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430B2" w14:textId="77777777" w:rsidR="00D474C8" w:rsidRPr="00343099" w:rsidRDefault="00A96491" w:rsidP="00D474C8">
      <w:pPr>
        <w:spacing w:before="120"/>
        <w:jc w:val="center"/>
        <w:rPr>
          <w:b/>
          <w:bCs/>
          <w:color w:val="000000"/>
          <w:sz w:val="28"/>
          <w:szCs w:val="28"/>
          <w:lang w:val="nl-NL"/>
        </w:rPr>
      </w:pPr>
      <w:r w:rsidRPr="00343099">
        <w:rPr>
          <w:b/>
          <w:bCs/>
          <w:color w:val="000000"/>
          <w:sz w:val="28"/>
          <w:szCs w:val="28"/>
          <w:lang w:val="nl-NL"/>
        </w:rPr>
        <w:t xml:space="preserve">Phụ lục </w:t>
      </w:r>
      <w:r w:rsidR="009F46CF">
        <w:rPr>
          <w:b/>
          <w:bCs/>
          <w:color w:val="000000"/>
          <w:sz w:val="28"/>
          <w:szCs w:val="28"/>
          <w:lang w:val="nl-NL"/>
        </w:rPr>
        <w:t>I</w:t>
      </w:r>
      <w:r w:rsidR="00D474C8" w:rsidRPr="00343099">
        <w:rPr>
          <w:b/>
          <w:bCs/>
          <w:color w:val="000000"/>
          <w:sz w:val="28"/>
          <w:szCs w:val="28"/>
          <w:lang w:val="nl-NL"/>
        </w:rPr>
        <w:t>V</w:t>
      </w:r>
    </w:p>
    <w:p w14:paraId="2CECF621" w14:textId="62F23867" w:rsidR="00343099" w:rsidRPr="00343099" w:rsidRDefault="00DA66DF" w:rsidP="00343099">
      <w:pPr>
        <w:jc w:val="center"/>
        <w:rPr>
          <w:i/>
          <w:sz w:val="28"/>
          <w:szCs w:val="28"/>
        </w:rPr>
      </w:pPr>
      <w:r w:rsidRPr="00343099">
        <w:rPr>
          <w:i/>
          <w:sz w:val="28"/>
          <w:szCs w:val="28"/>
        </w:rPr>
        <w:t xml:space="preserve"> </w:t>
      </w:r>
      <w:r w:rsidR="00343099" w:rsidRPr="00343099">
        <w:rPr>
          <w:i/>
          <w:sz w:val="28"/>
          <w:szCs w:val="28"/>
        </w:rPr>
        <w:t xml:space="preserve">(Kèm theo Thông tư số: </w:t>
      </w:r>
      <w:r w:rsidR="00C17770">
        <w:rPr>
          <w:i/>
          <w:sz w:val="28"/>
          <w:szCs w:val="28"/>
        </w:rPr>
        <w:t>22</w:t>
      </w:r>
      <w:r w:rsidR="00343099" w:rsidRPr="00343099">
        <w:rPr>
          <w:i/>
          <w:sz w:val="28"/>
          <w:szCs w:val="28"/>
        </w:rPr>
        <w:t>/201</w:t>
      </w:r>
      <w:r w:rsidR="007366C1">
        <w:rPr>
          <w:i/>
          <w:sz w:val="28"/>
          <w:szCs w:val="28"/>
        </w:rPr>
        <w:t>7</w:t>
      </w:r>
      <w:r w:rsidR="00343099" w:rsidRPr="00343099">
        <w:rPr>
          <w:i/>
          <w:sz w:val="28"/>
          <w:szCs w:val="28"/>
        </w:rPr>
        <w:t xml:space="preserve">/TT-BGDĐT ngày </w:t>
      </w:r>
      <w:r w:rsidR="00C17770">
        <w:rPr>
          <w:i/>
          <w:sz w:val="28"/>
          <w:szCs w:val="28"/>
        </w:rPr>
        <w:t>06</w:t>
      </w:r>
      <w:r w:rsidR="00343099" w:rsidRPr="00343099">
        <w:rPr>
          <w:i/>
          <w:sz w:val="28"/>
          <w:szCs w:val="28"/>
        </w:rPr>
        <w:t xml:space="preserve"> tháng</w:t>
      </w:r>
      <w:r w:rsidR="00C17770">
        <w:rPr>
          <w:i/>
          <w:sz w:val="28"/>
          <w:szCs w:val="28"/>
        </w:rPr>
        <w:t xml:space="preserve"> 9</w:t>
      </w:r>
      <w:r w:rsidR="00343099" w:rsidRPr="00343099">
        <w:rPr>
          <w:i/>
          <w:sz w:val="28"/>
          <w:szCs w:val="28"/>
        </w:rPr>
        <w:t xml:space="preserve"> năm 201</w:t>
      </w:r>
      <w:r w:rsidR="007366C1">
        <w:rPr>
          <w:i/>
          <w:sz w:val="28"/>
          <w:szCs w:val="28"/>
        </w:rPr>
        <w:t>7</w:t>
      </w:r>
    </w:p>
    <w:p w14:paraId="19AB252F" w14:textId="77777777" w:rsidR="00D474C8" w:rsidRPr="00343099" w:rsidRDefault="00343099" w:rsidP="00343099">
      <w:pPr>
        <w:pStyle w:val="BodyText"/>
        <w:tabs>
          <w:tab w:val="left" w:pos="567"/>
        </w:tabs>
        <w:spacing w:line="264" w:lineRule="auto"/>
        <w:jc w:val="center"/>
        <w:rPr>
          <w:rFonts w:ascii="Times New Roman" w:hAnsi="Times New Roman"/>
          <w:i/>
        </w:rPr>
      </w:pPr>
      <w:r w:rsidRPr="00343099">
        <w:rPr>
          <w:rFonts w:ascii="Times New Roman" w:hAnsi="Times New Roman"/>
          <w:i/>
        </w:rPr>
        <w:t xml:space="preserve"> của Bộ trưởng Bộ Giáo dục và Đào tạo)</w:t>
      </w:r>
    </w:p>
    <w:p w14:paraId="55BE43B4" w14:textId="4C240EEA" w:rsidR="00D474C8" w:rsidRPr="00D474C8" w:rsidRDefault="003C5F76" w:rsidP="00D474C8">
      <w:pPr>
        <w:ind w:firstLine="720"/>
        <w:jc w:val="center"/>
        <w:rPr>
          <w:b/>
          <w:i/>
          <w:lang w:val="nl-NL"/>
        </w:rPr>
      </w:pPr>
      <w:r>
        <w:rPr>
          <w:b/>
          <w:i/>
          <w:noProof/>
        </w:rPr>
        <mc:AlternateContent>
          <mc:Choice Requires="wps">
            <w:drawing>
              <wp:anchor distT="0" distB="0" distL="114300" distR="114300" simplePos="0" relativeHeight="251658240" behindDoc="0" locked="0" layoutInCell="1" allowOverlap="1" wp14:anchorId="426B10B6" wp14:editId="37E0F502">
                <wp:simplePos x="0" y="0"/>
                <wp:positionH relativeFrom="column">
                  <wp:posOffset>-448945</wp:posOffset>
                </wp:positionH>
                <wp:positionV relativeFrom="paragraph">
                  <wp:posOffset>104140</wp:posOffset>
                </wp:positionV>
                <wp:extent cx="6734175" cy="0"/>
                <wp:effectExtent l="12065" t="9525" r="6985" b="9525"/>
                <wp:wrapNone/>
                <wp:docPr id="17133649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3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42EB" id="Line 1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8.2pt" to="494.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"/>
            </w:pict>
          </mc:Fallback>
        </mc:AlternateContent>
      </w:r>
      <w:r>
        <w:rPr>
          <w:b/>
          <w:i/>
          <w:noProof/>
        </w:rPr>
        <mc:AlternateContent>
          <mc:Choice Requires="wps">
            <w:drawing>
              <wp:anchor distT="0" distB="0" distL="114300" distR="114300" simplePos="0" relativeHeight="251657216" behindDoc="0" locked="0" layoutInCell="1" allowOverlap="1" wp14:anchorId="206CF474" wp14:editId="2715740B">
                <wp:simplePos x="0" y="0"/>
                <wp:positionH relativeFrom="column">
                  <wp:posOffset>-384810</wp:posOffset>
                </wp:positionH>
                <wp:positionV relativeFrom="paragraph">
                  <wp:posOffset>10160</wp:posOffset>
                </wp:positionV>
                <wp:extent cx="0" cy="0"/>
                <wp:effectExtent l="9525" t="10795" r="9525" b="8255"/>
                <wp:wrapNone/>
                <wp:docPr id="91065217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7450"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"/>
            </w:pict>
          </mc:Fallback>
        </mc:AlternateContent>
      </w:r>
    </w:p>
    <w:p w14:paraId="7F38431A" w14:textId="77777777" w:rsidR="00DA66DF" w:rsidRPr="00343099" w:rsidRDefault="00DA66DF" w:rsidP="00DA66DF">
      <w:pPr>
        <w:spacing w:before="120"/>
        <w:jc w:val="center"/>
        <w:rPr>
          <w:b/>
          <w:bCs/>
          <w:color w:val="000000"/>
          <w:sz w:val="28"/>
          <w:szCs w:val="28"/>
          <w:lang w:val="nl-NL"/>
        </w:rPr>
      </w:pPr>
      <w:r w:rsidRPr="00343099">
        <w:rPr>
          <w:b/>
          <w:sz w:val="28"/>
          <w:szCs w:val="28"/>
          <w:lang w:val="nl-NL"/>
        </w:rPr>
        <w:t>LÝ LỊCH KHOA HỌC</w:t>
      </w:r>
    </w:p>
    <w:p w14:paraId="2C73402C" w14:textId="77777777" w:rsidR="00DA66DF" w:rsidRDefault="00DA66DF" w:rsidP="00DA66DF">
      <w:pPr>
        <w:pStyle w:val="Subtitle"/>
        <w:spacing w:before="120"/>
        <w:jc w:val="center"/>
        <w:rPr>
          <w:rFonts w:ascii="Times New Roman" w:hAnsi="Times New Roman"/>
          <w:sz w:val="28"/>
          <w:lang w:val="nl-NL"/>
        </w:rPr>
      </w:pPr>
    </w:p>
    <w:p w14:paraId="5C71980C" w14:textId="77777777" w:rsidR="00D474C8" w:rsidRPr="00D474C8" w:rsidRDefault="00D474C8" w:rsidP="00D474C8">
      <w:pPr>
        <w:pStyle w:val="Subtitle"/>
        <w:spacing w:before="120"/>
        <w:rPr>
          <w:rFonts w:ascii="Times New Roman" w:hAnsi="Times New Roman"/>
          <w:sz w:val="28"/>
          <w:lang w:val="nl-NL"/>
        </w:rPr>
      </w:pPr>
      <w:r w:rsidRPr="00D474C8">
        <w:rPr>
          <w:rFonts w:ascii="Times New Roman" w:hAnsi="Times New Roman"/>
          <w:sz w:val="28"/>
          <w:lang w:val="nl-NL"/>
        </w:rPr>
        <w:t>I. LÝ LỊCH S</w:t>
      </w:r>
      <w:r w:rsidRPr="00D474C8">
        <w:rPr>
          <w:rFonts w:ascii="Times New Roman" w:hAnsi="Times New Roman" w:hint="eastAsia"/>
          <w:sz w:val="28"/>
          <w:lang w:val="nl-NL"/>
        </w:rPr>
        <w:t>Ơ</w:t>
      </w:r>
      <w:r w:rsidRPr="00D474C8">
        <w:rPr>
          <w:rFonts w:ascii="Times New Roman" w:hAnsi="Times New Roman"/>
          <w:sz w:val="28"/>
          <w:lang w:val="nl-NL"/>
        </w:rPr>
        <w:t xml:space="preserve"> L</w:t>
      </w:r>
      <w:r w:rsidRPr="00D474C8">
        <w:rPr>
          <w:rFonts w:ascii="Times New Roman" w:hAnsi="Times New Roman" w:hint="eastAsia"/>
          <w:sz w:val="28"/>
          <w:lang w:val="nl-NL"/>
        </w:rPr>
        <w:t>Ư</w:t>
      </w:r>
      <w:r w:rsidRPr="00D474C8">
        <w:rPr>
          <w:rFonts w:ascii="Times New Roman" w:hAnsi="Times New Roman"/>
          <w:sz w:val="28"/>
          <w:lang w:val="nl-NL"/>
        </w:rPr>
        <w:t>ỢC</w:t>
      </w:r>
    </w:p>
    <w:p w14:paraId="0CE2E9D1" w14:textId="75B10D2B" w:rsidR="00D474C8" w:rsidRPr="00560761" w:rsidRDefault="00D474C8" w:rsidP="00D474C8">
      <w:pPr>
        <w:spacing w:before="120"/>
        <w:rPr>
          <w:sz w:val="26"/>
          <w:lang w:val="nl-NL"/>
        </w:rPr>
      </w:pPr>
      <w:r w:rsidRPr="00560761">
        <w:rPr>
          <w:sz w:val="26"/>
          <w:lang w:val="nl-NL"/>
        </w:rPr>
        <w:t>Họ và tên:</w:t>
      </w:r>
      <w:r w:rsidR="009220D3">
        <w:rPr>
          <w:sz w:val="26"/>
          <w:lang w:val="nl-NL"/>
        </w:rPr>
        <w:t xml:space="preserve"> PHAN QUỐC HƯNG</w:t>
      </w:r>
      <w:r w:rsidRPr="00560761">
        <w:rPr>
          <w:sz w:val="26"/>
          <w:lang w:val="nl-NL"/>
        </w:rPr>
        <w:tab/>
      </w:r>
      <w:r w:rsidRPr="00560761">
        <w:rPr>
          <w:sz w:val="26"/>
          <w:lang w:val="nl-NL"/>
        </w:rPr>
        <w:tab/>
      </w:r>
      <w:r w:rsidRPr="00560761">
        <w:rPr>
          <w:sz w:val="26"/>
          <w:lang w:val="nl-NL"/>
        </w:rPr>
        <w:tab/>
        <w:t>Giới tính:</w:t>
      </w:r>
      <w:r w:rsidR="009220D3">
        <w:rPr>
          <w:sz w:val="26"/>
          <w:lang w:val="nl-NL"/>
        </w:rPr>
        <w:t xml:space="preserve"> Nam</w:t>
      </w:r>
    </w:p>
    <w:p w14:paraId="7830A827" w14:textId="3A3834E3" w:rsidR="00D474C8" w:rsidRPr="00560761" w:rsidRDefault="00D474C8" w:rsidP="00D474C8">
      <w:pPr>
        <w:spacing w:before="120"/>
        <w:rPr>
          <w:sz w:val="26"/>
          <w:lang w:val="nl-NL"/>
        </w:rPr>
      </w:pPr>
      <w:r w:rsidRPr="00560761">
        <w:rPr>
          <w:sz w:val="26"/>
          <w:lang w:val="nl-NL"/>
        </w:rPr>
        <w:t>Ngày, tháng, n</w:t>
      </w:r>
      <w:r w:rsidRPr="00560761">
        <w:rPr>
          <w:rFonts w:hint="eastAsia"/>
          <w:sz w:val="26"/>
          <w:lang w:val="nl-NL"/>
        </w:rPr>
        <w:t>ă</w:t>
      </w:r>
      <w:r w:rsidRPr="00560761">
        <w:rPr>
          <w:sz w:val="26"/>
          <w:lang w:val="nl-NL"/>
        </w:rPr>
        <w:t>m sinh:</w:t>
      </w:r>
      <w:r w:rsidR="009220D3">
        <w:rPr>
          <w:sz w:val="26"/>
          <w:lang w:val="nl-NL"/>
        </w:rPr>
        <w:t xml:space="preserve"> 17/01/1968</w:t>
      </w:r>
      <w:r w:rsidRPr="00560761">
        <w:rPr>
          <w:sz w:val="26"/>
          <w:lang w:val="nl-NL"/>
        </w:rPr>
        <w:tab/>
      </w:r>
      <w:r w:rsidRPr="00560761">
        <w:rPr>
          <w:sz w:val="26"/>
          <w:lang w:val="nl-NL"/>
        </w:rPr>
        <w:tab/>
        <w:t>N</w:t>
      </w:r>
      <w:r w:rsidRPr="00560761">
        <w:rPr>
          <w:rFonts w:hint="eastAsia"/>
          <w:sz w:val="26"/>
          <w:lang w:val="nl-NL"/>
        </w:rPr>
        <w:t>ơ</w:t>
      </w:r>
      <w:r w:rsidRPr="00560761">
        <w:rPr>
          <w:sz w:val="26"/>
          <w:lang w:val="nl-NL"/>
        </w:rPr>
        <w:t>i sinh:</w:t>
      </w:r>
      <w:r w:rsidR="009220D3">
        <w:rPr>
          <w:sz w:val="26"/>
          <w:lang w:val="nl-NL"/>
        </w:rPr>
        <w:t xml:space="preserve"> Bắc Giang</w:t>
      </w:r>
      <w:r w:rsidRPr="00560761">
        <w:rPr>
          <w:sz w:val="26"/>
          <w:lang w:val="nl-NL"/>
        </w:rPr>
        <w:tab/>
      </w:r>
    </w:p>
    <w:p w14:paraId="7DAFC6F7" w14:textId="0E6DB681" w:rsidR="00D474C8" w:rsidRPr="00560761" w:rsidRDefault="00D474C8" w:rsidP="00D474C8">
      <w:pPr>
        <w:spacing w:before="120"/>
        <w:rPr>
          <w:sz w:val="26"/>
          <w:lang w:val="nl-NL"/>
        </w:rPr>
      </w:pPr>
      <w:r w:rsidRPr="00560761">
        <w:rPr>
          <w:sz w:val="26"/>
          <w:lang w:val="nl-NL"/>
        </w:rPr>
        <w:t>Quê quán:</w:t>
      </w:r>
      <w:r w:rsidR="009220D3">
        <w:rPr>
          <w:sz w:val="26"/>
          <w:lang w:val="nl-NL"/>
        </w:rPr>
        <w:t xml:space="preserve"> TP Bắc Giang, tỉnh Bắc Giang</w:t>
      </w:r>
      <w:r w:rsidRPr="00560761">
        <w:rPr>
          <w:sz w:val="26"/>
          <w:lang w:val="nl-NL"/>
        </w:rPr>
        <w:tab/>
      </w:r>
      <w:r w:rsidRPr="00560761">
        <w:rPr>
          <w:sz w:val="26"/>
          <w:lang w:val="nl-NL"/>
        </w:rPr>
        <w:tab/>
        <w:t>Dân tộc:</w:t>
      </w:r>
      <w:r w:rsidR="009220D3">
        <w:rPr>
          <w:sz w:val="26"/>
          <w:lang w:val="nl-NL"/>
        </w:rPr>
        <w:t xml:space="preserve"> Kinh</w:t>
      </w:r>
    </w:p>
    <w:p w14:paraId="5B70FA06" w14:textId="6AEBDB41" w:rsidR="00D474C8" w:rsidRPr="00560761" w:rsidRDefault="00D474C8" w:rsidP="00D474C8">
      <w:pPr>
        <w:spacing w:before="120"/>
        <w:rPr>
          <w:sz w:val="26"/>
          <w:lang w:val="nl-NL"/>
        </w:rPr>
      </w:pPr>
      <w:r w:rsidRPr="00560761">
        <w:rPr>
          <w:sz w:val="26"/>
          <w:lang w:val="nl-NL"/>
        </w:rPr>
        <w:t>Học vị cao nhất:</w:t>
      </w:r>
      <w:r w:rsidR="009220D3">
        <w:rPr>
          <w:sz w:val="26"/>
          <w:lang w:val="nl-NL"/>
        </w:rPr>
        <w:t xml:space="preserve"> Tiến sĩ</w:t>
      </w:r>
      <w:r w:rsidRPr="00560761">
        <w:rPr>
          <w:sz w:val="26"/>
          <w:lang w:val="nl-NL"/>
        </w:rPr>
        <w:tab/>
      </w:r>
      <w:r w:rsidRPr="00560761">
        <w:rPr>
          <w:sz w:val="26"/>
          <w:lang w:val="nl-NL"/>
        </w:rPr>
        <w:tab/>
      </w:r>
      <w:r w:rsidRPr="00560761">
        <w:rPr>
          <w:sz w:val="26"/>
          <w:lang w:val="nl-NL"/>
        </w:rPr>
        <w:tab/>
      </w:r>
      <w:r w:rsidRPr="00560761">
        <w:rPr>
          <w:sz w:val="26"/>
          <w:lang w:val="nl-NL"/>
        </w:rPr>
        <w:tab/>
        <w:t>N</w:t>
      </w:r>
      <w:r w:rsidRPr="00560761">
        <w:rPr>
          <w:rFonts w:hint="eastAsia"/>
          <w:sz w:val="26"/>
          <w:lang w:val="nl-NL"/>
        </w:rPr>
        <w:t>ă</w:t>
      </w:r>
      <w:r w:rsidRPr="00560761">
        <w:rPr>
          <w:sz w:val="26"/>
          <w:lang w:val="nl-NL"/>
        </w:rPr>
        <w:t>m, n</w:t>
      </w:r>
      <w:r w:rsidRPr="00560761">
        <w:rPr>
          <w:rFonts w:hint="eastAsia"/>
          <w:sz w:val="26"/>
          <w:lang w:val="nl-NL"/>
        </w:rPr>
        <w:t>ư</w:t>
      </w:r>
      <w:r w:rsidRPr="00560761">
        <w:rPr>
          <w:sz w:val="26"/>
          <w:lang w:val="nl-NL"/>
        </w:rPr>
        <w:t>ớc nhận học vị:</w:t>
      </w:r>
      <w:r w:rsidR="009220D3">
        <w:rPr>
          <w:sz w:val="26"/>
          <w:lang w:val="nl-NL"/>
        </w:rPr>
        <w:t xml:space="preserve"> 2012</w:t>
      </w:r>
    </w:p>
    <w:p w14:paraId="1834A19B" w14:textId="6CCBB53A" w:rsidR="00D474C8" w:rsidRPr="00560761" w:rsidRDefault="00D474C8" w:rsidP="00D474C8">
      <w:pPr>
        <w:spacing w:before="120"/>
        <w:rPr>
          <w:sz w:val="26"/>
          <w:lang w:val="nl-NL"/>
        </w:rPr>
      </w:pPr>
      <w:r w:rsidRPr="00560761">
        <w:rPr>
          <w:sz w:val="26"/>
          <w:lang w:val="nl-NL"/>
        </w:rPr>
        <w:t>Chức danh khoa học cao nhất:</w:t>
      </w:r>
      <w:r w:rsidR="009220D3">
        <w:rPr>
          <w:sz w:val="26"/>
          <w:lang w:val="nl-NL"/>
        </w:rPr>
        <w:t xml:space="preserve"> Phó giáo sư</w:t>
      </w:r>
      <w:r w:rsidRPr="00560761">
        <w:rPr>
          <w:sz w:val="26"/>
          <w:lang w:val="nl-NL"/>
        </w:rPr>
        <w:tab/>
        <w:t>N</w:t>
      </w:r>
      <w:r w:rsidRPr="00560761">
        <w:rPr>
          <w:rFonts w:hint="eastAsia"/>
          <w:sz w:val="26"/>
          <w:lang w:val="nl-NL"/>
        </w:rPr>
        <w:t>ă</w:t>
      </w:r>
      <w:r w:rsidRPr="00560761">
        <w:rPr>
          <w:sz w:val="26"/>
          <w:lang w:val="nl-NL"/>
        </w:rPr>
        <w:t>m bổ nhiệm:</w:t>
      </w:r>
      <w:r w:rsidR="009220D3">
        <w:rPr>
          <w:sz w:val="26"/>
          <w:lang w:val="nl-NL"/>
        </w:rPr>
        <w:t xml:space="preserve"> 2018</w:t>
      </w:r>
    </w:p>
    <w:p w14:paraId="36288097" w14:textId="5CA50DA9" w:rsidR="00D474C8" w:rsidRPr="00560761" w:rsidRDefault="00D474C8" w:rsidP="00D474C8">
      <w:pPr>
        <w:spacing w:before="120"/>
        <w:rPr>
          <w:sz w:val="26"/>
          <w:lang w:val="nl-NL"/>
        </w:rPr>
      </w:pPr>
      <w:r w:rsidRPr="00560761">
        <w:rPr>
          <w:sz w:val="26"/>
          <w:lang w:val="nl-NL"/>
        </w:rPr>
        <w:t>Chức vụ (hiện tại hoặc tr</w:t>
      </w:r>
      <w:r w:rsidRPr="00560761">
        <w:rPr>
          <w:rFonts w:hint="eastAsia"/>
          <w:sz w:val="26"/>
          <w:lang w:val="nl-NL"/>
        </w:rPr>
        <w:t>ư</w:t>
      </w:r>
      <w:r w:rsidRPr="00560761">
        <w:rPr>
          <w:sz w:val="26"/>
          <w:lang w:val="nl-NL"/>
        </w:rPr>
        <w:t>ớc khi nghỉ h</w:t>
      </w:r>
      <w:r w:rsidRPr="00560761">
        <w:rPr>
          <w:rFonts w:hint="eastAsia"/>
          <w:sz w:val="26"/>
          <w:lang w:val="nl-NL"/>
        </w:rPr>
        <w:t>ư</w:t>
      </w:r>
      <w:r w:rsidRPr="00560761">
        <w:rPr>
          <w:sz w:val="26"/>
          <w:lang w:val="nl-NL"/>
        </w:rPr>
        <w:t>u):</w:t>
      </w:r>
      <w:r w:rsidR="009220D3">
        <w:rPr>
          <w:sz w:val="26"/>
          <w:lang w:val="nl-NL"/>
        </w:rPr>
        <w:t xml:space="preserve"> Giảng viên</w:t>
      </w:r>
    </w:p>
    <w:p w14:paraId="4AD9ED0F" w14:textId="1778F3F7" w:rsidR="00D474C8" w:rsidRPr="00560761" w:rsidRDefault="00D474C8" w:rsidP="00D474C8">
      <w:pPr>
        <w:spacing w:before="120"/>
        <w:rPr>
          <w:sz w:val="26"/>
          <w:lang w:val="nl-NL"/>
        </w:rPr>
      </w:pPr>
      <w:r w:rsidRPr="00560761">
        <w:rPr>
          <w:rFonts w:hint="eastAsia"/>
          <w:sz w:val="26"/>
          <w:lang w:val="nl-NL"/>
        </w:rPr>
        <w:t>Đơ</w:t>
      </w:r>
      <w:r w:rsidRPr="00560761">
        <w:rPr>
          <w:sz w:val="26"/>
          <w:lang w:val="nl-NL"/>
        </w:rPr>
        <w:t>n vị công tác (hiện tại hoặc tr</w:t>
      </w:r>
      <w:r w:rsidRPr="00560761">
        <w:rPr>
          <w:rFonts w:hint="eastAsia"/>
          <w:sz w:val="26"/>
          <w:lang w:val="nl-NL"/>
        </w:rPr>
        <w:t>ư</w:t>
      </w:r>
      <w:r w:rsidRPr="00560761">
        <w:rPr>
          <w:sz w:val="26"/>
          <w:lang w:val="nl-NL"/>
        </w:rPr>
        <w:t>ớc khi nghỉ h</w:t>
      </w:r>
      <w:r w:rsidRPr="00560761">
        <w:rPr>
          <w:rFonts w:hint="eastAsia"/>
          <w:sz w:val="26"/>
          <w:lang w:val="nl-NL"/>
        </w:rPr>
        <w:t>ư</w:t>
      </w:r>
      <w:r w:rsidRPr="00560761">
        <w:rPr>
          <w:sz w:val="26"/>
          <w:lang w:val="nl-NL"/>
        </w:rPr>
        <w:t>u):</w:t>
      </w:r>
      <w:r w:rsidR="009220D3">
        <w:rPr>
          <w:sz w:val="26"/>
          <w:lang w:val="nl-NL"/>
        </w:rPr>
        <w:t xml:space="preserve"> Bộ môn Khoa học đất và DDCT, khoa Tài nguyên và Môi trường, Học viện Nông nghiệp Việt Nam</w:t>
      </w:r>
    </w:p>
    <w:p w14:paraId="256827E0" w14:textId="1670F6BD" w:rsidR="00D474C8" w:rsidRPr="00560761" w:rsidRDefault="00D474C8" w:rsidP="00D474C8">
      <w:pPr>
        <w:spacing w:before="120"/>
        <w:rPr>
          <w:sz w:val="26"/>
          <w:lang w:val="nl-NL"/>
        </w:rPr>
      </w:pPr>
      <w:r w:rsidRPr="00560761">
        <w:rPr>
          <w:sz w:val="26"/>
          <w:lang w:val="nl-NL"/>
        </w:rPr>
        <w:t xml:space="preserve">Chỗ ở riêng hoặc </w:t>
      </w:r>
      <w:r w:rsidRPr="00560761">
        <w:rPr>
          <w:rFonts w:hint="eastAsia"/>
          <w:sz w:val="26"/>
          <w:lang w:val="nl-NL"/>
        </w:rPr>
        <w:t>đ</w:t>
      </w:r>
      <w:r w:rsidRPr="00560761">
        <w:rPr>
          <w:sz w:val="26"/>
          <w:lang w:val="nl-NL"/>
        </w:rPr>
        <w:t xml:space="preserve">ịa chỉ liên lạc: </w:t>
      </w:r>
      <w:r w:rsidR="009220D3">
        <w:rPr>
          <w:sz w:val="26"/>
          <w:lang w:val="nl-NL"/>
        </w:rPr>
        <w:t>số 73, ngõ 62, đường Trâu Quỳ, TT Trâu Quỳ, huyện Gia Lâm, TP Hà Nội.</w:t>
      </w:r>
      <w:r w:rsidRPr="00560761">
        <w:rPr>
          <w:sz w:val="26"/>
          <w:lang w:val="nl-NL"/>
        </w:rPr>
        <w:tab/>
      </w:r>
      <w:r w:rsidRPr="00560761">
        <w:rPr>
          <w:sz w:val="26"/>
          <w:lang w:val="nl-NL"/>
        </w:rPr>
        <w:tab/>
      </w:r>
    </w:p>
    <w:p w14:paraId="27CE8488" w14:textId="6A0311D3" w:rsidR="00D474C8" w:rsidRPr="00560761" w:rsidRDefault="00D474C8" w:rsidP="00D474C8">
      <w:pPr>
        <w:spacing w:before="120"/>
        <w:rPr>
          <w:sz w:val="26"/>
          <w:lang w:val="nl-NL"/>
        </w:rPr>
      </w:pPr>
      <w:r w:rsidRPr="00560761">
        <w:rPr>
          <w:rFonts w:hint="eastAsia"/>
          <w:sz w:val="26"/>
          <w:lang w:val="nl-NL"/>
        </w:rPr>
        <w:t>Đ</w:t>
      </w:r>
      <w:r w:rsidRPr="00560761">
        <w:rPr>
          <w:sz w:val="26"/>
          <w:lang w:val="nl-NL"/>
        </w:rPr>
        <w:t>iện thoại liên hệ:  CQ:              NR:                           D</w:t>
      </w:r>
      <w:r w:rsidRPr="00560761">
        <w:rPr>
          <w:rFonts w:hint="eastAsia"/>
          <w:sz w:val="26"/>
          <w:lang w:val="nl-NL"/>
        </w:rPr>
        <w:t>Đ</w:t>
      </w:r>
      <w:r w:rsidRPr="00560761">
        <w:rPr>
          <w:sz w:val="26"/>
          <w:lang w:val="nl-NL"/>
        </w:rPr>
        <w:t>:</w:t>
      </w:r>
      <w:r w:rsidR="009220D3">
        <w:rPr>
          <w:sz w:val="26"/>
          <w:lang w:val="nl-NL"/>
        </w:rPr>
        <w:t xml:space="preserve"> 0934 504359</w:t>
      </w:r>
      <w:r w:rsidRPr="00560761">
        <w:rPr>
          <w:sz w:val="26"/>
          <w:lang w:val="nl-NL"/>
        </w:rPr>
        <w:tab/>
      </w:r>
    </w:p>
    <w:p w14:paraId="38BF2C2D" w14:textId="3F5C3F84" w:rsidR="00D474C8" w:rsidRPr="00560761" w:rsidRDefault="00D474C8" w:rsidP="00D474C8">
      <w:pPr>
        <w:spacing w:before="120"/>
        <w:rPr>
          <w:sz w:val="26"/>
          <w:lang w:val="nl-NL"/>
        </w:rPr>
      </w:pPr>
      <w:r w:rsidRPr="00560761">
        <w:rPr>
          <w:sz w:val="26"/>
          <w:lang w:val="nl-NL"/>
        </w:rPr>
        <w:t>Fax:                                                  Email:</w:t>
      </w:r>
      <w:r w:rsidR="009220D3">
        <w:rPr>
          <w:sz w:val="26"/>
          <w:lang w:val="nl-NL"/>
        </w:rPr>
        <w:t xml:space="preserve"> phanhung68@gmail.com</w:t>
      </w:r>
    </w:p>
    <w:p w14:paraId="190E7ADD" w14:textId="77777777" w:rsidR="00D474C8" w:rsidRPr="00D474C8" w:rsidRDefault="00D474C8" w:rsidP="00D474C8">
      <w:pPr>
        <w:pStyle w:val="Heading1"/>
        <w:keepNext w:val="0"/>
        <w:spacing w:before="120" w:line="240" w:lineRule="auto"/>
        <w:jc w:val="left"/>
        <w:rPr>
          <w:rFonts w:ascii="Times New Roman" w:hAnsi="Times New Roman"/>
          <w:bCs w:val="0"/>
          <w:i w:val="0"/>
          <w:sz w:val="28"/>
          <w:lang w:val="nl-NL"/>
        </w:rPr>
      </w:pPr>
      <w:r w:rsidRPr="00D474C8">
        <w:rPr>
          <w:rFonts w:ascii="Times New Roman" w:hAnsi="Times New Roman"/>
          <w:bCs w:val="0"/>
          <w:i w:val="0"/>
          <w:sz w:val="28"/>
          <w:lang w:val="nl-NL"/>
        </w:rPr>
        <w:t xml:space="preserve">II. QUÁ TRÌNH </w:t>
      </w:r>
      <w:r w:rsidRPr="00D474C8">
        <w:rPr>
          <w:rFonts w:ascii="Times New Roman" w:hAnsi="Times New Roman" w:hint="eastAsia"/>
          <w:bCs w:val="0"/>
          <w:i w:val="0"/>
          <w:sz w:val="28"/>
          <w:lang w:val="nl-NL"/>
        </w:rPr>
        <w:t>Đ</w:t>
      </w:r>
      <w:r w:rsidRPr="00D474C8">
        <w:rPr>
          <w:rFonts w:ascii="Times New Roman" w:hAnsi="Times New Roman"/>
          <w:bCs w:val="0"/>
          <w:i w:val="0"/>
          <w:sz w:val="28"/>
          <w:lang w:val="nl-NL"/>
        </w:rPr>
        <w:t>ÀO TẠO</w:t>
      </w:r>
    </w:p>
    <w:p w14:paraId="5B8C32D2" w14:textId="77777777" w:rsidR="00D474C8" w:rsidRDefault="00D474C8" w:rsidP="00D474C8">
      <w:pPr>
        <w:numPr>
          <w:ilvl w:val="0"/>
          <w:numId w:val="7"/>
        </w:numPr>
        <w:spacing w:before="120"/>
        <w:ind w:left="0" w:firstLine="0"/>
        <w:rPr>
          <w:b/>
        </w:rPr>
      </w:pPr>
      <w:r>
        <w:rPr>
          <w:rFonts w:hint="eastAsia"/>
          <w:b/>
        </w:rPr>
        <w:t>Đ</w:t>
      </w:r>
      <w:r>
        <w:rPr>
          <w:b/>
        </w:rPr>
        <w:t>ại học:</w:t>
      </w:r>
    </w:p>
    <w:p w14:paraId="2C868785" w14:textId="3BF0BE73" w:rsidR="00D474C8" w:rsidRPr="00560761" w:rsidRDefault="00D474C8" w:rsidP="00511FEC">
      <w:pPr>
        <w:spacing w:before="120"/>
        <w:jc w:val="both"/>
        <w:rPr>
          <w:sz w:val="26"/>
        </w:rPr>
      </w:pPr>
      <w:r w:rsidRPr="00560761">
        <w:rPr>
          <w:sz w:val="26"/>
        </w:rPr>
        <w:t xml:space="preserve">Hệ </w:t>
      </w:r>
      <w:r w:rsidRPr="00560761">
        <w:rPr>
          <w:rFonts w:hint="eastAsia"/>
          <w:sz w:val="26"/>
        </w:rPr>
        <w:t>đà</w:t>
      </w:r>
      <w:r w:rsidRPr="00560761">
        <w:rPr>
          <w:sz w:val="26"/>
        </w:rPr>
        <w:t>o tạo</w:t>
      </w:r>
      <w:r w:rsidR="009220D3">
        <w:rPr>
          <w:sz w:val="26"/>
        </w:rPr>
        <w:t>: Chính quy</w:t>
      </w:r>
      <w:r w:rsidR="00511FEC">
        <w:rPr>
          <w:sz w:val="26"/>
        </w:rPr>
        <w:t xml:space="preserve">; </w:t>
      </w:r>
      <w:r w:rsidRPr="00560761">
        <w:rPr>
          <w:sz w:val="26"/>
        </w:rPr>
        <w:t>N</w:t>
      </w:r>
      <w:r w:rsidRPr="00560761">
        <w:rPr>
          <w:rFonts w:hint="eastAsia"/>
          <w:sz w:val="26"/>
        </w:rPr>
        <w:t>ơ</w:t>
      </w:r>
      <w:r w:rsidRPr="00560761">
        <w:rPr>
          <w:sz w:val="26"/>
        </w:rPr>
        <w:t xml:space="preserve">i </w:t>
      </w:r>
      <w:r w:rsidRPr="00560761">
        <w:rPr>
          <w:rFonts w:hint="eastAsia"/>
          <w:sz w:val="26"/>
        </w:rPr>
        <w:t>đà</w:t>
      </w:r>
      <w:r w:rsidRPr="00560761">
        <w:rPr>
          <w:sz w:val="26"/>
        </w:rPr>
        <w:t>o tạo</w:t>
      </w:r>
      <w:r w:rsidR="009220D3">
        <w:rPr>
          <w:sz w:val="26"/>
        </w:rPr>
        <w:t>: Đại học Nông nghiệp I Hà Nội</w:t>
      </w:r>
      <w:r w:rsidR="00511FEC">
        <w:rPr>
          <w:sz w:val="26"/>
        </w:rPr>
        <w:t xml:space="preserve">; </w:t>
      </w:r>
      <w:r w:rsidRPr="00560761">
        <w:rPr>
          <w:sz w:val="26"/>
        </w:rPr>
        <w:t>Ngành học</w:t>
      </w:r>
      <w:r w:rsidR="009220D3">
        <w:rPr>
          <w:sz w:val="26"/>
        </w:rPr>
        <w:t>: Nông hóa Thổ nh</w:t>
      </w:r>
      <w:r w:rsidR="00AE7B46">
        <w:rPr>
          <w:sz w:val="26"/>
        </w:rPr>
        <w:t>ưỡng</w:t>
      </w:r>
      <w:r w:rsidR="00511FEC">
        <w:rPr>
          <w:sz w:val="26"/>
        </w:rPr>
        <w:t xml:space="preserve">; </w:t>
      </w:r>
      <w:r w:rsidRPr="00560761">
        <w:rPr>
          <w:sz w:val="26"/>
        </w:rPr>
        <w:t>N</w:t>
      </w:r>
      <w:r w:rsidRPr="00560761">
        <w:rPr>
          <w:rFonts w:hint="eastAsia"/>
          <w:sz w:val="26"/>
        </w:rPr>
        <w:t>ư</w:t>
      </w:r>
      <w:r w:rsidRPr="00560761">
        <w:rPr>
          <w:sz w:val="26"/>
        </w:rPr>
        <w:t xml:space="preserve">ớc </w:t>
      </w:r>
      <w:r w:rsidRPr="00560761">
        <w:rPr>
          <w:rFonts w:hint="eastAsia"/>
          <w:sz w:val="26"/>
        </w:rPr>
        <w:t>đà</w:t>
      </w:r>
      <w:r w:rsidRPr="00560761">
        <w:rPr>
          <w:sz w:val="26"/>
        </w:rPr>
        <w:t xml:space="preserve">o tạo: </w:t>
      </w:r>
      <w:r w:rsidR="009220D3">
        <w:rPr>
          <w:sz w:val="26"/>
        </w:rPr>
        <w:t>Việt Nam</w:t>
      </w:r>
      <w:r w:rsidR="00511FEC">
        <w:rPr>
          <w:sz w:val="26"/>
        </w:rPr>
        <w:t xml:space="preserve">; </w:t>
      </w:r>
      <w:r w:rsidRPr="00560761">
        <w:rPr>
          <w:sz w:val="26"/>
        </w:rPr>
        <w:t>N</w:t>
      </w:r>
      <w:r w:rsidRPr="00560761">
        <w:rPr>
          <w:rFonts w:hint="eastAsia"/>
          <w:sz w:val="26"/>
        </w:rPr>
        <w:t>ă</w:t>
      </w:r>
      <w:r w:rsidRPr="00560761">
        <w:rPr>
          <w:sz w:val="26"/>
        </w:rPr>
        <w:t xml:space="preserve">m tốt nghiệp: </w:t>
      </w:r>
      <w:r w:rsidR="009220D3">
        <w:rPr>
          <w:sz w:val="26"/>
        </w:rPr>
        <w:t>1991</w:t>
      </w:r>
      <w:r w:rsidR="00511FEC">
        <w:rPr>
          <w:sz w:val="26"/>
        </w:rPr>
        <w:t xml:space="preserve">; </w:t>
      </w:r>
      <w:r w:rsidRPr="00560761">
        <w:rPr>
          <w:sz w:val="26"/>
        </w:rPr>
        <w:t xml:space="preserve">Bằng </w:t>
      </w:r>
      <w:r w:rsidRPr="00560761">
        <w:rPr>
          <w:rFonts w:hint="eastAsia"/>
          <w:sz w:val="26"/>
        </w:rPr>
        <w:t>đ</w:t>
      </w:r>
      <w:r w:rsidRPr="00560761">
        <w:rPr>
          <w:sz w:val="26"/>
        </w:rPr>
        <w:t>ại học 2:</w:t>
      </w:r>
      <w:r w:rsidR="009220D3">
        <w:rPr>
          <w:sz w:val="26"/>
        </w:rPr>
        <w:t xml:space="preserve"> Ngôn ngữ Anh</w:t>
      </w:r>
      <w:r w:rsidR="00511FEC">
        <w:rPr>
          <w:sz w:val="26"/>
        </w:rPr>
        <w:t>;  N</w:t>
      </w:r>
      <w:r w:rsidRPr="00560761">
        <w:rPr>
          <w:rFonts w:hint="eastAsia"/>
          <w:sz w:val="26"/>
        </w:rPr>
        <w:t>ă</w:t>
      </w:r>
      <w:r w:rsidRPr="00560761">
        <w:rPr>
          <w:sz w:val="26"/>
        </w:rPr>
        <w:t xml:space="preserve">m tốt nghiệp: </w:t>
      </w:r>
      <w:r w:rsidR="009220D3">
        <w:rPr>
          <w:sz w:val="26"/>
        </w:rPr>
        <w:t>2022.</w:t>
      </w:r>
    </w:p>
    <w:p w14:paraId="4009BC01" w14:textId="77777777" w:rsidR="00D474C8" w:rsidRDefault="00D474C8" w:rsidP="00D474C8">
      <w:pPr>
        <w:numPr>
          <w:ilvl w:val="0"/>
          <w:numId w:val="7"/>
        </w:numPr>
        <w:spacing w:before="120"/>
        <w:ind w:left="0" w:firstLine="0"/>
        <w:rPr>
          <w:b/>
        </w:rPr>
      </w:pPr>
      <w:r>
        <w:rPr>
          <w:b/>
        </w:rPr>
        <w:t xml:space="preserve">Sau </w:t>
      </w:r>
      <w:r>
        <w:rPr>
          <w:rFonts w:hint="eastAsia"/>
          <w:b/>
        </w:rPr>
        <w:t>đ</w:t>
      </w:r>
      <w:r>
        <w:rPr>
          <w:b/>
        </w:rPr>
        <w:t>ại học</w:t>
      </w:r>
    </w:p>
    <w:p w14:paraId="507E3F2A" w14:textId="428356E5" w:rsidR="00D474C8" w:rsidRPr="00511FEC" w:rsidRDefault="00D474C8" w:rsidP="00511FEC">
      <w:pPr>
        <w:pStyle w:val="ListParagraph"/>
        <w:numPr>
          <w:ilvl w:val="0"/>
          <w:numId w:val="8"/>
        </w:numPr>
        <w:tabs>
          <w:tab w:val="clear" w:pos="360"/>
          <w:tab w:val="num" w:pos="142"/>
        </w:tabs>
        <w:spacing w:before="120"/>
        <w:rPr>
          <w:sz w:val="26"/>
        </w:rPr>
      </w:pPr>
      <w:r w:rsidRPr="00511FEC">
        <w:rPr>
          <w:sz w:val="26"/>
        </w:rPr>
        <w:t>Thạc sĩ chuyên ngành:</w:t>
      </w:r>
      <w:r w:rsidR="009220D3">
        <w:rPr>
          <w:sz w:val="26"/>
        </w:rPr>
        <w:t xml:space="preserve"> Khoa học đất</w:t>
      </w:r>
      <w:r w:rsidR="00ED19BE" w:rsidRPr="00511FEC">
        <w:rPr>
          <w:sz w:val="26"/>
        </w:rPr>
        <w:t xml:space="preserve">; </w:t>
      </w:r>
      <w:r w:rsidRPr="00511FEC">
        <w:rPr>
          <w:sz w:val="26"/>
        </w:rPr>
        <w:t>N</w:t>
      </w:r>
      <w:r w:rsidRPr="00511FEC">
        <w:rPr>
          <w:rFonts w:hint="eastAsia"/>
          <w:sz w:val="26"/>
        </w:rPr>
        <w:t>ă</w:t>
      </w:r>
      <w:r w:rsidRPr="00511FEC">
        <w:rPr>
          <w:sz w:val="26"/>
        </w:rPr>
        <w:t>m cấp bằng:</w:t>
      </w:r>
      <w:r w:rsidR="009220D3">
        <w:rPr>
          <w:sz w:val="26"/>
        </w:rPr>
        <w:t xml:space="preserve"> 2003</w:t>
      </w:r>
      <w:r w:rsidR="00ED19BE" w:rsidRPr="00511FEC">
        <w:rPr>
          <w:sz w:val="26"/>
        </w:rPr>
        <w:t xml:space="preserve">; </w:t>
      </w:r>
      <w:r w:rsidRPr="00511FEC">
        <w:rPr>
          <w:sz w:val="26"/>
        </w:rPr>
        <w:t>N</w:t>
      </w:r>
      <w:r w:rsidRPr="00511FEC">
        <w:rPr>
          <w:rFonts w:hint="eastAsia"/>
          <w:sz w:val="26"/>
        </w:rPr>
        <w:t>ơ</w:t>
      </w:r>
      <w:r w:rsidRPr="00511FEC">
        <w:rPr>
          <w:sz w:val="26"/>
        </w:rPr>
        <w:t xml:space="preserve">i </w:t>
      </w:r>
      <w:r w:rsidRPr="00511FEC">
        <w:rPr>
          <w:rFonts w:hint="eastAsia"/>
          <w:sz w:val="26"/>
        </w:rPr>
        <w:t>đà</w:t>
      </w:r>
      <w:r w:rsidRPr="00511FEC">
        <w:rPr>
          <w:sz w:val="26"/>
        </w:rPr>
        <w:t>o tạo:</w:t>
      </w:r>
      <w:r w:rsidR="009220D3">
        <w:rPr>
          <w:sz w:val="26"/>
        </w:rPr>
        <w:t xml:space="preserve"> Đại học Nông nghiệp Hà Nội</w:t>
      </w:r>
    </w:p>
    <w:p w14:paraId="164A0F11" w14:textId="37B11182" w:rsidR="00D474C8" w:rsidRPr="00ED19BE" w:rsidRDefault="00D474C8" w:rsidP="00511FEC">
      <w:pPr>
        <w:numPr>
          <w:ilvl w:val="0"/>
          <w:numId w:val="8"/>
        </w:numPr>
        <w:tabs>
          <w:tab w:val="clear" w:pos="360"/>
          <w:tab w:val="num" w:pos="142"/>
        </w:tabs>
        <w:spacing w:before="120"/>
        <w:ind w:left="0" w:firstLine="0"/>
        <w:rPr>
          <w:sz w:val="26"/>
        </w:rPr>
      </w:pPr>
      <w:r w:rsidRPr="00ED19BE">
        <w:rPr>
          <w:sz w:val="26"/>
        </w:rPr>
        <w:t>Tiến sĩ chuyên ngành:</w:t>
      </w:r>
      <w:r w:rsidR="009220D3">
        <w:rPr>
          <w:sz w:val="26"/>
        </w:rPr>
        <w:t xml:space="preserve"> Đất và dinh dưỡng cây trồng</w:t>
      </w:r>
      <w:r w:rsidR="00ED19BE" w:rsidRPr="00ED19BE">
        <w:rPr>
          <w:sz w:val="26"/>
        </w:rPr>
        <w:t xml:space="preserve">; </w:t>
      </w:r>
      <w:r w:rsidRPr="00ED19BE">
        <w:rPr>
          <w:sz w:val="26"/>
        </w:rPr>
        <w:t>N</w:t>
      </w:r>
      <w:r w:rsidRPr="00ED19BE">
        <w:rPr>
          <w:rFonts w:hint="eastAsia"/>
          <w:sz w:val="26"/>
        </w:rPr>
        <w:t>ă</w:t>
      </w:r>
      <w:r w:rsidRPr="00ED19BE">
        <w:rPr>
          <w:sz w:val="26"/>
        </w:rPr>
        <w:t>m cấp bằng:</w:t>
      </w:r>
      <w:r w:rsidR="009220D3">
        <w:rPr>
          <w:sz w:val="26"/>
        </w:rPr>
        <w:t xml:space="preserve"> 2012</w:t>
      </w:r>
      <w:r w:rsidR="00ED19BE" w:rsidRPr="00ED19BE">
        <w:rPr>
          <w:sz w:val="26"/>
        </w:rPr>
        <w:t>;</w:t>
      </w:r>
      <w:r w:rsidR="00ED19BE">
        <w:rPr>
          <w:sz w:val="26"/>
        </w:rPr>
        <w:t xml:space="preserve"> </w:t>
      </w:r>
      <w:r w:rsidRPr="00ED19BE">
        <w:rPr>
          <w:sz w:val="26"/>
        </w:rPr>
        <w:t>N</w:t>
      </w:r>
      <w:r w:rsidRPr="00ED19BE">
        <w:rPr>
          <w:rFonts w:hint="eastAsia"/>
          <w:sz w:val="26"/>
        </w:rPr>
        <w:t>ơ</w:t>
      </w:r>
      <w:r w:rsidRPr="00ED19BE">
        <w:rPr>
          <w:sz w:val="26"/>
        </w:rPr>
        <w:t xml:space="preserve">i </w:t>
      </w:r>
      <w:r w:rsidRPr="00ED19BE">
        <w:rPr>
          <w:rFonts w:hint="eastAsia"/>
          <w:sz w:val="26"/>
        </w:rPr>
        <w:t>đà</w:t>
      </w:r>
      <w:r w:rsidRPr="00ED19BE">
        <w:rPr>
          <w:sz w:val="26"/>
        </w:rPr>
        <w:t>o tạo:</w:t>
      </w:r>
      <w:r w:rsidR="009220D3">
        <w:rPr>
          <w:sz w:val="26"/>
        </w:rPr>
        <w:t xml:space="preserve"> Đại học Nông nghiệp Hà Nội</w:t>
      </w:r>
      <w:r w:rsidR="00ED19BE">
        <w:rPr>
          <w:sz w:val="26"/>
        </w:rPr>
        <w:t>;</w:t>
      </w:r>
    </w:p>
    <w:p w14:paraId="3230CCBA" w14:textId="73CF1084" w:rsidR="00D474C8" w:rsidRDefault="00D474C8" w:rsidP="00D474C8">
      <w:pPr>
        <w:spacing w:before="120"/>
      </w:pPr>
      <w:r w:rsidRPr="00560761">
        <w:rPr>
          <w:sz w:val="26"/>
        </w:rPr>
        <w:t>Tên luận án:</w:t>
      </w:r>
      <w:r w:rsidR="009220D3">
        <w:rPr>
          <w:sz w:val="26"/>
        </w:rPr>
        <w:t xml:space="preserve"> </w:t>
      </w:r>
      <w:r w:rsidR="009220D3" w:rsidRPr="00370E33">
        <w:rPr>
          <w:b/>
          <w:sz w:val="26"/>
          <w:szCs w:val="26"/>
        </w:rPr>
        <w:t>Nghiên cứu xử lý đất nông nghiệp ô nhiễm chì (Pb), đồng (Cu), kẽm (Zn) bằng biện pháp sinh học</w:t>
      </w:r>
    </w:p>
    <w:tbl>
      <w:tblPr>
        <w:tblW w:w="0" w:type="auto"/>
        <w:tblLayout w:type="fixed"/>
        <w:tblLook w:val="0000" w:firstRow="0" w:lastRow="0" w:firstColumn="0" w:lastColumn="0" w:noHBand="0" w:noVBand="0"/>
      </w:tblPr>
      <w:tblGrid>
        <w:gridCol w:w="1951"/>
        <w:gridCol w:w="3119"/>
        <w:gridCol w:w="4252"/>
      </w:tblGrid>
      <w:tr w:rsidR="00D474C8" w14:paraId="0925D93D" w14:textId="77777777">
        <w:tc>
          <w:tcPr>
            <w:tcW w:w="1951" w:type="dxa"/>
          </w:tcPr>
          <w:p w14:paraId="152AD556" w14:textId="77777777" w:rsidR="00D474C8" w:rsidRDefault="00D474C8" w:rsidP="00D474C8">
            <w:pPr>
              <w:spacing w:before="120"/>
              <w:rPr>
                <w:b/>
              </w:rPr>
            </w:pPr>
            <w:r>
              <w:rPr>
                <w:b/>
              </w:rPr>
              <w:t>3. Ngoại ngữ:</w:t>
            </w:r>
          </w:p>
        </w:tc>
        <w:tc>
          <w:tcPr>
            <w:tcW w:w="3119" w:type="dxa"/>
          </w:tcPr>
          <w:p w14:paraId="27470EF3" w14:textId="37963C1C" w:rsidR="00D474C8" w:rsidRDefault="00D474C8" w:rsidP="00D474C8">
            <w:pPr>
              <w:spacing w:before="120"/>
            </w:pPr>
            <w:r>
              <w:t>1.</w:t>
            </w:r>
            <w:r w:rsidR="009220D3">
              <w:t xml:space="preserve"> Tiếng Anh</w:t>
            </w:r>
          </w:p>
          <w:p w14:paraId="6C15376C" w14:textId="77777777" w:rsidR="00D474C8" w:rsidRDefault="00D474C8" w:rsidP="00D474C8">
            <w:pPr>
              <w:spacing w:before="120"/>
            </w:pPr>
            <w:r>
              <w:t>2.</w:t>
            </w:r>
          </w:p>
        </w:tc>
        <w:tc>
          <w:tcPr>
            <w:tcW w:w="4252" w:type="dxa"/>
          </w:tcPr>
          <w:p w14:paraId="04FC1E74" w14:textId="33328056" w:rsidR="00D474C8" w:rsidRDefault="00D474C8" w:rsidP="00D474C8">
            <w:pPr>
              <w:spacing w:before="120"/>
            </w:pPr>
            <w:r>
              <w:t xml:space="preserve">Mức </w:t>
            </w:r>
            <w:r>
              <w:rPr>
                <w:rFonts w:hint="eastAsia"/>
              </w:rPr>
              <w:t>đ</w:t>
            </w:r>
            <w:r>
              <w:t>ộ sử dụng:</w:t>
            </w:r>
            <w:r w:rsidR="009220D3">
              <w:t xml:space="preserve"> thành thạo</w:t>
            </w:r>
          </w:p>
          <w:p w14:paraId="5728F120" w14:textId="77777777" w:rsidR="00D474C8" w:rsidRDefault="00D474C8" w:rsidP="00D474C8">
            <w:pPr>
              <w:spacing w:before="120"/>
            </w:pPr>
            <w:r>
              <w:t xml:space="preserve">Mức </w:t>
            </w:r>
            <w:r>
              <w:rPr>
                <w:rFonts w:hint="eastAsia"/>
              </w:rPr>
              <w:t>đ</w:t>
            </w:r>
            <w:r>
              <w:t>ộ sử dụng:</w:t>
            </w:r>
          </w:p>
          <w:p w14:paraId="58B7402D" w14:textId="77777777" w:rsidR="00D474C8" w:rsidRDefault="00D474C8" w:rsidP="00D474C8">
            <w:pPr>
              <w:spacing w:before="120"/>
            </w:pPr>
          </w:p>
        </w:tc>
      </w:tr>
    </w:tbl>
    <w:p w14:paraId="0C0BB94D" w14:textId="15A7374F" w:rsidR="00D474C8" w:rsidRDefault="00D474C8" w:rsidP="00D474C8">
      <w:pPr>
        <w:spacing w:before="120"/>
        <w:rPr>
          <w:b/>
        </w:rPr>
      </w:pPr>
    </w:p>
    <w:p w14:paraId="4B0189AC" w14:textId="77777777" w:rsidR="00ED1CCE" w:rsidRDefault="00ED1CCE" w:rsidP="00D474C8">
      <w:pPr>
        <w:spacing w:before="120"/>
        <w:rPr>
          <w:b/>
        </w:rPr>
      </w:pPr>
    </w:p>
    <w:p w14:paraId="1C6E3047" w14:textId="09B23BA7" w:rsidR="00D474C8" w:rsidRDefault="00D474C8" w:rsidP="00ED1CCE">
      <w:pPr>
        <w:spacing w:before="120" w:after="120"/>
        <w:rPr>
          <w:b/>
        </w:rPr>
      </w:pPr>
      <w:r>
        <w:rPr>
          <w:b/>
        </w:rPr>
        <w:lastRenderedPageBreak/>
        <w:t>III. QUÁ TRÌNH CÔNG TÁC CHUYÊN MÔN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4910"/>
        <w:gridCol w:w="2630"/>
      </w:tblGrid>
      <w:tr w:rsidR="009220D3" w:rsidRPr="009220D3" w14:paraId="5E30939E" w14:textId="77777777" w:rsidTr="00ED1CCE">
        <w:tc>
          <w:tcPr>
            <w:tcW w:w="966" w:type="pct"/>
            <w:vAlign w:val="center"/>
          </w:tcPr>
          <w:p w14:paraId="26D736BC" w14:textId="3B799CB3" w:rsidR="009220D3" w:rsidRPr="009220D3" w:rsidRDefault="009220D3" w:rsidP="009220D3">
            <w:pPr>
              <w:pStyle w:val="Heading4"/>
              <w:spacing w:beforeLines="40" w:before="96" w:afterLines="40" w:after="96"/>
              <w:jc w:val="center"/>
              <w:rPr>
                <w:rFonts w:ascii="Times New Roman" w:hAnsi="Times New Roman"/>
                <w:b/>
                <w:i w:val="0"/>
                <w:iCs w:val="0"/>
                <w:lang w:val="nl-NL"/>
              </w:rPr>
            </w:pPr>
            <w:r w:rsidRPr="009220D3">
              <w:rPr>
                <w:rFonts w:ascii="Times New Roman" w:hAnsi="Times New Roman"/>
                <w:b/>
                <w:i w:val="0"/>
                <w:iCs w:val="0"/>
                <w:lang w:val="nl-NL"/>
              </w:rPr>
              <w:t>Thời gian</w:t>
            </w:r>
          </w:p>
        </w:tc>
        <w:tc>
          <w:tcPr>
            <w:tcW w:w="2627" w:type="pct"/>
            <w:vAlign w:val="center"/>
          </w:tcPr>
          <w:p w14:paraId="3A159437" w14:textId="3197CB3C" w:rsidR="009220D3" w:rsidRPr="009220D3" w:rsidRDefault="009220D3" w:rsidP="009220D3">
            <w:pPr>
              <w:pStyle w:val="Heading4"/>
              <w:spacing w:beforeLines="40" w:before="96" w:afterLines="40" w:after="96"/>
              <w:jc w:val="center"/>
              <w:rPr>
                <w:rFonts w:ascii="Times New Roman" w:hAnsi="Times New Roman"/>
                <w:b/>
                <w:i w:val="0"/>
                <w:iCs w:val="0"/>
                <w:lang w:val="nl-NL"/>
              </w:rPr>
            </w:pPr>
            <w:r w:rsidRPr="009220D3">
              <w:rPr>
                <w:b/>
                <w:bCs/>
                <w:i w:val="0"/>
                <w:iCs w:val="0"/>
                <w:lang w:val="nl-NL"/>
              </w:rPr>
              <w:t>Nơi  công tác</w:t>
            </w:r>
          </w:p>
        </w:tc>
        <w:tc>
          <w:tcPr>
            <w:tcW w:w="1407" w:type="pct"/>
            <w:vAlign w:val="center"/>
          </w:tcPr>
          <w:p w14:paraId="295BA26A" w14:textId="0E694410" w:rsidR="009220D3" w:rsidRPr="009220D3" w:rsidRDefault="009220D3" w:rsidP="009220D3">
            <w:pPr>
              <w:pStyle w:val="Heading4"/>
              <w:spacing w:beforeLines="40" w:before="96" w:afterLines="40" w:after="96"/>
              <w:jc w:val="center"/>
              <w:rPr>
                <w:rFonts w:ascii="Times New Roman" w:hAnsi="Times New Roman"/>
                <w:b/>
                <w:i w:val="0"/>
                <w:iCs w:val="0"/>
                <w:lang w:val="nl-NL"/>
              </w:rPr>
            </w:pPr>
            <w:r w:rsidRPr="009220D3">
              <w:rPr>
                <w:rFonts w:ascii="Times New Roman" w:hAnsi="Times New Roman"/>
                <w:b/>
                <w:i w:val="0"/>
                <w:iCs w:val="0"/>
                <w:lang w:val="nl-NL"/>
              </w:rPr>
              <w:t>Công việc đảm nhận</w:t>
            </w:r>
          </w:p>
        </w:tc>
      </w:tr>
      <w:tr w:rsidR="009220D3" w:rsidRPr="00CD5FD9" w14:paraId="5FFCE116" w14:textId="77777777" w:rsidTr="00ED1CCE">
        <w:tc>
          <w:tcPr>
            <w:tcW w:w="966" w:type="pct"/>
          </w:tcPr>
          <w:p w14:paraId="089C0ACA" w14:textId="77777777" w:rsidR="009220D3" w:rsidRPr="00CD5FD9" w:rsidRDefault="009220D3" w:rsidP="009220D3">
            <w:pPr>
              <w:spacing w:beforeLines="40" w:before="96" w:afterLines="40" w:after="96"/>
              <w:rPr>
                <w:bCs/>
                <w:lang w:val="nl-NL"/>
              </w:rPr>
            </w:pPr>
            <w:r>
              <w:rPr>
                <w:bCs/>
                <w:lang w:val="nl-NL"/>
              </w:rPr>
              <w:t>1993-2005</w:t>
            </w:r>
          </w:p>
        </w:tc>
        <w:tc>
          <w:tcPr>
            <w:tcW w:w="2627" w:type="pct"/>
          </w:tcPr>
          <w:p w14:paraId="04DFE238" w14:textId="23332E32" w:rsidR="009220D3" w:rsidRDefault="009220D3" w:rsidP="009220D3">
            <w:pPr>
              <w:spacing w:beforeLines="40" w:before="96" w:afterLines="40" w:after="96"/>
              <w:rPr>
                <w:bCs/>
                <w:lang w:val="nl-NL"/>
              </w:rPr>
            </w:pPr>
            <w:r>
              <w:rPr>
                <w:bCs/>
                <w:lang w:val="nl-NL"/>
              </w:rPr>
              <w:t>Trường trung học Nông nghiệp Thái Bình</w:t>
            </w:r>
          </w:p>
        </w:tc>
        <w:tc>
          <w:tcPr>
            <w:tcW w:w="1407" w:type="pct"/>
          </w:tcPr>
          <w:p w14:paraId="65569A8F" w14:textId="453235F5" w:rsidR="009220D3" w:rsidRPr="00CD5FD9" w:rsidRDefault="009220D3" w:rsidP="009220D3">
            <w:pPr>
              <w:spacing w:beforeLines="40" w:before="96" w:afterLines="40" w:after="96"/>
              <w:rPr>
                <w:bCs/>
                <w:lang w:val="nl-NL"/>
              </w:rPr>
            </w:pPr>
            <w:r>
              <w:rPr>
                <w:bCs/>
                <w:lang w:val="nl-NL"/>
              </w:rPr>
              <w:t>Giáo viên</w:t>
            </w:r>
          </w:p>
        </w:tc>
      </w:tr>
      <w:tr w:rsidR="009220D3" w:rsidRPr="00CD5FD9" w14:paraId="58A6A9E3" w14:textId="77777777" w:rsidTr="00ED1CCE">
        <w:tc>
          <w:tcPr>
            <w:tcW w:w="966" w:type="pct"/>
          </w:tcPr>
          <w:p w14:paraId="0353E2D6" w14:textId="77777777" w:rsidR="009220D3" w:rsidRPr="00CD5FD9" w:rsidRDefault="009220D3" w:rsidP="009220D3">
            <w:pPr>
              <w:spacing w:beforeLines="40" w:before="96" w:afterLines="40" w:after="96"/>
              <w:rPr>
                <w:bCs/>
                <w:lang w:val="nl-NL"/>
              </w:rPr>
            </w:pPr>
            <w:r>
              <w:rPr>
                <w:bCs/>
                <w:lang w:val="nl-NL"/>
              </w:rPr>
              <w:t>2005-2007</w:t>
            </w:r>
          </w:p>
        </w:tc>
        <w:tc>
          <w:tcPr>
            <w:tcW w:w="2627" w:type="pct"/>
          </w:tcPr>
          <w:p w14:paraId="505AA605" w14:textId="7D7FEEFB" w:rsidR="009220D3" w:rsidRDefault="009220D3" w:rsidP="009220D3">
            <w:pPr>
              <w:spacing w:beforeLines="40" w:before="96" w:afterLines="40" w:after="96"/>
              <w:rPr>
                <w:bCs/>
                <w:lang w:val="nl-NL"/>
              </w:rPr>
            </w:pPr>
            <w:r>
              <w:rPr>
                <w:bCs/>
                <w:lang w:val="nl-NL"/>
              </w:rPr>
              <w:t>Trường trung học Nông nghiệp Thái Bình</w:t>
            </w:r>
          </w:p>
        </w:tc>
        <w:tc>
          <w:tcPr>
            <w:tcW w:w="1407" w:type="pct"/>
          </w:tcPr>
          <w:p w14:paraId="4431D70D" w14:textId="4A1AC61F" w:rsidR="009220D3" w:rsidRPr="00CD5FD9" w:rsidRDefault="009220D3" w:rsidP="009220D3">
            <w:pPr>
              <w:spacing w:beforeLines="40" w:before="96" w:afterLines="40" w:after="96"/>
              <w:rPr>
                <w:bCs/>
                <w:lang w:val="nl-NL"/>
              </w:rPr>
            </w:pPr>
            <w:r>
              <w:rPr>
                <w:bCs/>
                <w:lang w:val="nl-NL"/>
              </w:rPr>
              <w:t>Phó hiệu trưởng</w:t>
            </w:r>
          </w:p>
        </w:tc>
      </w:tr>
      <w:tr w:rsidR="009220D3" w:rsidRPr="00CD5FD9" w14:paraId="028BFE41" w14:textId="77777777" w:rsidTr="00ED1CCE">
        <w:tc>
          <w:tcPr>
            <w:tcW w:w="966" w:type="pct"/>
          </w:tcPr>
          <w:p w14:paraId="0CD05CA2" w14:textId="77777777" w:rsidR="009220D3" w:rsidRPr="00CD5FD9" w:rsidRDefault="009220D3" w:rsidP="009220D3">
            <w:pPr>
              <w:spacing w:beforeLines="40" w:before="96" w:afterLines="40" w:after="96"/>
              <w:rPr>
                <w:bCs/>
                <w:lang w:val="nl-NL"/>
              </w:rPr>
            </w:pPr>
            <w:r>
              <w:rPr>
                <w:bCs/>
                <w:lang w:val="nl-NL"/>
              </w:rPr>
              <w:t>2007-2011</w:t>
            </w:r>
          </w:p>
        </w:tc>
        <w:tc>
          <w:tcPr>
            <w:tcW w:w="2627" w:type="pct"/>
          </w:tcPr>
          <w:p w14:paraId="510B4F43" w14:textId="30000394" w:rsidR="009220D3" w:rsidRDefault="009220D3" w:rsidP="009220D3">
            <w:pPr>
              <w:spacing w:beforeLines="40" w:before="96" w:afterLines="40" w:after="96"/>
              <w:rPr>
                <w:bCs/>
                <w:lang w:val="nl-NL"/>
              </w:rPr>
            </w:pPr>
            <w:r>
              <w:rPr>
                <w:bCs/>
                <w:lang w:val="nl-NL"/>
              </w:rPr>
              <w:t>Đại học Nông nghiệp Hà Nội</w:t>
            </w:r>
          </w:p>
        </w:tc>
        <w:tc>
          <w:tcPr>
            <w:tcW w:w="1407" w:type="pct"/>
          </w:tcPr>
          <w:p w14:paraId="307E6D4C" w14:textId="35B5D8EA" w:rsidR="009220D3" w:rsidRPr="00CD5FD9" w:rsidRDefault="009220D3" w:rsidP="009220D3">
            <w:pPr>
              <w:spacing w:beforeLines="40" w:before="96" w:afterLines="40" w:after="96"/>
              <w:rPr>
                <w:bCs/>
                <w:lang w:val="nl-NL"/>
              </w:rPr>
            </w:pPr>
            <w:r>
              <w:rPr>
                <w:bCs/>
                <w:lang w:val="nl-NL"/>
              </w:rPr>
              <w:t>Giảng viên</w:t>
            </w:r>
          </w:p>
        </w:tc>
      </w:tr>
      <w:tr w:rsidR="009220D3" w:rsidRPr="00CD5FD9" w14:paraId="7C10FCD8" w14:textId="77777777" w:rsidTr="00ED1CCE">
        <w:tc>
          <w:tcPr>
            <w:tcW w:w="966" w:type="pct"/>
          </w:tcPr>
          <w:p w14:paraId="4FA5A255" w14:textId="77777777" w:rsidR="009220D3" w:rsidRDefault="009220D3" w:rsidP="009220D3">
            <w:pPr>
              <w:spacing w:beforeLines="40" w:before="96" w:afterLines="40" w:after="96"/>
              <w:rPr>
                <w:bCs/>
                <w:lang w:val="nl-NL"/>
              </w:rPr>
            </w:pPr>
            <w:r>
              <w:rPr>
                <w:bCs/>
                <w:lang w:val="nl-NL"/>
              </w:rPr>
              <w:t>2012-2016</w:t>
            </w:r>
          </w:p>
        </w:tc>
        <w:tc>
          <w:tcPr>
            <w:tcW w:w="2627" w:type="pct"/>
          </w:tcPr>
          <w:p w14:paraId="47EE892A" w14:textId="0B9609EE" w:rsidR="009220D3" w:rsidRDefault="009220D3" w:rsidP="009220D3">
            <w:pPr>
              <w:spacing w:beforeLines="40" w:before="96" w:afterLines="40" w:after="96"/>
              <w:rPr>
                <w:bCs/>
                <w:lang w:val="nl-NL"/>
              </w:rPr>
            </w:pPr>
            <w:r>
              <w:rPr>
                <w:bCs/>
                <w:lang w:val="nl-NL"/>
              </w:rPr>
              <w:t>Đại học Nông nghiệp Hà Nội/Học viện Nông nghiệp Việt Nam</w:t>
            </w:r>
          </w:p>
        </w:tc>
        <w:tc>
          <w:tcPr>
            <w:tcW w:w="1407" w:type="pct"/>
          </w:tcPr>
          <w:p w14:paraId="205182DB" w14:textId="287F6DB5" w:rsidR="009220D3" w:rsidRDefault="009220D3" w:rsidP="009220D3">
            <w:pPr>
              <w:spacing w:beforeLines="40" w:before="96" w:afterLines="40" w:after="96"/>
              <w:rPr>
                <w:bCs/>
                <w:lang w:val="nl-NL"/>
              </w:rPr>
            </w:pPr>
            <w:r>
              <w:rPr>
                <w:bCs/>
                <w:lang w:val="nl-NL"/>
              </w:rPr>
              <w:t>Phó bộ môn, Phó giám đốc Trung tâm</w:t>
            </w:r>
          </w:p>
        </w:tc>
      </w:tr>
      <w:tr w:rsidR="009220D3" w:rsidRPr="00CD5FD9" w14:paraId="1358A8D5" w14:textId="77777777" w:rsidTr="00ED1CCE">
        <w:tc>
          <w:tcPr>
            <w:tcW w:w="966" w:type="pct"/>
          </w:tcPr>
          <w:p w14:paraId="32C0E235" w14:textId="77777777" w:rsidR="009220D3" w:rsidRDefault="009220D3" w:rsidP="009220D3">
            <w:pPr>
              <w:spacing w:beforeLines="40" w:before="96" w:afterLines="40" w:after="96"/>
              <w:rPr>
                <w:bCs/>
                <w:lang w:val="nl-NL"/>
              </w:rPr>
            </w:pPr>
            <w:r>
              <w:rPr>
                <w:bCs/>
                <w:lang w:val="nl-NL"/>
              </w:rPr>
              <w:t>2016-Nay</w:t>
            </w:r>
          </w:p>
        </w:tc>
        <w:tc>
          <w:tcPr>
            <w:tcW w:w="2627" w:type="pct"/>
          </w:tcPr>
          <w:p w14:paraId="12878E90" w14:textId="160795AD" w:rsidR="009220D3" w:rsidRDefault="009220D3" w:rsidP="009220D3">
            <w:pPr>
              <w:spacing w:beforeLines="40" w:before="96" w:afterLines="40" w:after="96"/>
              <w:rPr>
                <w:bCs/>
                <w:lang w:val="nl-NL"/>
              </w:rPr>
            </w:pPr>
            <w:r>
              <w:rPr>
                <w:bCs/>
                <w:lang w:val="nl-NL"/>
              </w:rPr>
              <w:t>Học viện Nông nghiệp Việt Nam</w:t>
            </w:r>
          </w:p>
        </w:tc>
        <w:tc>
          <w:tcPr>
            <w:tcW w:w="1407" w:type="pct"/>
          </w:tcPr>
          <w:p w14:paraId="2CB2C8EC" w14:textId="0586BDD9" w:rsidR="009220D3" w:rsidRDefault="00AE7B46" w:rsidP="009220D3">
            <w:pPr>
              <w:spacing w:beforeLines="40" w:before="96" w:afterLines="40" w:after="96"/>
              <w:rPr>
                <w:bCs/>
                <w:lang w:val="nl-NL"/>
              </w:rPr>
            </w:pPr>
            <w:r>
              <w:rPr>
                <w:bCs/>
                <w:lang w:val="nl-NL"/>
              </w:rPr>
              <w:t>Giảng</w:t>
            </w:r>
            <w:r>
              <w:rPr>
                <w:bCs/>
                <w:lang w:val="vi-VN"/>
              </w:rPr>
              <w:t xml:space="preserve"> viên, G</w:t>
            </w:r>
            <w:r w:rsidR="009220D3">
              <w:rPr>
                <w:bCs/>
                <w:lang w:val="nl-NL"/>
              </w:rPr>
              <w:t>iám đốc Trung tâm</w:t>
            </w:r>
          </w:p>
        </w:tc>
      </w:tr>
    </w:tbl>
    <w:p w14:paraId="65C5AFDB" w14:textId="77777777" w:rsidR="00D474C8" w:rsidRDefault="00D474C8" w:rsidP="00D474C8">
      <w:pPr>
        <w:spacing w:before="120"/>
        <w:rPr>
          <w:b/>
        </w:rPr>
      </w:pPr>
      <w:r>
        <w:rPr>
          <w:b/>
        </w:rPr>
        <w:t>IV. QUÁ TRÌNH NGHIÊN CỨU KHOA HỌC</w:t>
      </w:r>
    </w:p>
    <w:p w14:paraId="6BF85BC4" w14:textId="77777777" w:rsidR="00D474C8" w:rsidRPr="0013583A" w:rsidRDefault="00D474C8" w:rsidP="00D474C8">
      <w:pPr>
        <w:numPr>
          <w:ilvl w:val="0"/>
          <w:numId w:val="9"/>
        </w:numPr>
        <w:spacing w:before="120" w:after="120"/>
        <w:ind w:left="357" w:hanging="357"/>
        <w:rPr>
          <w:b/>
          <w:sz w:val="26"/>
        </w:rPr>
      </w:pPr>
      <w:r w:rsidRPr="0013583A">
        <w:rPr>
          <w:b/>
          <w:sz w:val="26"/>
        </w:rPr>
        <w:t xml:space="preserve">Các </w:t>
      </w:r>
      <w:r w:rsidRPr="0013583A">
        <w:rPr>
          <w:rFonts w:hint="eastAsia"/>
          <w:b/>
          <w:sz w:val="26"/>
        </w:rPr>
        <w:t>đ</w:t>
      </w:r>
      <w:r w:rsidRPr="0013583A">
        <w:rPr>
          <w:b/>
          <w:sz w:val="26"/>
        </w:rPr>
        <w:t xml:space="preserve">ề tài nghiên cứu khoa học </w:t>
      </w:r>
      <w:r w:rsidRPr="0013583A">
        <w:rPr>
          <w:rFonts w:hint="eastAsia"/>
          <w:b/>
          <w:sz w:val="26"/>
        </w:rPr>
        <w:t>đã</w:t>
      </w:r>
      <w:r w:rsidRPr="0013583A">
        <w:rPr>
          <w:b/>
          <w:sz w:val="26"/>
        </w:rPr>
        <w:t xml:space="preserve"> và đang tham gia: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559"/>
        <w:gridCol w:w="1985"/>
        <w:gridCol w:w="2126"/>
      </w:tblGrid>
      <w:tr w:rsidR="00D474C8" w14:paraId="21C9EB7E" w14:textId="77777777" w:rsidTr="00ED1CCE">
        <w:tc>
          <w:tcPr>
            <w:tcW w:w="675" w:type="dxa"/>
          </w:tcPr>
          <w:p w14:paraId="31E56E08" w14:textId="77777777" w:rsidR="00D474C8" w:rsidRDefault="00D474C8" w:rsidP="00784976">
            <w:pPr>
              <w:jc w:val="center"/>
              <w:rPr>
                <w:b/>
              </w:rPr>
            </w:pPr>
            <w:r>
              <w:rPr>
                <w:b/>
              </w:rPr>
              <w:t>TT</w:t>
            </w:r>
          </w:p>
        </w:tc>
        <w:tc>
          <w:tcPr>
            <w:tcW w:w="2977" w:type="dxa"/>
          </w:tcPr>
          <w:p w14:paraId="49BAFE40" w14:textId="77777777" w:rsidR="00D474C8" w:rsidRDefault="00D474C8" w:rsidP="00784976">
            <w:pPr>
              <w:jc w:val="center"/>
              <w:rPr>
                <w:b/>
              </w:rPr>
            </w:pPr>
            <w:r>
              <w:rPr>
                <w:b/>
              </w:rPr>
              <w:t xml:space="preserve">Tên </w:t>
            </w:r>
            <w:r>
              <w:rPr>
                <w:rFonts w:hint="eastAsia"/>
                <w:b/>
              </w:rPr>
              <w:t>đ</w:t>
            </w:r>
            <w:r>
              <w:rPr>
                <w:b/>
              </w:rPr>
              <w:t xml:space="preserve">ề tài nghiên cứu </w:t>
            </w:r>
          </w:p>
        </w:tc>
        <w:tc>
          <w:tcPr>
            <w:tcW w:w="1559" w:type="dxa"/>
          </w:tcPr>
          <w:p w14:paraId="25B8B2D2" w14:textId="77777777" w:rsidR="00D474C8" w:rsidRDefault="00D474C8" w:rsidP="00784976">
            <w:pPr>
              <w:jc w:val="center"/>
              <w:rPr>
                <w:b/>
              </w:rPr>
            </w:pPr>
            <w:r>
              <w:rPr>
                <w:b/>
              </w:rPr>
              <w:t>Năm bắt đầu/N</w:t>
            </w:r>
            <w:r>
              <w:rPr>
                <w:rFonts w:hint="eastAsia"/>
                <w:b/>
              </w:rPr>
              <w:t>ă</w:t>
            </w:r>
            <w:r>
              <w:rPr>
                <w:b/>
              </w:rPr>
              <w:t>m hoàn thành</w:t>
            </w:r>
          </w:p>
        </w:tc>
        <w:tc>
          <w:tcPr>
            <w:tcW w:w="1985" w:type="dxa"/>
          </w:tcPr>
          <w:p w14:paraId="39B0E666" w14:textId="77777777" w:rsidR="00D474C8" w:rsidRDefault="00D474C8" w:rsidP="00784976">
            <w:pPr>
              <w:jc w:val="center"/>
              <w:rPr>
                <w:b/>
              </w:rPr>
            </w:pPr>
            <w:r>
              <w:rPr>
                <w:rFonts w:hint="eastAsia"/>
                <w:b/>
              </w:rPr>
              <w:t>Đ</w:t>
            </w:r>
            <w:r>
              <w:rPr>
                <w:b/>
              </w:rPr>
              <w:t>ề tài cấp (NN, Bộ, ngành, tr</w:t>
            </w:r>
            <w:r>
              <w:rPr>
                <w:rFonts w:hint="eastAsia"/>
                <w:b/>
              </w:rPr>
              <w:t>ư</w:t>
            </w:r>
            <w:r>
              <w:rPr>
                <w:b/>
              </w:rPr>
              <w:t>ờng)</w:t>
            </w:r>
          </w:p>
        </w:tc>
        <w:tc>
          <w:tcPr>
            <w:tcW w:w="2126" w:type="dxa"/>
          </w:tcPr>
          <w:p w14:paraId="5283B52A" w14:textId="77777777" w:rsidR="00D474C8" w:rsidRDefault="00D474C8" w:rsidP="00784976">
            <w:pPr>
              <w:jc w:val="center"/>
              <w:rPr>
                <w:b/>
              </w:rPr>
            </w:pPr>
            <w:r>
              <w:rPr>
                <w:b/>
              </w:rPr>
              <w:t xml:space="preserve">Trách nhiệm tham gia trong </w:t>
            </w:r>
            <w:r>
              <w:rPr>
                <w:rFonts w:hint="eastAsia"/>
                <w:b/>
              </w:rPr>
              <w:t>đ</w:t>
            </w:r>
            <w:r>
              <w:rPr>
                <w:b/>
              </w:rPr>
              <w:t>ề tài</w:t>
            </w:r>
          </w:p>
        </w:tc>
      </w:tr>
      <w:tr w:rsidR="00D474C8" w14:paraId="1854BBC2" w14:textId="77777777" w:rsidTr="00ED1CCE">
        <w:trPr>
          <w:trHeight w:val="482"/>
        </w:trPr>
        <w:tc>
          <w:tcPr>
            <w:tcW w:w="675" w:type="dxa"/>
          </w:tcPr>
          <w:p w14:paraId="5A5C1571" w14:textId="6631833E" w:rsidR="00D474C8" w:rsidRDefault="00ED1CCE" w:rsidP="00784976">
            <w:r>
              <w:t>1</w:t>
            </w:r>
          </w:p>
        </w:tc>
        <w:tc>
          <w:tcPr>
            <w:tcW w:w="2977" w:type="dxa"/>
          </w:tcPr>
          <w:p w14:paraId="19AF73A2" w14:textId="6F6C27A5" w:rsidR="00D474C8" w:rsidRDefault="00ED1CCE" w:rsidP="00784976">
            <w:r w:rsidRPr="00AD7293">
              <w:rPr>
                <w:iCs/>
                <w:sz w:val="22"/>
                <w:szCs w:val="22"/>
              </w:rPr>
              <w:t>Nghiên cứu tuyển chọn một số chủng vi khuẩn và nấm rễ Arbuscular mycorrhiza fungi (AMF) có khả năng chuyển hoá, hấp thu Cu, Pb, Zn cao để cải tạo đất ô nhiễm kim loại nặng</w:t>
            </w:r>
          </w:p>
        </w:tc>
        <w:tc>
          <w:tcPr>
            <w:tcW w:w="1559" w:type="dxa"/>
          </w:tcPr>
          <w:p w14:paraId="7AF3D0AF" w14:textId="40154879" w:rsidR="00D474C8" w:rsidRPr="00784976" w:rsidRDefault="00ED1CCE" w:rsidP="00784976">
            <w:pPr>
              <w:rPr>
                <w:sz w:val="22"/>
                <w:szCs w:val="22"/>
              </w:rPr>
            </w:pPr>
            <w:r w:rsidRPr="00784976">
              <w:rPr>
                <w:iCs/>
                <w:sz w:val="22"/>
                <w:szCs w:val="22"/>
              </w:rPr>
              <w:t>1/2009-12/2009</w:t>
            </w:r>
          </w:p>
        </w:tc>
        <w:tc>
          <w:tcPr>
            <w:tcW w:w="1985" w:type="dxa"/>
          </w:tcPr>
          <w:p w14:paraId="7699CAAC" w14:textId="3B0E3FB5" w:rsidR="00D474C8" w:rsidRPr="00784976" w:rsidRDefault="00ED1CCE" w:rsidP="00784976">
            <w:pPr>
              <w:rPr>
                <w:sz w:val="22"/>
                <w:szCs w:val="22"/>
              </w:rPr>
            </w:pPr>
            <w:r w:rsidRPr="00784976">
              <w:rPr>
                <w:sz w:val="22"/>
                <w:szCs w:val="22"/>
              </w:rPr>
              <w:t>Cấp trưởng</w:t>
            </w:r>
          </w:p>
        </w:tc>
        <w:tc>
          <w:tcPr>
            <w:tcW w:w="2126" w:type="dxa"/>
          </w:tcPr>
          <w:p w14:paraId="0501277E" w14:textId="145D8AAC" w:rsidR="00D474C8" w:rsidRPr="00784976" w:rsidRDefault="00ED1CCE" w:rsidP="00784976">
            <w:pPr>
              <w:rPr>
                <w:sz w:val="22"/>
                <w:szCs w:val="22"/>
              </w:rPr>
            </w:pPr>
            <w:r w:rsidRPr="00784976">
              <w:rPr>
                <w:sz w:val="22"/>
                <w:szCs w:val="22"/>
              </w:rPr>
              <w:t>Chủ nhiệm</w:t>
            </w:r>
          </w:p>
        </w:tc>
      </w:tr>
      <w:tr w:rsidR="00ED1CCE" w14:paraId="70B0C53A" w14:textId="77777777" w:rsidTr="00ED1CCE">
        <w:trPr>
          <w:trHeight w:val="482"/>
        </w:trPr>
        <w:tc>
          <w:tcPr>
            <w:tcW w:w="675" w:type="dxa"/>
          </w:tcPr>
          <w:p w14:paraId="05B3B0AF" w14:textId="7A60E422" w:rsidR="00ED1CCE" w:rsidRDefault="00ED1CCE" w:rsidP="00784976">
            <w:r>
              <w:t>2</w:t>
            </w:r>
          </w:p>
        </w:tc>
        <w:tc>
          <w:tcPr>
            <w:tcW w:w="2977" w:type="dxa"/>
          </w:tcPr>
          <w:p w14:paraId="598DEDAF" w14:textId="04F979B9" w:rsidR="00ED1CCE" w:rsidRDefault="00ED1CCE" w:rsidP="00784976">
            <w:r w:rsidRPr="00AD7293">
              <w:rPr>
                <w:iCs/>
                <w:sz w:val="22"/>
                <w:szCs w:val="22"/>
              </w:rPr>
              <w:t>Phân lập, tuyển chọn các chủng nấm mốc, nấm men có khả năng chuyển hoá, hấp thu kim loại nặng cao để xử lý đất ô nhiễm</w:t>
            </w:r>
          </w:p>
        </w:tc>
        <w:tc>
          <w:tcPr>
            <w:tcW w:w="1559" w:type="dxa"/>
          </w:tcPr>
          <w:p w14:paraId="34E430AF" w14:textId="40AAF6A9" w:rsidR="00ED1CCE" w:rsidRPr="00784976" w:rsidRDefault="00ED1CCE" w:rsidP="00784976">
            <w:pPr>
              <w:rPr>
                <w:sz w:val="22"/>
                <w:szCs w:val="22"/>
              </w:rPr>
            </w:pPr>
            <w:r w:rsidRPr="00784976">
              <w:rPr>
                <w:iCs/>
                <w:sz w:val="22"/>
                <w:szCs w:val="22"/>
              </w:rPr>
              <w:t>3/2010-11/2010</w:t>
            </w:r>
          </w:p>
        </w:tc>
        <w:tc>
          <w:tcPr>
            <w:tcW w:w="1985" w:type="dxa"/>
          </w:tcPr>
          <w:p w14:paraId="312C88CF" w14:textId="130D5B79" w:rsidR="00ED1CCE" w:rsidRPr="00784976" w:rsidRDefault="00ED1CCE" w:rsidP="00784976">
            <w:pPr>
              <w:rPr>
                <w:sz w:val="22"/>
                <w:szCs w:val="22"/>
              </w:rPr>
            </w:pPr>
            <w:r w:rsidRPr="00784976">
              <w:rPr>
                <w:sz w:val="22"/>
                <w:szCs w:val="22"/>
              </w:rPr>
              <w:t>Cấp trưởng</w:t>
            </w:r>
          </w:p>
        </w:tc>
        <w:tc>
          <w:tcPr>
            <w:tcW w:w="2126" w:type="dxa"/>
          </w:tcPr>
          <w:p w14:paraId="148941DF" w14:textId="027ADE98" w:rsidR="00ED1CCE" w:rsidRPr="00784976" w:rsidRDefault="00ED1CCE" w:rsidP="00784976">
            <w:pPr>
              <w:rPr>
                <w:sz w:val="22"/>
                <w:szCs w:val="22"/>
              </w:rPr>
            </w:pPr>
            <w:r w:rsidRPr="00784976">
              <w:rPr>
                <w:sz w:val="22"/>
                <w:szCs w:val="22"/>
              </w:rPr>
              <w:t>Chủ nhiệm</w:t>
            </w:r>
          </w:p>
        </w:tc>
      </w:tr>
      <w:tr w:rsidR="00ED1CCE" w14:paraId="268CC3FD" w14:textId="77777777" w:rsidTr="002249E7">
        <w:trPr>
          <w:trHeight w:val="482"/>
        </w:trPr>
        <w:tc>
          <w:tcPr>
            <w:tcW w:w="675" w:type="dxa"/>
          </w:tcPr>
          <w:p w14:paraId="6EB7B312" w14:textId="07F6EB44" w:rsidR="00ED1CCE" w:rsidRDefault="00ED1CCE" w:rsidP="00784976">
            <w:r>
              <w:t>3</w:t>
            </w:r>
          </w:p>
        </w:tc>
        <w:tc>
          <w:tcPr>
            <w:tcW w:w="2977" w:type="dxa"/>
            <w:vAlign w:val="center"/>
          </w:tcPr>
          <w:p w14:paraId="185DA12B" w14:textId="71D8B97C" w:rsidR="00ED1CCE" w:rsidRPr="00AD7293" w:rsidRDefault="00ED1CCE" w:rsidP="00784976">
            <w:pPr>
              <w:rPr>
                <w:iCs/>
                <w:sz w:val="22"/>
                <w:szCs w:val="22"/>
              </w:rPr>
            </w:pPr>
            <w:r w:rsidRPr="00AD7293">
              <w:rPr>
                <w:iCs/>
                <w:sz w:val="22"/>
                <w:szCs w:val="22"/>
              </w:rPr>
              <w:t>Đánh giá chất lượng đất trồng rau tại huyện Thanh Trì, thành phố Hà Nội</w:t>
            </w:r>
          </w:p>
        </w:tc>
        <w:tc>
          <w:tcPr>
            <w:tcW w:w="1559" w:type="dxa"/>
            <w:vAlign w:val="center"/>
          </w:tcPr>
          <w:p w14:paraId="5AFCAA30" w14:textId="76AB2B51" w:rsidR="00ED1CCE" w:rsidRPr="00784976" w:rsidRDefault="00ED1CCE" w:rsidP="00784976">
            <w:pPr>
              <w:rPr>
                <w:iCs/>
                <w:sz w:val="22"/>
                <w:szCs w:val="22"/>
              </w:rPr>
            </w:pPr>
            <w:r w:rsidRPr="00784976">
              <w:rPr>
                <w:iCs/>
                <w:sz w:val="22"/>
                <w:szCs w:val="22"/>
              </w:rPr>
              <w:t>5/2016-5/2017</w:t>
            </w:r>
          </w:p>
        </w:tc>
        <w:tc>
          <w:tcPr>
            <w:tcW w:w="1985" w:type="dxa"/>
            <w:vAlign w:val="center"/>
          </w:tcPr>
          <w:p w14:paraId="69FCEEEF" w14:textId="77777777" w:rsidR="00ED1CCE" w:rsidRPr="00784976" w:rsidRDefault="00ED1CCE" w:rsidP="00784976">
            <w:pPr>
              <w:jc w:val="center"/>
              <w:rPr>
                <w:iCs/>
                <w:sz w:val="22"/>
                <w:szCs w:val="22"/>
              </w:rPr>
            </w:pPr>
            <w:r w:rsidRPr="00784976">
              <w:rPr>
                <w:iCs/>
                <w:sz w:val="22"/>
                <w:szCs w:val="22"/>
              </w:rPr>
              <w:t>T2015-05-07TĐ</w:t>
            </w:r>
          </w:p>
          <w:p w14:paraId="2A19DCCA" w14:textId="27674049" w:rsidR="00ED1CCE" w:rsidRPr="00784976" w:rsidRDefault="00ED1CCE" w:rsidP="00784976">
            <w:pPr>
              <w:rPr>
                <w:sz w:val="22"/>
                <w:szCs w:val="22"/>
              </w:rPr>
            </w:pPr>
            <w:r w:rsidRPr="00784976">
              <w:rPr>
                <w:iCs/>
                <w:sz w:val="22"/>
                <w:szCs w:val="22"/>
              </w:rPr>
              <w:t>Trọng điểm cấp Học viện</w:t>
            </w:r>
          </w:p>
        </w:tc>
        <w:tc>
          <w:tcPr>
            <w:tcW w:w="2126" w:type="dxa"/>
            <w:vAlign w:val="center"/>
          </w:tcPr>
          <w:p w14:paraId="3D37F3B2" w14:textId="74D96EA0" w:rsidR="00ED1CCE" w:rsidRPr="00784976" w:rsidRDefault="00ED1CCE" w:rsidP="00784976">
            <w:pPr>
              <w:rPr>
                <w:sz w:val="22"/>
                <w:szCs w:val="22"/>
              </w:rPr>
            </w:pPr>
            <w:r w:rsidRPr="00784976">
              <w:rPr>
                <w:color w:val="0000FF"/>
                <w:sz w:val="22"/>
                <w:szCs w:val="22"/>
              </w:rPr>
              <w:t>Chủ nhiệm</w:t>
            </w:r>
          </w:p>
        </w:tc>
      </w:tr>
      <w:tr w:rsidR="00ED1CCE" w14:paraId="3CB8D1F1" w14:textId="77777777" w:rsidTr="002249E7">
        <w:trPr>
          <w:trHeight w:val="482"/>
        </w:trPr>
        <w:tc>
          <w:tcPr>
            <w:tcW w:w="675" w:type="dxa"/>
          </w:tcPr>
          <w:p w14:paraId="539EFDAD" w14:textId="26AC479A" w:rsidR="00ED1CCE" w:rsidRDefault="00ED1CCE" w:rsidP="00784976">
            <w:r>
              <w:t>4</w:t>
            </w:r>
          </w:p>
        </w:tc>
        <w:tc>
          <w:tcPr>
            <w:tcW w:w="2977" w:type="dxa"/>
            <w:vAlign w:val="center"/>
          </w:tcPr>
          <w:p w14:paraId="1576A5A6" w14:textId="2250BD37" w:rsidR="00ED1CCE" w:rsidRPr="00AD7293" w:rsidRDefault="00ED1CCE" w:rsidP="00784976">
            <w:pPr>
              <w:rPr>
                <w:iCs/>
                <w:sz w:val="22"/>
                <w:szCs w:val="22"/>
              </w:rPr>
            </w:pPr>
            <w:r w:rsidRPr="00AD7293">
              <w:rPr>
                <w:sz w:val="22"/>
                <w:szCs w:val="22"/>
                <w:lang w:val="nl-NL"/>
              </w:rPr>
              <w:t>Nghiên cứu tuyển chọn thực vật, vi sinh vật có khả năng hấp thu, chuyển hóa kim loại nặng để xử lý đất nông nghiệp bị ô nhiễm</w:t>
            </w:r>
          </w:p>
        </w:tc>
        <w:tc>
          <w:tcPr>
            <w:tcW w:w="1559" w:type="dxa"/>
            <w:vAlign w:val="center"/>
          </w:tcPr>
          <w:p w14:paraId="03BD95F1" w14:textId="1FA9C8C6" w:rsidR="00ED1CCE" w:rsidRPr="00784976" w:rsidRDefault="00ED1CCE" w:rsidP="00784976">
            <w:pPr>
              <w:rPr>
                <w:iCs/>
                <w:sz w:val="22"/>
                <w:szCs w:val="22"/>
              </w:rPr>
            </w:pPr>
            <w:r w:rsidRPr="00784976">
              <w:rPr>
                <w:iCs/>
                <w:sz w:val="22"/>
                <w:szCs w:val="22"/>
              </w:rPr>
              <w:t>2008-2010</w:t>
            </w:r>
          </w:p>
        </w:tc>
        <w:tc>
          <w:tcPr>
            <w:tcW w:w="1985" w:type="dxa"/>
            <w:vAlign w:val="center"/>
          </w:tcPr>
          <w:p w14:paraId="1B2E00B7" w14:textId="3F19F4DB" w:rsidR="00ED1CCE" w:rsidRPr="00784976" w:rsidRDefault="00ED1CCE" w:rsidP="00784976">
            <w:pPr>
              <w:rPr>
                <w:sz w:val="22"/>
                <w:szCs w:val="22"/>
              </w:rPr>
            </w:pPr>
            <w:r w:rsidRPr="00784976">
              <w:rPr>
                <w:iCs/>
                <w:sz w:val="22"/>
                <w:szCs w:val="22"/>
              </w:rPr>
              <w:t>Trọng điểm cấp Bộ NN&amp;PTNT</w:t>
            </w:r>
          </w:p>
        </w:tc>
        <w:tc>
          <w:tcPr>
            <w:tcW w:w="2126" w:type="dxa"/>
            <w:vAlign w:val="center"/>
          </w:tcPr>
          <w:p w14:paraId="4EDE2EDE" w14:textId="5475DBDF" w:rsidR="00ED1CCE" w:rsidRPr="00784976" w:rsidRDefault="00ED1CCE" w:rsidP="00784976">
            <w:pPr>
              <w:rPr>
                <w:sz w:val="22"/>
                <w:szCs w:val="22"/>
              </w:rPr>
            </w:pPr>
            <w:r w:rsidRPr="00784976">
              <w:rPr>
                <w:color w:val="0000FF"/>
                <w:sz w:val="22"/>
                <w:szCs w:val="22"/>
              </w:rPr>
              <w:t>Tham gia</w:t>
            </w:r>
          </w:p>
        </w:tc>
      </w:tr>
      <w:tr w:rsidR="00ED1CCE" w14:paraId="60E0E0FF" w14:textId="77777777" w:rsidTr="002249E7">
        <w:trPr>
          <w:trHeight w:val="482"/>
        </w:trPr>
        <w:tc>
          <w:tcPr>
            <w:tcW w:w="675" w:type="dxa"/>
          </w:tcPr>
          <w:p w14:paraId="5CBCA195" w14:textId="3A43A5C1" w:rsidR="00ED1CCE" w:rsidRDefault="00ED1CCE" w:rsidP="00784976">
            <w:r>
              <w:t>5</w:t>
            </w:r>
          </w:p>
        </w:tc>
        <w:tc>
          <w:tcPr>
            <w:tcW w:w="2977" w:type="dxa"/>
            <w:vAlign w:val="center"/>
          </w:tcPr>
          <w:p w14:paraId="4B8FBE39" w14:textId="0E77A181" w:rsidR="00ED1CCE" w:rsidRPr="00AD7293" w:rsidRDefault="00ED1CCE" w:rsidP="00784976">
            <w:pPr>
              <w:rPr>
                <w:iCs/>
                <w:sz w:val="22"/>
                <w:szCs w:val="22"/>
              </w:rPr>
            </w:pPr>
            <w:r w:rsidRPr="00AD7293">
              <w:rPr>
                <w:sz w:val="22"/>
                <w:szCs w:val="22"/>
                <w:lang w:val="nl-NL"/>
              </w:rPr>
              <w:t>Đánh giá khả năng phát thải khí Metan trên đất lúa khu vực đồng bằng sông Hồng</w:t>
            </w:r>
          </w:p>
        </w:tc>
        <w:tc>
          <w:tcPr>
            <w:tcW w:w="1559" w:type="dxa"/>
            <w:vAlign w:val="center"/>
          </w:tcPr>
          <w:p w14:paraId="64817C87" w14:textId="4F8821A1" w:rsidR="00ED1CCE" w:rsidRPr="00784976" w:rsidRDefault="00ED1CCE" w:rsidP="00784976">
            <w:pPr>
              <w:rPr>
                <w:iCs/>
                <w:sz w:val="22"/>
                <w:szCs w:val="22"/>
              </w:rPr>
            </w:pPr>
            <w:r w:rsidRPr="00784976">
              <w:rPr>
                <w:iCs/>
                <w:sz w:val="22"/>
                <w:szCs w:val="22"/>
              </w:rPr>
              <w:t>2010-2012</w:t>
            </w:r>
          </w:p>
        </w:tc>
        <w:tc>
          <w:tcPr>
            <w:tcW w:w="1985" w:type="dxa"/>
            <w:vAlign w:val="center"/>
          </w:tcPr>
          <w:p w14:paraId="61D34235" w14:textId="77777777" w:rsidR="00ED1CCE" w:rsidRPr="00784976" w:rsidRDefault="00ED1CCE" w:rsidP="00784976">
            <w:pPr>
              <w:ind w:hanging="195"/>
              <w:jc w:val="center"/>
              <w:rPr>
                <w:iCs/>
                <w:sz w:val="22"/>
                <w:szCs w:val="22"/>
              </w:rPr>
            </w:pPr>
            <w:r w:rsidRPr="00784976">
              <w:rPr>
                <w:iCs/>
                <w:sz w:val="22"/>
                <w:szCs w:val="22"/>
              </w:rPr>
              <w:t xml:space="preserve">Hợp tác </w:t>
            </w:r>
          </w:p>
          <w:p w14:paraId="56932F7E" w14:textId="009FE47E" w:rsidR="00ED1CCE" w:rsidRPr="00784976" w:rsidRDefault="00ED1CCE" w:rsidP="00784976">
            <w:pPr>
              <w:rPr>
                <w:sz w:val="22"/>
                <w:szCs w:val="22"/>
              </w:rPr>
            </w:pPr>
            <w:r w:rsidRPr="00784976">
              <w:rPr>
                <w:iCs/>
                <w:sz w:val="22"/>
                <w:szCs w:val="22"/>
              </w:rPr>
              <w:t>quốc tế</w:t>
            </w:r>
          </w:p>
        </w:tc>
        <w:tc>
          <w:tcPr>
            <w:tcW w:w="2126" w:type="dxa"/>
            <w:vAlign w:val="center"/>
          </w:tcPr>
          <w:p w14:paraId="6791D68E" w14:textId="4880DBA5" w:rsidR="00ED1CCE" w:rsidRPr="00784976" w:rsidRDefault="00ED1CCE" w:rsidP="00784976">
            <w:pPr>
              <w:rPr>
                <w:sz w:val="22"/>
                <w:szCs w:val="22"/>
              </w:rPr>
            </w:pPr>
            <w:r w:rsidRPr="00784976">
              <w:rPr>
                <w:color w:val="0000FF"/>
                <w:sz w:val="22"/>
                <w:szCs w:val="22"/>
              </w:rPr>
              <w:t>Tham gia</w:t>
            </w:r>
          </w:p>
        </w:tc>
      </w:tr>
      <w:tr w:rsidR="00ED1CCE" w14:paraId="13E4CB2E" w14:textId="77777777" w:rsidTr="002249E7">
        <w:trPr>
          <w:trHeight w:val="482"/>
        </w:trPr>
        <w:tc>
          <w:tcPr>
            <w:tcW w:w="675" w:type="dxa"/>
          </w:tcPr>
          <w:p w14:paraId="0D86CFA6" w14:textId="503AA98A" w:rsidR="00ED1CCE" w:rsidRDefault="00ED1CCE" w:rsidP="00784976">
            <w:r>
              <w:t>6</w:t>
            </w:r>
          </w:p>
        </w:tc>
        <w:tc>
          <w:tcPr>
            <w:tcW w:w="2977" w:type="dxa"/>
            <w:vAlign w:val="center"/>
          </w:tcPr>
          <w:p w14:paraId="07D8CC1B" w14:textId="1E7B8006" w:rsidR="00ED1CCE" w:rsidRPr="00AD7293" w:rsidRDefault="00ED1CCE" w:rsidP="00784976">
            <w:pPr>
              <w:rPr>
                <w:iCs/>
                <w:sz w:val="22"/>
                <w:szCs w:val="22"/>
              </w:rPr>
            </w:pPr>
            <w:r w:rsidRPr="00AD7293">
              <w:rPr>
                <w:iCs/>
                <w:sz w:val="22"/>
                <w:szCs w:val="22"/>
                <w:lang w:val="nl-NL"/>
              </w:rPr>
              <w:t xml:space="preserve">Nghiên cứu vật liệu sinh học nhằm tái tạo thảm thực vật </w:t>
            </w:r>
            <w:r>
              <w:rPr>
                <w:iCs/>
                <w:sz w:val="22"/>
                <w:szCs w:val="22"/>
                <w:lang w:val="nl-NL"/>
              </w:rPr>
              <w:t>p</w:t>
            </w:r>
            <w:r w:rsidRPr="00AD7293">
              <w:rPr>
                <w:iCs/>
                <w:sz w:val="22"/>
                <w:szCs w:val="22"/>
                <w:lang w:val="nl-NL"/>
              </w:rPr>
              <w:t>hủ xanh đất trồng đồi núi trọc</w:t>
            </w:r>
          </w:p>
        </w:tc>
        <w:tc>
          <w:tcPr>
            <w:tcW w:w="1559" w:type="dxa"/>
            <w:vAlign w:val="center"/>
          </w:tcPr>
          <w:p w14:paraId="231ACF26" w14:textId="347F0531" w:rsidR="00ED1CCE" w:rsidRPr="00784976" w:rsidRDefault="00ED1CCE" w:rsidP="00784976">
            <w:pPr>
              <w:rPr>
                <w:iCs/>
                <w:sz w:val="22"/>
                <w:szCs w:val="22"/>
              </w:rPr>
            </w:pPr>
            <w:r w:rsidRPr="00784976">
              <w:rPr>
                <w:iCs/>
                <w:sz w:val="22"/>
                <w:szCs w:val="22"/>
              </w:rPr>
              <w:t>2012-2013</w:t>
            </w:r>
          </w:p>
        </w:tc>
        <w:tc>
          <w:tcPr>
            <w:tcW w:w="1985" w:type="dxa"/>
            <w:vAlign w:val="center"/>
          </w:tcPr>
          <w:p w14:paraId="5689A624" w14:textId="110D6535" w:rsidR="00ED1CCE" w:rsidRPr="00784976" w:rsidRDefault="00ED1CCE" w:rsidP="00784976">
            <w:pPr>
              <w:rPr>
                <w:sz w:val="22"/>
                <w:szCs w:val="22"/>
              </w:rPr>
            </w:pPr>
            <w:r w:rsidRPr="00784976">
              <w:rPr>
                <w:iCs/>
                <w:sz w:val="22"/>
                <w:szCs w:val="22"/>
              </w:rPr>
              <w:t>Trọng điểm cấp Học viện</w:t>
            </w:r>
          </w:p>
        </w:tc>
        <w:tc>
          <w:tcPr>
            <w:tcW w:w="2126" w:type="dxa"/>
            <w:vAlign w:val="center"/>
          </w:tcPr>
          <w:p w14:paraId="79B79BE6" w14:textId="1277166C" w:rsidR="00ED1CCE" w:rsidRPr="00784976" w:rsidRDefault="00ED1CCE" w:rsidP="00784976">
            <w:pPr>
              <w:rPr>
                <w:sz w:val="22"/>
                <w:szCs w:val="22"/>
              </w:rPr>
            </w:pPr>
            <w:r w:rsidRPr="00784976">
              <w:rPr>
                <w:color w:val="0000FF"/>
                <w:sz w:val="22"/>
                <w:szCs w:val="22"/>
              </w:rPr>
              <w:t>Thư ký</w:t>
            </w:r>
          </w:p>
        </w:tc>
      </w:tr>
      <w:tr w:rsidR="00ED1CCE" w14:paraId="0F196FB6" w14:textId="77777777" w:rsidTr="0073254D">
        <w:trPr>
          <w:trHeight w:val="482"/>
        </w:trPr>
        <w:tc>
          <w:tcPr>
            <w:tcW w:w="675" w:type="dxa"/>
          </w:tcPr>
          <w:p w14:paraId="767CA4A8" w14:textId="7586F775" w:rsidR="00ED1CCE" w:rsidRDefault="00ED1CCE" w:rsidP="00784976">
            <w:r>
              <w:t>7</w:t>
            </w:r>
          </w:p>
        </w:tc>
        <w:tc>
          <w:tcPr>
            <w:tcW w:w="2977" w:type="dxa"/>
          </w:tcPr>
          <w:p w14:paraId="26C5B0C0" w14:textId="1D32B971" w:rsidR="00ED1CCE" w:rsidRPr="00AB4E5D" w:rsidRDefault="00ED1CCE" w:rsidP="00784976">
            <w:pPr>
              <w:rPr>
                <w:iCs/>
                <w:sz w:val="22"/>
                <w:szCs w:val="22"/>
              </w:rPr>
            </w:pPr>
            <w:r w:rsidRPr="00AB4E5D">
              <w:rPr>
                <w:iCs/>
                <w:sz w:val="22"/>
                <w:szCs w:val="22"/>
              </w:rPr>
              <w:t>Đánh giá chất lượng đất trồng rau tại huyện Thanh Trì, thành phố Hà Nội</w:t>
            </w:r>
          </w:p>
        </w:tc>
        <w:tc>
          <w:tcPr>
            <w:tcW w:w="1559" w:type="dxa"/>
          </w:tcPr>
          <w:p w14:paraId="091A8900" w14:textId="50BDBBB3" w:rsidR="00ED1CCE" w:rsidRPr="00AB4E5D" w:rsidRDefault="00ED1CCE" w:rsidP="00784976">
            <w:pPr>
              <w:rPr>
                <w:iCs/>
                <w:sz w:val="22"/>
                <w:szCs w:val="22"/>
              </w:rPr>
            </w:pPr>
            <w:r w:rsidRPr="00AB4E5D">
              <w:rPr>
                <w:iCs/>
                <w:sz w:val="22"/>
                <w:szCs w:val="22"/>
                <w:lang w:val="nl-NL"/>
              </w:rPr>
              <w:t>2016-2017</w:t>
            </w:r>
          </w:p>
        </w:tc>
        <w:tc>
          <w:tcPr>
            <w:tcW w:w="1985" w:type="dxa"/>
            <w:vAlign w:val="center"/>
          </w:tcPr>
          <w:p w14:paraId="5A0670E8" w14:textId="299E493C" w:rsidR="00ED1CCE" w:rsidRPr="00AB4E5D" w:rsidRDefault="00ED1CCE" w:rsidP="00784976">
            <w:pPr>
              <w:rPr>
                <w:sz w:val="22"/>
                <w:szCs w:val="22"/>
              </w:rPr>
            </w:pPr>
            <w:r w:rsidRPr="00AB4E5D">
              <w:rPr>
                <w:iCs/>
                <w:sz w:val="22"/>
                <w:szCs w:val="22"/>
              </w:rPr>
              <w:t>Trọng điểm cấp Học viện</w:t>
            </w:r>
          </w:p>
        </w:tc>
        <w:tc>
          <w:tcPr>
            <w:tcW w:w="2126" w:type="dxa"/>
          </w:tcPr>
          <w:p w14:paraId="44265F0E" w14:textId="552787A7" w:rsidR="00ED1CCE" w:rsidRPr="00AB4E5D" w:rsidRDefault="00ED1CCE" w:rsidP="00784976">
            <w:pPr>
              <w:rPr>
                <w:sz w:val="22"/>
                <w:szCs w:val="22"/>
              </w:rPr>
            </w:pPr>
            <w:r w:rsidRPr="00AB4E5D">
              <w:rPr>
                <w:sz w:val="22"/>
                <w:szCs w:val="22"/>
              </w:rPr>
              <w:t>Chủ nhiệm</w:t>
            </w:r>
          </w:p>
        </w:tc>
      </w:tr>
      <w:tr w:rsidR="00ED1CCE" w:rsidRPr="00784976" w14:paraId="1CC726B6" w14:textId="77777777" w:rsidTr="00ED1CCE">
        <w:trPr>
          <w:trHeight w:val="482"/>
        </w:trPr>
        <w:tc>
          <w:tcPr>
            <w:tcW w:w="675" w:type="dxa"/>
          </w:tcPr>
          <w:p w14:paraId="2C8240ED" w14:textId="1F24E81D" w:rsidR="00ED1CCE" w:rsidRPr="00784976" w:rsidRDefault="00ED1CCE" w:rsidP="00784976">
            <w:pPr>
              <w:rPr>
                <w:sz w:val="22"/>
                <w:szCs w:val="22"/>
              </w:rPr>
            </w:pPr>
            <w:r w:rsidRPr="00784976">
              <w:rPr>
                <w:sz w:val="22"/>
                <w:szCs w:val="22"/>
              </w:rPr>
              <w:t>8</w:t>
            </w:r>
          </w:p>
        </w:tc>
        <w:tc>
          <w:tcPr>
            <w:tcW w:w="2977" w:type="dxa"/>
          </w:tcPr>
          <w:p w14:paraId="1C018BE2" w14:textId="6A327BF7" w:rsidR="00ED1CCE" w:rsidRPr="00784976" w:rsidRDefault="00AB4E5D" w:rsidP="00784976">
            <w:pPr>
              <w:rPr>
                <w:bCs/>
                <w:iCs/>
                <w:sz w:val="22"/>
                <w:szCs w:val="22"/>
              </w:rPr>
            </w:pPr>
            <w:r w:rsidRPr="00784976">
              <w:rPr>
                <w:bCs/>
                <w:sz w:val="22"/>
                <w:szCs w:val="22"/>
              </w:rPr>
              <w:t>Nghiên cứu sản xuất chế phẩm vi sinh phục vụ cải tạo đất trồng rau, màu bị thoái hóa trên địa bàn tỉnh Phú Thọ</w:t>
            </w:r>
          </w:p>
        </w:tc>
        <w:tc>
          <w:tcPr>
            <w:tcW w:w="1559" w:type="dxa"/>
          </w:tcPr>
          <w:p w14:paraId="02601108" w14:textId="1B34CCF6" w:rsidR="00ED1CCE" w:rsidRPr="00784976" w:rsidRDefault="00AB4E5D" w:rsidP="00784976">
            <w:pPr>
              <w:rPr>
                <w:iCs/>
                <w:sz w:val="22"/>
                <w:szCs w:val="22"/>
              </w:rPr>
            </w:pPr>
            <w:r w:rsidRPr="00784976">
              <w:rPr>
                <w:iCs/>
                <w:sz w:val="22"/>
                <w:szCs w:val="22"/>
              </w:rPr>
              <w:t>2021-2022</w:t>
            </w:r>
          </w:p>
        </w:tc>
        <w:tc>
          <w:tcPr>
            <w:tcW w:w="1985" w:type="dxa"/>
          </w:tcPr>
          <w:p w14:paraId="3A7A0EAA" w14:textId="6997A882" w:rsidR="00ED1CCE" w:rsidRPr="00784976" w:rsidRDefault="00AB4E5D" w:rsidP="00784976">
            <w:pPr>
              <w:rPr>
                <w:sz w:val="22"/>
                <w:szCs w:val="22"/>
              </w:rPr>
            </w:pPr>
            <w:r w:rsidRPr="00784976">
              <w:rPr>
                <w:sz w:val="22"/>
                <w:szCs w:val="22"/>
              </w:rPr>
              <w:t>Cấp tỉnh</w:t>
            </w:r>
          </w:p>
        </w:tc>
        <w:tc>
          <w:tcPr>
            <w:tcW w:w="2126" w:type="dxa"/>
          </w:tcPr>
          <w:p w14:paraId="7791506C" w14:textId="5135A4B6" w:rsidR="00ED1CCE" w:rsidRPr="00784976" w:rsidRDefault="00AB4E5D" w:rsidP="00784976">
            <w:pPr>
              <w:rPr>
                <w:sz w:val="22"/>
                <w:szCs w:val="22"/>
              </w:rPr>
            </w:pPr>
            <w:r w:rsidRPr="00784976">
              <w:rPr>
                <w:sz w:val="22"/>
                <w:szCs w:val="22"/>
              </w:rPr>
              <w:t>Chủ nhiệm</w:t>
            </w:r>
          </w:p>
        </w:tc>
      </w:tr>
    </w:tbl>
    <w:p w14:paraId="488B2B45" w14:textId="77777777" w:rsidR="00D474C8" w:rsidRPr="0013583A" w:rsidRDefault="00D474C8" w:rsidP="00D474C8">
      <w:pPr>
        <w:numPr>
          <w:ilvl w:val="0"/>
          <w:numId w:val="9"/>
        </w:numPr>
        <w:spacing w:before="240" w:after="120"/>
        <w:ind w:left="357" w:hanging="357"/>
        <w:jc w:val="both"/>
        <w:rPr>
          <w:b/>
        </w:rPr>
      </w:pPr>
      <w:r w:rsidRPr="0013583A">
        <w:rPr>
          <w:b/>
          <w:sz w:val="26"/>
        </w:rPr>
        <w:lastRenderedPageBreak/>
        <w:t xml:space="preserve">Các công trình khoa học </w:t>
      </w:r>
      <w:r w:rsidRPr="0013583A">
        <w:rPr>
          <w:rFonts w:hint="eastAsia"/>
          <w:b/>
          <w:sz w:val="26"/>
        </w:rPr>
        <w:t>đã</w:t>
      </w:r>
      <w:r w:rsidRPr="0013583A">
        <w:rPr>
          <w:b/>
          <w:sz w:val="26"/>
        </w:rPr>
        <w:t xml:space="preserve"> công bố: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423"/>
        <w:gridCol w:w="1134"/>
        <w:gridCol w:w="3090"/>
      </w:tblGrid>
      <w:tr w:rsidR="00D474C8" w:rsidRPr="000F01B7" w14:paraId="49E57B88" w14:textId="77777777" w:rsidTr="000F01B7">
        <w:tc>
          <w:tcPr>
            <w:tcW w:w="675" w:type="dxa"/>
            <w:vAlign w:val="center"/>
          </w:tcPr>
          <w:p w14:paraId="1E07D0CF" w14:textId="77777777" w:rsidR="00D474C8" w:rsidRPr="000F01B7" w:rsidRDefault="00D474C8" w:rsidP="00784976">
            <w:pPr>
              <w:jc w:val="center"/>
              <w:rPr>
                <w:b/>
                <w:sz w:val="22"/>
                <w:szCs w:val="22"/>
              </w:rPr>
            </w:pPr>
            <w:r w:rsidRPr="000F01B7">
              <w:rPr>
                <w:b/>
                <w:sz w:val="22"/>
                <w:szCs w:val="22"/>
              </w:rPr>
              <w:t>TT</w:t>
            </w:r>
          </w:p>
        </w:tc>
        <w:tc>
          <w:tcPr>
            <w:tcW w:w="4423" w:type="dxa"/>
            <w:vAlign w:val="center"/>
          </w:tcPr>
          <w:p w14:paraId="2CE24767" w14:textId="77777777" w:rsidR="00D474C8" w:rsidRPr="000F01B7" w:rsidRDefault="00D474C8" w:rsidP="00784976">
            <w:pPr>
              <w:jc w:val="center"/>
              <w:rPr>
                <w:b/>
                <w:sz w:val="22"/>
                <w:szCs w:val="22"/>
              </w:rPr>
            </w:pPr>
            <w:r w:rsidRPr="000F01B7">
              <w:rPr>
                <w:b/>
                <w:sz w:val="22"/>
                <w:szCs w:val="22"/>
              </w:rPr>
              <w:t>Tên công trình</w:t>
            </w:r>
          </w:p>
        </w:tc>
        <w:tc>
          <w:tcPr>
            <w:tcW w:w="1134" w:type="dxa"/>
            <w:vAlign w:val="center"/>
          </w:tcPr>
          <w:p w14:paraId="7FDA08B7" w14:textId="77777777" w:rsidR="00D474C8" w:rsidRPr="000F01B7" w:rsidRDefault="00D474C8" w:rsidP="00784976">
            <w:pPr>
              <w:jc w:val="center"/>
              <w:rPr>
                <w:b/>
                <w:sz w:val="22"/>
                <w:szCs w:val="22"/>
              </w:rPr>
            </w:pPr>
            <w:r w:rsidRPr="000F01B7">
              <w:rPr>
                <w:b/>
                <w:sz w:val="22"/>
                <w:szCs w:val="22"/>
              </w:rPr>
              <w:t>N</w:t>
            </w:r>
            <w:r w:rsidRPr="000F01B7">
              <w:rPr>
                <w:rFonts w:hint="eastAsia"/>
                <w:b/>
                <w:sz w:val="22"/>
                <w:szCs w:val="22"/>
              </w:rPr>
              <w:t>ă</w:t>
            </w:r>
            <w:r w:rsidRPr="000F01B7">
              <w:rPr>
                <w:b/>
                <w:sz w:val="22"/>
                <w:szCs w:val="22"/>
              </w:rPr>
              <w:t>m công bố</w:t>
            </w:r>
          </w:p>
        </w:tc>
        <w:tc>
          <w:tcPr>
            <w:tcW w:w="3090" w:type="dxa"/>
            <w:vAlign w:val="center"/>
          </w:tcPr>
          <w:p w14:paraId="6A8D4D90" w14:textId="77777777" w:rsidR="00D474C8" w:rsidRPr="000F01B7" w:rsidRDefault="00D474C8" w:rsidP="00784976">
            <w:pPr>
              <w:jc w:val="center"/>
              <w:rPr>
                <w:b/>
                <w:sz w:val="22"/>
                <w:szCs w:val="22"/>
              </w:rPr>
            </w:pPr>
            <w:r w:rsidRPr="000F01B7">
              <w:rPr>
                <w:b/>
                <w:sz w:val="22"/>
                <w:szCs w:val="22"/>
              </w:rPr>
              <w:t>Tên tạp chí</w:t>
            </w:r>
          </w:p>
        </w:tc>
      </w:tr>
      <w:tr w:rsidR="00ED1CCE" w:rsidRPr="000F01B7" w14:paraId="2EA62EAA" w14:textId="77777777" w:rsidTr="000F01B7">
        <w:trPr>
          <w:trHeight w:val="482"/>
        </w:trPr>
        <w:tc>
          <w:tcPr>
            <w:tcW w:w="675" w:type="dxa"/>
            <w:vAlign w:val="center"/>
          </w:tcPr>
          <w:p w14:paraId="03C0F1AB" w14:textId="465487F4" w:rsidR="00ED1CCE" w:rsidRPr="000F01B7" w:rsidRDefault="00ED1CCE" w:rsidP="00784976">
            <w:pPr>
              <w:rPr>
                <w:sz w:val="22"/>
                <w:szCs w:val="22"/>
              </w:rPr>
            </w:pPr>
            <w:r w:rsidRPr="000F01B7">
              <w:rPr>
                <w:sz w:val="22"/>
                <w:szCs w:val="22"/>
              </w:rPr>
              <w:t>1</w:t>
            </w:r>
          </w:p>
        </w:tc>
        <w:tc>
          <w:tcPr>
            <w:tcW w:w="4423" w:type="dxa"/>
            <w:vAlign w:val="center"/>
          </w:tcPr>
          <w:p w14:paraId="1C03D7C2" w14:textId="708E3E33" w:rsidR="00ED1CCE" w:rsidRPr="000F01B7" w:rsidRDefault="00ED1CCE" w:rsidP="00784976">
            <w:pPr>
              <w:rPr>
                <w:sz w:val="22"/>
                <w:szCs w:val="22"/>
              </w:rPr>
            </w:pPr>
            <w:r w:rsidRPr="000F01B7">
              <w:rPr>
                <w:sz w:val="22"/>
                <w:szCs w:val="22"/>
              </w:rPr>
              <w:t>Đánh giá hiệu quả kinh tế của một số loại hình sử dụng đất chính ở huyện Trùng Khánh-tỉnh Cao Bằng.</w:t>
            </w:r>
          </w:p>
        </w:tc>
        <w:tc>
          <w:tcPr>
            <w:tcW w:w="1134" w:type="dxa"/>
            <w:vAlign w:val="center"/>
          </w:tcPr>
          <w:p w14:paraId="5A78EE83" w14:textId="2DABC1B4" w:rsidR="00ED1CCE" w:rsidRPr="000F01B7" w:rsidRDefault="00ED1CCE" w:rsidP="00784976">
            <w:pPr>
              <w:rPr>
                <w:sz w:val="22"/>
                <w:szCs w:val="22"/>
              </w:rPr>
            </w:pPr>
            <w:r w:rsidRPr="000F01B7">
              <w:rPr>
                <w:sz w:val="22"/>
                <w:szCs w:val="22"/>
              </w:rPr>
              <w:t>2003</w:t>
            </w:r>
          </w:p>
        </w:tc>
        <w:tc>
          <w:tcPr>
            <w:tcW w:w="3090" w:type="dxa"/>
            <w:vAlign w:val="center"/>
          </w:tcPr>
          <w:p w14:paraId="6C630AE7" w14:textId="25232D44" w:rsidR="00ED1CCE" w:rsidRPr="000F01B7" w:rsidRDefault="00ED1CCE" w:rsidP="00784976">
            <w:pPr>
              <w:rPr>
                <w:sz w:val="22"/>
                <w:szCs w:val="22"/>
              </w:rPr>
            </w:pPr>
            <w:r w:rsidRPr="000F01B7">
              <w:rPr>
                <w:sz w:val="22"/>
                <w:szCs w:val="22"/>
              </w:rPr>
              <w:t>Tạp chí Khoa học đất, số 19, tr 101-105</w:t>
            </w:r>
          </w:p>
        </w:tc>
      </w:tr>
      <w:tr w:rsidR="00ED1CCE" w:rsidRPr="000F01B7" w14:paraId="409CDF3E" w14:textId="77777777" w:rsidTr="000F01B7">
        <w:trPr>
          <w:trHeight w:val="482"/>
        </w:trPr>
        <w:tc>
          <w:tcPr>
            <w:tcW w:w="675" w:type="dxa"/>
            <w:vAlign w:val="center"/>
          </w:tcPr>
          <w:p w14:paraId="3858F538" w14:textId="33F0734F" w:rsidR="00ED1CCE" w:rsidRPr="000F01B7" w:rsidRDefault="00ED1CCE" w:rsidP="00784976">
            <w:pPr>
              <w:rPr>
                <w:sz w:val="22"/>
                <w:szCs w:val="22"/>
              </w:rPr>
            </w:pPr>
            <w:r w:rsidRPr="000F01B7">
              <w:rPr>
                <w:sz w:val="22"/>
                <w:szCs w:val="22"/>
              </w:rPr>
              <w:t>2</w:t>
            </w:r>
          </w:p>
        </w:tc>
        <w:tc>
          <w:tcPr>
            <w:tcW w:w="4423" w:type="dxa"/>
            <w:vAlign w:val="center"/>
          </w:tcPr>
          <w:p w14:paraId="47C4276E" w14:textId="1BF52EC7" w:rsidR="00ED1CCE" w:rsidRPr="000F01B7" w:rsidRDefault="00ED1CCE" w:rsidP="00784976">
            <w:pPr>
              <w:rPr>
                <w:sz w:val="22"/>
                <w:szCs w:val="22"/>
              </w:rPr>
            </w:pPr>
            <w:r w:rsidRPr="000F01B7">
              <w:rPr>
                <w:sz w:val="22"/>
                <w:szCs w:val="22"/>
              </w:rPr>
              <w:t>Đánh giá hiệu quả các loại hình sử dụng đất ở huyện Đông Hưng-tỉnh Thái Bình.</w:t>
            </w:r>
          </w:p>
        </w:tc>
        <w:tc>
          <w:tcPr>
            <w:tcW w:w="1134" w:type="dxa"/>
            <w:vAlign w:val="center"/>
          </w:tcPr>
          <w:p w14:paraId="4B2988BE" w14:textId="3132D675" w:rsidR="00ED1CCE" w:rsidRPr="000F01B7" w:rsidRDefault="00ED1CCE" w:rsidP="00784976">
            <w:pPr>
              <w:rPr>
                <w:sz w:val="22"/>
                <w:szCs w:val="22"/>
              </w:rPr>
            </w:pPr>
            <w:r w:rsidRPr="000F01B7">
              <w:rPr>
                <w:sz w:val="22"/>
                <w:szCs w:val="22"/>
              </w:rPr>
              <w:t>2006</w:t>
            </w:r>
          </w:p>
        </w:tc>
        <w:tc>
          <w:tcPr>
            <w:tcW w:w="3090" w:type="dxa"/>
            <w:vAlign w:val="center"/>
          </w:tcPr>
          <w:p w14:paraId="136FBC70" w14:textId="518C54A1" w:rsidR="00ED1CCE" w:rsidRPr="000F01B7" w:rsidRDefault="00ED1CCE" w:rsidP="00784976">
            <w:pPr>
              <w:rPr>
                <w:sz w:val="22"/>
                <w:szCs w:val="22"/>
              </w:rPr>
            </w:pPr>
            <w:r w:rsidRPr="000F01B7">
              <w:rPr>
                <w:sz w:val="22"/>
                <w:szCs w:val="22"/>
              </w:rPr>
              <w:t>Tạp chí Khoa học đất, số 24, tr 111-115</w:t>
            </w:r>
          </w:p>
        </w:tc>
      </w:tr>
      <w:tr w:rsidR="00ED1CCE" w:rsidRPr="000F01B7" w14:paraId="1436419B" w14:textId="77777777" w:rsidTr="000F01B7">
        <w:trPr>
          <w:trHeight w:val="482"/>
        </w:trPr>
        <w:tc>
          <w:tcPr>
            <w:tcW w:w="675" w:type="dxa"/>
            <w:vAlign w:val="center"/>
          </w:tcPr>
          <w:p w14:paraId="1D02CC72" w14:textId="2A84651C" w:rsidR="00ED1CCE" w:rsidRPr="000F01B7" w:rsidRDefault="00ED1CCE" w:rsidP="00784976">
            <w:pPr>
              <w:rPr>
                <w:sz w:val="22"/>
                <w:szCs w:val="22"/>
              </w:rPr>
            </w:pPr>
            <w:r w:rsidRPr="000F01B7">
              <w:rPr>
                <w:sz w:val="22"/>
                <w:szCs w:val="22"/>
              </w:rPr>
              <w:t>3</w:t>
            </w:r>
          </w:p>
        </w:tc>
        <w:tc>
          <w:tcPr>
            <w:tcW w:w="4423" w:type="dxa"/>
            <w:vAlign w:val="center"/>
          </w:tcPr>
          <w:p w14:paraId="0F69EFC2" w14:textId="007FA517" w:rsidR="00ED1CCE" w:rsidRPr="000F01B7" w:rsidRDefault="00ED1CCE" w:rsidP="00784976">
            <w:pPr>
              <w:rPr>
                <w:sz w:val="22"/>
                <w:szCs w:val="22"/>
              </w:rPr>
            </w:pPr>
            <w:r w:rsidRPr="000F01B7">
              <w:rPr>
                <w:sz w:val="22"/>
                <w:szCs w:val="22"/>
              </w:rPr>
              <w:t>Bước đầu phân lập, tuyển chọn các chủng vi sinh vật xử lý đất ô nhiễm kim loại nặng</w:t>
            </w:r>
          </w:p>
        </w:tc>
        <w:tc>
          <w:tcPr>
            <w:tcW w:w="1134" w:type="dxa"/>
            <w:vAlign w:val="center"/>
          </w:tcPr>
          <w:p w14:paraId="6E1F9DBF" w14:textId="065A0599" w:rsidR="00ED1CCE" w:rsidRPr="000F01B7" w:rsidRDefault="00ED1CCE" w:rsidP="00784976">
            <w:pPr>
              <w:rPr>
                <w:sz w:val="22"/>
                <w:szCs w:val="22"/>
              </w:rPr>
            </w:pPr>
            <w:r w:rsidRPr="000F01B7">
              <w:rPr>
                <w:sz w:val="22"/>
                <w:szCs w:val="22"/>
              </w:rPr>
              <w:t>2009</w:t>
            </w:r>
          </w:p>
        </w:tc>
        <w:tc>
          <w:tcPr>
            <w:tcW w:w="3090" w:type="dxa"/>
            <w:vAlign w:val="center"/>
          </w:tcPr>
          <w:p w14:paraId="4DF39209" w14:textId="0F9796E8" w:rsidR="00ED1CCE" w:rsidRPr="000F01B7" w:rsidRDefault="00ED1CCE" w:rsidP="00784976">
            <w:pPr>
              <w:rPr>
                <w:sz w:val="22"/>
                <w:szCs w:val="22"/>
              </w:rPr>
            </w:pPr>
            <w:r w:rsidRPr="000F01B7">
              <w:rPr>
                <w:sz w:val="22"/>
                <w:szCs w:val="22"/>
              </w:rPr>
              <w:t>Tạp chí Khoa học đất, số 32, tr 125-129</w:t>
            </w:r>
          </w:p>
        </w:tc>
      </w:tr>
      <w:tr w:rsidR="00ED1CCE" w:rsidRPr="000F01B7" w14:paraId="2EF3A353" w14:textId="77777777" w:rsidTr="000F01B7">
        <w:trPr>
          <w:trHeight w:val="482"/>
        </w:trPr>
        <w:tc>
          <w:tcPr>
            <w:tcW w:w="675" w:type="dxa"/>
            <w:vAlign w:val="center"/>
          </w:tcPr>
          <w:p w14:paraId="07441286" w14:textId="34279A9F" w:rsidR="00ED1CCE" w:rsidRPr="000F01B7" w:rsidRDefault="00ED1CCE" w:rsidP="00784976">
            <w:pPr>
              <w:rPr>
                <w:sz w:val="22"/>
                <w:szCs w:val="22"/>
              </w:rPr>
            </w:pPr>
            <w:r w:rsidRPr="000F01B7">
              <w:rPr>
                <w:sz w:val="22"/>
                <w:szCs w:val="22"/>
              </w:rPr>
              <w:t>4</w:t>
            </w:r>
          </w:p>
        </w:tc>
        <w:tc>
          <w:tcPr>
            <w:tcW w:w="4423" w:type="dxa"/>
            <w:vAlign w:val="center"/>
          </w:tcPr>
          <w:p w14:paraId="59874B1C" w14:textId="53CD64AB" w:rsidR="00ED1CCE" w:rsidRPr="000F01B7" w:rsidRDefault="00ED1CCE" w:rsidP="00784976">
            <w:pPr>
              <w:rPr>
                <w:sz w:val="22"/>
                <w:szCs w:val="22"/>
              </w:rPr>
            </w:pPr>
            <w:r w:rsidRPr="000F01B7">
              <w:rPr>
                <w:sz w:val="22"/>
                <w:szCs w:val="22"/>
              </w:rPr>
              <w:t>Ảnh hưởng của vi sinh vật đến khả năng tích lũy kim loại nặng của cây Mương đứng (</w:t>
            </w:r>
            <w:r w:rsidRPr="000F01B7">
              <w:rPr>
                <w:i/>
                <w:iCs/>
                <w:sz w:val="22"/>
                <w:szCs w:val="22"/>
              </w:rPr>
              <w:t>Jussiaea fissendocarpa Haines)</w:t>
            </w:r>
          </w:p>
        </w:tc>
        <w:tc>
          <w:tcPr>
            <w:tcW w:w="1134" w:type="dxa"/>
            <w:vAlign w:val="center"/>
          </w:tcPr>
          <w:p w14:paraId="3659665C" w14:textId="46956FCF" w:rsidR="00ED1CCE" w:rsidRPr="000F01B7" w:rsidRDefault="00ED1CCE" w:rsidP="00784976">
            <w:pPr>
              <w:rPr>
                <w:sz w:val="22"/>
                <w:szCs w:val="22"/>
              </w:rPr>
            </w:pPr>
            <w:r w:rsidRPr="000F01B7">
              <w:rPr>
                <w:sz w:val="22"/>
                <w:szCs w:val="22"/>
              </w:rPr>
              <w:t>2010</w:t>
            </w:r>
          </w:p>
        </w:tc>
        <w:tc>
          <w:tcPr>
            <w:tcW w:w="3090" w:type="dxa"/>
            <w:vAlign w:val="center"/>
          </w:tcPr>
          <w:p w14:paraId="1EB8B48F" w14:textId="458503C5" w:rsidR="00ED1CCE" w:rsidRPr="000F01B7" w:rsidRDefault="00ED1CCE" w:rsidP="00784976">
            <w:pPr>
              <w:rPr>
                <w:sz w:val="22"/>
                <w:szCs w:val="22"/>
              </w:rPr>
            </w:pPr>
            <w:r w:rsidRPr="000F01B7">
              <w:rPr>
                <w:sz w:val="22"/>
                <w:szCs w:val="22"/>
              </w:rPr>
              <w:t>Tạp chí Khoa học đất, số 34, tr 151-154</w:t>
            </w:r>
          </w:p>
        </w:tc>
      </w:tr>
      <w:tr w:rsidR="00ED1CCE" w:rsidRPr="000F01B7" w14:paraId="02EB4C00" w14:textId="77777777" w:rsidTr="000F01B7">
        <w:trPr>
          <w:trHeight w:val="482"/>
        </w:trPr>
        <w:tc>
          <w:tcPr>
            <w:tcW w:w="675" w:type="dxa"/>
            <w:vAlign w:val="center"/>
          </w:tcPr>
          <w:p w14:paraId="20FC1D85" w14:textId="6E63891F" w:rsidR="00ED1CCE" w:rsidRPr="000F01B7" w:rsidRDefault="00ED1CCE" w:rsidP="00784976">
            <w:pPr>
              <w:rPr>
                <w:sz w:val="22"/>
                <w:szCs w:val="22"/>
              </w:rPr>
            </w:pPr>
            <w:r w:rsidRPr="000F01B7">
              <w:rPr>
                <w:sz w:val="22"/>
                <w:szCs w:val="22"/>
              </w:rPr>
              <w:t>5</w:t>
            </w:r>
          </w:p>
        </w:tc>
        <w:tc>
          <w:tcPr>
            <w:tcW w:w="4423" w:type="dxa"/>
            <w:vAlign w:val="center"/>
          </w:tcPr>
          <w:p w14:paraId="030546AB" w14:textId="17CF58FF" w:rsidR="00ED1CCE" w:rsidRPr="000F01B7" w:rsidRDefault="00ED1CCE" w:rsidP="00784976">
            <w:pPr>
              <w:rPr>
                <w:sz w:val="22"/>
                <w:szCs w:val="22"/>
              </w:rPr>
            </w:pPr>
            <w:r w:rsidRPr="000F01B7">
              <w:rPr>
                <w:sz w:val="22"/>
                <w:szCs w:val="22"/>
              </w:rPr>
              <w:t>Tuyển chọn một số chủng vi khuẩn và nấm rễ Arbuscular Mycorrizal Fungi (AMF) có khả năng chuyển hóa, hấp thu Cu, Pb, Zn cao để cải tạo đất ô nhiễm kim loại nặng</w:t>
            </w:r>
          </w:p>
        </w:tc>
        <w:tc>
          <w:tcPr>
            <w:tcW w:w="1134" w:type="dxa"/>
            <w:vAlign w:val="center"/>
          </w:tcPr>
          <w:p w14:paraId="7C74CF4E" w14:textId="6DEF3F00" w:rsidR="00ED1CCE" w:rsidRPr="000F01B7" w:rsidRDefault="00ED1CCE" w:rsidP="00784976">
            <w:pPr>
              <w:rPr>
                <w:sz w:val="22"/>
                <w:szCs w:val="22"/>
              </w:rPr>
            </w:pPr>
            <w:r w:rsidRPr="000F01B7">
              <w:rPr>
                <w:sz w:val="22"/>
                <w:szCs w:val="22"/>
              </w:rPr>
              <w:t>2010</w:t>
            </w:r>
          </w:p>
        </w:tc>
        <w:tc>
          <w:tcPr>
            <w:tcW w:w="3090" w:type="dxa"/>
            <w:vAlign w:val="center"/>
          </w:tcPr>
          <w:p w14:paraId="2841E497" w14:textId="1AEE6CF8" w:rsidR="00ED1CCE" w:rsidRPr="000F01B7" w:rsidRDefault="00ED1CCE" w:rsidP="00784976">
            <w:pPr>
              <w:rPr>
                <w:sz w:val="22"/>
                <w:szCs w:val="22"/>
              </w:rPr>
            </w:pPr>
            <w:r w:rsidRPr="000F01B7">
              <w:rPr>
                <w:sz w:val="22"/>
                <w:szCs w:val="22"/>
              </w:rPr>
              <w:t>Tạp chí Khoa học và Phát triển, số 5, tr 832-842</w:t>
            </w:r>
          </w:p>
        </w:tc>
      </w:tr>
      <w:tr w:rsidR="00ED1CCE" w:rsidRPr="000F01B7" w14:paraId="73E9E8D3" w14:textId="77777777" w:rsidTr="000F01B7">
        <w:trPr>
          <w:trHeight w:val="482"/>
        </w:trPr>
        <w:tc>
          <w:tcPr>
            <w:tcW w:w="675" w:type="dxa"/>
            <w:vAlign w:val="center"/>
          </w:tcPr>
          <w:p w14:paraId="04D74010" w14:textId="7B904F69" w:rsidR="00ED1CCE" w:rsidRPr="000F01B7" w:rsidRDefault="00ED1CCE" w:rsidP="00784976">
            <w:pPr>
              <w:rPr>
                <w:sz w:val="22"/>
                <w:szCs w:val="22"/>
              </w:rPr>
            </w:pPr>
            <w:r w:rsidRPr="000F01B7">
              <w:rPr>
                <w:sz w:val="22"/>
                <w:szCs w:val="22"/>
              </w:rPr>
              <w:t>6</w:t>
            </w:r>
          </w:p>
        </w:tc>
        <w:tc>
          <w:tcPr>
            <w:tcW w:w="4423" w:type="dxa"/>
            <w:vAlign w:val="center"/>
          </w:tcPr>
          <w:p w14:paraId="50C158D7" w14:textId="6F95EE0C" w:rsidR="00ED1CCE" w:rsidRPr="000F01B7" w:rsidRDefault="00ED1CCE" w:rsidP="00784976">
            <w:pPr>
              <w:rPr>
                <w:sz w:val="22"/>
                <w:szCs w:val="22"/>
              </w:rPr>
            </w:pPr>
            <w:r w:rsidRPr="000F01B7">
              <w:rPr>
                <w:sz w:val="22"/>
                <w:szCs w:val="22"/>
              </w:rPr>
              <w:t>Khả năng kết hợp giữa vi sinh vật và thực vật bản địa ưa nước trong xử lý đất nông nghiệp ô nhiễm kim loại nặng</w:t>
            </w:r>
          </w:p>
        </w:tc>
        <w:tc>
          <w:tcPr>
            <w:tcW w:w="1134" w:type="dxa"/>
            <w:vAlign w:val="center"/>
          </w:tcPr>
          <w:p w14:paraId="2479FE55" w14:textId="0E50C4EF" w:rsidR="00ED1CCE" w:rsidRPr="000F01B7" w:rsidRDefault="00ED1CCE" w:rsidP="00784976">
            <w:pPr>
              <w:rPr>
                <w:sz w:val="22"/>
                <w:szCs w:val="22"/>
              </w:rPr>
            </w:pPr>
            <w:r w:rsidRPr="000F01B7">
              <w:rPr>
                <w:sz w:val="22"/>
                <w:szCs w:val="22"/>
              </w:rPr>
              <w:t>2010</w:t>
            </w:r>
          </w:p>
        </w:tc>
        <w:tc>
          <w:tcPr>
            <w:tcW w:w="3090" w:type="dxa"/>
            <w:vAlign w:val="center"/>
          </w:tcPr>
          <w:p w14:paraId="771ECEA1" w14:textId="47D715BF" w:rsidR="00ED1CCE" w:rsidRPr="000F01B7" w:rsidRDefault="00ED1CCE" w:rsidP="00784976">
            <w:pPr>
              <w:rPr>
                <w:sz w:val="22"/>
                <w:szCs w:val="22"/>
              </w:rPr>
            </w:pPr>
            <w:r w:rsidRPr="000F01B7">
              <w:rPr>
                <w:sz w:val="22"/>
                <w:szCs w:val="22"/>
              </w:rPr>
              <w:t>Tạp chí Nông nghiệp và phát triển nông thôn, số 8, tr 19-23</w:t>
            </w:r>
          </w:p>
        </w:tc>
      </w:tr>
      <w:tr w:rsidR="00ED1CCE" w:rsidRPr="000F01B7" w14:paraId="52F745AC" w14:textId="77777777" w:rsidTr="000F01B7">
        <w:trPr>
          <w:trHeight w:val="482"/>
        </w:trPr>
        <w:tc>
          <w:tcPr>
            <w:tcW w:w="675" w:type="dxa"/>
            <w:vAlign w:val="center"/>
          </w:tcPr>
          <w:p w14:paraId="74D18014" w14:textId="6A4377BD" w:rsidR="00ED1CCE" w:rsidRPr="000F01B7" w:rsidRDefault="00ED1CCE" w:rsidP="00784976">
            <w:pPr>
              <w:rPr>
                <w:sz w:val="22"/>
                <w:szCs w:val="22"/>
              </w:rPr>
            </w:pPr>
            <w:r w:rsidRPr="000F01B7">
              <w:rPr>
                <w:sz w:val="22"/>
                <w:szCs w:val="22"/>
              </w:rPr>
              <w:t>7</w:t>
            </w:r>
          </w:p>
        </w:tc>
        <w:tc>
          <w:tcPr>
            <w:tcW w:w="4423" w:type="dxa"/>
            <w:vAlign w:val="center"/>
          </w:tcPr>
          <w:p w14:paraId="242B8085" w14:textId="7338BF08" w:rsidR="00ED1CCE" w:rsidRPr="000F01B7" w:rsidRDefault="00ED1CCE" w:rsidP="00784976">
            <w:pPr>
              <w:rPr>
                <w:sz w:val="22"/>
                <w:szCs w:val="22"/>
              </w:rPr>
            </w:pPr>
            <w:r w:rsidRPr="000F01B7">
              <w:rPr>
                <w:sz w:val="22"/>
                <w:szCs w:val="22"/>
              </w:rPr>
              <w:t>Ảnh hưởng của một số vi sinh vật bản địa đến khả năng tích lũy kim loại nặng của một số thực vật ưa cạn</w:t>
            </w:r>
          </w:p>
        </w:tc>
        <w:tc>
          <w:tcPr>
            <w:tcW w:w="1134" w:type="dxa"/>
            <w:vAlign w:val="center"/>
          </w:tcPr>
          <w:p w14:paraId="33EE2E88" w14:textId="4B9FC7E2" w:rsidR="00ED1CCE" w:rsidRPr="000F01B7" w:rsidRDefault="00ED1CCE" w:rsidP="00784976">
            <w:pPr>
              <w:rPr>
                <w:sz w:val="22"/>
                <w:szCs w:val="22"/>
              </w:rPr>
            </w:pPr>
            <w:r w:rsidRPr="000F01B7">
              <w:rPr>
                <w:sz w:val="22"/>
                <w:szCs w:val="22"/>
              </w:rPr>
              <w:t>2010</w:t>
            </w:r>
          </w:p>
        </w:tc>
        <w:tc>
          <w:tcPr>
            <w:tcW w:w="3090" w:type="dxa"/>
            <w:vAlign w:val="center"/>
          </w:tcPr>
          <w:p w14:paraId="537BE46F" w14:textId="216A2E4F" w:rsidR="00ED1CCE" w:rsidRPr="000F01B7" w:rsidRDefault="00ED1CCE" w:rsidP="00784976">
            <w:pPr>
              <w:rPr>
                <w:sz w:val="22"/>
                <w:szCs w:val="22"/>
              </w:rPr>
            </w:pPr>
            <w:r w:rsidRPr="000F01B7">
              <w:rPr>
                <w:sz w:val="22"/>
                <w:szCs w:val="22"/>
              </w:rPr>
              <w:t>Tạp chí Nông nghiệp và phát triển nông thôn, số 10, tr 15-19</w:t>
            </w:r>
          </w:p>
        </w:tc>
      </w:tr>
      <w:tr w:rsidR="00ED1CCE" w:rsidRPr="000F01B7" w14:paraId="1F160A21" w14:textId="77777777" w:rsidTr="000F01B7">
        <w:trPr>
          <w:trHeight w:val="482"/>
        </w:trPr>
        <w:tc>
          <w:tcPr>
            <w:tcW w:w="675" w:type="dxa"/>
            <w:vAlign w:val="center"/>
          </w:tcPr>
          <w:p w14:paraId="08E136EE" w14:textId="39556C98" w:rsidR="00ED1CCE" w:rsidRPr="000F01B7" w:rsidRDefault="00ED1CCE" w:rsidP="00784976">
            <w:pPr>
              <w:rPr>
                <w:sz w:val="22"/>
                <w:szCs w:val="22"/>
              </w:rPr>
            </w:pPr>
            <w:r w:rsidRPr="000F01B7">
              <w:rPr>
                <w:sz w:val="22"/>
                <w:szCs w:val="22"/>
              </w:rPr>
              <w:t>8</w:t>
            </w:r>
          </w:p>
        </w:tc>
        <w:tc>
          <w:tcPr>
            <w:tcW w:w="4423" w:type="dxa"/>
            <w:vAlign w:val="center"/>
          </w:tcPr>
          <w:p w14:paraId="4304FCFC" w14:textId="2B8F54CE" w:rsidR="00ED1CCE" w:rsidRPr="000F01B7" w:rsidRDefault="00ED1CCE" w:rsidP="00784976">
            <w:pPr>
              <w:rPr>
                <w:sz w:val="22"/>
                <w:szCs w:val="22"/>
              </w:rPr>
            </w:pPr>
            <w:r w:rsidRPr="000F01B7">
              <w:rPr>
                <w:sz w:val="22"/>
                <w:szCs w:val="22"/>
              </w:rPr>
              <w:t>Tác động của một số chủng nấm mốc, nấm men tới thực vật trong xử lý đất ô nhiễm kim loại nặng (Cu, Pb, Zn)</w:t>
            </w:r>
          </w:p>
        </w:tc>
        <w:tc>
          <w:tcPr>
            <w:tcW w:w="1134" w:type="dxa"/>
            <w:vAlign w:val="center"/>
          </w:tcPr>
          <w:p w14:paraId="316A360D" w14:textId="4BC418BF" w:rsidR="00ED1CCE" w:rsidRPr="000F01B7" w:rsidRDefault="00ED1CCE" w:rsidP="00784976">
            <w:pPr>
              <w:rPr>
                <w:sz w:val="22"/>
                <w:szCs w:val="22"/>
              </w:rPr>
            </w:pPr>
            <w:r w:rsidRPr="000F01B7">
              <w:rPr>
                <w:sz w:val="22"/>
                <w:szCs w:val="22"/>
              </w:rPr>
              <w:t>2011</w:t>
            </w:r>
          </w:p>
        </w:tc>
        <w:tc>
          <w:tcPr>
            <w:tcW w:w="3090" w:type="dxa"/>
            <w:vAlign w:val="center"/>
          </w:tcPr>
          <w:p w14:paraId="52A856C8" w14:textId="017F5216" w:rsidR="00ED1CCE" w:rsidRPr="000F01B7" w:rsidRDefault="00ED1CCE" w:rsidP="00784976">
            <w:pPr>
              <w:rPr>
                <w:sz w:val="22"/>
                <w:szCs w:val="22"/>
              </w:rPr>
            </w:pPr>
            <w:r w:rsidRPr="000F01B7">
              <w:rPr>
                <w:sz w:val="22"/>
                <w:szCs w:val="22"/>
              </w:rPr>
              <w:t>Tạp chí Nông nghiệp và phát triển nông thôn, số 6, tr 21-28</w:t>
            </w:r>
          </w:p>
        </w:tc>
      </w:tr>
      <w:tr w:rsidR="00ED1CCE" w:rsidRPr="000F01B7" w14:paraId="1EB40E68" w14:textId="77777777" w:rsidTr="000F01B7">
        <w:trPr>
          <w:trHeight w:val="482"/>
        </w:trPr>
        <w:tc>
          <w:tcPr>
            <w:tcW w:w="675" w:type="dxa"/>
            <w:vAlign w:val="center"/>
          </w:tcPr>
          <w:p w14:paraId="0A790786" w14:textId="1D33E261" w:rsidR="00ED1CCE" w:rsidRPr="000F01B7" w:rsidRDefault="00ED1CCE" w:rsidP="00784976">
            <w:pPr>
              <w:rPr>
                <w:sz w:val="22"/>
                <w:szCs w:val="22"/>
              </w:rPr>
            </w:pPr>
            <w:r w:rsidRPr="000F01B7">
              <w:rPr>
                <w:sz w:val="22"/>
                <w:szCs w:val="22"/>
              </w:rPr>
              <w:t>9</w:t>
            </w:r>
          </w:p>
        </w:tc>
        <w:tc>
          <w:tcPr>
            <w:tcW w:w="4423" w:type="dxa"/>
            <w:vAlign w:val="center"/>
          </w:tcPr>
          <w:p w14:paraId="60224E5C" w14:textId="7C9972BC" w:rsidR="00ED1CCE" w:rsidRPr="000F01B7" w:rsidRDefault="00ED1CCE" w:rsidP="00784976">
            <w:pPr>
              <w:rPr>
                <w:sz w:val="22"/>
                <w:szCs w:val="22"/>
              </w:rPr>
            </w:pPr>
            <w:r w:rsidRPr="000F01B7">
              <w:rPr>
                <w:sz w:val="22"/>
                <w:szCs w:val="22"/>
              </w:rPr>
              <w:t>Xác định tên và một số điều kiện sinh trưởng phát triển của 4 chủng vi sinh vật sử dụng trong cải tạo đất ô nhiễm kim loại nặng (Cu, Pb, Zn)</w:t>
            </w:r>
          </w:p>
        </w:tc>
        <w:tc>
          <w:tcPr>
            <w:tcW w:w="1134" w:type="dxa"/>
            <w:vAlign w:val="center"/>
          </w:tcPr>
          <w:p w14:paraId="1F24FF7B" w14:textId="3CF62397" w:rsidR="00ED1CCE" w:rsidRPr="000F01B7" w:rsidRDefault="00ED1CCE" w:rsidP="00784976">
            <w:pPr>
              <w:rPr>
                <w:sz w:val="22"/>
                <w:szCs w:val="22"/>
              </w:rPr>
            </w:pPr>
            <w:r w:rsidRPr="000F01B7">
              <w:rPr>
                <w:sz w:val="22"/>
                <w:szCs w:val="22"/>
              </w:rPr>
              <w:t>2011</w:t>
            </w:r>
          </w:p>
        </w:tc>
        <w:tc>
          <w:tcPr>
            <w:tcW w:w="3090" w:type="dxa"/>
            <w:vAlign w:val="center"/>
          </w:tcPr>
          <w:p w14:paraId="6969E647" w14:textId="0C7CD11D" w:rsidR="00ED1CCE" w:rsidRPr="000F01B7" w:rsidRDefault="00ED1CCE" w:rsidP="00784976">
            <w:pPr>
              <w:rPr>
                <w:sz w:val="22"/>
                <w:szCs w:val="22"/>
              </w:rPr>
            </w:pPr>
            <w:r w:rsidRPr="000F01B7">
              <w:rPr>
                <w:sz w:val="22"/>
                <w:szCs w:val="22"/>
              </w:rPr>
              <w:t>Tạp chí Nông nghiệp và phát triển nông thôn, số 15, tr 28-35</w:t>
            </w:r>
          </w:p>
        </w:tc>
      </w:tr>
      <w:tr w:rsidR="00ED1CCE" w:rsidRPr="000F01B7" w14:paraId="52420D5B" w14:textId="77777777" w:rsidTr="000F01B7">
        <w:trPr>
          <w:trHeight w:val="482"/>
        </w:trPr>
        <w:tc>
          <w:tcPr>
            <w:tcW w:w="675" w:type="dxa"/>
            <w:vAlign w:val="center"/>
          </w:tcPr>
          <w:p w14:paraId="689E312F" w14:textId="5C798EE3" w:rsidR="00ED1CCE" w:rsidRPr="000F01B7" w:rsidRDefault="00ED1CCE" w:rsidP="00784976">
            <w:pPr>
              <w:rPr>
                <w:sz w:val="22"/>
                <w:szCs w:val="22"/>
              </w:rPr>
            </w:pPr>
            <w:r w:rsidRPr="000F01B7">
              <w:rPr>
                <w:sz w:val="22"/>
                <w:szCs w:val="22"/>
              </w:rPr>
              <w:t>10</w:t>
            </w:r>
          </w:p>
        </w:tc>
        <w:tc>
          <w:tcPr>
            <w:tcW w:w="4423" w:type="dxa"/>
            <w:vAlign w:val="center"/>
          </w:tcPr>
          <w:p w14:paraId="17D1CC97" w14:textId="4B07341A" w:rsidR="00ED1CCE" w:rsidRPr="000F01B7" w:rsidRDefault="00ED1CCE" w:rsidP="00784976">
            <w:pPr>
              <w:rPr>
                <w:sz w:val="22"/>
                <w:szCs w:val="22"/>
              </w:rPr>
            </w:pPr>
            <w:r w:rsidRPr="000F01B7">
              <w:rPr>
                <w:sz w:val="22"/>
                <w:szCs w:val="22"/>
              </w:rPr>
              <w:t>Nghiên cứu sử dụng vi khuẩn kích thích sinh trưởng thực vật kết hợp với thực vật để xử lý đất ô nhiễm chì</w:t>
            </w:r>
          </w:p>
        </w:tc>
        <w:tc>
          <w:tcPr>
            <w:tcW w:w="1134" w:type="dxa"/>
            <w:vAlign w:val="center"/>
          </w:tcPr>
          <w:p w14:paraId="66A281A3" w14:textId="49C02747" w:rsidR="00ED1CCE" w:rsidRPr="000F01B7" w:rsidRDefault="00ED1CCE" w:rsidP="00784976">
            <w:pPr>
              <w:rPr>
                <w:sz w:val="22"/>
                <w:szCs w:val="22"/>
              </w:rPr>
            </w:pPr>
            <w:r w:rsidRPr="000F01B7">
              <w:rPr>
                <w:sz w:val="22"/>
                <w:szCs w:val="22"/>
              </w:rPr>
              <w:t>2013</w:t>
            </w:r>
          </w:p>
        </w:tc>
        <w:tc>
          <w:tcPr>
            <w:tcW w:w="3090" w:type="dxa"/>
            <w:vAlign w:val="center"/>
          </w:tcPr>
          <w:p w14:paraId="035440AE" w14:textId="2B6F0514" w:rsidR="00ED1CCE" w:rsidRPr="000F01B7" w:rsidRDefault="00ED1CCE" w:rsidP="00784976">
            <w:pPr>
              <w:rPr>
                <w:sz w:val="22"/>
                <w:szCs w:val="22"/>
              </w:rPr>
            </w:pPr>
            <w:r w:rsidRPr="000F01B7">
              <w:rPr>
                <w:sz w:val="22"/>
                <w:szCs w:val="22"/>
              </w:rPr>
              <w:t>Tạp chí Khoa học đất, số 42, tr 94-99</w:t>
            </w:r>
          </w:p>
        </w:tc>
      </w:tr>
      <w:tr w:rsidR="00ED1CCE" w:rsidRPr="000F01B7" w14:paraId="2F38E169" w14:textId="77777777" w:rsidTr="000F01B7">
        <w:trPr>
          <w:trHeight w:val="482"/>
        </w:trPr>
        <w:tc>
          <w:tcPr>
            <w:tcW w:w="675" w:type="dxa"/>
            <w:vAlign w:val="center"/>
          </w:tcPr>
          <w:p w14:paraId="5040A355" w14:textId="3D988C25" w:rsidR="00ED1CCE" w:rsidRPr="000F01B7" w:rsidRDefault="00ED1CCE" w:rsidP="00784976">
            <w:pPr>
              <w:rPr>
                <w:sz w:val="22"/>
                <w:szCs w:val="22"/>
              </w:rPr>
            </w:pPr>
            <w:r w:rsidRPr="000F01B7">
              <w:rPr>
                <w:sz w:val="22"/>
                <w:szCs w:val="22"/>
              </w:rPr>
              <w:t>11</w:t>
            </w:r>
          </w:p>
        </w:tc>
        <w:tc>
          <w:tcPr>
            <w:tcW w:w="4423" w:type="dxa"/>
            <w:vAlign w:val="center"/>
          </w:tcPr>
          <w:p w14:paraId="5AC6CE2B" w14:textId="342C5622" w:rsidR="00ED1CCE" w:rsidRPr="000F01B7" w:rsidRDefault="00ED1CCE" w:rsidP="00784976">
            <w:pPr>
              <w:rPr>
                <w:sz w:val="22"/>
                <w:szCs w:val="22"/>
              </w:rPr>
            </w:pPr>
            <w:r w:rsidRPr="000F01B7">
              <w:rPr>
                <w:sz w:val="22"/>
                <w:szCs w:val="22"/>
              </w:rPr>
              <w:t>Tuyển chọn, đánh giá vi khuẩn kích thích sinh trưởng thực vật trên đất nông nghiệp ô nhiễm kim loại nặng</w:t>
            </w:r>
          </w:p>
        </w:tc>
        <w:tc>
          <w:tcPr>
            <w:tcW w:w="1134" w:type="dxa"/>
            <w:vAlign w:val="center"/>
          </w:tcPr>
          <w:p w14:paraId="17E01CBE" w14:textId="6BAFBD4F" w:rsidR="00ED1CCE" w:rsidRPr="000F01B7" w:rsidRDefault="00ED1CCE" w:rsidP="00784976">
            <w:pPr>
              <w:rPr>
                <w:sz w:val="22"/>
                <w:szCs w:val="22"/>
              </w:rPr>
            </w:pPr>
            <w:r w:rsidRPr="000F01B7">
              <w:rPr>
                <w:sz w:val="22"/>
                <w:szCs w:val="22"/>
              </w:rPr>
              <w:t>2014</w:t>
            </w:r>
          </w:p>
        </w:tc>
        <w:tc>
          <w:tcPr>
            <w:tcW w:w="3090" w:type="dxa"/>
            <w:vAlign w:val="center"/>
          </w:tcPr>
          <w:p w14:paraId="0BBB65B1" w14:textId="5D229071" w:rsidR="00ED1CCE" w:rsidRPr="000F01B7" w:rsidRDefault="00ED1CCE" w:rsidP="00784976">
            <w:pPr>
              <w:rPr>
                <w:sz w:val="22"/>
                <w:szCs w:val="22"/>
              </w:rPr>
            </w:pPr>
            <w:r w:rsidRPr="000F01B7">
              <w:rPr>
                <w:sz w:val="22"/>
                <w:szCs w:val="22"/>
              </w:rPr>
              <w:t>Tạp chí Nông nghiệp và phát triển nông thôn, số 1, tr 51-57</w:t>
            </w:r>
          </w:p>
        </w:tc>
      </w:tr>
      <w:tr w:rsidR="00ED1CCE" w:rsidRPr="000F01B7" w14:paraId="43FEF565" w14:textId="77777777" w:rsidTr="000F01B7">
        <w:trPr>
          <w:trHeight w:val="482"/>
        </w:trPr>
        <w:tc>
          <w:tcPr>
            <w:tcW w:w="675" w:type="dxa"/>
            <w:vAlign w:val="center"/>
          </w:tcPr>
          <w:p w14:paraId="7B6A921C" w14:textId="190C19AE" w:rsidR="00ED1CCE" w:rsidRPr="000F01B7" w:rsidRDefault="00ED1CCE" w:rsidP="00784976">
            <w:pPr>
              <w:rPr>
                <w:sz w:val="22"/>
                <w:szCs w:val="22"/>
              </w:rPr>
            </w:pPr>
            <w:r w:rsidRPr="000F01B7">
              <w:rPr>
                <w:sz w:val="22"/>
                <w:szCs w:val="22"/>
              </w:rPr>
              <w:t>12</w:t>
            </w:r>
          </w:p>
        </w:tc>
        <w:tc>
          <w:tcPr>
            <w:tcW w:w="4423" w:type="dxa"/>
            <w:vAlign w:val="center"/>
          </w:tcPr>
          <w:p w14:paraId="42743D20" w14:textId="27190156" w:rsidR="00ED1CCE" w:rsidRPr="000F01B7" w:rsidRDefault="00ED1CCE" w:rsidP="00784976">
            <w:pPr>
              <w:rPr>
                <w:sz w:val="22"/>
                <w:szCs w:val="22"/>
              </w:rPr>
            </w:pPr>
            <w:r w:rsidRPr="000F01B7">
              <w:rPr>
                <w:sz w:val="22"/>
                <w:szCs w:val="22"/>
              </w:rPr>
              <w:t>Phân lập và tuyển chọn giống Arbuscular Mycorrhiza dùng để sản xuất vật liệu sinh học nhằm tái tạo thảm thực vật phủ xanh</w:t>
            </w:r>
          </w:p>
        </w:tc>
        <w:tc>
          <w:tcPr>
            <w:tcW w:w="1134" w:type="dxa"/>
            <w:vAlign w:val="center"/>
          </w:tcPr>
          <w:p w14:paraId="0059BF55" w14:textId="4FFE7CD4" w:rsidR="00ED1CCE" w:rsidRPr="000F01B7" w:rsidRDefault="00ED1CCE" w:rsidP="00784976">
            <w:pPr>
              <w:rPr>
                <w:sz w:val="22"/>
                <w:szCs w:val="22"/>
              </w:rPr>
            </w:pPr>
            <w:r w:rsidRPr="000F01B7">
              <w:rPr>
                <w:sz w:val="22"/>
                <w:szCs w:val="22"/>
              </w:rPr>
              <w:t>2014</w:t>
            </w:r>
          </w:p>
        </w:tc>
        <w:tc>
          <w:tcPr>
            <w:tcW w:w="3090" w:type="dxa"/>
            <w:vAlign w:val="center"/>
          </w:tcPr>
          <w:p w14:paraId="0E0DD708" w14:textId="120C1BC7" w:rsidR="00ED1CCE" w:rsidRPr="000F01B7" w:rsidRDefault="00ED1CCE" w:rsidP="00784976">
            <w:pPr>
              <w:rPr>
                <w:sz w:val="22"/>
                <w:szCs w:val="22"/>
              </w:rPr>
            </w:pPr>
            <w:r w:rsidRPr="000F01B7">
              <w:rPr>
                <w:sz w:val="22"/>
                <w:szCs w:val="22"/>
              </w:rPr>
              <w:t>Tạp chí Nông nghiệp và phát triển nông thôn, số 3+4, tr 49-55</w:t>
            </w:r>
          </w:p>
        </w:tc>
      </w:tr>
      <w:tr w:rsidR="00ED1CCE" w:rsidRPr="000F01B7" w14:paraId="77358323" w14:textId="77777777" w:rsidTr="000F01B7">
        <w:trPr>
          <w:trHeight w:val="482"/>
        </w:trPr>
        <w:tc>
          <w:tcPr>
            <w:tcW w:w="675" w:type="dxa"/>
            <w:vAlign w:val="center"/>
          </w:tcPr>
          <w:p w14:paraId="200C8542" w14:textId="7B282E80" w:rsidR="00ED1CCE" w:rsidRPr="000F01B7" w:rsidRDefault="00ED1CCE" w:rsidP="00784976">
            <w:pPr>
              <w:rPr>
                <w:sz w:val="22"/>
                <w:szCs w:val="22"/>
              </w:rPr>
            </w:pPr>
            <w:r w:rsidRPr="000F01B7">
              <w:rPr>
                <w:sz w:val="22"/>
                <w:szCs w:val="22"/>
              </w:rPr>
              <w:t>13</w:t>
            </w:r>
          </w:p>
        </w:tc>
        <w:tc>
          <w:tcPr>
            <w:tcW w:w="4423" w:type="dxa"/>
            <w:vAlign w:val="center"/>
          </w:tcPr>
          <w:p w14:paraId="1B60F33F" w14:textId="5AF4C668" w:rsidR="00ED1CCE" w:rsidRPr="000F01B7" w:rsidRDefault="00ED1CCE" w:rsidP="00784976">
            <w:pPr>
              <w:rPr>
                <w:sz w:val="22"/>
                <w:szCs w:val="22"/>
              </w:rPr>
            </w:pPr>
            <w:r w:rsidRPr="000F01B7">
              <w:rPr>
                <w:sz w:val="22"/>
                <w:szCs w:val="22"/>
              </w:rPr>
              <w:t>Nghiên cứu xác định các nguyên liệu chính để sản xuất vật liệu sinh học nhằm tái tạo thảm thực vật phủ xanh</w:t>
            </w:r>
          </w:p>
        </w:tc>
        <w:tc>
          <w:tcPr>
            <w:tcW w:w="1134" w:type="dxa"/>
            <w:vAlign w:val="center"/>
          </w:tcPr>
          <w:p w14:paraId="71606930" w14:textId="7107B80A" w:rsidR="00ED1CCE" w:rsidRPr="000F01B7" w:rsidRDefault="00ED1CCE" w:rsidP="00784976">
            <w:pPr>
              <w:rPr>
                <w:sz w:val="22"/>
                <w:szCs w:val="22"/>
              </w:rPr>
            </w:pPr>
            <w:r w:rsidRPr="000F01B7">
              <w:rPr>
                <w:sz w:val="22"/>
                <w:szCs w:val="22"/>
              </w:rPr>
              <w:t>2014</w:t>
            </w:r>
          </w:p>
        </w:tc>
        <w:tc>
          <w:tcPr>
            <w:tcW w:w="3090" w:type="dxa"/>
            <w:vAlign w:val="center"/>
          </w:tcPr>
          <w:p w14:paraId="1AB04436" w14:textId="75925F7B" w:rsidR="00ED1CCE" w:rsidRPr="000F01B7" w:rsidRDefault="00ED1CCE" w:rsidP="00784976">
            <w:pPr>
              <w:rPr>
                <w:sz w:val="22"/>
                <w:szCs w:val="22"/>
              </w:rPr>
            </w:pPr>
            <w:r w:rsidRPr="000F01B7">
              <w:rPr>
                <w:sz w:val="22"/>
                <w:szCs w:val="22"/>
              </w:rPr>
              <w:t>Tạp chí Nông nghiệp và phát triển nông thôn, số 6, tr 111-116</w:t>
            </w:r>
          </w:p>
        </w:tc>
      </w:tr>
      <w:tr w:rsidR="00ED1CCE" w:rsidRPr="000F01B7" w14:paraId="62767A52" w14:textId="77777777" w:rsidTr="000F01B7">
        <w:trPr>
          <w:trHeight w:val="482"/>
        </w:trPr>
        <w:tc>
          <w:tcPr>
            <w:tcW w:w="675" w:type="dxa"/>
            <w:vAlign w:val="center"/>
          </w:tcPr>
          <w:p w14:paraId="41B54DB6" w14:textId="6AE3F0E2" w:rsidR="00ED1CCE" w:rsidRPr="000F01B7" w:rsidRDefault="00ED1CCE" w:rsidP="00784976">
            <w:pPr>
              <w:rPr>
                <w:sz w:val="22"/>
                <w:szCs w:val="22"/>
              </w:rPr>
            </w:pPr>
            <w:r w:rsidRPr="000F01B7">
              <w:rPr>
                <w:sz w:val="22"/>
                <w:szCs w:val="22"/>
              </w:rPr>
              <w:t>14</w:t>
            </w:r>
          </w:p>
        </w:tc>
        <w:tc>
          <w:tcPr>
            <w:tcW w:w="4423" w:type="dxa"/>
            <w:vAlign w:val="center"/>
          </w:tcPr>
          <w:p w14:paraId="63731CA0" w14:textId="763F7ACC" w:rsidR="00ED1CCE" w:rsidRPr="000F01B7" w:rsidRDefault="00ED1CCE" w:rsidP="00784976">
            <w:pPr>
              <w:rPr>
                <w:sz w:val="22"/>
                <w:szCs w:val="22"/>
              </w:rPr>
            </w:pPr>
            <w:r w:rsidRPr="000F01B7">
              <w:rPr>
                <w:sz w:val="22"/>
                <w:szCs w:val="22"/>
              </w:rPr>
              <w:t>Đánh giá mức độ thoái hoá đất kỳ đầu tỉnh Thái Bình</w:t>
            </w:r>
          </w:p>
        </w:tc>
        <w:tc>
          <w:tcPr>
            <w:tcW w:w="1134" w:type="dxa"/>
            <w:vAlign w:val="center"/>
          </w:tcPr>
          <w:p w14:paraId="521E1A57" w14:textId="502C4E78" w:rsidR="00ED1CCE" w:rsidRPr="000F01B7" w:rsidRDefault="00ED1CCE" w:rsidP="00784976">
            <w:pPr>
              <w:rPr>
                <w:sz w:val="22"/>
                <w:szCs w:val="22"/>
              </w:rPr>
            </w:pPr>
            <w:r w:rsidRPr="000F01B7">
              <w:rPr>
                <w:sz w:val="22"/>
                <w:szCs w:val="22"/>
              </w:rPr>
              <w:t>2016</w:t>
            </w:r>
          </w:p>
        </w:tc>
        <w:tc>
          <w:tcPr>
            <w:tcW w:w="3090" w:type="dxa"/>
            <w:vAlign w:val="center"/>
          </w:tcPr>
          <w:p w14:paraId="67E54AE1" w14:textId="0B65E8C0" w:rsidR="00ED1CCE" w:rsidRPr="000F01B7" w:rsidRDefault="00ED1CCE" w:rsidP="00784976">
            <w:pPr>
              <w:rPr>
                <w:sz w:val="22"/>
                <w:szCs w:val="22"/>
              </w:rPr>
            </w:pPr>
            <w:r w:rsidRPr="000F01B7">
              <w:rPr>
                <w:sz w:val="22"/>
                <w:szCs w:val="22"/>
              </w:rPr>
              <w:t>Tạp chí Nông nghiệp và phát triển nông thôn, số 7, tr 26-34</w:t>
            </w:r>
          </w:p>
        </w:tc>
      </w:tr>
      <w:tr w:rsidR="00ED1CCE" w:rsidRPr="000F01B7" w14:paraId="28FFE62C" w14:textId="77777777" w:rsidTr="000F01B7">
        <w:trPr>
          <w:trHeight w:val="482"/>
        </w:trPr>
        <w:tc>
          <w:tcPr>
            <w:tcW w:w="675" w:type="dxa"/>
            <w:vAlign w:val="center"/>
          </w:tcPr>
          <w:p w14:paraId="3A0ED9B2" w14:textId="344C02BE" w:rsidR="00ED1CCE" w:rsidRPr="000F01B7" w:rsidRDefault="00ED1CCE" w:rsidP="00784976">
            <w:pPr>
              <w:rPr>
                <w:sz w:val="22"/>
                <w:szCs w:val="22"/>
              </w:rPr>
            </w:pPr>
            <w:r w:rsidRPr="000F01B7">
              <w:rPr>
                <w:sz w:val="22"/>
                <w:szCs w:val="22"/>
              </w:rPr>
              <w:t>15</w:t>
            </w:r>
          </w:p>
        </w:tc>
        <w:tc>
          <w:tcPr>
            <w:tcW w:w="4423" w:type="dxa"/>
            <w:vAlign w:val="center"/>
          </w:tcPr>
          <w:p w14:paraId="66C24732" w14:textId="7C2DED03" w:rsidR="00ED1CCE" w:rsidRPr="000F01B7" w:rsidRDefault="00ED1CCE" w:rsidP="00784976">
            <w:pPr>
              <w:rPr>
                <w:sz w:val="22"/>
                <w:szCs w:val="22"/>
              </w:rPr>
            </w:pPr>
            <w:r w:rsidRPr="000F01B7">
              <w:rPr>
                <w:sz w:val="22"/>
                <w:szCs w:val="22"/>
              </w:rPr>
              <w:t>Đánh giá ảnh hưởng của ô nhiễm kim loại nặng (Cu, Pb, Zn) do hoạt động công nghiệp đến tính chất đất nông nghiệp khu vực ven Hà Nội</w:t>
            </w:r>
          </w:p>
        </w:tc>
        <w:tc>
          <w:tcPr>
            <w:tcW w:w="1134" w:type="dxa"/>
            <w:vAlign w:val="center"/>
          </w:tcPr>
          <w:p w14:paraId="46323895" w14:textId="4ECB2EBB" w:rsidR="00ED1CCE" w:rsidRPr="000F01B7" w:rsidRDefault="00ED1CCE" w:rsidP="00784976">
            <w:pPr>
              <w:rPr>
                <w:sz w:val="22"/>
                <w:szCs w:val="22"/>
              </w:rPr>
            </w:pPr>
            <w:r w:rsidRPr="000F01B7">
              <w:rPr>
                <w:sz w:val="22"/>
                <w:szCs w:val="22"/>
              </w:rPr>
              <w:t>2016</w:t>
            </w:r>
          </w:p>
        </w:tc>
        <w:tc>
          <w:tcPr>
            <w:tcW w:w="3090" w:type="dxa"/>
            <w:vAlign w:val="center"/>
          </w:tcPr>
          <w:p w14:paraId="0FB189CB" w14:textId="5F9EB2FD" w:rsidR="00ED1CCE" w:rsidRPr="000F01B7" w:rsidRDefault="00ED1CCE" w:rsidP="00784976">
            <w:pPr>
              <w:rPr>
                <w:sz w:val="22"/>
                <w:szCs w:val="22"/>
              </w:rPr>
            </w:pPr>
            <w:r w:rsidRPr="000F01B7">
              <w:rPr>
                <w:sz w:val="22"/>
                <w:szCs w:val="22"/>
              </w:rPr>
              <w:t>Tạp chí Khoa học đất, số 48, tr 49-54</w:t>
            </w:r>
          </w:p>
        </w:tc>
      </w:tr>
      <w:tr w:rsidR="00ED1CCE" w:rsidRPr="000F01B7" w14:paraId="1A58B84D" w14:textId="77777777" w:rsidTr="000F01B7">
        <w:trPr>
          <w:trHeight w:val="482"/>
        </w:trPr>
        <w:tc>
          <w:tcPr>
            <w:tcW w:w="675" w:type="dxa"/>
            <w:vAlign w:val="center"/>
          </w:tcPr>
          <w:p w14:paraId="17437609" w14:textId="40E88AC0" w:rsidR="00ED1CCE" w:rsidRPr="000F01B7" w:rsidRDefault="00ED1CCE" w:rsidP="00784976">
            <w:pPr>
              <w:rPr>
                <w:sz w:val="22"/>
                <w:szCs w:val="22"/>
              </w:rPr>
            </w:pPr>
            <w:r w:rsidRPr="000F01B7">
              <w:rPr>
                <w:sz w:val="22"/>
                <w:szCs w:val="22"/>
              </w:rPr>
              <w:t>16</w:t>
            </w:r>
          </w:p>
        </w:tc>
        <w:tc>
          <w:tcPr>
            <w:tcW w:w="4423" w:type="dxa"/>
            <w:vAlign w:val="center"/>
          </w:tcPr>
          <w:p w14:paraId="1213E474" w14:textId="58A322A2" w:rsidR="00ED1CCE" w:rsidRPr="000F01B7" w:rsidRDefault="00ED1CCE" w:rsidP="00784976">
            <w:pPr>
              <w:rPr>
                <w:sz w:val="22"/>
                <w:szCs w:val="22"/>
              </w:rPr>
            </w:pPr>
            <w:r w:rsidRPr="000F01B7">
              <w:rPr>
                <w:sz w:val="22"/>
                <w:szCs w:val="22"/>
              </w:rPr>
              <w:t>Sử dụng vi sinh vật cải thiện khả năng của thực vật trong xử lý đất ô nhiễm chì, đồng, kẽm</w:t>
            </w:r>
          </w:p>
        </w:tc>
        <w:tc>
          <w:tcPr>
            <w:tcW w:w="1134" w:type="dxa"/>
            <w:vAlign w:val="center"/>
          </w:tcPr>
          <w:p w14:paraId="202FFDED" w14:textId="63CC8D4E" w:rsidR="00ED1CCE" w:rsidRPr="000F01B7" w:rsidRDefault="00ED1CCE" w:rsidP="00784976">
            <w:pPr>
              <w:rPr>
                <w:sz w:val="22"/>
                <w:szCs w:val="22"/>
              </w:rPr>
            </w:pPr>
            <w:r w:rsidRPr="000F01B7">
              <w:rPr>
                <w:sz w:val="22"/>
                <w:szCs w:val="22"/>
              </w:rPr>
              <w:t>2016</w:t>
            </w:r>
          </w:p>
        </w:tc>
        <w:tc>
          <w:tcPr>
            <w:tcW w:w="3090" w:type="dxa"/>
            <w:vAlign w:val="center"/>
          </w:tcPr>
          <w:p w14:paraId="6C2D2105" w14:textId="66457850" w:rsidR="00ED1CCE" w:rsidRPr="000F01B7" w:rsidRDefault="00ED1CCE" w:rsidP="00784976">
            <w:pPr>
              <w:rPr>
                <w:sz w:val="22"/>
                <w:szCs w:val="22"/>
              </w:rPr>
            </w:pPr>
            <w:r w:rsidRPr="000F01B7">
              <w:rPr>
                <w:sz w:val="22"/>
                <w:szCs w:val="22"/>
              </w:rPr>
              <w:t>Tạp chí Nông nghiệp và phát triển nông thôn, số 10, tr 134-140</w:t>
            </w:r>
          </w:p>
        </w:tc>
      </w:tr>
      <w:tr w:rsidR="00ED1CCE" w:rsidRPr="000F01B7" w14:paraId="0EC9A981" w14:textId="77777777" w:rsidTr="000F01B7">
        <w:trPr>
          <w:trHeight w:val="482"/>
        </w:trPr>
        <w:tc>
          <w:tcPr>
            <w:tcW w:w="675" w:type="dxa"/>
            <w:vAlign w:val="center"/>
          </w:tcPr>
          <w:p w14:paraId="3D8F4401" w14:textId="56275B30" w:rsidR="00ED1CCE" w:rsidRPr="000F01B7" w:rsidRDefault="00ED1CCE" w:rsidP="00784976">
            <w:pPr>
              <w:rPr>
                <w:sz w:val="22"/>
                <w:szCs w:val="22"/>
              </w:rPr>
            </w:pPr>
            <w:r w:rsidRPr="000F01B7">
              <w:rPr>
                <w:sz w:val="22"/>
                <w:szCs w:val="22"/>
              </w:rPr>
              <w:t>17</w:t>
            </w:r>
          </w:p>
        </w:tc>
        <w:tc>
          <w:tcPr>
            <w:tcW w:w="4423" w:type="dxa"/>
            <w:vAlign w:val="center"/>
          </w:tcPr>
          <w:p w14:paraId="3C30ABA9" w14:textId="69787115" w:rsidR="00ED1CCE" w:rsidRPr="000F01B7" w:rsidRDefault="00ED1CCE" w:rsidP="00784976">
            <w:pPr>
              <w:rPr>
                <w:sz w:val="22"/>
                <w:szCs w:val="22"/>
              </w:rPr>
            </w:pPr>
            <w:r w:rsidRPr="000F01B7">
              <w:rPr>
                <w:sz w:val="22"/>
                <w:szCs w:val="22"/>
              </w:rPr>
              <w:t>Đánh giá tính chất và mức độ ô nhiễm đất nông nghiệp thuộc lưu vực sông Nhuệ tại huyện Duy Tiên, tỉnh Hà Nam</w:t>
            </w:r>
          </w:p>
        </w:tc>
        <w:tc>
          <w:tcPr>
            <w:tcW w:w="1134" w:type="dxa"/>
            <w:vAlign w:val="center"/>
          </w:tcPr>
          <w:p w14:paraId="32364F4F" w14:textId="3955CD37" w:rsidR="00ED1CCE" w:rsidRPr="000F01B7" w:rsidRDefault="00ED1CCE" w:rsidP="00784976">
            <w:pPr>
              <w:rPr>
                <w:sz w:val="22"/>
                <w:szCs w:val="22"/>
              </w:rPr>
            </w:pPr>
            <w:r w:rsidRPr="000F01B7">
              <w:rPr>
                <w:sz w:val="22"/>
                <w:szCs w:val="22"/>
              </w:rPr>
              <w:t>2016</w:t>
            </w:r>
          </w:p>
        </w:tc>
        <w:tc>
          <w:tcPr>
            <w:tcW w:w="3090" w:type="dxa"/>
            <w:vAlign w:val="center"/>
          </w:tcPr>
          <w:p w14:paraId="688D462A" w14:textId="12257E31" w:rsidR="00ED1CCE" w:rsidRPr="000F01B7" w:rsidRDefault="00ED1CCE" w:rsidP="00784976">
            <w:pPr>
              <w:rPr>
                <w:sz w:val="22"/>
                <w:szCs w:val="22"/>
              </w:rPr>
            </w:pPr>
            <w:r w:rsidRPr="000F01B7">
              <w:rPr>
                <w:sz w:val="22"/>
                <w:szCs w:val="22"/>
              </w:rPr>
              <w:t>Tạp chí Khoa học nông nghiệp Việt Nam, số 11, tr 1741-1752</w:t>
            </w:r>
          </w:p>
        </w:tc>
      </w:tr>
      <w:tr w:rsidR="00ED1CCE" w:rsidRPr="000F01B7" w14:paraId="310B99C4" w14:textId="77777777" w:rsidTr="000F01B7">
        <w:trPr>
          <w:trHeight w:val="482"/>
        </w:trPr>
        <w:tc>
          <w:tcPr>
            <w:tcW w:w="675" w:type="dxa"/>
            <w:vAlign w:val="center"/>
          </w:tcPr>
          <w:p w14:paraId="7E4023DE" w14:textId="01E3554F" w:rsidR="00ED1CCE" w:rsidRPr="000F01B7" w:rsidRDefault="00ED1CCE" w:rsidP="00784976">
            <w:pPr>
              <w:rPr>
                <w:sz w:val="22"/>
                <w:szCs w:val="22"/>
              </w:rPr>
            </w:pPr>
            <w:r w:rsidRPr="000F01B7">
              <w:rPr>
                <w:sz w:val="22"/>
                <w:szCs w:val="22"/>
              </w:rPr>
              <w:t>18</w:t>
            </w:r>
          </w:p>
        </w:tc>
        <w:tc>
          <w:tcPr>
            <w:tcW w:w="4423" w:type="dxa"/>
            <w:vAlign w:val="center"/>
          </w:tcPr>
          <w:p w14:paraId="7DACED76" w14:textId="2516B4CB" w:rsidR="00ED1CCE" w:rsidRPr="000F01B7" w:rsidRDefault="00ED1CCE" w:rsidP="00784976">
            <w:pPr>
              <w:rPr>
                <w:sz w:val="22"/>
                <w:szCs w:val="22"/>
              </w:rPr>
            </w:pPr>
            <w:r w:rsidRPr="000F01B7">
              <w:rPr>
                <w:sz w:val="22"/>
                <w:szCs w:val="22"/>
              </w:rPr>
              <w:t>Đánh giá một số tính chất đất phục vụ sản xuất rau an toàn ở huyện Thanh Trì, thành phố Hà Nội</w:t>
            </w:r>
          </w:p>
        </w:tc>
        <w:tc>
          <w:tcPr>
            <w:tcW w:w="1134" w:type="dxa"/>
            <w:vAlign w:val="center"/>
          </w:tcPr>
          <w:p w14:paraId="6E1EC4C5" w14:textId="2BAE95B1" w:rsidR="00ED1CCE" w:rsidRPr="000F01B7" w:rsidRDefault="00ED1CCE" w:rsidP="00784976">
            <w:pPr>
              <w:rPr>
                <w:sz w:val="22"/>
                <w:szCs w:val="22"/>
              </w:rPr>
            </w:pPr>
            <w:r w:rsidRPr="000F01B7">
              <w:rPr>
                <w:sz w:val="22"/>
                <w:szCs w:val="22"/>
              </w:rPr>
              <w:t>2017</w:t>
            </w:r>
          </w:p>
        </w:tc>
        <w:tc>
          <w:tcPr>
            <w:tcW w:w="3090" w:type="dxa"/>
            <w:vAlign w:val="center"/>
          </w:tcPr>
          <w:p w14:paraId="2D6FB1FA" w14:textId="4366CB35" w:rsidR="00ED1CCE" w:rsidRPr="000F01B7" w:rsidRDefault="00ED1CCE" w:rsidP="00784976">
            <w:pPr>
              <w:rPr>
                <w:sz w:val="22"/>
                <w:szCs w:val="22"/>
              </w:rPr>
            </w:pPr>
            <w:r w:rsidRPr="000F01B7">
              <w:rPr>
                <w:sz w:val="22"/>
                <w:szCs w:val="22"/>
              </w:rPr>
              <w:t>Tạp chí Khoa học nông nghiệp Việt Nam, số 6, tr 808-816</w:t>
            </w:r>
          </w:p>
        </w:tc>
      </w:tr>
      <w:tr w:rsidR="00ED1CCE" w:rsidRPr="000F01B7" w14:paraId="75F84BD5" w14:textId="77777777" w:rsidTr="000F01B7">
        <w:trPr>
          <w:trHeight w:val="482"/>
        </w:trPr>
        <w:tc>
          <w:tcPr>
            <w:tcW w:w="675" w:type="dxa"/>
            <w:vAlign w:val="center"/>
          </w:tcPr>
          <w:p w14:paraId="7AA4B5B7" w14:textId="50BEB14B" w:rsidR="00ED1CCE" w:rsidRPr="000F01B7" w:rsidRDefault="00ED1CCE" w:rsidP="00784976">
            <w:pPr>
              <w:rPr>
                <w:sz w:val="22"/>
                <w:szCs w:val="22"/>
              </w:rPr>
            </w:pPr>
            <w:r w:rsidRPr="000F01B7">
              <w:rPr>
                <w:sz w:val="22"/>
                <w:szCs w:val="22"/>
              </w:rPr>
              <w:lastRenderedPageBreak/>
              <w:t>19</w:t>
            </w:r>
          </w:p>
        </w:tc>
        <w:tc>
          <w:tcPr>
            <w:tcW w:w="4423" w:type="dxa"/>
            <w:vAlign w:val="center"/>
          </w:tcPr>
          <w:p w14:paraId="1BDC2345" w14:textId="51821347" w:rsidR="00ED1CCE" w:rsidRPr="000F01B7" w:rsidRDefault="00ED1CCE" w:rsidP="00784976">
            <w:pPr>
              <w:rPr>
                <w:sz w:val="22"/>
                <w:szCs w:val="22"/>
              </w:rPr>
            </w:pPr>
            <w:r w:rsidRPr="000F01B7">
              <w:rPr>
                <w:sz w:val="22"/>
                <w:szCs w:val="22"/>
              </w:rPr>
              <w:t>Đánh giá một số tính chất lý, hoá học đất phù sa của hệ thống đồng bằng sông Hồng ở các loại sử dụng đất</w:t>
            </w:r>
          </w:p>
        </w:tc>
        <w:tc>
          <w:tcPr>
            <w:tcW w:w="1134" w:type="dxa"/>
            <w:vAlign w:val="center"/>
          </w:tcPr>
          <w:p w14:paraId="6741D638" w14:textId="63B1718E" w:rsidR="00ED1CCE" w:rsidRPr="000F01B7" w:rsidRDefault="00ED1CCE" w:rsidP="00784976">
            <w:pPr>
              <w:rPr>
                <w:sz w:val="22"/>
                <w:szCs w:val="22"/>
              </w:rPr>
            </w:pPr>
            <w:r w:rsidRPr="000F01B7">
              <w:rPr>
                <w:sz w:val="22"/>
                <w:szCs w:val="22"/>
              </w:rPr>
              <w:t>2017</w:t>
            </w:r>
          </w:p>
        </w:tc>
        <w:tc>
          <w:tcPr>
            <w:tcW w:w="3090" w:type="dxa"/>
            <w:vAlign w:val="center"/>
          </w:tcPr>
          <w:p w14:paraId="63C41F79" w14:textId="598E8CF0" w:rsidR="00ED1CCE" w:rsidRPr="000F01B7" w:rsidRDefault="00ED1CCE" w:rsidP="00784976">
            <w:pPr>
              <w:rPr>
                <w:sz w:val="22"/>
                <w:szCs w:val="22"/>
              </w:rPr>
            </w:pPr>
            <w:r w:rsidRPr="000F01B7">
              <w:rPr>
                <w:sz w:val="22"/>
                <w:szCs w:val="22"/>
              </w:rPr>
              <w:t>Tạp chí Nông nghiệp và phát triển nông thôn, số 15, tr 29-39</w:t>
            </w:r>
          </w:p>
        </w:tc>
      </w:tr>
      <w:tr w:rsidR="00ED1CCE" w:rsidRPr="000F01B7" w14:paraId="25172F94" w14:textId="77777777" w:rsidTr="000F01B7">
        <w:trPr>
          <w:trHeight w:val="482"/>
        </w:trPr>
        <w:tc>
          <w:tcPr>
            <w:tcW w:w="675" w:type="dxa"/>
            <w:vAlign w:val="center"/>
          </w:tcPr>
          <w:p w14:paraId="3C2D850B" w14:textId="43F09208" w:rsidR="00ED1CCE" w:rsidRPr="000F01B7" w:rsidRDefault="00ED1CCE" w:rsidP="00784976">
            <w:pPr>
              <w:rPr>
                <w:sz w:val="22"/>
                <w:szCs w:val="22"/>
              </w:rPr>
            </w:pPr>
            <w:r w:rsidRPr="000F01B7">
              <w:rPr>
                <w:sz w:val="22"/>
                <w:szCs w:val="22"/>
              </w:rPr>
              <w:t>20</w:t>
            </w:r>
          </w:p>
        </w:tc>
        <w:tc>
          <w:tcPr>
            <w:tcW w:w="4423" w:type="dxa"/>
            <w:vAlign w:val="center"/>
          </w:tcPr>
          <w:p w14:paraId="3955D0C3" w14:textId="0589100B" w:rsidR="00ED1CCE" w:rsidRPr="000F01B7" w:rsidRDefault="00ED1CCE" w:rsidP="00784976">
            <w:pPr>
              <w:rPr>
                <w:sz w:val="22"/>
                <w:szCs w:val="22"/>
              </w:rPr>
            </w:pPr>
            <w:r w:rsidRPr="000F01B7">
              <w:rPr>
                <w:sz w:val="22"/>
                <w:szCs w:val="22"/>
              </w:rPr>
              <w:t>Đánh giá mức độ ô nhiễm kim loại nặng do hoạt động công nghiệp tại tỉnh Thái Bình</w:t>
            </w:r>
          </w:p>
        </w:tc>
        <w:tc>
          <w:tcPr>
            <w:tcW w:w="1134" w:type="dxa"/>
            <w:vAlign w:val="center"/>
          </w:tcPr>
          <w:p w14:paraId="2C36938B" w14:textId="295E2EA7" w:rsidR="00ED1CCE" w:rsidRPr="000F01B7" w:rsidRDefault="00ED1CCE" w:rsidP="00784976">
            <w:pPr>
              <w:rPr>
                <w:sz w:val="22"/>
                <w:szCs w:val="22"/>
              </w:rPr>
            </w:pPr>
            <w:r w:rsidRPr="000F01B7">
              <w:rPr>
                <w:sz w:val="22"/>
                <w:szCs w:val="22"/>
              </w:rPr>
              <w:t>2017</w:t>
            </w:r>
          </w:p>
        </w:tc>
        <w:tc>
          <w:tcPr>
            <w:tcW w:w="3090" w:type="dxa"/>
            <w:vAlign w:val="center"/>
          </w:tcPr>
          <w:p w14:paraId="44C71902" w14:textId="4CC1C77A" w:rsidR="00ED1CCE" w:rsidRPr="000F01B7" w:rsidRDefault="00ED1CCE" w:rsidP="00784976">
            <w:pPr>
              <w:rPr>
                <w:sz w:val="22"/>
                <w:szCs w:val="22"/>
              </w:rPr>
            </w:pPr>
            <w:r w:rsidRPr="000F01B7">
              <w:rPr>
                <w:sz w:val="22"/>
                <w:szCs w:val="22"/>
              </w:rPr>
              <w:t>Tạp chí Nông nghiệp và phát triển nông thôn, số 16, tr 21-30</w:t>
            </w:r>
          </w:p>
        </w:tc>
      </w:tr>
      <w:tr w:rsidR="00ED1CCE" w:rsidRPr="000F01B7" w14:paraId="32F76A11" w14:textId="77777777" w:rsidTr="000F01B7">
        <w:trPr>
          <w:trHeight w:val="482"/>
        </w:trPr>
        <w:tc>
          <w:tcPr>
            <w:tcW w:w="675" w:type="dxa"/>
            <w:vAlign w:val="center"/>
          </w:tcPr>
          <w:p w14:paraId="3CDA90D8" w14:textId="664B33F9" w:rsidR="00ED1CCE" w:rsidRPr="000F01B7" w:rsidRDefault="00ED1CCE" w:rsidP="00784976">
            <w:pPr>
              <w:rPr>
                <w:sz w:val="22"/>
                <w:szCs w:val="22"/>
              </w:rPr>
            </w:pPr>
            <w:r w:rsidRPr="000F01B7">
              <w:rPr>
                <w:sz w:val="22"/>
                <w:szCs w:val="22"/>
              </w:rPr>
              <w:t>21</w:t>
            </w:r>
          </w:p>
        </w:tc>
        <w:tc>
          <w:tcPr>
            <w:tcW w:w="4423" w:type="dxa"/>
            <w:vAlign w:val="center"/>
          </w:tcPr>
          <w:p w14:paraId="27F37B59" w14:textId="58ACD55B" w:rsidR="00ED1CCE" w:rsidRPr="000F01B7" w:rsidRDefault="00ED1CCE" w:rsidP="00784976">
            <w:pPr>
              <w:rPr>
                <w:sz w:val="22"/>
                <w:szCs w:val="22"/>
              </w:rPr>
            </w:pPr>
            <w:r w:rsidRPr="000F01B7">
              <w:rPr>
                <w:sz w:val="22"/>
                <w:szCs w:val="22"/>
              </w:rPr>
              <w:t>Đánh giá hiệu quả sử dụng đất huyện Tân Sơn, tỉnh Phú Thọ</w:t>
            </w:r>
          </w:p>
        </w:tc>
        <w:tc>
          <w:tcPr>
            <w:tcW w:w="1134" w:type="dxa"/>
            <w:vAlign w:val="center"/>
          </w:tcPr>
          <w:p w14:paraId="42CFC6BF" w14:textId="1D307CE2" w:rsidR="00ED1CCE" w:rsidRPr="000F01B7" w:rsidRDefault="00ED1CCE" w:rsidP="00784976">
            <w:pPr>
              <w:rPr>
                <w:sz w:val="22"/>
                <w:szCs w:val="22"/>
              </w:rPr>
            </w:pPr>
            <w:r w:rsidRPr="000F01B7">
              <w:rPr>
                <w:sz w:val="22"/>
                <w:szCs w:val="22"/>
              </w:rPr>
              <w:t>2017</w:t>
            </w:r>
          </w:p>
        </w:tc>
        <w:tc>
          <w:tcPr>
            <w:tcW w:w="3090" w:type="dxa"/>
            <w:vAlign w:val="center"/>
          </w:tcPr>
          <w:p w14:paraId="380856D1" w14:textId="410E6990" w:rsidR="00ED1CCE" w:rsidRPr="000F01B7" w:rsidRDefault="00ED1CCE" w:rsidP="00784976">
            <w:pPr>
              <w:rPr>
                <w:sz w:val="22"/>
                <w:szCs w:val="22"/>
              </w:rPr>
            </w:pPr>
            <w:r w:rsidRPr="000F01B7">
              <w:rPr>
                <w:sz w:val="22"/>
                <w:szCs w:val="22"/>
              </w:rPr>
              <w:t>Tạp chí Nông nghiệp và phát triển nông thôn, số 17, tr 59-67</w:t>
            </w:r>
          </w:p>
        </w:tc>
      </w:tr>
      <w:tr w:rsidR="00ED1CCE" w:rsidRPr="000F01B7" w14:paraId="22B01C41" w14:textId="77777777" w:rsidTr="000F01B7">
        <w:trPr>
          <w:trHeight w:val="482"/>
        </w:trPr>
        <w:tc>
          <w:tcPr>
            <w:tcW w:w="675" w:type="dxa"/>
            <w:vAlign w:val="center"/>
          </w:tcPr>
          <w:p w14:paraId="3B129D01" w14:textId="51A6FDA0" w:rsidR="00ED1CCE" w:rsidRPr="000F01B7" w:rsidRDefault="00ED1CCE" w:rsidP="00784976">
            <w:pPr>
              <w:rPr>
                <w:sz w:val="22"/>
                <w:szCs w:val="22"/>
              </w:rPr>
            </w:pPr>
            <w:r w:rsidRPr="000F01B7">
              <w:rPr>
                <w:sz w:val="22"/>
                <w:szCs w:val="22"/>
              </w:rPr>
              <w:t>22</w:t>
            </w:r>
          </w:p>
        </w:tc>
        <w:tc>
          <w:tcPr>
            <w:tcW w:w="4423" w:type="dxa"/>
            <w:vAlign w:val="center"/>
          </w:tcPr>
          <w:p w14:paraId="541E0A2D" w14:textId="5938ADF2" w:rsidR="00ED1CCE" w:rsidRPr="000F01B7" w:rsidRDefault="00ED1CCE" w:rsidP="00784976">
            <w:pPr>
              <w:rPr>
                <w:sz w:val="22"/>
                <w:szCs w:val="22"/>
              </w:rPr>
            </w:pPr>
            <w:r w:rsidRPr="000F01B7">
              <w:rPr>
                <w:sz w:val="22"/>
                <w:szCs w:val="22"/>
              </w:rPr>
              <w:t>Đánh giá hiệu quả sử dụng đất huyện Tuần Giáo, tỉnh Điện Biên</w:t>
            </w:r>
          </w:p>
        </w:tc>
        <w:tc>
          <w:tcPr>
            <w:tcW w:w="1134" w:type="dxa"/>
            <w:vAlign w:val="center"/>
          </w:tcPr>
          <w:p w14:paraId="1F793FE2" w14:textId="6833B720" w:rsidR="00ED1CCE" w:rsidRPr="000F01B7" w:rsidRDefault="00ED1CCE" w:rsidP="00784976">
            <w:pPr>
              <w:rPr>
                <w:sz w:val="22"/>
                <w:szCs w:val="22"/>
              </w:rPr>
            </w:pPr>
            <w:r w:rsidRPr="000F01B7">
              <w:rPr>
                <w:sz w:val="22"/>
                <w:szCs w:val="22"/>
              </w:rPr>
              <w:t>2017</w:t>
            </w:r>
          </w:p>
        </w:tc>
        <w:tc>
          <w:tcPr>
            <w:tcW w:w="3090" w:type="dxa"/>
            <w:vAlign w:val="center"/>
          </w:tcPr>
          <w:p w14:paraId="09948B49" w14:textId="60F495C6" w:rsidR="00ED1CCE" w:rsidRPr="000F01B7" w:rsidRDefault="00ED1CCE" w:rsidP="00784976">
            <w:pPr>
              <w:rPr>
                <w:sz w:val="22"/>
                <w:szCs w:val="22"/>
              </w:rPr>
            </w:pPr>
            <w:r w:rsidRPr="000F01B7">
              <w:rPr>
                <w:sz w:val="22"/>
                <w:szCs w:val="22"/>
              </w:rPr>
              <w:t>Tạp chí Nông nghiệp và phát triển nông thôn, số 18, tr 31-39</w:t>
            </w:r>
          </w:p>
        </w:tc>
      </w:tr>
      <w:tr w:rsidR="00ED1CCE" w:rsidRPr="000F01B7" w14:paraId="069DE830" w14:textId="77777777" w:rsidTr="000F01B7">
        <w:trPr>
          <w:trHeight w:val="482"/>
        </w:trPr>
        <w:tc>
          <w:tcPr>
            <w:tcW w:w="675" w:type="dxa"/>
            <w:vAlign w:val="center"/>
          </w:tcPr>
          <w:p w14:paraId="2531E908" w14:textId="17821921" w:rsidR="00ED1CCE" w:rsidRPr="000F01B7" w:rsidRDefault="00ED1CCE" w:rsidP="00784976">
            <w:pPr>
              <w:rPr>
                <w:sz w:val="22"/>
                <w:szCs w:val="22"/>
              </w:rPr>
            </w:pPr>
            <w:r w:rsidRPr="000F01B7">
              <w:rPr>
                <w:sz w:val="22"/>
                <w:szCs w:val="22"/>
              </w:rPr>
              <w:t>23</w:t>
            </w:r>
          </w:p>
        </w:tc>
        <w:tc>
          <w:tcPr>
            <w:tcW w:w="4423" w:type="dxa"/>
            <w:vAlign w:val="center"/>
          </w:tcPr>
          <w:p w14:paraId="06C592A7" w14:textId="72E1227F" w:rsidR="00ED1CCE" w:rsidRPr="000F01B7" w:rsidRDefault="00ED1CCE" w:rsidP="00784976">
            <w:pPr>
              <w:rPr>
                <w:sz w:val="22"/>
                <w:szCs w:val="22"/>
              </w:rPr>
            </w:pPr>
            <w:r w:rsidRPr="000F01B7">
              <w:rPr>
                <w:sz w:val="22"/>
                <w:szCs w:val="22"/>
              </w:rPr>
              <w:t>Đánh giá hàm lượng kim loại nặng trong đất trồng rau và một số chỉ tiêu chất lượng rau ở vùng đất phù sa ngoài đê sông Hồng, huyện Thanh Trì, thành phố Hà Nội</w:t>
            </w:r>
          </w:p>
        </w:tc>
        <w:tc>
          <w:tcPr>
            <w:tcW w:w="1134" w:type="dxa"/>
            <w:vAlign w:val="center"/>
          </w:tcPr>
          <w:p w14:paraId="6497D3BA" w14:textId="23053C57" w:rsidR="00ED1CCE" w:rsidRPr="000F01B7" w:rsidRDefault="00ED1CCE" w:rsidP="00784976">
            <w:pPr>
              <w:rPr>
                <w:sz w:val="22"/>
                <w:szCs w:val="22"/>
              </w:rPr>
            </w:pPr>
            <w:r w:rsidRPr="000F01B7">
              <w:rPr>
                <w:sz w:val="22"/>
                <w:szCs w:val="22"/>
              </w:rPr>
              <w:t>2017</w:t>
            </w:r>
          </w:p>
        </w:tc>
        <w:tc>
          <w:tcPr>
            <w:tcW w:w="3090" w:type="dxa"/>
            <w:vAlign w:val="center"/>
          </w:tcPr>
          <w:p w14:paraId="2FA27637" w14:textId="2222AC51" w:rsidR="00ED1CCE" w:rsidRPr="000F01B7" w:rsidRDefault="00ED1CCE" w:rsidP="00784976">
            <w:pPr>
              <w:rPr>
                <w:sz w:val="22"/>
                <w:szCs w:val="22"/>
              </w:rPr>
            </w:pPr>
            <w:r w:rsidRPr="000F01B7">
              <w:rPr>
                <w:sz w:val="22"/>
                <w:szCs w:val="22"/>
              </w:rPr>
              <w:t>Tạp chí Nông nghiệp và phát triển nông thôn, số 18, tr 68-75</w:t>
            </w:r>
          </w:p>
        </w:tc>
      </w:tr>
      <w:tr w:rsidR="00ED1CCE" w:rsidRPr="000F01B7" w14:paraId="13CE5F97" w14:textId="77777777" w:rsidTr="000F01B7">
        <w:trPr>
          <w:trHeight w:val="482"/>
        </w:trPr>
        <w:tc>
          <w:tcPr>
            <w:tcW w:w="675" w:type="dxa"/>
            <w:vAlign w:val="center"/>
          </w:tcPr>
          <w:p w14:paraId="39A61D96" w14:textId="3846F167" w:rsidR="00ED1CCE" w:rsidRPr="000F01B7" w:rsidRDefault="00ED1CCE" w:rsidP="00784976">
            <w:pPr>
              <w:rPr>
                <w:sz w:val="22"/>
                <w:szCs w:val="22"/>
              </w:rPr>
            </w:pPr>
            <w:r w:rsidRPr="000F01B7">
              <w:rPr>
                <w:sz w:val="22"/>
                <w:szCs w:val="22"/>
              </w:rPr>
              <w:t>24</w:t>
            </w:r>
          </w:p>
        </w:tc>
        <w:tc>
          <w:tcPr>
            <w:tcW w:w="4423" w:type="dxa"/>
            <w:vAlign w:val="center"/>
          </w:tcPr>
          <w:p w14:paraId="34C9E0C7" w14:textId="6F35E737" w:rsidR="00ED1CCE" w:rsidRPr="000F01B7" w:rsidRDefault="00ED1CCE" w:rsidP="00784976">
            <w:pPr>
              <w:rPr>
                <w:sz w:val="22"/>
                <w:szCs w:val="22"/>
              </w:rPr>
            </w:pPr>
            <w:r w:rsidRPr="000F01B7">
              <w:rPr>
                <w:sz w:val="22"/>
                <w:szCs w:val="22"/>
              </w:rPr>
              <w:t>Thành phần và số lượng vi sinh vật trong các loại sử dụng đất nông nghiệp ô nhiễm kim loại nặng ven các khu công nghiệp thành phố Hà Nội</w:t>
            </w:r>
          </w:p>
        </w:tc>
        <w:tc>
          <w:tcPr>
            <w:tcW w:w="1134" w:type="dxa"/>
            <w:vAlign w:val="center"/>
          </w:tcPr>
          <w:p w14:paraId="3FC1119A" w14:textId="1AE896CC" w:rsidR="00ED1CCE" w:rsidRPr="000F01B7" w:rsidRDefault="00ED1CCE" w:rsidP="00784976">
            <w:pPr>
              <w:rPr>
                <w:sz w:val="22"/>
                <w:szCs w:val="22"/>
              </w:rPr>
            </w:pPr>
            <w:r w:rsidRPr="000F01B7">
              <w:rPr>
                <w:sz w:val="22"/>
                <w:szCs w:val="22"/>
              </w:rPr>
              <w:t>2017</w:t>
            </w:r>
          </w:p>
        </w:tc>
        <w:tc>
          <w:tcPr>
            <w:tcW w:w="3090" w:type="dxa"/>
            <w:vAlign w:val="center"/>
          </w:tcPr>
          <w:p w14:paraId="6CCD1C95" w14:textId="27395BAC" w:rsidR="00ED1CCE" w:rsidRPr="000F01B7" w:rsidRDefault="00ED1CCE" w:rsidP="00784976">
            <w:pPr>
              <w:rPr>
                <w:sz w:val="22"/>
                <w:szCs w:val="22"/>
              </w:rPr>
            </w:pPr>
            <w:r w:rsidRPr="000F01B7">
              <w:rPr>
                <w:sz w:val="22"/>
                <w:szCs w:val="22"/>
              </w:rPr>
              <w:t>Tạp chí Nông nghiệp và phát triển nông thôn, số 19, tr 69-75</w:t>
            </w:r>
          </w:p>
        </w:tc>
      </w:tr>
      <w:tr w:rsidR="00ED1CCE" w:rsidRPr="000F01B7" w14:paraId="7334132A" w14:textId="77777777" w:rsidTr="000F01B7">
        <w:trPr>
          <w:trHeight w:val="482"/>
        </w:trPr>
        <w:tc>
          <w:tcPr>
            <w:tcW w:w="675" w:type="dxa"/>
            <w:vAlign w:val="center"/>
          </w:tcPr>
          <w:p w14:paraId="4BD6DF8D" w14:textId="046F03B0" w:rsidR="00ED1CCE" w:rsidRPr="000F01B7" w:rsidRDefault="00ED1CCE" w:rsidP="00784976">
            <w:pPr>
              <w:rPr>
                <w:sz w:val="22"/>
                <w:szCs w:val="22"/>
              </w:rPr>
            </w:pPr>
            <w:r w:rsidRPr="000F01B7">
              <w:rPr>
                <w:sz w:val="22"/>
                <w:szCs w:val="22"/>
              </w:rPr>
              <w:t>25</w:t>
            </w:r>
          </w:p>
        </w:tc>
        <w:tc>
          <w:tcPr>
            <w:tcW w:w="4423" w:type="dxa"/>
            <w:vAlign w:val="center"/>
          </w:tcPr>
          <w:p w14:paraId="0D4B0A5A" w14:textId="2FD02247" w:rsidR="00ED1CCE" w:rsidRPr="000F01B7" w:rsidRDefault="00ED1CCE" w:rsidP="00784976">
            <w:pPr>
              <w:rPr>
                <w:sz w:val="22"/>
                <w:szCs w:val="22"/>
              </w:rPr>
            </w:pPr>
            <w:r w:rsidRPr="000F01B7">
              <w:rPr>
                <w:sz w:val="22"/>
                <w:szCs w:val="22"/>
              </w:rPr>
              <w:t>Đánh giả ảnh hưởng của địa hình và hình thức sử dụng đất đến tính chất lý, hoá học của đất bạc màu ở huyện Hiệp Hoà, tỉnh Bắc Giang</w:t>
            </w:r>
          </w:p>
        </w:tc>
        <w:tc>
          <w:tcPr>
            <w:tcW w:w="1134" w:type="dxa"/>
            <w:vAlign w:val="center"/>
          </w:tcPr>
          <w:p w14:paraId="12D8E847" w14:textId="67EDC4A2" w:rsidR="00ED1CCE" w:rsidRPr="000F01B7" w:rsidRDefault="00ED1CCE" w:rsidP="00784976">
            <w:pPr>
              <w:rPr>
                <w:sz w:val="22"/>
                <w:szCs w:val="22"/>
              </w:rPr>
            </w:pPr>
            <w:r w:rsidRPr="000F01B7">
              <w:rPr>
                <w:sz w:val="22"/>
                <w:szCs w:val="22"/>
              </w:rPr>
              <w:t>2017</w:t>
            </w:r>
          </w:p>
        </w:tc>
        <w:tc>
          <w:tcPr>
            <w:tcW w:w="3090" w:type="dxa"/>
            <w:vAlign w:val="center"/>
          </w:tcPr>
          <w:p w14:paraId="2653AD82" w14:textId="5E7E8A75" w:rsidR="00ED1CCE" w:rsidRPr="000F01B7" w:rsidRDefault="00ED1CCE" w:rsidP="00784976">
            <w:pPr>
              <w:rPr>
                <w:sz w:val="22"/>
                <w:szCs w:val="22"/>
              </w:rPr>
            </w:pPr>
            <w:r w:rsidRPr="000F01B7">
              <w:rPr>
                <w:sz w:val="22"/>
                <w:szCs w:val="22"/>
              </w:rPr>
              <w:t>Tạp chí Nông nghiệp và phát triển nông thôn, số 20, tr 50-59</w:t>
            </w:r>
          </w:p>
        </w:tc>
      </w:tr>
      <w:tr w:rsidR="00AE7B46" w:rsidRPr="000F01B7" w14:paraId="3DB1EE9C" w14:textId="77777777" w:rsidTr="000F01B7">
        <w:trPr>
          <w:trHeight w:val="482"/>
        </w:trPr>
        <w:tc>
          <w:tcPr>
            <w:tcW w:w="675" w:type="dxa"/>
            <w:vAlign w:val="center"/>
          </w:tcPr>
          <w:p w14:paraId="17D13245" w14:textId="387775F1" w:rsidR="00AE7B46" w:rsidRPr="000F01B7" w:rsidRDefault="00AE7B46" w:rsidP="00784976">
            <w:pPr>
              <w:rPr>
                <w:sz w:val="22"/>
                <w:szCs w:val="22"/>
                <w:lang w:val="vi-VN"/>
              </w:rPr>
            </w:pPr>
            <w:r w:rsidRPr="000F01B7">
              <w:rPr>
                <w:sz w:val="22"/>
                <w:szCs w:val="22"/>
                <w:lang w:val="vi-VN"/>
              </w:rPr>
              <w:t>26</w:t>
            </w:r>
          </w:p>
        </w:tc>
        <w:tc>
          <w:tcPr>
            <w:tcW w:w="4423" w:type="dxa"/>
            <w:vAlign w:val="center"/>
          </w:tcPr>
          <w:p w14:paraId="4F8241F4" w14:textId="6EF0BBDC" w:rsidR="00AE7B46" w:rsidRPr="000F01B7" w:rsidRDefault="00AE7B46" w:rsidP="00784976">
            <w:pPr>
              <w:rPr>
                <w:sz w:val="22"/>
                <w:szCs w:val="22"/>
                <w:lang w:val="vi-VN"/>
              </w:rPr>
            </w:pPr>
            <w:r w:rsidRPr="000F01B7">
              <w:rPr>
                <w:sz w:val="22"/>
                <w:szCs w:val="22"/>
                <w:lang w:val="vi-VN"/>
              </w:rPr>
              <w:t>Phân lập, tuyển chọn vi khuẩn phân giải xenlulo để xử lý bã thải dong riềng thành phân bón hữu cơ</w:t>
            </w:r>
          </w:p>
        </w:tc>
        <w:tc>
          <w:tcPr>
            <w:tcW w:w="1134" w:type="dxa"/>
            <w:vAlign w:val="center"/>
          </w:tcPr>
          <w:p w14:paraId="53291305" w14:textId="470DFD5B" w:rsidR="00AE7B46" w:rsidRPr="000F01B7" w:rsidRDefault="00AE7B46" w:rsidP="00784976">
            <w:pPr>
              <w:rPr>
                <w:sz w:val="22"/>
                <w:szCs w:val="22"/>
                <w:lang w:val="vi-VN"/>
              </w:rPr>
            </w:pPr>
            <w:r w:rsidRPr="000F01B7">
              <w:rPr>
                <w:sz w:val="22"/>
                <w:szCs w:val="22"/>
                <w:lang w:val="vi-VN"/>
              </w:rPr>
              <w:t>2019</w:t>
            </w:r>
          </w:p>
        </w:tc>
        <w:tc>
          <w:tcPr>
            <w:tcW w:w="3090" w:type="dxa"/>
            <w:vAlign w:val="center"/>
          </w:tcPr>
          <w:p w14:paraId="69CB7770" w14:textId="67CB1739" w:rsidR="00AE7B46" w:rsidRPr="000F01B7" w:rsidRDefault="00AE7B46" w:rsidP="00784976">
            <w:pPr>
              <w:rPr>
                <w:sz w:val="22"/>
                <w:szCs w:val="22"/>
                <w:lang w:val="vi-VN"/>
              </w:rPr>
            </w:pPr>
            <w:r w:rsidRPr="000F01B7">
              <w:rPr>
                <w:sz w:val="22"/>
                <w:szCs w:val="22"/>
              </w:rPr>
              <w:t xml:space="preserve">Tạp chí Nông nghiệp và phát triển nông thôn, số </w:t>
            </w:r>
            <w:r w:rsidRPr="000F01B7">
              <w:rPr>
                <w:sz w:val="22"/>
                <w:szCs w:val="22"/>
                <w:lang w:val="vi-VN"/>
              </w:rPr>
              <w:t>10/2019</w:t>
            </w:r>
            <w:r w:rsidRPr="000F01B7">
              <w:rPr>
                <w:sz w:val="22"/>
                <w:szCs w:val="22"/>
              </w:rPr>
              <w:t xml:space="preserve"> tr 5</w:t>
            </w:r>
            <w:r w:rsidRPr="000F01B7">
              <w:rPr>
                <w:sz w:val="22"/>
                <w:szCs w:val="22"/>
                <w:lang w:val="vi-VN"/>
              </w:rPr>
              <w:t>8</w:t>
            </w:r>
            <w:r w:rsidRPr="000F01B7">
              <w:rPr>
                <w:sz w:val="22"/>
                <w:szCs w:val="22"/>
              </w:rPr>
              <w:t>-</w:t>
            </w:r>
            <w:r w:rsidRPr="000F01B7">
              <w:rPr>
                <w:sz w:val="22"/>
                <w:szCs w:val="22"/>
                <w:lang w:val="vi-VN"/>
              </w:rPr>
              <w:t>6</w:t>
            </w:r>
            <w:r w:rsidR="00DF2B19" w:rsidRPr="000F01B7">
              <w:rPr>
                <w:sz w:val="22"/>
                <w:szCs w:val="22"/>
                <w:lang w:val="vi-VN"/>
              </w:rPr>
              <w:t>6</w:t>
            </w:r>
          </w:p>
        </w:tc>
      </w:tr>
      <w:tr w:rsidR="00ED1CCE" w:rsidRPr="000F01B7" w14:paraId="3880F56F" w14:textId="77777777" w:rsidTr="000F01B7">
        <w:trPr>
          <w:trHeight w:val="482"/>
        </w:trPr>
        <w:tc>
          <w:tcPr>
            <w:tcW w:w="675" w:type="dxa"/>
            <w:vAlign w:val="center"/>
          </w:tcPr>
          <w:p w14:paraId="62A807A7" w14:textId="0FC24F9A" w:rsidR="00ED1CCE" w:rsidRPr="000F01B7" w:rsidRDefault="00ED1CCE" w:rsidP="00784976">
            <w:pPr>
              <w:rPr>
                <w:sz w:val="22"/>
                <w:szCs w:val="22"/>
                <w:lang w:val="vi-VN"/>
              </w:rPr>
            </w:pPr>
            <w:r w:rsidRPr="000F01B7">
              <w:rPr>
                <w:sz w:val="22"/>
                <w:szCs w:val="22"/>
              </w:rPr>
              <w:t>2</w:t>
            </w:r>
            <w:r w:rsidR="00DF2B19" w:rsidRPr="000F01B7">
              <w:rPr>
                <w:sz w:val="22"/>
                <w:szCs w:val="22"/>
                <w:lang w:val="vi-VN"/>
              </w:rPr>
              <w:t>7</w:t>
            </w:r>
          </w:p>
        </w:tc>
        <w:tc>
          <w:tcPr>
            <w:tcW w:w="4423" w:type="dxa"/>
            <w:vAlign w:val="center"/>
          </w:tcPr>
          <w:p w14:paraId="633A892D" w14:textId="1D2DE1E9" w:rsidR="00ED1CCE" w:rsidRPr="000F01B7" w:rsidRDefault="009D4340" w:rsidP="00784976">
            <w:pPr>
              <w:rPr>
                <w:sz w:val="22"/>
                <w:szCs w:val="22"/>
              </w:rPr>
            </w:pPr>
            <w:r w:rsidRPr="000F01B7">
              <w:rPr>
                <w:sz w:val="22"/>
                <w:szCs w:val="22"/>
              </w:rPr>
              <w:t xml:space="preserve">Phân lập, tuyển chọn vi khuẩn đối kháng với vi khuẩn gây bệnh thối mềm </w:t>
            </w:r>
            <w:r w:rsidR="00AE7B46" w:rsidRPr="000F01B7">
              <w:rPr>
                <w:sz w:val="22"/>
                <w:szCs w:val="22"/>
                <w:lang w:val="vi-VN"/>
              </w:rPr>
              <w:t>t</w:t>
            </w:r>
            <w:r w:rsidRPr="000F01B7">
              <w:rPr>
                <w:sz w:val="22"/>
                <w:szCs w:val="22"/>
              </w:rPr>
              <w:t>rên cây lan Hồ điệp</w:t>
            </w:r>
          </w:p>
        </w:tc>
        <w:tc>
          <w:tcPr>
            <w:tcW w:w="1134" w:type="dxa"/>
            <w:vAlign w:val="center"/>
          </w:tcPr>
          <w:p w14:paraId="57AD78AF" w14:textId="186D25E4" w:rsidR="00ED1CCE" w:rsidRPr="000F01B7" w:rsidRDefault="009D4340" w:rsidP="00784976">
            <w:pPr>
              <w:rPr>
                <w:sz w:val="22"/>
                <w:szCs w:val="22"/>
              </w:rPr>
            </w:pPr>
            <w:r w:rsidRPr="000F01B7">
              <w:rPr>
                <w:sz w:val="22"/>
                <w:szCs w:val="22"/>
              </w:rPr>
              <w:t>2020</w:t>
            </w:r>
          </w:p>
        </w:tc>
        <w:tc>
          <w:tcPr>
            <w:tcW w:w="3090" w:type="dxa"/>
            <w:vAlign w:val="center"/>
          </w:tcPr>
          <w:p w14:paraId="34FBBCA6" w14:textId="6F70983C" w:rsidR="00ED1CCE" w:rsidRPr="000F01B7" w:rsidRDefault="009D4340" w:rsidP="00784976">
            <w:pPr>
              <w:rPr>
                <w:sz w:val="22"/>
                <w:szCs w:val="22"/>
              </w:rPr>
            </w:pPr>
            <w:r w:rsidRPr="000F01B7">
              <w:rPr>
                <w:sz w:val="22"/>
                <w:szCs w:val="22"/>
              </w:rPr>
              <w:t>Tạp chí Nông nghiệp và PTNT số 3+4/2020</w:t>
            </w:r>
          </w:p>
        </w:tc>
      </w:tr>
      <w:tr w:rsidR="009D4340" w:rsidRPr="000F01B7" w14:paraId="3AC6157C" w14:textId="77777777" w:rsidTr="000F01B7">
        <w:trPr>
          <w:trHeight w:val="482"/>
        </w:trPr>
        <w:tc>
          <w:tcPr>
            <w:tcW w:w="675" w:type="dxa"/>
            <w:vAlign w:val="center"/>
          </w:tcPr>
          <w:p w14:paraId="6416D73A" w14:textId="0DF916D9" w:rsidR="009D4340" w:rsidRPr="000F01B7" w:rsidRDefault="009D4340" w:rsidP="00784976">
            <w:pPr>
              <w:rPr>
                <w:sz w:val="22"/>
                <w:szCs w:val="22"/>
                <w:lang w:val="vi-VN"/>
              </w:rPr>
            </w:pPr>
            <w:r w:rsidRPr="000F01B7">
              <w:rPr>
                <w:sz w:val="22"/>
                <w:szCs w:val="22"/>
              </w:rPr>
              <w:t>2</w:t>
            </w:r>
            <w:r w:rsidR="00DF2B19" w:rsidRPr="000F01B7">
              <w:rPr>
                <w:sz w:val="22"/>
                <w:szCs w:val="22"/>
                <w:lang w:val="vi-VN"/>
              </w:rPr>
              <w:t>8</w:t>
            </w:r>
          </w:p>
        </w:tc>
        <w:tc>
          <w:tcPr>
            <w:tcW w:w="4423" w:type="dxa"/>
            <w:vAlign w:val="center"/>
          </w:tcPr>
          <w:p w14:paraId="5B4BBF29" w14:textId="2CB49F57" w:rsidR="009D4340" w:rsidRPr="000F01B7" w:rsidRDefault="009D4340" w:rsidP="00784976">
            <w:pPr>
              <w:rPr>
                <w:sz w:val="22"/>
                <w:szCs w:val="22"/>
              </w:rPr>
            </w:pPr>
            <w:r w:rsidRPr="000F01B7">
              <w:rPr>
                <w:sz w:val="22"/>
                <w:szCs w:val="22"/>
              </w:rPr>
              <w:t>Nghiên cứu thành phần hệ vi sinh vật trong đất chuyên trồng rau tỉnh Thái Bình</w:t>
            </w:r>
          </w:p>
        </w:tc>
        <w:tc>
          <w:tcPr>
            <w:tcW w:w="1134" w:type="dxa"/>
            <w:vAlign w:val="center"/>
          </w:tcPr>
          <w:p w14:paraId="03F161BD" w14:textId="3C1FCB1E" w:rsidR="009D4340" w:rsidRPr="000F01B7" w:rsidRDefault="009D4340" w:rsidP="00784976">
            <w:pPr>
              <w:rPr>
                <w:sz w:val="22"/>
                <w:szCs w:val="22"/>
                <w:lang w:val="vi-VN"/>
              </w:rPr>
            </w:pPr>
            <w:r w:rsidRPr="000F01B7">
              <w:rPr>
                <w:sz w:val="22"/>
                <w:szCs w:val="22"/>
              </w:rPr>
              <w:t>202</w:t>
            </w:r>
            <w:r w:rsidR="00DF2B19" w:rsidRPr="000F01B7">
              <w:rPr>
                <w:sz w:val="22"/>
                <w:szCs w:val="22"/>
                <w:lang w:val="vi-VN"/>
              </w:rPr>
              <w:t>1</w:t>
            </w:r>
          </w:p>
        </w:tc>
        <w:tc>
          <w:tcPr>
            <w:tcW w:w="3090" w:type="dxa"/>
            <w:vAlign w:val="center"/>
          </w:tcPr>
          <w:p w14:paraId="5E3F3AF8" w14:textId="17572541" w:rsidR="009D4340" w:rsidRPr="000F01B7" w:rsidRDefault="00DF2B19" w:rsidP="00784976">
            <w:pPr>
              <w:rPr>
                <w:sz w:val="22"/>
                <w:szCs w:val="22"/>
              </w:rPr>
            </w:pPr>
            <w:r w:rsidRPr="000F01B7">
              <w:rPr>
                <w:sz w:val="22"/>
                <w:szCs w:val="22"/>
              </w:rPr>
              <w:t xml:space="preserve">Tạp chí Nông nghiệp và phát triển nông thôn, số </w:t>
            </w:r>
            <w:r w:rsidRPr="000F01B7">
              <w:rPr>
                <w:sz w:val="22"/>
                <w:szCs w:val="22"/>
                <w:lang w:val="vi-VN"/>
              </w:rPr>
              <w:t>8/2021</w:t>
            </w:r>
            <w:r w:rsidRPr="000F01B7">
              <w:rPr>
                <w:sz w:val="22"/>
                <w:szCs w:val="22"/>
              </w:rPr>
              <w:t xml:space="preserve"> tr </w:t>
            </w:r>
            <w:r w:rsidRPr="000F01B7">
              <w:rPr>
                <w:sz w:val="22"/>
                <w:szCs w:val="22"/>
                <w:lang w:val="vi-VN"/>
              </w:rPr>
              <w:t>61</w:t>
            </w:r>
            <w:r w:rsidRPr="000F01B7">
              <w:rPr>
                <w:sz w:val="22"/>
                <w:szCs w:val="22"/>
              </w:rPr>
              <w:t>-</w:t>
            </w:r>
            <w:r w:rsidRPr="000F01B7">
              <w:rPr>
                <w:sz w:val="22"/>
                <w:szCs w:val="22"/>
                <w:lang w:val="vi-VN"/>
              </w:rPr>
              <w:t>67</w:t>
            </w:r>
          </w:p>
        </w:tc>
      </w:tr>
      <w:tr w:rsidR="009D4340" w:rsidRPr="000F01B7" w14:paraId="283B1A0F" w14:textId="77777777" w:rsidTr="000F01B7">
        <w:trPr>
          <w:trHeight w:val="482"/>
        </w:trPr>
        <w:tc>
          <w:tcPr>
            <w:tcW w:w="675" w:type="dxa"/>
            <w:vAlign w:val="center"/>
          </w:tcPr>
          <w:p w14:paraId="01BEDC66" w14:textId="76CBFBB5" w:rsidR="009D4340" w:rsidRPr="000F01B7" w:rsidRDefault="009D4340" w:rsidP="00784976">
            <w:pPr>
              <w:rPr>
                <w:sz w:val="22"/>
                <w:szCs w:val="22"/>
                <w:lang w:val="vi-VN"/>
              </w:rPr>
            </w:pPr>
            <w:r w:rsidRPr="000F01B7">
              <w:rPr>
                <w:sz w:val="22"/>
                <w:szCs w:val="22"/>
              </w:rPr>
              <w:t>2</w:t>
            </w:r>
            <w:r w:rsidR="00DF2B19" w:rsidRPr="000F01B7">
              <w:rPr>
                <w:sz w:val="22"/>
                <w:szCs w:val="22"/>
                <w:lang w:val="vi-VN"/>
              </w:rPr>
              <w:t>9</w:t>
            </w:r>
          </w:p>
        </w:tc>
        <w:tc>
          <w:tcPr>
            <w:tcW w:w="4423" w:type="dxa"/>
            <w:vAlign w:val="center"/>
          </w:tcPr>
          <w:p w14:paraId="1219DB0C" w14:textId="0708A0F7" w:rsidR="009D4340" w:rsidRPr="000F01B7" w:rsidRDefault="009D4340" w:rsidP="00784976">
            <w:pPr>
              <w:rPr>
                <w:sz w:val="22"/>
                <w:szCs w:val="22"/>
              </w:rPr>
            </w:pPr>
            <w:r w:rsidRPr="000F01B7">
              <w:rPr>
                <w:sz w:val="22"/>
                <w:szCs w:val="22"/>
              </w:rPr>
              <w:t>Nghiên cứu sản xuất phân hữu cơ vi sinh dạng viên nén từ phân gà</w:t>
            </w:r>
          </w:p>
        </w:tc>
        <w:tc>
          <w:tcPr>
            <w:tcW w:w="1134" w:type="dxa"/>
            <w:vAlign w:val="center"/>
          </w:tcPr>
          <w:p w14:paraId="04F5125D" w14:textId="799DA390" w:rsidR="009D4340" w:rsidRPr="000F01B7" w:rsidRDefault="009D4340" w:rsidP="00784976">
            <w:pPr>
              <w:rPr>
                <w:sz w:val="22"/>
                <w:szCs w:val="22"/>
              </w:rPr>
            </w:pPr>
            <w:r w:rsidRPr="000F01B7">
              <w:rPr>
                <w:sz w:val="22"/>
                <w:szCs w:val="22"/>
              </w:rPr>
              <w:t>2021</w:t>
            </w:r>
          </w:p>
        </w:tc>
        <w:tc>
          <w:tcPr>
            <w:tcW w:w="3090" w:type="dxa"/>
            <w:vAlign w:val="center"/>
          </w:tcPr>
          <w:p w14:paraId="48CE2A57" w14:textId="10A28E94" w:rsidR="009D4340" w:rsidRPr="000F01B7" w:rsidRDefault="009D4340" w:rsidP="00784976">
            <w:pPr>
              <w:rPr>
                <w:sz w:val="22"/>
                <w:szCs w:val="22"/>
              </w:rPr>
            </w:pPr>
            <w:r w:rsidRPr="000F01B7">
              <w:rPr>
                <w:sz w:val="22"/>
                <w:szCs w:val="22"/>
              </w:rPr>
              <w:t>Tạp chí Nông nghiệp và PTNT số 1</w:t>
            </w:r>
            <w:r w:rsidR="00DF2B19" w:rsidRPr="000F01B7">
              <w:rPr>
                <w:sz w:val="22"/>
                <w:szCs w:val="22"/>
                <w:lang w:val="vi-VN"/>
              </w:rPr>
              <w:t>0</w:t>
            </w:r>
            <w:r w:rsidRPr="000F01B7">
              <w:rPr>
                <w:sz w:val="22"/>
                <w:szCs w:val="22"/>
              </w:rPr>
              <w:t>/2021</w:t>
            </w:r>
          </w:p>
        </w:tc>
      </w:tr>
      <w:tr w:rsidR="00E50993" w:rsidRPr="000F01B7" w14:paraId="11DD06EF" w14:textId="77777777" w:rsidTr="000F01B7">
        <w:trPr>
          <w:trHeight w:val="482"/>
        </w:trPr>
        <w:tc>
          <w:tcPr>
            <w:tcW w:w="675" w:type="dxa"/>
            <w:vAlign w:val="center"/>
          </w:tcPr>
          <w:p w14:paraId="39C02D50" w14:textId="138F2095" w:rsidR="00E50993" w:rsidRPr="000F01B7" w:rsidRDefault="00DF2B19" w:rsidP="00784976">
            <w:pPr>
              <w:rPr>
                <w:sz w:val="22"/>
                <w:szCs w:val="22"/>
                <w:lang w:val="vi-VN"/>
              </w:rPr>
            </w:pPr>
            <w:r w:rsidRPr="000F01B7">
              <w:rPr>
                <w:sz w:val="22"/>
                <w:szCs w:val="22"/>
                <w:lang w:val="vi-VN"/>
              </w:rPr>
              <w:t>30</w:t>
            </w:r>
          </w:p>
        </w:tc>
        <w:tc>
          <w:tcPr>
            <w:tcW w:w="4423" w:type="dxa"/>
            <w:vAlign w:val="center"/>
          </w:tcPr>
          <w:p w14:paraId="1C97372C" w14:textId="1EF26C25" w:rsidR="00E50993" w:rsidRPr="000F01B7" w:rsidRDefault="00E50993" w:rsidP="00784976">
            <w:pPr>
              <w:rPr>
                <w:sz w:val="22"/>
                <w:szCs w:val="22"/>
              </w:rPr>
            </w:pPr>
            <w:r w:rsidRPr="000F01B7">
              <w:rPr>
                <w:sz w:val="22"/>
                <w:szCs w:val="22"/>
              </w:rPr>
              <w:t>Đánh gái tình hình sản xuất và tính chất đất trồng rau, màu tỉnh Phú Thọ</w:t>
            </w:r>
          </w:p>
        </w:tc>
        <w:tc>
          <w:tcPr>
            <w:tcW w:w="1134" w:type="dxa"/>
            <w:vAlign w:val="center"/>
          </w:tcPr>
          <w:p w14:paraId="702C560B" w14:textId="7B2C0CD8" w:rsidR="00E50993" w:rsidRPr="000F01B7" w:rsidRDefault="00E50993" w:rsidP="00784976">
            <w:pPr>
              <w:rPr>
                <w:sz w:val="22"/>
                <w:szCs w:val="22"/>
              </w:rPr>
            </w:pPr>
            <w:r w:rsidRPr="000F01B7">
              <w:rPr>
                <w:sz w:val="22"/>
                <w:szCs w:val="22"/>
              </w:rPr>
              <w:t>2022</w:t>
            </w:r>
          </w:p>
        </w:tc>
        <w:tc>
          <w:tcPr>
            <w:tcW w:w="3090" w:type="dxa"/>
            <w:vAlign w:val="center"/>
          </w:tcPr>
          <w:p w14:paraId="6FEDD3A3" w14:textId="31B5FB97" w:rsidR="00E50993" w:rsidRPr="000F01B7" w:rsidRDefault="00E50993" w:rsidP="00784976">
            <w:pPr>
              <w:rPr>
                <w:sz w:val="22"/>
                <w:szCs w:val="22"/>
              </w:rPr>
            </w:pPr>
            <w:r w:rsidRPr="000F01B7">
              <w:rPr>
                <w:sz w:val="22"/>
                <w:szCs w:val="22"/>
              </w:rPr>
              <w:t>Tạp chí Nông nghiệp và PTNT số 10/2022</w:t>
            </w:r>
          </w:p>
        </w:tc>
      </w:tr>
      <w:tr w:rsidR="000626BF" w:rsidRPr="000F01B7" w14:paraId="1630DDF6" w14:textId="77777777" w:rsidTr="000F01B7">
        <w:trPr>
          <w:trHeight w:val="482"/>
        </w:trPr>
        <w:tc>
          <w:tcPr>
            <w:tcW w:w="675" w:type="dxa"/>
            <w:vAlign w:val="center"/>
          </w:tcPr>
          <w:p w14:paraId="233E55D9" w14:textId="3D42808B" w:rsidR="000626BF" w:rsidRPr="000F01B7" w:rsidRDefault="000626BF" w:rsidP="00784976">
            <w:pPr>
              <w:rPr>
                <w:sz w:val="22"/>
                <w:szCs w:val="22"/>
                <w:lang w:val="vi-VN"/>
              </w:rPr>
            </w:pPr>
            <w:r w:rsidRPr="000F01B7">
              <w:rPr>
                <w:sz w:val="22"/>
                <w:szCs w:val="22"/>
                <w:lang w:val="vi-VN"/>
              </w:rPr>
              <w:t>31</w:t>
            </w:r>
          </w:p>
        </w:tc>
        <w:tc>
          <w:tcPr>
            <w:tcW w:w="4423" w:type="dxa"/>
            <w:vAlign w:val="center"/>
          </w:tcPr>
          <w:p w14:paraId="29702F6A" w14:textId="58D7FA28" w:rsidR="000626BF" w:rsidRPr="000F01B7" w:rsidRDefault="000626BF" w:rsidP="00784976">
            <w:pPr>
              <w:rPr>
                <w:sz w:val="22"/>
                <w:szCs w:val="22"/>
                <w:lang w:val="vi-VN"/>
              </w:rPr>
            </w:pPr>
            <w:r w:rsidRPr="000F01B7">
              <w:rPr>
                <w:sz w:val="22"/>
                <w:szCs w:val="22"/>
                <w:lang w:val="vi-VN"/>
              </w:rPr>
              <w:t>Hiện trạng quản lý và thử nghiệm xây dựng mô hình xử lý phân gà tạo nguyên liệu cho sản xuất phân bón hữu cơ tại tỉnh Phú Thọ</w:t>
            </w:r>
          </w:p>
        </w:tc>
        <w:tc>
          <w:tcPr>
            <w:tcW w:w="1134" w:type="dxa"/>
            <w:vAlign w:val="center"/>
          </w:tcPr>
          <w:p w14:paraId="4FD7B738" w14:textId="27C2A0AD" w:rsidR="000626BF" w:rsidRPr="000F01B7" w:rsidRDefault="000626BF" w:rsidP="00784976">
            <w:pPr>
              <w:rPr>
                <w:sz w:val="22"/>
                <w:szCs w:val="22"/>
                <w:lang w:val="vi-VN"/>
              </w:rPr>
            </w:pPr>
            <w:r w:rsidRPr="000F01B7">
              <w:rPr>
                <w:sz w:val="22"/>
                <w:szCs w:val="22"/>
                <w:lang w:val="vi-VN"/>
              </w:rPr>
              <w:t>2023</w:t>
            </w:r>
          </w:p>
        </w:tc>
        <w:tc>
          <w:tcPr>
            <w:tcW w:w="3090" w:type="dxa"/>
            <w:vAlign w:val="center"/>
          </w:tcPr>
          <w:p w14:paraId="219CC4A6" w14:textId="2F2387BD" w:rsidR="000626BF" w:rsidRPr="000F01B7" w:rsidRDefault="000626BF" w:rsidP="00784976">
            <w:pPr>
              <w:rPr>
                <w:sz w:val="22"/>
                <w:szCs w:val="22"/>
                <w:lang w:val="vi-VN"/>
              </w:rPr>
            </w:pPr>
            <w:r w:rsidRPr="000F01B7">
              <w:rPr>
                <w:sz w:val="22"/>
                <w:szCs w:val="22"/>
                <w:lang w:val="vi-VN"/>
              </w:rPr>
              <w:t>Tạp chí Khoa học và Công nghệ Lâm nghiệp, tập 12, số 5, 2023, tr. 29-38</w:t>
            </w:r>
          </w:p>
        </w:tc>
      </w:tr>
      <w:tr w:rsidR="000626BF" w:rsidRPr="000F01B7" w14:paraId="4C908B04" w14:textId="77777777" w:rsidTr="000F01B7">
        <w:trPr>
          <w:trHeight w:val="482"/>
        </w:trPr>
        <w:tc>
          <w:tcPr>
            <w:tcW w:w="675" w:type="dxa"/>
            <w:vAlign w:val="center"/>
          </w:tcPr>
          <w:p w14:paraId="5ADC48E9" w14:textId="799B9CB9" w:rsidR="000626BF" w:rsidRPr="000F01B7" w:rsidRDefault="000626BF" w:rsidP="00784976">
            <w:pPr>
              <w:rPr>
                <w:sz w:val="22"/>
                <w:szCs w:val="22"/>
                <w:lang w:val="vi-VN"/>
              </w:rPr>
            </w:pPr>
            <w:r w:rsidRPr="000F01B7">
              <w:rPr>
                <w:sz w:val="22"/>
                <w:szCs w:val="22"/>
                <w:lang w:val="vi-VN"/>
              </w:rPr>
              <w:t>32</w:t>
            </w:r>
          </w:p>
        </w:tc>
        <w:tc>
          <w:tcPr>
            <w:tcW w:w="4423" w:type="dxa"/>
            <w:vAlign w:val="center"/>
          </w:tcPr>
          <w:p w14:paraId="4FE5E6F0" w14:textId="5D004462" w:rsidR="000626BF" w:rsidRPr="000F01B7" w:rsidRDefault="0078686C" w:rsidP="00784976">
            <w:pPr>
              <w:rPr>
                <w:sz w:val="22"/>
                <w:szCs w:val="22"/>
                <w:lang w:val="vi-VN"/>
              </w:rPr>
            </w:pPr>
            <w:r w:rsidRPr="000F01B7">
              <w:rPr>
                <w:sz w:val="22"/>
                <w:szCs w:val="22"/>
                <w:lang w:val="vi-VN"/>
              </w:rPr>
              <w:t>Nghiên cứu quy trình sản xuất chế phẩm vi sinh đối kháng vi khuẩn gây bệnh thối mềm trên cây lan hồ điệp (</w:t>
            </w:r>
            <w:r w:rsidRPr="000F01B7">
              <w:rPr>
                <w:i/>
                <w:iCs/>
                <w:sz w:val="22"/>
                <w:szCs w:val="22"/>
                <w:lang w:val="vi-VN"/>
              </w:rPr>
              <w:t>phalaenopsis</w:t>
            </w:r>
            <w:r w:rsidRPr="000F01B7">
              <w:rPr>
                <w:sz w:val="22"/>
                <w:szCs w:val="22"/>
                <w:lang w:val="vi-VN"/>
              </w:rPr>
              <w:t>)</w:t>
            </w:r>
          </w:p>
        </w:tc>
        <w:tc>
          <w:tcPr>
            <w:tcW w:w="1134" w:type="dxa"/>
            <w:vAlign w:val="center"/>
          </w:tcPr>
          <w:p w14:paraId="41D96C4A" w14:textId="39CE7250" w:rsidR="000626BF" w:rsidRPr="000F01B7" w:rsidRDefault="0078686C" w:rsidP="00784976">
            <w:pPr>
              <w:rPr>
                <w:sz w:val="22"/>
                <w:szCs w:val="22"/>
                <w:lang w:val="vi-VN"/>
              </w:rPr>
            </w:pPr>
            <w:r w:rsidRPr="000F01B7">
              <w:rPr>
                <w:sz w:val="22"/>
                <w:szCs w:val="22"/>
                <w:lang w:val="vi-VN"/>
              </w:rPr>
              <w:t>2023</w:t>
            </w:r>
          </w:p>
        </w:tc>
        <w:tc>
          <w:tcPr>
            <w:tcW w:w="3090" w:type="dxa"/>
            <w:vAlign w:val="center"/>
          </w:tcPr>
          <w:p w14:paraId="4D1C2A53" w14:textId="0135ACC2" w:rsidR="000626BF" w:rsidRPr="000F01B7" w:rsidRDefault="0078686C" w:rsidP="00784976">
            <w:pPr>
              <w:rPr>
                <w:sz w:val="22"/>
                <w:szCs w:val="22"/>
                <w:lang w:val="vi-VN"/>
              </w:rPr>
            </w:pPr>
            <w:r w:rsidRPr="000F01B7">
              <w:rPr>
                <w:sz w:val="22"/>
                <w:szCs w:val="22"/>
                <w:lang w:val="vi-VN"/>
              </w:rPr>
              <w:t>Tạp chí Nông nghiệp và PTNT, số 18/2023, tr. 64-73.</w:t>
            </w:r>
          </w:p>
        </w:tc>
      </w:tr>
    </w:tbl>
    <w:p w14:paraId="5D2D1D19" w14:textId="77777777" w:rsidR="00D474C8" w:rsidRDefault="00D474C8" w:rsidP="00D474C8">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670"/>
      </w:tblGrid>
      <w:tr w:rsidR="00D474C8" w14:paraId="59C32BEC" w14:textId="77777777">
        <w:tc>
          <w:tcPr>
            <w:tcW w:w="3652" w:type="dxa"/>
            <w:tcBorders>
              <w:top w:val="nil"/>
              <w:left w:val="nil"/>
              <w:bottom w:val="nil"/>
              <w:right w:val="nil"/>
            </w:tcBorders>
          </w:tcPr>
          <w:p w14:paraId="26C21E2D" w14:textId="77777777" w:rsidR="00D474C8" w:rsidRDefault="00D474C8" w:rsidP="00D474C8">
            <w:pPr>
              <w:spacing w:before="120"/>
              <w:rPr>
                <w:b/>
                <w:bCs/>
              </w:rPr>
            </w:pPr>
          </w:p>
          <w:p w14:paraId="000C72E0" w14:textId="77777777" w:rsidR="00D474C8" w:rsidRDefault="00D474C8" w:rsidP="00D474C8">
            <w:pPr>
              <w:spacing w:before="120"/>
              <w:rPr>
                <w:b/>
                <w:bCs/>
              </w:rPr>
            </w:pPr>
            <w:r>
              <w:rPr>
                <w:b/>
                <w:bCs/>
              </w:rPr>
              <w:t>Xác nhận của c</w:t>
            </w:r>
            <w:r>
              <w:rPr>
                <w:rFonts w:hint="eastAsia"/>
                <w:b/>
                <w:bCs/>
              </w:rPr>
              <w:t>ơ</w:t>
            </w:r>
            <w:r>
              <w:rPr>
                <w:b/>
                <w:bCs/>
              </w:rPr>
              <w:t xml:space="preserve"> quan</w:t>
            </w:r>
          </w:p>
        </w:tc>
        <w:tc>
          <w:tcPr>
            <w:tcW w:w="5670" w:type="dxa"/>
            <w:tcBorders>
              <w:top w:val="nil"/>
              <w:left w:val="nil"/>
              <w:bottom w:val="nil"/>
              <w:right w:val="nil"/>
            </w:tcBorders>
          </w:tcPr>
          <w:p w14:paraId="789FBCA2" w14:textId="3B5EFF2D" w:rsidR="00D474C8" w:rsidRPr="000626BF" w:rsidRDefault="00C17770" w:rsidP="00D474C8">
            <w:pPr>
              <w:spacing w:before="120"/>
              <w:jc w:val="center"/>
              <w:rPr>
                <w:bCs/>
                <w:lang w:val="vi-VN"/>
              </w:rPr>
            </w:pPr>
            <w:r>
              <w:rPr>
                <w:i/>
                <w:sz w:val="28"/>
              </w:rPr>
              <w:t>Hà Nội</w:t>
            </w:r>
            <w:r w:rsidR="00D474C8" w:rsidRPr="002B068B">
              <w:rPr>
                <w:i/>
                <w:sz w:val="28"/>
              </w:rPr>
              <w:t xml:space="preserve">, ngày </w:t>
            </w:r>
            <w:r w:rsidR="007E42A5">
              <w:rPr>
                <w:i/>
                <w:sz w:val="28"/>
              </w:rPr>
              <w:t>1</w:t>
            </w:r>
            <w:r w:rsidR="000626BF">
              <w:rPr>
                <w:i/>
                <w:sz w:val="28"/>
                <w:lang w:val="vi-VN"/>
              </w:rPr>
              <w:t>6</w:t>
            </w:r>
            <w:r w:rsidR="00D474C8" w:rsidRPr="002B068B">
              <w:rPr>
                <w:i/>
                <w:sz w:val="28"/>
              </w:rPr>
              <w:t xml:space="preserve"> tháng</w:t>
            </w:r>
            <w:r>
              <w:rPr>
                <w:i/>
                <w:sz w:val="28"/>
              </w:rPr>
              <w:t xml:space="preserve"> </w:t>
            </w:r>
            <w:r w:rsidR="000626BF">
              <w:rPr>
                <w:i/>
                <w:sz w:val="28"/>
                <w:lang w:val="vi-VN"/>
              </w:rPr>
              <w:t>9</w:t>
            </w:r>
            <w:r w:rsidR="00D474C8" w:rsidRPr="002B068B">
              <w:rPr>
                <w:i/>
                <w:sz w:val="28"/>
              </w:rPr>
              <w:t xml:space="preserve"> n</w:t>
            </w:r>
            <w:r w:rsidR="00D474C8" w:rsidRPr="002B068B">
              <w:rPr>
                <w:rFonts w:hint="eastAsia"/>
                <w:i/>
                <w:sz w:val="28"/>
              </w:rPr>
              <w:t>ă</w:t>
            </w:r>
            <w:r w:rsidR="00D474C8" w:rsidRPr="002B068B">
              <w:rPr>
                <w:i/>
                <w:sz w:val="28"/>
              </w:rPr>
              <w:t xml:space="preserve">m </w:t>
            </w:r>
            <w:r>
              <w:rPr>
                <w:i/>
                <w:sz w:val="28"/>
              </w:rPr>
              <w:t>202</w:t>
            </w:r>
            <w:r w:rsidR="000626BF">
              <w:rPr>
                <w:i/>
                <w:sz w:val="28"/>
                <w:lang w:val="vi-VN"/>
              </w:rPr>
              <w:t>4</w:t>
            </w:r>
          </w:p>
          <w:p w14:paraId="23149B13" w14:textId="77777777" w:rsidR="00D474C8" w:rsidRDefault="00D474C8" w:rsidP="00D474C8">
            <w:pPr>
              <w:spacing w:before="120"/>
              <w:jc w:val="center"/>
              <w:rPr>
                <w:b/>
                <w:bCs/>
              </w:rPr>
            </w:pPr>
            <w:r>
              <w:rPr>
                <w:b/>
                <w:bCs/>
              </w:rPr>
              <w:t>Ng</w:t>
            </w:r>
            <w:r>
              <w:rPr>
                <w:rFonts w:hint="eastAsia"/>
                <w:b/>
                <w:bCs/>
              </w:rPr>
              <w:t>ư</w:t>
            </w:r>
            <w:r>
              <w:rPr>
                <w:b/>
                <w:bCs/>
              </w:rPr>
              <w:t>ời khai kí tên</w:t>
            </w:r>
          </w:p>
          <w:p w14:paraId="688DF1B4" w14:textId="77777777" w:rsidR="00D474C8" w:rsidRDefault="00D474C8" w:rsidP="00D474C8">
            <w:pPr>
              <w:spacing w:before="120"/>
              <w:jc w:val="center"/>
              <w:rPr>
                <w:i/>
              </w:rPr>
            </w:pPr>
            <w:r w:rsidRPr="002B068B">
              <w:rPr>
                <w:i/>
              </w:rPr>
              <w:t>(Ghi rõ chức danh, học vị)</w:t>
            </w:r>
          </w:p>
          <w:p w14:paraId="287E835F" w14:textId="77777777" w:rsidR="0020456B" w:rsidRDefault="0020456B" w:rsidP="00D474C8">
            <w:pPr>
              <w:spacing w:before="120"/>
              <w:jc w:val="center"/>
              <w:rPr>
                <w:i/>
              </w:rPr>
            </w:pPr>
          </w:p>
          <w:p w14:paraId="7B4323D9" w14:textId="77777777" w:rsidR="0020456B" w:rsidRPr="002B068B" w:rsidRDefault="0020456B" w:rsidP="007A732F">
            <w:pPr>
              <w:spacing w:before="120"/>
              <w:rPr>
                <w:i/>
              </w:rPr>
            </w:pPr>
          </w:p>
        </w:tc>
      </w:tr>
    </w:tbl>
    <w:p w14:paraId="2F78F2BF" w14:textId="77777777" w:rsidR="00D474C8" w:rsidRPr="003C3E98" w:rsidRDefault="00D474C8" w:rsidP="00D474C8">
      <w:pPr>
        <w:spacing w:before="120"/>
        <w:rPr>
          <w:b/>
          <w:bCs/>
          <w:color w:val="000000"/>
          <w:sz w:val="28"/>
          <w:szCs w:val="28"/>
        </w:rPr>
      </w:pPr>
    </w:p>
    <w:p w14:paraId="4E056672" w14:textId="33FB1FE7" w:rsidR="00D474C8" w:rsidRPr="003C3E98" w:rsidRDefault="007A732F" w:rsidP="00D474C8">
      <w:pPr>
        <w:spacing w:before="120"/>
        <w:rPr>
          <w:b/>
          <w:bCs/>
          <w:color w:val="000000"/>
          <w:sz w:val="28"/>
          <w:szCs w:val="28"/>
        </w:rPr>
      </w:pP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 xml:space="preserve">        </w:t>
      </w:r>
      <w:r w:rsidR="00784976">
        <w:rPr>
          <w:b/>
          <w:bCs/>
          <w:color w:val="000000"/>
          <w:sz w:val="28"/>
          <w:szCs w:val="28"/>
        </w:rPr>
        <w:t>PGS</w:t>
      </w:r>
      <w:r w:rsidR="00784976">
        <w:rPr>
          <w:b/>
          <w:bCs/>
          <w:color w:val="000000"/>
          <w:sz w:val="28"/>
          <w:szCs w:val="28"/>
          <w:lang w:val="vi-VN"/>
        </w:rPr>
        <w:t>. TS</w:t>
      </w:r>
      <w:r>
        <w:rPr>
          <w:b/>
          <w:bCs/>
          <w:color w:val="000000"/>
          <w:sz w:val="28"/>
          <w:szCs w:val="28"/>
        </w:rPr>
        <w:t xml:space="preserve"> Phan Quốc Hưng</w:t>
      </w:r>
    </w:p>
    <w:p w14:paraId="4038142E" w14:textId="77777777" w:rsidR="00D474C8" w:rsidRPr="00127C23" w:rsidRDefault="00D474C8" w:rsidP="00D474C8">
      <w:pPr>
        <w:spacing w:before="120"/>
        <w:rPr>
          <w:b/>
          <w:bCs/>
          <w:color w:val="000000"/>
          <w:sz w:val="28"/>
          <w:szCs w:val="28"/>
        </w:rPr>
      </w:pPr>
    </w:p>
    <w:sectPr w:rsidR="00D474C8" w:rsidRPr="00127C23" w:rsidSect="00D0243B">
      <w:footerReference w:type="even" r:id="rId11"/>
      <w:footerReference w:type="default" r:id="rId12"/>
      <w:pgSz w:w="11907" w:h="16840" w:code="9"/>
      <w:pgMar w:top="1418"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41609" w14:textId="77777777" w:rsidR="00D775B3" w:rsidRDefault="00D775B3">
      <w:r>
        <w:separator/>
      </w:r>
    </w:p>
  </w:endnote>
  <w:endnote w:type="continuationSeparator" w:id="0">
    <w:p w14:paraId="49FEE463" w14:textId="77777777" w:rsidR="00D775B3" w:rsidRDefault="00D7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Time">
    <w:altName w:val="Courier New"/>
    <w:panose1 w:val="020B0604020202020204"/>
    <w:charset w:val="00"/>
    <w:family w:val="swiss"/>
    <w:pitch w:val="variable"/>
    <w:sig w:usb0="00000003" w:usb1="00000000" w:usb2="00000000" w:usb3="00000000" w:csb0="00000001" w:csb1="00000000"/>
  </w:font>
  <w:font w:name=".VnTimeH">
    <w:altName w:val="Courier New"/>
    <w:panose1 w:val="020B060402020202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844F" w14:textId="77777777" w:rsidR="00A96491" w:rsidRDefault="00EF705B" w:rsidP="00C504B4">
    <w:pPr>
      <w:pStyle w:val="Footer"/>
      <w:framePr w:wrap="around" w:vAnchor="text" w:hAnchor="margin" w:xAlign="right" w:y="1"/>
      <w:rPr>
        <w:rStyle w:val="PageNumber"/>
      </w:rPr>
    </w:pPr>
    <w:r>
      <w:rPr>
        <w:rStyle w:val="PageNumber"/>
      </w:rPr>
      <w:fldChar w:fldCharType="begin"/>
    </w:r>
    <w:r w:rsidR="00A96491">
      <w:rPr>
        <w:rStyle w:val="PageNumber"/>
      </w:rPr>
      <w:instrText xml:space="preserve">PAGE  </w:instrText>
    </w:r>
    <w:r>
      <w:rPr>
        <w:rStyle w:val="PageNumber"/>
      </w:rPr>
      <w:fldChar w:fldCharType="end"/>
    </w:r>
  </w:p>
  <w:p w14:paraId="6ADCB04D" w14:textId="77777777" w:rsidR="00A96491" w:rsidRDefault="00A96491" w:rsidP="00D21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9023" w14:textId="77777777" w:rsidR="00A96491" w:rsidRDefault="00EF705B" w:rsidP="00C504B4">
    <w:pPr>
      <w:pStyle w:val="Footer"/>
      <w:framePr w:wrap="around" w:vAnchor="text" w:hAnchor="margin" w:xAlign="right" w:y="1"/>
      <w:rPr>
        <w:rStyle w:val="PageNumber"/>
      </w:rPr>
    </w:pPr>
    <w:r>
      <w:rPr>
        <w:rStyle w:val="PageNumber"/>
      </w:rPr>
      <w:fldChar w:fldCharType="begin"/>
    </w:r>
    <w:r w:rsidR="00A96491">
      <w:rPr>
        <w:rStyle w:val="PageNumber"/>
      </w:rPr>
      <w:instrText xml:space="preserve">PAGE  </w:instrText>
    </w:r>
    <w:r>
      <w:rPr>
        <w:rStyle w:val="PageNumber"/>
      </w:rPr>
      <w:fldChar w:fldCharType="separate"/>
    </w:r>
    <w:r w:rsidR="004C44F7">
      <w:rPr>
        <w:rStyle w:val="PageNumber"/>
        <w:noProof/>
      </w:rPr>
      <w:t>2</w:t>
    </w:r>
    <w:r>
      <w:rPr>
        <w:rStyle w:val="PageNumber"/>
      </w:rPr>
      <w:fldChar w:fldCharType="end"/>
    </w:r>
  </w:p>
  <w:p w14:paraId="68965200" w14:textId="77777777" w:rsidR="00A96491" w:rsidRDefault="00A96491" w:rsidP="00D218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257B2" w14:textId="77777777" w:rsidR="00D775B3" w:rsidRDefault="00D775B3">
      <w:r>
        <w:separator/>
      </w:r>
    </w:p>
  </w:footnote>
  <w:footnote w:type="continuationSeparator" w:id="0">
    <w:p w14:paraId="005630FD" w14:textId="77777777" w:rsidR="00D775B3" w:rsidRDefault="00D77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B4E4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8896CB8"/>
    <w:multiLevelType w:val="hybridMultilevel"/>
    <w:tmpl w:val="31027F90"/>
    <w:lvl w:ilvl="0" w:tplc="F99ECAD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C9464B"/>
    <w:multiLevelType w:val="hybridMultilevel"/>
    <w:tmpl w:val="B80E6E70"/>
    <w:lvl w:ilvl="0" w:tplc="7D1C2252">
      <w:start w:val="1"/>
      <w:numFmt w:val="decimal"/>
      <w:lvlText w:val="7.1.%1."/>
      <w:lvlJc w:val="left"/>
      <w:pPr>
        <w:tabs>
          <w:tab w:val="num" w:pos="1288"/>
        </w:tabs>
        <w:ind w:left="928" w:hanging="360"/>
      </w:pPr>
      <w:rPr>
        <w:rFonts w:hint="default"/>
      </w:rPr>
    </w:lvl>
    <w:lvl w:ilvl="1" w:tplc="C3F88720">
      <w:start w:val="62"/>
      <w:numFmt w:val="bullet"/>
      <w:lvlText w:val="-"/>
      <w:lvlJc w:val="left"/>
      <w:pPr>
        <w:tabs>
          <w:tab w:val="num" w:pos="1648"/>
        </w:tabs>
        <w:ind w:left="1362" w:hanging="74"/>
      </w:pPr>
      <w:rPr>
        <w:rFonts w:ascii="Times New Roman" w:eastAsia="Times New Roman" w:hAnsi="Times New Roman" w:cs="Times New Roman" w:hint="default"/>
      </w:rPr>
    </w:lvl>
    <w:lvl w:ilvl="2" w:tplc="0409001B">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15:restartNumberingAfterBreak="0">
    <w:nsid w:val="4DFA3BE2"/>
    <w:multiLevelType w:val="hybridMultilevel"/>
    <w:tmpl w:val="27BA76FC"/>
    <w:lvl w:ilvl="0"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5C540F6"/>
    <w:multiLevelType w:val="hybridMultilevel"/>
    <w:tmpl w:val="B80E6E70"/>
    <w:lvl w:ilvl="0" w:tplc="7D1C2252">
      <w:start w:val="1"/>
      <w:numFmt w:val="decimal"/>
      <w:lvlText w:val="7.1.%1."/>
      <w:lvlJc w:val="left"/>
      <w:pPr>
        <w:tabs>
          <w:tab w:val="num" w:pos="1080"/>
        </w:tabs>
        <w:ind w:left="720" w:hanging="360"/>
      </w:pPr>
      <w:rPr>
        <w:rFonts w:hint="default"/>
      </w:rPr>
    </w:lvl>
    <w:lvl w:ilvl="1" w:tplc="C3F88720">
      <w:start w:val="62"/>
      <w:numFmt w:val="bullet"/>
      <w:lvlText w:val="-"/>
      <w:lvlJc w:val="left"/>
      <w:pPr>
        <w:tabs>
          <w:tab w:val="num" w:pos="1440"/>
        </w:tabs>
        <w:ind w:left="1154" w:hanging="74"/>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E31875"/>
    <w:multiLevelType w:val="singleLevel"/>
    <w:tmpl w:val="0FD23232"/>
    <w:lvl w:ilvl="0">
      <w:start w:val="18"/>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67864640"/>
    <w:multiLevelType w:val="hybridMultilevel"/>
    <w:tmpl w:val="257420AC"/>
    <w:lvl w:ilvl="0" w:tplc="ED76520C">
      <w:start w:val="1"/>
      <w:numFmt w:val="decimal"/>
      <w:lvlText w:val="%1."/>
      <w:lvlJc w:val="left"/>
      <w:pPr>
        <w:tabs>
          <w:tab w:val="num" w:pos="360"/>
        </w:tabs>
        <w:ind w:left="360" w:hanging="360"/>
      </w:pPr>
      <w:rPr>
        <w:rFonts w:hint="default"/>
      </w:rPr>
    </w:lvl>
    <w:lvl w:ilvl="1" w:tplc="251AA144">
      <w:numFmt w:val="none"/>
      <w:lvlText w:val=""/>
      <w:lvlJc w:val="left"/>
      <w:pPr>
        <w:tabs>
          <w:tab w:val="num" w:pos="360"/>
        </w:tabs>
      </w:pPr>
    </w:lvl>
    <w:lvl w:ilvl="2" w:tplc="572CA6B0">
      <w:start w:val="1"/>
      <w:numFmt w:val="decimal"/>
      <w:isLgl/>
      <w:lvlText w:val="7.2.%3"/>
      <w:lvlJc w:val="left"/>
      <w:pPr>
        <w:tabs>
          <w:tab w:val="num" w:pos="1080"/>
        </w:tabs>
        <w:ind w:left="1080" w:hanging="720"/>
      </w:pPr>
      <w:rPr>
        <w:rFonts w:hint="default"/>
      </w:rPr>
    </w:lvl>
    <w:lvl w:ilvl="3" w:tplc="1A104B3E">
      <w:numFmt w:val="none"/>
      <w:lvlText w:val=""/>
      <w:lvlJc w:val="left"/>
      <w:pPr>
        <w:tabs>
          <w:tab w:val="num" w:pos="360"/>
        </w:tabs>
      </w:pPr>
    </w:lvl>
    <w:lvl w:ilvl="4" w:tplc="0A78F95A">
      <w:numFmt w:val="none"/>
      <w:lvlText w:val=""/>
      <w:lvlJc w:val="left"/>
      <w:pPr>
        <w:tabs>
          <w:tab w:val="num" w:pos="360"/>
        </w:tabs>
      </w:pPr>
    </w:lvl>
    <w:lvl w:ilvl="5" w:tplc="99608514">
      <w:numFmt w:val="none"/>
      <w:lvlText w:val=""/>
      <w:lvlJc w:val="left"/>
      <w:pPr>
        <w:tabs>
          <w:tab w:val="num" w:pos="360"/>
        </w:tabs>
      </w:pPr>
    </w:lvl>
    <w:lvl w:ilvl="6" w:tplc="B6FC82D8">
      <w:numFmt w:val="none"/>
      <w:lvlText w:val=""/>
      <w:lvlJc w:val="left"/>
      <w:pPr>
        <w:tabs>
          <w:tab w:val="num" w:pos="360"/>
        </w:tabs>
      </w:pPr>
    </w:lvl>
    <w:lvl w:ilvl="7" w:tplc="18083A36">
      <w:numFmt w:val="none"/>
      <w:lvlText w:val=""/>
      <w:lvlJc w:val="left"/>
      <w:pPr>
        <w:tabs>
          <w:tab w:val="num" w:pos="360"/>
        </w:tabs>
      </w:pPr>
    </w:lvl>
    <w:lvl w:ilvl="8" w:tplc="A3C0A792">
      <w:numFmt w:val="none"/>
      <w:lvlText w:val=""/>
      <w:lvlJc w:val="left"/>
      <w:pPr>
        <w:tabs>
          <w:tab w:val="num" w:pos="360"/>
        </w:tabs>
      </w:pPr>
    </w:lvl>
  </w:abstractNum>
  <w:abstractNum w:abstractNumId="8" w15:restartNumberingAfterBreak="0">
    <w:nsid w:val="6E080496"/>
    <w:multiLevelType w:val="singleLevel"/>
    <w:tmpl w:val="0409000F"/>
    <w:lvl w:ilvl="0">
      <w:start w:val="1"/>
      <w:numFmt w:val="decimal"/>
      <w:lvlText w:val="%1."/>
      <w:lvlJc w:val="left"/>
      <w:pPr>
        <w:tabs>
          <w:tab w:val="num" w:pos="360"/>
        </w:tabs>
        <w:ind w:left="360" w:hanging="360"/>
      </w:pPr>
      <w:rPr>
        <w:rFonts w:hint="default"/>
      </w:rPr>
    </w:lvl>
  </w:abstractNum>
  <w:num w:numId="1" w16cid:durableId="1462185234">
    <w:abstractNumId w:val="1"/>
  </w:num>
  <w:num w:numId="2" w16cid:durableId="582496051">
    <w:abstractNumId w:val="7"/>
  </w:num>
  <w:num w:numId="3" w16cid:durableId="2058552629">
    <w:abstractNumId w:val="2"/>
  </w:num>
  <w:num w:numId="4" w16cid:durableId="1737363127">
    <w:abstractNumId w:val="3"/>
  </w:num>
  <w:num w:numId="5" w16cid:durableId="1248881344">
    <w:abstractNumId w:val="5"/>
  </w:num>
  <w:num w:numId="6" w16cid:durableId="191039301">
    <w:abstractNumId w:val="4"/>
  </w:num>
  <w:num w:numId="7" w16cid:durableId="1074857472">
    <w:abstractNumId w:val="0"/>
  </w:num>
  <w:num w:numId="8" w16cid:durableId="1180582159">
    <w:abstractNumId w:val="6"/>
  </w:num>
  <w:num w:numId="9" w16cid:durableId="8578905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E7"/>
    <w:rsid w:val="00050D90"/>
    <w:rsid w:val="000528E3"/>
    <w:rsid w:val="000626BF"/>
    <w:rsid w:val="00071FB4"/>
    <w:rsid w:val="000B116A"/>
    <w:rsid w:val="000B1B3D"/>
    <w:rsid w:val="000D15B6"/>
    <w:rsid w:val="000F01B7"/>
    <w:rsid w:val="0013583A"/>
    <w:rsid w:val="00135EC0"/>
    <w:rsid w:val="0019598E"/>
    <w:rsid w:val="001F3E73"/>
    <w:rsid w:val="0020456B"/>
    <w:rsid w:val="00206D2E"/>
    <w:rsid w:val="00224FE7"/>
    <w:rsid w:val="002778F8"/>
    <w:rsid w:val="002D7E1C"/>
    <w:rsid w:val="003169DB"/>
    <w:rsid w:val="00341670"/>
    <w:rsid w:val="00343099"/>
    <w:rsid w:val="003C5F76"/>
    <w:rsid w:val="004C44F7"/>
    <w:rsid w:val="00511FEC"/>
    <w:rsid w:val="00560761"/>
    <w:rsid w:val="005F1796"/>
    <w:rsid w:val="006A1235"/>
    <w:rsid w:val="00730CAF"/>
    <w:rsid w:val="007366C1"/>
    <w:rsid w:val="00776125"/>
    <w:rsid w:val="00784976"/>
    <w:rsid w:val="0078686C"/>
    <w:rsid w:val="007A732F"/>
    <w:rsid w:val="007D2047"/>
    <w:rsid w:val="007E42A5"/>
    <w:rsid w:val="00822A58"/>
    <w:rsid w:val="00835192"/>
    <w:rsid w:val="009220D3"/>
    <w:rsid w:val="00942EB7"/>
    <w:rsid w:val="00961308"/>
    <w:rsid w:val="009726B7"/>
    <w:rsid w:val="009C28E5"/>
    <w:rsid w:val="009D4340"/>
    <w:rsid w:val="009F46CF"/>
    <w:rsid w:val="00A151E3"/>
    <w:rsid w:val="00A375E5"/>
    <w:rsid w:val="00A467A4"/>
    <w:rsid w:val="00A71A9B"/>
    <w:rsid w:val="00A867E0"/>
    <w:rsid w:val="00A9375B"/>
    <w:rsid w:val="00A96491"/>
    <w:rsid w:val="00AB4E5D"/>
    <w:rsid w:val="00AC4FC1"/>
    <w:rsid w:val="00AD6907"/>
    <w:rsid w:val="00AE7B46"/>
    <w:rsid w:val="00AF117D"/>
    <w:rsid w:val="00B37DF6"/>
    <w:rsid w:val="00BB49C7"/>
    <w:rsid w:val="00BD2AB4"/>
    <w:rsid w:val="00C06E30"/>
    <w:rsid w:val="00C17770"/>
    <w:rsid w:val="00C504B4"/>
    <w:rsid w:val="00CD6D94"/>
    <w:rsid w:val="00CE622D"/>
    <w:rsid w:val="00D0243B"/>
    <w:rsid w:val="00D218F1"/>
    <w:rsid w:val="00D22688"/>
    <w:rsid w:val="00D257EC"/>
    <w:rsid w:val="00D474C8"/>
    <w:rsid w:val="00D775B3"/>
    <w:rsid w:val="00DA1C42"/>
    <w:rsid w:val="00DA66DF"/>
    <w:rsid w:val="00DD2CE0"/>
    <w:rsid w:val="00DF2B19"/>
    <w:rsid w:val="00E50993"/>
    <w:rsid w:val="00E843C7"/>
    <w:rsid w:val="00ED19BE"/>
    <w:rsid w:val="00ED1CCE"/>
    <w:rsid w:val="00EF4694"/>
    <w:rsid w:val="00EF705B"/>
    <w:rsid w:val="00F458C1"/>
    <w:rsid w:val="00F8403F"/>
    <w:rsid w:val="00FA255C"/>
    <w:rsid w:val="00FF5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3928F"/>
  <w15:docId w15:val="{65BD24F3-D54D-4DBE-8018-BD52D4F7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670"/>
    <w:rPr>
      <w:sz w:val="24"/>
      <w:szCs w:val="24"/>
    </w:rPr>
  </w:style>
  <w:style w:type="paragraph" w:styleId="Heading1">
    <w:name w:val="heading 1"/>
    <w:basedOn w:val="Normal"/>
    <w:next w:val="Normal"/>
    <w:qFormat/>
    <w:rsid w:val="00D474C8"/>
    <w:pPr>
      <w:keepNext/>
      <w:autoSpaceDE w:val="0"/>
      <w:autoSpaceDN w:val="0"/>
      <w:spacing w:line="360" w:lineRule="auto"/>
      <w:jc w:val="center"/>
      <w:outlineLvl w:val="0"/>
    </w:pPr>
    <w:rPr>
      <w:rFonts w:ascii=".VnTime" w:hAnsi=".VnTime"/>
      <w:b/>
      <w:bCs/>
      <w:i/>
      <w:iCs/>
      <w:lang w:val="en-GB"/>
    </w:rPr>
  </w:style>
  <w:style w:type="paragraph" w:styleId="Heading3">
    <w:name w:val="heading 3"/>
    <w:basedOn w:val="Normal"/>
    <w:next w:val="Normal"/>
    <w:qFormat/>
    <w:rsid w:val="000B116A"/>
    <w:pPr>
      <w:keepNext/>
      <w:autoSpaceDE w:val="0"/>
      <w:autoSpaceDN w:val="0"/>
      <w:spacing w:line="360" w:lineRule="auto"/>
      <w:jc w:val="center"/>
      <w:outlineLvl w:val="2"/>
    </w:pPr>
    <w:rPr>
      <w:rFonts w:ascii=".VnTimeH" w:hAnsi=".VnTimeH"/>
      <w:b/>
      <w:bCs/>
      <w:lang w:val="en-GB"/>
    </w:rPr>
  </w:style>
  <w:style w:type="paragraph" w:styleId="Heading4">
    <w:name w:val="heading 4"/>
    <w:basedOn w:val="Normal"/>
    <w:next w:val="Normal"/>
    <w:link w:val="Heading4Char"/>
    <w:semiHidden/>
    <w:unhideWhenUsed/>
    <w:qFormat/>
    <w:rsid w:val="009220D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0B116A"/>
    <w:pPr>
      <w:keepNext/>
      <w:spacing w:before="240" w:after="120"/>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24FE7"/>
    <w:rPr>
      <w:color w:val="0000FF"/>
      <w:u w:val="single"/>
    </w:rPr>
  </w:style>
  <w:style w:type="paragraph" w:customStyle="1" w:styleId="CharCharChar">
    <w:name w:val="Char Char Char"/>
    <w:basedOn w:val="Normal"/>
    <w:next w:val="Normal"/>
    <w:autoRedefine/>
    <w:semiHidden/>
    <w:rsid w:val="00224FE7"/>
    <w:pPr>
      <w:spacing w:before="120" w:after="120" w:line="312" w:lineRule="auto"/>
    </w:pPr>
    <w:rPr>
      <w:sz w:val="28"/>
      <w:szCs w:val="28"/>
    </w:rPr>
  </w:style>
  <w:style w:type="table" w:styleId="TableGrid">
    <w:name w:val="Table Grid"/>
    <w:basedOn w:val="TableNormal"/>
    <w:rsid w:val="00CE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D474C8"/>
    <w:rPr>
      <w:rFonts w:ascii=".VnTimeH" w:hAnsi=".VnTimeH"/>
      <w:b/>
      <w:szCs w:val="20"/>
    </w:rPr>
  </w:style>
  <w:style w:type="paragraph" w:styleId="Footer">
    <w:name w:val="footer"/>
    <w:basedOn w:val="Normal"/>
    <w:rsid w:val="00D218F1"/>
    <w:pPr>
      <w:tabs>
        <w:tab w:val="center" w:pos="4320"/>
        <w:tab w:val="right" w:pos="8640"/>
      </w:tabs>
    </w:pPr>
  </w:style>
  <w:style w:type="character" w:styleId="PageNumber">
    <w:name w:val="page number"/>
    <w:basedOn w:val="DefaultParagraphFont"/>
    <w:rsid w:val="00D218F1"/>
  </w:style>
  <w:style w:type="paragraph" w:styleId="BodyText">
    <w:name w:val="Body Text"/>
    <w:basedOn w:val="Normal"/>
    <w:link w:val="BodyTextChar"/>
    <w:rsid w:val="00343099"/>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343099"/>
    <w:rPr>
      <w:rFonts w:ascii=".VnTime" w:hAnsi=".VnTime"/>
      <w:sz w:val="28"/>
      <w:szCs w:val="28"/>
      <w:lang w:val="en-GB"/>
    </w:rPr>
  </w:style>
  <w:style w:type="paragraph" w:styleId="ListParagraph">
    <w:name w:val="List Paragraph"/>
    <w:basedOn w:val="Normal"/>
    <w:uiPriority w:val="34"/>
    <w:qFormat/>
    <w:rsid w:val="00511FEC"/>
    <w:pPr>
      <w:ind w:left="720"/>
      <w:contextualSpacing/>
    </w:pPr>
  </w:style>
  <w:style w:type="character" w:styleId="CommentReference">
    <w:name w:val="annotation reference"/>
    <w:basedOn w:val="DefaultParagraphFont"/>
    <w:semiHidden/>
    <w:unhideWhenUsed/>
    <w:rsid w:val="00C17770"/>
    <w:rPr>
      <w:sz w:val="16"/>
      <w:szCs w:val="16"/>
    </w:rPr>
  </w:style>
  <w:style w:type="paragraph" w:styleId="CommentText">
    <w:name w:val="annotation text"/>
    <w:basedOn w:val="Normal"/>
    <w:link w:val="CommentTextChar"/>
    <w:unhideWhenUsed/>
    <w:rsid w:val="00C17770"/>
    <w:rPr>
      <w:sz w:val="20"/>
      <w:szCs w:val="20"/>
    </w:rPr>
  </w:style>
  <w:style w:type="character" w:customStyle="1" w:styleId="CommentTextChar">
    <w:name w:val="Comment Text Char"/>
    <w:basedOn w:val="DefaultParagraphFont"/>
    <w:link w:val="CommentText"/>
    <w:rsid w:val="00C17770"/>
  </w:style>
  <w:style w:type="paragraph" w:styleId="CommentSubject">
    <w:name w:val="annotation subject"/>
    <w:basedOn w:val="CommentText"/>
    <w:next w:val="CommentText"/>
    <w:link w:val="CommentSubjectChar"/>
    <w:semiHidden/>
    <w:unhideWhenUsed/>
    <w:rsid w:val="00C17770"/>
    <w:rPr>
      <w:b/>
      <w:bCs/>
    </w:rPr>
  </w:style>
  <w:style w:type="character" w:customStyle="1" w:styleId="CommentSubjectChar">
    <w:name w:val="Comment Subject Char"/>
    <w:basedOn w:val="CommentTextChar"/>
    <w:link w:val="CommentSubject"/>
    <w:semiHidden/>
    <w:rsid w:val="00C17770"/>
    <w:rPr>
      <w:b/>
      <w:bCs/>
    </w:rPr>
  </w:style>
  <w:style w:type="character" w:customStyle="1" w:styleId="Heading4Char">
    <w:name w:val="Heading 4 Char"/>
    <w:basedOn w:val="DefaultParagraphFont"/>
    <w:link w:val="Heading4"/>
    <w:semiHidden/>
    <w:rsid w:val="009220D3"/>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9E996-953A-43D8-BE3C-7C08C850C4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EA644-C19E-41DB-AAE6-010FDFDD91A7}">
  <ds:schemaRefs>
    <ds:schemaRef ds:uri="http://schemas.openxmlformats.org/officeDocument/2006/bibliography"/>
  </ds:schemaRefs>
</ds:datastoreItem>
</file>

<file path=customXml/itemProps3.xml><?xml version="1.0" encoding="utf-8"?>
<ds:datastoreItem xmlns:ds="http://schemas.openxmlformats.org/officeDocument/2006/customXml" ds:itemID="{B96F3931-782A-4D44-AF72-87BD88608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8E580C-F61F-4093-BA4A-82534E26C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Phụ lục I</vt:lpstr>
    </vt:vector>
  </TitlesOfParts>
  <Company>microsoft</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winXP</dc:creator>
  <cp:lastModifiedBy>PHAN KHANH QUOC</cp:lastModifiedBy>
  <cp:revision>6</cp:revision>
  <cp:lastPrinted>2023-05-15T02:59:00Z</cp:lastPrinted>
  <dcterms:created xsi:type="dcterms:W3CDTF">2024-09-16T02:59:00Z</dcterms:created>
  <dcterms:modified xsi:type="dcterms:W3CDTF">2024-09-16T03:13:00Z</dcterms:modified>
</cp:coreProperties>
</file>