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3F58" w14:textId="77777777" w:rsidR="00D474C8" w:rsidRPr="00343099" w:rsidRDefault="00A96491" w:rsidP="00765E68">
      <w:pPr>
        <w:spacing w:before="120"/>
        <w:ind w:firstLine="720"/>
        <w:jc w:val="center"/>
        <w:rPr>
          <w:b/>
          <w:bCs/>
          <w:color w:val="000000"/>
          <w:sz w:val="28"/>
          <w:szCs w:val="28"/>
          <w:lang w:val="nl-NL"/>
        </w:rPr>
      </w:pPr>
      <w:proofErr w:type="spellStart"/>
      <w:r w:rsidRPr="00343099">
        <w:rPr>
          <w:b/>
          <w:bCs/>
          <w:color w:val="000000"/>
          <w:sz w:val="28"/>
          <w:szCs w:val="28"/>
          <w:lang w:val="nl-NL"/>
        </w:rPr>
        <w:t>Phụ</w:t>
      </w:r>
      <w:proofErr w:type="spellEnd"/>
      <w:r w:rsidRPr="00343099">
        <w:rPr>
          <w:b/>
          <w:bCs/>
          <w:color w:val="000000"/>
          <w:sz w:val="28"/>
          <w:szCs w:val="28"/>
          <w:lang w:val="nl-NL"/>
        </w:rPr>
        <w:t xml:space="preserve"> </w:t>
      </w:r>
      <w:proofErr w:type="spellStart"/>
      <w:r w:rsidRPr="00343099">
        <w:rPr>
          <w:b/>
          <w:bCs/>
          <w:color w:val="000000"/>
          <w:sz w:val="28"/>
          <w:szCs w:val="28"/>
          <w:lang w:val="nl-NL"/>
        </w:rPr>
        <w:t>lục</w:t>
      </w:r>
      <w:proofErr w:type="spellEnd"/>
      <w:r w:rsidRPr="00343099">
        <w:rPr>
          <w:b/>
          <w:bCs/>
          <w:color w:val="000000"/>
          <w:sz w:val="28"/>
          <w:szCs w:val="28"/>
          <w:lang w:val="nl-NL"/>
        </w:rPr>
        <w:t xml:space="preserve"> </w:t>
      </w:r>
      <w:r w:rsidR="009F46CF">
        <w:rPr>
          <w:b/>
          <w:bCs/>
          <w:color w:val="000000"/>
          <w:sz w:val="28"/>
          <w:szCs w:val="28"/>
          <w:lang w:val="nl-NL"/>
        </w:rPr>
        <w:t>I</w:t>
      </w:r>
      <w:r w:rsidR="00D474C8" w:rsidRPr="00343099">
        <w:rPr>
          <w:b/>
          <w:bCs/>
          <w:color w:val="000000"/>
          <w:sz w:val="28"/>
          <w:szCs w:val="28"/>
          <w:lang w:val="nl-NL"/>
        </w:rPr>
        <w:t>V</w:t>
      </w:r>
    </w:p>
    <w:p w14:paraId="0FE509F5" w14:textId="77777777" w:rsidR="00343099" w:rsidRPr="00343099" w:rsidRDefault="00DA66DF" w:rsidP="00343099">
      <w:pPr>
        <w:jc w:val="center"/>
        <w:rPr>
          <w:i/>
          <w:sz w:val="28"/>
          <w:szCs w:val="28"/>
        </w:rPr>
      </w:pPr>
      <w:r w:rsidRPr="00343099">
        <w:rPr>
          <w:i/>
          <w:sz w:val="28"/>
          <w:szCs w:val="28"/>
        </w:rPr>
        <w:t xml:space="preserve"> </w:t>
      </w:r>
      <w:r w:rsidR="00B51E4A">
        <w:rPr>
          <w:i/>
          <w:sz w:val="28"/>
          <w:szCs w:val="28"/>
        </w:rPr>
        <w:t>(</w:t>
      </w:r>
      <w:proofErr w:type="spellStart"/>
      <w:r w:rsidR="00B51E4A">
        <w:rPr>
          <w:i/>
          <w:sz w:val="28"/>
          <w:szCs w:val="28"/>
        </w:rPr>
        <w:t>Kèm</w:t>
      </w:r>
      <w:proofErr w:type="spellEnd"/>
      <w:r w:rsidR="00B51E4A">
        <w:rPr>
          <w:i/>
          <w:sz w:val="28"/>
          <w:szCs w:val="28"/>
        </w:rPr>
        <w:t xml:space="preserve"> </w:t>
      </w:r>
      <w:proofErr w:type="spellStart"/>
      <w:r w:rsidR="00B51E4A">
        <w:rPr>
          <w:i/>
          <w:sz w:val="28"/>
          <w:szCs w:val="28"/>
        </w:rPr>
        <w:t>theo</w:t>
      </w:r>
      <w:proofErr w:type="spellEnd"/>
      <w:r w:rsidR="00B51E4A">
        <w:rPr>
          <w:i/>
          <w:sz w:val="28"/>
          <w:szCs w:val="28"/>
        </w:rPr>
        <w:t xml:space="preserve"> </w:t>
      </w:r>
      <w:proofErr w:type="spellStart"/>
      <w:r w:rsidR="00B51E4A">
        <w:rPr>
          <w:i/>
          <w:sz w:val="28"/>
          <w:szCs w:val="28"/>
        </w:rPr>
        <w:t>Thông</w:t>
      </w:r>
      <w:proofErr w:type="spellEnd"/>
      <w:r w:rsidR="00B51E4A">
        <w:rPr>
          <w:i/>
          <w:sz w:val="28"/>
          <w:szCs w:val="28"/>
        </w:rPr>
        <w:t xml:space="preserve"> </w:t>
      </w:r>
      <w:proofErr w:type="spellStart"/>
      <w:r w:rsidR="00B51E4A">
        <w:rPr>
          <w:i/>
          <w:sz w:val="28"/>
          <w:szCs w:val="28"/>
        </w:rPr>
        <w:t>tư</w:t>
      </w:r>
      <w:proofErr w:type="spellEnd"/>
      <w:r w:rsidR="00B51E4A">
        <w:rPr>
          <w:i/>
          <w:sz w:val="28"/>
          <w:szCs w:val="28"/>
        </w:rPr>
        <w:t xml:space="preserve"> </w:t>
      </w:r>
      <w:proofErr w:type="spellStart"/>
      <w:r w:rsidR="00B51E4A">
        <w:rPr>
          <w:i/>
          <w:sz w:val="28"/>
          <w:szCs w:val="28"/>
        </w:rPr>
        <w:t>số</w:t>
      </w:r>
      <w:proofErr w:type="spellEnd"/>
      <w:r w:rsidR="00B51E4A">
        <w:rPr>
          <w:i/>
          <w:sz w:val="28"/>
          <w:szCs w:val="28"/>
        </w:rPr>
        <w:t>: 22</w:t>
      </w:r>
      <w:r w:rsidR="00343099" w:rsidRPr="00343099">
        <w:rPr>
          <w:i/>
          <w:sz w:val="28"/>
          <w:szCs w:val="28"/>
        </w:rPr>
        <w:t>/201</w:t>
      </w:r>
      <w:r w:rsidR="007366C1">
        <w:rPr>
          <w:i/>
          <w:sz w:val="28"/>
          <w:szCs w:val="28"/>
        </w:rPr>
        <w:t>7</w:t>
      </w:r>
      <w:r w:rsidR="00343099" w:rsidRPr="00343099">
        <w:rPr>
          <w:i/>
          <w:sz w:val="28"/>
          <w:szCs w:val="28"/>
        </w:rPr>
        <w:t xml:space="preserve">/TT-BGDĐT </w:t>
      </w:r>
      <w:proofErr w:type="spellStart"/>
      <w:r w:rsidR="00343099" w:rsidRPr="00343099">
        <w:rPr>
          <w:i/>
          <w:sz w:val="28"/>
          <w:szCs w:val="28"/>
        </w:rPr>
        <w:t>ngày</w:t>
      </w:r>
      <w:proofErr w:type="spellEnd"/>
      <w:r w:rsidR="00343099" w:rsidRPr="00343099">
        <w:rPr>
          <w:i/>
          <w:sz w:val="28"/>
          <w:szCs w:val="28"/>
        </w:rPr>
        <w:t xml:space="preserve"> </w:t>
      </w:r>
      <w:r w:rsidR="00B51E4A">
        <w:rPr>
          <w:i/>
          <w:sz w:val="28"/>
          <w:szCs w:val="28"/>
        </w:rPr>
        <w:t xml:space="preserve">06 </w:t>
      </w:r>
      <w:proofErr w:type="spellStart"/>
      <w:r w:rsidR="00343099" w:rsidRPr="00343099">
        <w:rPr>
          <w:i/>
          <w:sz w:val="28"/>
          <w:szCs w:val="28"/>
        </w:rPr>
        <w:t>tháng</w:t>
      </w:r>
      <w:proofErr w:type="spellEnd"/>
      <w:r w:rsidR="00343099" w:rsidRPr="00343099">
        <w:rPr>
          <w:i/>
          <w:sz w:val="28"/>
          <w:szCs w:val="28"/>
        </w:rPr>
        <w:t xml:space="preserve"> </w:t>
      </w:r>
      <w:r w:rsidR="00B51E4A">
        <w:rPr>
          <w:i/>
          <w:sz w:val="28"/>
          <w:szCs w:val="28"/>
        </w:rPr>
        <w:t xml:space="preserve">9 </w:t>
      </w:r>
      <w:proofErr w:type="spellStart"/>
      <w:r w:rsidR="00343099" w:rsidRPr="00343099">
        <w:rPr>
          <w:i/>
          <w:sz w:val="28"/>
          <w:szCs w:val="28"/>
        </w:rPr>
        <w:t>năm</w:t>
      </w:r>
      <w:proofErr w:type="spellEnd"/>
      <w:r w:rsidR="00343099" w:rsidRPr="00343099">
        <w:rPr>
          <w:i/>
          <w:sz w:val="28"/>
          <w:szCs w:val="28"/>
        </w:rPr>
        <w:t xml:space="preserve"> 201</w:t>
      </w:r>
      <w:r w:rsidR="007366C1">
        <w:rPr>
          <w:i/>
          <w:sz w:val="28"/>
          <w:szCs w:val="28"/>
        </w:rPr>
        <w:t>7</w:t>
      </w:r>
    </w:p>
    <w:p w14:paraId="60BBC090" w14:textId="77777777" w:rsidR="00D474C8" w:rsidRPr="00343099" w:rsidRDefault="00343099" w:rsidP="00343099">
      <w:pPr>
        <w:pStyle w:val="BodyText"/>
        <w:tabs>
          <w:tab w:val="left" w:pos="567"/>
        </w:tabs>
        <w:spacing w:line="264" w:lineRule="auto"/>
        <w:jc w:val="center"/>
        <w:rPr>
          <w:rFonts w:ascii="Times New Roman" w:hAnsi="Times New Roman"/>
          <w:i/>
        </w:rPr>
      </w:pPr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của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Bộ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trưởng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Bộ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Giáo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dục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và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Đào</w:t>
      </w:r>
      <w:proofErr w:type="spellEnd"/>
      <w:r w:rsidRPr="00343099">
        <w:rPr>
          <w:rFonts w:ascii="Times New Roman" w:hAnsi="Times New Roman"/>
          <w:i/>
        </w:rPr>
        <w:t xml:space="preserve"> </w:t>
      </w:r>
      <w:proofErr w:type="spellStart"/>
      <w:r w:rsidRPr="00343099">
        <w:rPr>
          <w:rFonts w:ascii="Times New Roman" w:hAnsi="Times New Roman"/>
          <w:i/>
        </w:rPr>
        <w:t>tạo</w:t>
      </w:r>
      <w:proofErr w:type="spellEnd"/>
      <w:r w:rsidRPr="00343099">
        <w:rPr>
          <w:rFonts w:ascii="Times New Roman" w:hAnsi="Times New Roman"/>
          <w:i/>
        </w:rPr>
        <w:t>)</w:t>
      </w:r>
    </w:p>
    <w:p w14:paraId="1DD735DF" w14:textId="77777777" w:rsidR="00D474C8" w:rsidRPr="00D474C8" w:rsidRDefault="00E02A2F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9A8E9" wp14:editId="2091D7E0">
                <wp:simplePos x="0" y="0"/>
                <wp:positionH relativeFrom="column">
                  <wp:posOffset>-448945</wp:posOffset>
                </wp:positionH>
                <wp:positionV relativeFrom="paragraph">
                  <wp:posOffset>104140</wp:posOffset>
                </wp:positionV>
                <wp:extent cx="6734175" cy="0"/>
                <wp:effectExtent l="1206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F4EDA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8.2pt" to="494.9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ODlyQEAAHQDAAAOAAAAZHJzL2Uyb0RvYy54bWysU8tu2zAQvBfoPxC817KdOmkEyzk4TXtw&#13;&#10;WwNJP2DNh0SU4hIkbcl/3yXtOGlzK6oDweXuDGdnqeXd2Ft2UCEadA2fTaacKSdQGtc2/OfTw4dP&#13;&#10;nMUEToJFpxp+VJHfrd6/Ww6+VnPs0EoVGJG4WA++4V1Kvq6qKDrVQ5ygV46SGkMPicLQVjLAQOy9&#13;&#10;rebT6XU1YJA+oFAx0un9KclXhV9rJdIPraNKzDactKWyhrLu8lqtllC3AXxnxFkG/IOKHoyjSy9U&#13;&#10;95CA7YN5Q9UbETCiThOBfYVaG6FKD9TNbPpXN48deFV6IXOiv9gU/x+t+H7YBmZkw+ecOehpRBvj&#13;&#10;FJtdZWsGH2uqWLttyM2J0T36DYpfkTlcd+BaVSQ+HT3hZhlR/QHJQfR0wW74hpJqYJ+w+DTq0DNt&#13;&#10;jf+agZmcvGBjGczxMhg1Jibo8Prm6uPsZsGZeM5VUGeKDPQhpi8Ke5Y3DbckvxDCYRNTlvRSkssd&#13;&#10;Phhry9ytY0PDbxfzRQFEtEbmZC6Lod2tbWAHyC+nfKU/yrwuC7h3spB1CuTn8z6Bsac9XW7d2Zbs&#13;&#10;xMnTHcrjNjzbRaMtKs/PML+d13FBv/wsq98AAAD//wMAUEsDBBQABgAIAAAAIQDsJfcd4AAAAA4B&#13;&#10;AAAPAAAAZHJzL2Rvd25yZXYueG1sTE9NT8MwDL0j8R8iI3HbEgba1q7pNPGxCxISo3BOG9NWNE7V&#13;&#10;ZF359xjtABdL9nt+H9l2cp0YcQitJw03cwUCqfK2pVpD8fY0W4MI0ZA1nSfU8I0BtvnlRWZS60/0&#13;&#10;iuMh1oJFKKRGQxNjn0oZqgadCXPfIzH26QdnIq9DLe1gTizuOrlQaimdaYkdGtPjfYPV1+HoNOw+&#13;&#10;nh9vX8bS+c4mdfFuXaH2C62vr6aHDY/dBkTEKf59wG8Hzg85Byv9kWwQnYbZSq2YysDyDgQTknXC&#13;&#10;hcrzQeaZ/F8j/wEAAP//AwBQSwECLQAUAAYACAAAACEAtoM4kv4AAADhAQAAEwAAAAAAAAAAAAAA&#13;&#10;AAAAAAAAW0NvbnRlbnRfVHlwZXNdLnhtbFBLAQItABQABgAIAAAAIQA4/SH/1gAAAJQBAAALAAAA&#13;&#10;AAAAAAAAAAAAAC8BAABfcmVscy8ucmVsc1BLAQItABQABgAIAAAAIQC4YODlyQEAAHQDAAAOAAAA&#13;&#10;AAAAAAAAAAAAAC4CAABkcnMvZTJvRG9jLnhtbFBLAQItABQABgAIAAAAIQDsJfcd4AAAAA4BAAAP&#13;&#10;AAAAAAAAAAAAAAAAACMEAABkcnMvZG93bnJldi54bWxQSwUGAAAAAAQABADzAAAAMAUAAAAA&#13;&#10;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136F10" wp14:editId="0298859E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45F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J7HuQEAAGQDAAAOAAAAZHJzL2Uyb0RvYy54bWysU8tu2zAQvBfoPxC817INpGgFyzk4TS9u&#13;&#10;ayDpB6z5kIiQXIKkLfnvu6QfSdtbUR0Ikrs7OzNLre4nZ9lRxWTQd3wxm3OmvEBpfN/xn8+PHz5x&#13;&#10;ljJ4CRa96vhJJX6/fv9uNYZWLXFAK1VkBOJTO4aODzmHtmmSGJSDNMOgPAU1RgeZjrFvZISR0J1t&#13;&#10;lvP5x2bEKENEoVKi24dzkK8rvtZK5B9aJ5WZ7Thxy3WNdd2XtVmvoO0jhMGICw34BxYOjKemN6gH&#13;&#10;yMAO0fwF5YyImFDnmUDXoNZGqKqB1Czmf6h5GiCoqoXMSeFmU/p/sOL7cReZkTQ7zjw4GtHWeMUW&#13;&#10;y2LNGFJLGRu/i0WcmPxT2KJ4SczjZgDfq0rx+RSoblEqmt9KyiEFarAfv6GkHDhkrD5NOroCSQ6w&#13;&#10;qY7jdBuHmjIT50txvW2gvZaEmPJXhY6VTcct0a2QcNymXChAe00pHTw+GmvrnK1nY8c/3y3vakFC&#13;&#10;a2QJlrQU+/3GRnaE8lLqV/VQ5G1axIOXFWxQIL9c9hmMPe+pufUXG4rys4d7lKddvNpDo6wsL8+u&#13;&#10;vJW351r9+nOsfwEAAP//AwBQSwMEFAAGAAgAAAAhADYccN/aAAAADAEAAA8AAABkcnMvZG93bnJl&#13;&#10;di54bWxMT01PwzAMvSPxHyIjcZm2hCFVqGs6IUZvXBggrl5j2orG6ZpsK/x6DBzgYuvp2e+jWE++&#13;&#10;V0caYxfYwtXCgCKug+u4sfD8VM1vQMWE7LAPTBY+KMK6PD8rMHfhxI903KZGiQjHHC20KQ251rFu&#13;&#10;yWNchIFYuLcwekwCx0a7EU8i7nu9NCbTHjsWhxYHumupft8evIVYvdC++pzVM/N63QRa7jcP92jt&#13;&#10;5cW0Wcm4XYFKNKW/D/juIPmhlGC7cGAXVW9hnplMToWQJfwv3v1gXRb6f4nyCwAA//8DAFBLAQIt&#13;&#10;ABQABgAIAAAAIQC2gziS/gAAAOEBAAATAAAAAAAAAAAAAAAAAAAAAABbQ29udGVudF9UeXBlc10u&#13;&#10;eG1sUEsBAi0AFAAGAAgAAAAhADj9If/WAAAAlAEAAAsAAAAAAAAAAAAAAAAALwEAAF9yZWxzLy5y&#13;&#10;ZWxzUEsBAi0AFAAGAAgAAAAhAD/Mnse5AQAAZAMAAA4AAAAAAAAAAAAAAAAALgIAAGRycy9lMm9E&#13;&#10;b2MueG1sUEsBAi0AFAAGAAgAAAAhADYccN/aAAAADAEAAA8AAAAAAAAAAAAAAAAAEwQAAGRycy9k&#13;&#10;b3ducmV2LnhtbFBLBQYAAAAABAAEAPMAAAAaBQAAAAA=&#13;&#10;"/>
            </w:pict>
          </mc:Fallback>
        </mc:AlternateContent>
      </w:r>
    </w:p>
    <w:p w14:paraId="643A7284" w14:textId="77777777"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31482F3C" w14:textId="77777777"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3948DF3F" w14:textId="77777777"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3BA9548B" w14:textId="5EECC6FD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Họ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và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tên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Nguyễn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Thành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Trung</w:t>
      </w:r>
      <w:proofErr w:type="spellEnd"/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="00890A76">
        <w:rPr>
          <w:sz w:val="26"/>
          <w:lang w:val="nl-NL"/>
        </w:rPr>
        <w:tab/>
      </w:r>
      <w:proofErr w:type="spellStart"/>
      <w:r w:rsidRPr="00560761">
        <w:rPr>
          <w:sz w:val="26"/>
          <w:lang w:val="nl-NL"/>
        </w:rPr>
        <w:t>Giới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tính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Nam</w:t>
      </w:r>
    </w:p>
    <w:p w14:paraId="6A1D3E79" w14:textId="3C9AC72E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Ngày</w:t>
      </w:r>
      <w:proofErr w:type="spellEnd"/>
      <w:r w:rsidRPr="00560761">
        <w:rPr>
          <w:sz w:val="26"/>
          <w:lang w:val="nl-NL"/>
        </w:rPr>
        <w:t xml:space="preserve">, </w:t>
      </w:r>
      <w:proofErr w:type="spellStart"/>
      <w:r w:rsidRPr="00560761">
        <w:rPr>
          <w:sz w:val="26"/>
          <w:lang w:val="nl-NL"/>
        </w:rPr>
        <w:t>tháng</w:t>
      </w:r>
      <w:proofErr w:type="spellEnd"/>
      <w:r w:rsidRPr="00560761">
        <w:rPr>
          <w:sz w:val="26"/>
          <w:lang w:val="nl-NL"/>
        </w:rPr>
        <w:t xml:space="preserve">, </w:t>
      </w:r>
      <w:proofErr w:type="spellStart"/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sinh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03-09-1984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="00890A76">
        <w:rPr>
          <w:sz w:val="26"/>
          <w:lang w:val="nl-NL"/>
        </w:rPr>
        <w:tab/>
      </w:r>
      <w:proofErr w:type="spellStart"/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sinh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Hà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Nội</w:t>
      </w:r>
      <w:proofErr w:type="spellEnd"/>
      <w:r w:rsidRPr="00560761">
        <w:rPr>
          <w:sz w:val="26"/>
          <w:lang w:val="nl-NL"/>
        </w:rPr>
        <w:tab/>
      </w:r>
    </w:p>
    <w:p w14:paraId="7EF289F6" w14:textId="4724841A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Quê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quán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tổ</w:t>
      </w:r>
      <w:proofErr w:type="spellEnd"/>
      <w:r w:rsidR="00E75815">
        <w:rPr>
          <w:sz w:val="26"/>
          <w:lang w:val="nl-NL"/>
        </w:rPr>
        <w:t xml:space="preserve"> 12 </w:t>
      </w:r>
      <w:proofErr w:type="spellStart"/>
      <w:r w:rsidR="00E75815">
        <w:rPr>
          <w:sz w:val="26"/>
          <w:lang w:val="nl-NL"/>
        </w:rPr>
        <w:t>phường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Bồ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Đề</w:t>
      </w:r>
      <w:proofErr w:type="spellEnd"/>
      <w:r w:rsidR="00E75815">
        <w:rPr>
          <w:sz w:val="26"/>
          <w:lang w:val="nl-NL"/>
        </w:rPr>
        <w:t xml:space="preserve">, Long </w:t>
      </w:r>
      <w:proofErr w:type="spellStart"/>
      <w:r w:rsidR="00E75815">
        <w:rPr>
          <w:sz w:val="26"/>
          <w:lang w:val="nl-NL"/>
        </w:rPr>
        <w:t>Biên</w:t>
      </w:r>
      <w:proofErr w:type="spellEnd"/>
      <w:r w:rsidR="00E75815">
        <w:rPr>
          <w:sz w:val="26"/>
          <w:lang w:val="nl-NL"/>
        </w:rPr>
        <w:t>, HN</w:t>
      </w:r>
      <w:r w:rsidRPr="00560761">
        <w:rPr>
          <w:sz w:val="26"/>
          <w:lang w:val="nl-NL"/>
        </w:rPr>
        <w:tab/>
      </w:r>
      <w:r w:rsidR="00890A76">
        <w:rPr>
          <w:sz w:val="26"/>
          <w:lang w:val="nl-NL"/>
        </w:rPr>
        <w:tab/>
      </w:r>
      <w:proofErr w:type="spellStart"/>
      <w:r w:rsidRPr="00560761">
        <w:rPr>
          <w:sz w:val="26"/>
          <w:lang w:val="nl-NL"/>
        </w:rPr>
        <w:t>Dân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tộc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Kinh</w:t>
      </w:r>
      <w:proofErr w:type="spellEnd"/>
    </w:p>
    <w:p w14:paraId="57D447FB" w14:textId="77777777" w:rsidR="00890A76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Học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vị</w:t>
      </w:r>
      <w:proofErr w:type="spellEnd"/>
      <w:r w:rsidRPr="00560761">
        <w:rPr>
          <w:sz w:val="26"/>
          <w:lang w:val="nl-NL"/>
        </w:rPr>
        <w:t xml:space="preserve"> cao </w:t>
      </w:r>
      <w:proofErr w:type="spellStart"/>
      <w:r w:rsidRPr="00560761">
        <w:rPr>
          <w:sz w:val="26"/>
          <w:lang w:val="nl-NL"/>
        </w:rPr>
        <w:t>nhất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Thạc</w:t>
      </w:r>
      <w:proofErr w:type="spellEnd"/>
      <w:r w:rsidR="00E75815">
        <w:rPr>
          <w:sz w:val="26"/>
          <w:lang w:val="nl-NL"/>
        </w:rPr>
        <w:t xml:space="preserve"> sỹ</w:t>
      </w:r>
      <w:r w:rsidR="00E75815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="00890A76">
        <w:rPr>
          <w:sz w:val="26"/>
          <w:lang w:val="nl-NL"/>
        </w:rPr>
        <w:tab/>
      </w:r>
    </w:p>
    <w:p w14:paraId="39A392AF" w14:textId="10924E58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</w:t>
      </w:r>
      <w:proofErr w:type="spellEnd"/>
      <w:r w:rsidRPr="00560761">
        <w:rPr>
          <w:sz w:val="26"/>
          <w:lang w:val="nl-NL"/>
        </w:rPr>
        <w:t xml:space="preserve">, </w:t>
      </w:r>
      <w:proofErr w:type="spellStart"/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nhận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học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vị</w:t>
      </w:r>
      <w:proofErr w:type="spellEnd"/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2013, Thái </w:t>
      </w:r>
      <w:proofErr w:type="spellStart"/>
      <w:r w:rsidR="00E75815">
        <w:rPr>
          <w:sz w:val="26"/>
          <w:lang w:val="nl-NL"/>
        </w:rPr>
        <w:t>Lan</w:t>
      </w:r>
      <w:proofErr w:type="spellEnd"/>
    </w:p>
    <w:p w14:paraId="533F2834" w14:textId="18D7FF70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Chức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danh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khoa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học</w:t>
      </w:r>
      <w:proofErr w:type="spellEnd"/>
      <w:r w:rsidRPr="00560761">
        <w:rPr>
          <w:sz w:val="26"/>
          <w:lang w:val="nl-NL"/>
        </w:rPr>
        <w:t xml:space="preserve"> cao </w:t>
      </w:r>
      <w:proofErr w:type="spellStart"/>
      <w:r w:rsidRPr="00560761">
        <w:rPr>
          <w:sz w:val="26"/>
          <w:lang w:val="nl-NL"/>
        </w:rPr>
        <w:t>nhất</w:t>
      </w:r>
      <w:proofErr w:type="spellEnd"/>
      <w:r w:rsidRPr="00560761">
        <w:rPr>
          <w:sz w:val="26"/>
          <w:lang w:val="nl-NL"/>
        </w:rPr>
        <w:t>: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="00890A76">
        <w:rPr>
          <w:sz w:val="26"/>
          <w:lang w:val="nl-NL"/>
        </w:rPr>
        <w:tab/>
      </w:r>
      <w:proofErr w:type="spellStart"/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bổ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nhiệm</w:t>
      </w:r>
      <w:proofErr w:type="spellEnd"/>
      <w:r w:rsidRPr="00560761">
        <w:rPr>
          <w:sz w:val="26"/>
          <w:lang w:val="nl-NL"/>
        </w:rPr>
        <w:t>:</w:t>
      </w:r>
    </w:p>
    <w:p w14:paraId="38F62A8F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Chức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vụ</w:t>
      </w:r>
      <w:proofErr w:type="spellEnd"/>
      <w:r w:rsidRPr="00560761">
        <w:rPr>
          <w:sz w:val="26"/>
          <w:lang w:val="nl-NL"/>
        </w:rPr>
        <w:t xml:space="preserve"> (</w:t>
      </w:r>
      <w:proofErr w:type="spellStart"/>
      <w:r w:rsidRPr="00560761">
        <w:rPr>
          <w:sz w:val="26"/>
          <w:lang w:val="nl-NL"/>
        </w:rPr>
        <w:t>hiện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tại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hoặc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khi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nghỉ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</w:t>
      </w:r>
      <w:proofErr w:type="spellEnd"/>
      <w:r w:rsidRPr="00560761">
        <w:rPr>
          <w:sz w:val="26"/>
          <w:lang w:val="nl-NL"/>
        </w:rPr>
        <w:t>):</w:t>
      </w:r>
    </w:p>
    <w:p w14:paraId="56CB775B" w14:textId="1DE6FFAE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vị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công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tác</w:t>
      </w:r>
      <w:proofErr w:type="spellEnd"/>
      <w:r w:rsidRPr="00560761">
        <w:rPr>
          <w:sz w:val="26"/>
          <w:lang w:val="nl-NL"/>
        </w:rPr>
        <w:t xml:space="preserve"> (</w:t>
      </w:r>
      <w:proofErr w:type="spellStart"/>
      <w:r w:rsidRPr="00560761">
        <w:rPr>
          <w:sz w:val="26"/>
          <w:lang w:val="nl-NL"/>
        </w:rPr>
        <w:t>hiện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tại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hoặc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khi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nghỉ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</w:t>
      </w:r>
      <w:proofErr w:type="spellEnd"/>
      <w:r w:rsidRPr="00560761">
        <w:rPr>
          <w:sz w:val="26"/>
          <w:lang w:val="nl-NL"/>
        </w:rPr>
        <w:t>):</w:t>
      </w:r>
      <w:r w:rsidR="00E75815">
        <w:rPr>
          <w:sz w:val="26"/>
          <w:lang w:val="nl-NL"/>
        </w:rPr>
        <w:t xml:space="preserve"> </w:t>
      </w:r>
      <w:proofErr w:type="spellStart"/>
      <w:r w:rsidR="000E2153">
        <w:rPr>
          <w:sz w:val="26"/>
          <w:lang w:val="nl-NL"/>
        </w:rPr>
        <w:t>B</w:t>
      </w:r>
      <w:r w:rsidR="00E75815">
        <w:rPr>
          <w:sz w:val="26"/>
          <w:lang w:val="nl-NL"/>
        </w:rPr>
        <w:t>ộ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môn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Nông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hóa</w:t>
      </w:r>
      <w:proofErr w:type="spellEnd"/>
      <w:r w:rsidR="00E75815">
        <w:rPr>
          <w:sz w:val="26"/>
          <w:lang w:val="nl-NL"/>
        </w:rPr>
        <w:t xml:space="preserve">, </w:t>
      </w:r>
      <w:proofErr w:type="spellStart"/>
      <w:r w:rsidR="000E2153">
        <w:rPr>
          <w:sz w:val="26"/>
          <w:lang w:val="nl-NL"/>
        </w:rPr>
        <w:t>K</w:t>
      </w:r>
      <w:r w:rsidR="00E75815">
        <w:rPr>
          <w:sz w:val="26"/>
          <w:lang w:val="nl-NL"/>
        </w:rPr>
        <w:t>hoa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Quản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lý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đất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đai</w:t>
      </w:r>
      <w:proofErr w:type="spellEnd"/>
      <w:r w:rsidR="00E75815">
        <w:rPr>
          <w:sz w:val="26"/>
          <w:lang w:val="nl-NL"/>
        </w:rPr>
        <w:t xml:space="preserve">, </w:t>
      </w:r>
      <w:proofErr w:type="spellStart"/>
      <w:r w:rsidR="000E2153">
        <w:rPr>
          <w:sz w:val="26"/>
          <w:lang w:val="nl-NL"/>
        </w:rPr>
        <w:t>H</w:t>
      </w:r>
      <w:r w:rsidR="00E75815">
        <w:rPr>
          <w:sz w:val="26"/>
          <w:lang w:val="nl-NL"/>
        </w:rPr>
        <w:t>ọc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viện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Nông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nghiệp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Việt</w:t>
      </w:r>
      <w:proofErr w:type="spellEnd"/>
      <w:r w:rsidR="00E75815">
        <w:rPr>
          <w:sz w:val="26"/>
          <w:lang w:val="nl-NL"/>
        </w:rPr>
        <w:t xml:space="preserve"> Nam</w:t>
      </w:r>
    </w:p>
    <w:p w14:paraId="56AEBBDE" w14:textId="4F0E6C00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sz w:val="26"/>
          <w:lang w:val="nl-NL"/>
        </w:rPr>
        <w:t>Chỗ</w:t>
      </w:r>
      <w:proofErr w:type="spellEnd"/>
      <w:r w:rsidRPr="00560761">
        <w:rPr>
          <w:sz w:val="26"/>
          <w:lang w:val="nl-NL"/>
        </w:rPr>
        <w:t xml:space="preserve"> ở </w:t>
      </w:r>
      <w:proofErr w:type="spellStart"/>
      <w:r w:rsidRPr="00560761">
        <w:rPr>
          <w:sz w:val="26"/>
          <w:lang w:val="nl-NL"/>
        </w:rPr>
        <w:t>riêng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hoặc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ịa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chỉ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liên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lạc</w:t>
      </w:r>
      <w:proofErr w:type="spellEnd"/>
      <w:r w:rsidRPr="00560761">
        <w:rPr>
          <w:sz w:val="26"/>
          <w:lang w:val="nl-NL"/>
        </w:rPr>
        <w:t xml:space="preserve">: </w:t>
      </w:r>
      <w:proofErr w:type="spellStart"/>
      <w:r w:rsidR="00E75815">
        <w:rPr>
          <w:sz w:val="26"/>
          <w:lang w:val="nl-NL"/>
        </w:rPr>
        <w:t>số</w:t>
      </w:r>
      <w:proofErr w:type="spellEnd"/>
      <w:r w:rsidR="00E75815">
        <w:rPr>
          <w:sz w:val="26"/>
          <w:lang w:val="nl-NL"/>
        </w:rPr>
        <w:t xml:space="preserve"> 4, </w:t>
      </w:r>
      <w:proofErr w:type="spellStart"/>
      <w:r w:rsidR="00E75815">
        <w:rPr>
          <w:sz w:val="26"/>
          <w:lang w:val="nl-NL"/>
        </w:rPr>
        <w:t>ngách</w:t>
      </w:r>
      <w:proofErr w:type="spellEnd"/>
      <w:r w:rsidR="00E75815">
        <w:rPr>
          <w:sz w:val="26"/>
          <w:lang w:val="nl-NL"/>
        </w:rPr>
        <w:t xml:space="preserve"> 247/23 </w:t>
      </w:r>
      <w:proofErr w:type="spellStart"/>
      <w:r w:rsidR="00E75815">
        <w:rPr>
          <w:sz w:val="26"/>
          <w:lang w:val="nl-NL"/>
        </w:rPr>
        <w:t>đường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Lâm</w:t>
      </w:r>
      <w:proofErr w:type="spellEnd"/>
      <w:r w:rsidR="00E75815">
        <w:rPr>
          <w:sz w:val="26"/>
          <w:lang w:val="nl-NL"/>
        </w:rPr>
        <w:t xml:space="preserve"> Du, </w:t>
      </w:r>
      <w:proofErr w:type="spellStart"/>
      <w:r w:rsidR="00E75815">
        <w:rPr>
          <w:sz w:val="26"/>
          <w:lang w:val="nl-NL"/>
        </w:rPr>
        <w:t>phường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Bồ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Đề</w:t>
      </w:r>
      <w:proofErr w:type="spellEnd"/>
      <w:r w:rsidR="00E75815">
        <w:rPr>
          <w:sz w:val="26"/>
          <w:lang w:val="nl-NL"/>
        </w:rPr>
        <w:t xml:space="preserve">, Long </w:t>
      </w:r>
      <w:proofErr w:type="spellStart"/>
      <w:r w:rsidR="00E75815">
        <w:rPr>
          <w:sz w:val="26"/>
          <w:lang w:val="nl-NL"/>
        </w:rPr>
        <w:t>Biên</w:t>
      </w:r>
      <w:proofErr w:type="spellEnd"/>
      <w:r w:rsidR="00E75815">
        <w:rPr>
          <w:sz w:val="26"/>
          <w:lang w:val="nl-NL"/>
        </w:rPr>
        <w:t xml:space="preserve">, </w:t>
      </w:r>
      <w:proofErr w:type="spellStart"/>
      <w:r w:rsidR="00E75815">
        <w:rPr>
          <w:sz w:val="26"/>
          <w:lang w:val="nl-NL"/>
        </w:rPr>
        <w:t>Hà</w:t>
      </w:r>
      <w:proofErr w:type="spellEnd"/>
      <w:r w:rsidR="00E75815">
        <w:rPr>
          <w:sz w:val="26"/>
          <w:lang w:val="nl-NL"/>
        </w:rPr>
        <w:t xml:space="preserve"> </w:t>
      </w:r>
      <w:proofErr w:type="spellStart"/>
      <w:r w:rsidR="00E75815">
        <w:rPr>
          <w:sz w:val="26"/>
          <w:lang w:val="nl-NL"/>
        </w:rPr>
        <w:t>Nội</w:t>
      </w:r>
      <w:proofErr w:type="spellEnd"/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</w:p>
    <w:p w14:paraId="086A1D60" w14:textId="3F837485" w:rsidR="00D474C8" w:rsidRPr="00560761" w:rsidRDefault="00D474C8" w:rsidP="00D474C8">
      <w:pPr>
        <w:spacing w:before="120"/>
        <w:rPr>
          <w:sz w:val="26"/>
          <w:lang w:val="nl-NL"/>
        </w:rPr>
      </w:pPr>
      <w:proofErr w:type="spellStart"/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iện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thoại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liên</w:t>
      </w:r>
      <w:proofErr w:type="spellEnd"/>
      <w:r w:rsidRPr="00560761">
        <w:rPr>
          <w:sz w:val="26"/>
          <w:lang w:val="nl-NL"/>
        </w:rPr>
        <w:t xml:space="preserve"> </w:t>
      </w:r>
      <w:proofErr w:type="spellStart"/>
      <w:r w:rsidRPr="00560761">
        <w:rPr>
          <w:sz w:val="26"/>
          <w:lang w:val="nl-NL"/>
        </w:rPr>
        <w:t>hệ</w:t>
      </w:r>
      <w:proofErr w:type="spellEnd"/>
      <w:r w:rsidRPr="00560761">
        <w:rPr>
          <w:sz w:val="26"/>
          <w:lang w:val="nl-NL"/>
        </w:rPr>
        <w:t xml:space="preserve">: CQ: </w:t>
      </w:r>
      <w:r w:rsidR="00E75815">
        <w:rPr>
          <w:sz w:val="26"/>
          <w:lang w:val="nl-NL"/>
        </w:rPr>
        <w:t>02438765587</w:t>
      </w:r>
      <w:r w:rsidRPr="00560761">
        <w:rPr>
          <w:sz w:val="26"/>
          <w:lang w:val="nl-NL"/>
        </w:rPr>
        <w:t xml:space="preserve">                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="00E75815">
        <w:rPr>
          <w:sz w:val="26"/>
          <w:lang w:val="nl-NL"/>
        </w:rPr>
        <w:t xml:space="preserve"> 0909099446</w:t>
      </w:r>
      <w:r w:rsidRPr="00560761">
        <w:rPr>
          <w:sz w:val="26"/>
          <w:lang w:val="nl-NL"/>
        </w:rPr>
        <w:tab/>
      </w:r>
    </w:p>
    <w:p w14:paraId="69F5AAAA" w14:textId="21A320F5" w:rsidR="00D474C8" w:rsidRPr="00560761" w:rsidRDefault="00D474C8" w:rsidP="00D474C8">
      <w:pPr>
        <w:spacing w:before="120"/>
        <w:rPr>
          <w:sz w:val="26"/>
          <w:lang w:val="nl-NL"/>
        </w:rPr>
      </w:pPr>
      <w:proofErr w:type="gramStart"/>
      <w:r w:rsidRPr="00560761">
        <w:rPr>
          <w:sz w:val="26"/>
          <w:lang w:val="nl-NL"/>
        </w:rPr>
        <w:t xml:space="preserve">Fax:   </w:t>
      </w:r>
      <w:proofErr w:type="gramEnd"/>
      <w:r w:rsidRPr="00560761">
        <w:rPr>
          <w:sz w:val="26"/>
          <w:lang w:val="nl-NL"/>
        </w:rPr>
        <w:t xml:space="preserve">                                                                   Email:</w:t>
      </w:r>
      <w:r w:rsidR="00E75815">
        <w:rPr>
          <w:sz w:val="26"/>
          <w:lang w:val="nl-NL"/>
        </w:rPr>
        <w:t xml:space="preserve"> nttrunghua84@gmail.com</w:t>
      </w:r>
    </w:p>
    <w:p w14:paraId="10A11DD8" w14:textId="77777777"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10029208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proofErr w:type="spellStart"/>
      <w:r>
        <w:rPr>
          <w:rFonts w:hint="eastAsia"/>
          <w:b/>
        </w:rPr>
        <w:t>Đ</w:t>
      </w:r>
      <w:r>
        <w:rPr>
          <w:b/>
        </w:rPr>
        <w:t>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>:</w:t>
      </w:r>
    </w:p>
    <w:p w14:paraId="4DA8F6FA" w14:textId="320BB1CD" w:rsidR="00D474C8" w:rsidRPr="00560761" w:rsidRDefault="00D474C8" w:rsidP="00511FEC">
      <w:pPr>
        <w:spacing w:before="120"/>
        <w:jc w:val="both"/>
        <w:rPr>
          <w:sz w:val="26"/>
        </w:rPr>
      </w:pPr>
      <w:proofErr w:type="spellStart"/>
      <w:r w:rsidRPr="00560761">
        <w:rPr>
          <w:sz w:val="26"/>
        </w:rPr>
        <w:t>Hệ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tạo</w:t>
      </w:r>
      <w:proofErr w:type="spellEnd"/>
      <w:r w:rsidRPr="00560761">
        <w:rPr>
          <w:sz w:val="26"/>
        </w:rPr>
        <w:t>:</w:t>
      </w:r>
      <w:r w:rsidR="00E13AF7">
        <w:rPr>
          <w:sz w:val="26"/>
        </w:rPr>
        <w:t xml:space="preserve"> CQ</w:t>
      </w:r>
      <w:r w:rsidR="00511FEC">
        <w:rPr>
          <w:sz w:val="26"/>
        </w:rPr>
        <w:t xml:space="preserve">; </w:t>
      </w:r>
      <w:proofErr w:type="spellStart"/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>i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tạo</w:t>
      </w:r>
      <w:proofErr w:type="spellEnd"/>
      <w:r w:rsidRPr="00560761">
        <w:rPr>
          <w:sz w:val="26"/>
        </w:rPr>
        <w:t>:</w:t>
      </w:r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Đại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học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Nông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nghiệp</w:t>
      </w:r>
      <w:proofErr w:type="spellEnd"/>
      <w:r w:rsidR="00E13AF7">
        <w:rPr>
          <w:sz w:val="26"/>
        </w:rPr>
        <w:t xml:space="preserve"> I </w:t>
      </w:r>
      <w:proofErr w:type="spellStart"/>
      <w:r w:rsidR="00E13AF7">
        <w:rPr>
          <w:sz w:val="26"/>
        </w:rPr>
        <w:t>Hà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Nội</w:t>
      </w:r>
      <w:proofErr w:type="spellEnd"/>
      <w:r w:rsidR="00511FEC">
        <w:rPr>
          <w:sz w:val="26"/>
        </w:rPr>
        <w:t xml:space="preserve">; </w:t>
      </w:r>
      <w:proofErr w:type="spellStart"/>
      <w:r w:rsidRPr="00560761">
        <w:rPr>
          <w:sz w:val="26"/>
        </w:rPr>
        <w:t>Ngành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học</w:t>
      </w:r>
      <w:proofErr w:type="spellEnd"/>
      <w:r w:rsidRPr="00560761">
        <w:rPr>
          <w:sz w:val="26"/>
        </w:rPr>
        <w:t>:</w:t>
      </w:r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Kỹ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sư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Nông</w:t>
      </w:r>
      <w:proofErr w:type="spellEnd"/>
      <w:r w:rsidR="00E13AF7">
        <w:rPr>
          <w:sz w:val="26"/>
        </w:rPr>
        <w:t xml:space="preserve"> </w:t>
      </w:r>
      <w:proofErr w:type="spellStart"/>
      <w:r w:rsidR="00E13AF7">
        <w:rPr>
          <w:sz w:val="26"/>
        </w:rPr>
        <w:t>học</w:t>
      </w:r>
      <w:proofErr w:type="spellEnd"/>
      <w:r w:rsidR="00511FEC">
        <w:rPr>
          <w:sz w:val="26"/>
        </w:rPr>
        <w:t xml:space="preserve">; </w:t>
      </w:r>
      <w:proofErr w:type="spellStart"/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>ớc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tạo</w:t>
      </w:r>
      <w:proofErr w:type="spellEnd"/>
      <w:r w:rsidRPr="00560761">
        <w:rPr>
          <w:sz w:val="26"/>
        </w:rPr>
        <w:t xml:space="preserve">: </w:t>
      </w:r>
      <w:r w:rsidR="00E13AF7">
        <w:rPr>
          <w:sz w:val="26"/>
        </w:rPr>
        <w:t>VN</w:t>
      </w:r>
      <w:r w:rsidR="00511FEC">
        <w:rPr>
          <w:sz w:val="26"/>
        </w:rPr>
        <w:t xml:space="preserve">; </w:t>
      </w:r>
      <w:proofErr w:type="spellStart"/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>m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tốt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nghiệp</w:t>
      </w:r>
      <w:proofErr w:type="spellEnd"/>
      <w:r w:rsidRPr="00560761">
        <w:rPr>
          <w:sz w:val="26"/>
        </w:rPr>
        <w:t xml:space="preserve">: </w:t>
      </w:r>
      <w:r w:rsidR="00E13AF7">
        <w:rPr>
          <w:sz w:val="26"/>
        </w:rPr>
        <w:t>2006</w:t>
      </w:r>
      <w:r w:rsidR="00511FEC">
        <w:rPr>
          <w:sz w:val="26"/>
        </w:rPr>
        <w:t xml:space="preserve">; </w:t>
      </w:r>
      <w:proofErr w:type="spellStart"/>
      <w:r w:rsidRPr="00560761">
        <w:rPr>
          <w:sz w:val="26"/>
        </w:rPr>
        <w:t>Bằng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rFonts w:hint="eastAsia"/>
          <w:sz w:val="26"/>
        </w:rPr>
        <w:t>đ</w:t>
      </w:r>
      <w:r w:rsidRPr="00560761">
        <w:rPr>
          <w:sz w:val="26"/>
        </w:rPr>
        <w:t>ại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học</w:t>
      </w:r>
      <w:proofErr w:type="spellEnd"/>
      <w:r w:rsidRPr="00560761">
        <w:rPr>
          <w:sz w:val="26"/>
        </w:rPr>
        <w:t xml:space="preserve"> </w:t>
      </w:r>
      <w:proofErr w:type="gramStart"/>
      <w:r w:rsidRPr="00560761">
        <w:rPr>
          <w:sz w:val="26"/>
        </w:rPr>
        <w:t>2:</w:t>
      </w:r>
      <w:r w:rsidR="00511FEC">
        <w:rPr>
          <w:sz w:val="26"/>
        </w:rPr>
        <w:t>…</w:t>
      </w:r>
      <w:proofErr w:type="gramEnd"/>
      <w:r w:rsidR="00511FEC">
        <w:rPr>
          <w:sz w:val="26"/>
        </w:rPr>
        <w:t xml:space="preserve">…;  </w:t>
      </w:r>
      <w:proofErr w:type="spellStart"/>
      <w:r w:rsidR="00511FEC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>m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tốt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nghiệp</w:t>
      </w:r>
      <w:proofErr w:type="spellEnd"/>
      <w:r w:rsidRPr="00560761">
        <w:rPr>
          <w:sz w:val="26"/>
        </w:rPr>
        <w:t xml:space="preserve">: </w:t>
      </w:r>
    </w:p>
    <w:p w14:paraId="6617A5E4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proofErr w:type="spellStart"/>
      <w:r>
        <w:rPr>
          <w:rFonts w:hint="eastAsia"/>
          <w:b/>
        </w:rPr>
        <w:t>đ</w:t>
      </w:r>
      <w:r>
        <w:rPr>
          <w:b/>
        </w:rPr>
        <w:t>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</w:p>
    <w:p w14:paraId="34440A33" w14:textId="6F212F59" w:rsidR="00D474C8" w:rsidRPr="00511FEC" w:rsidRDefault="00D474C8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proofErr w:type="spellStart"/>
      <w:r w:rsidRPr="00511FEC">
        <w:rPr>
          <w:sz w:val="26"/>
        </w:rPr>
        <w:t>Thạc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sĩ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chuyên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ngành</w:t>
      </w:r>
      <w:proofErr w:type="spellEnd"/>
      <w:r w:rsidRPr="00511FEC">
        <w:rPr>
          <w:sz w:val="26"/>
        </w:rPr>
        <w:t>:</w:t>
      </w:r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Nông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nghiệp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nhiệt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đới</w:t>
      </w:r>
      <w:proofErr w:type="spellEnd"/>
      <w:r w:rsidR="00ED19BE" w:rsidRPr="00511FEC">
        <w:rPr>
          <w:sz w:val="26"/>
        </w:rPr>
        <w:t xml:space="preserve">; </w:t>
      </w:r>
      <w:proofErr w:type="spellStart"/>
      <w:r w:rsidRPr="00511FEC">
        <w:rPr>
          <w:sz w:val="26"/>
        </w:rPr>
        <w:t>N</w:t>
      </w:r>
      <w:r w:rsidRPr="00511FEC">
        <w:rPr>
          <w:rFonts w:hint="eastAsia"/>
          <w:sz w:val="26"/>
        </w:rPr>
        <w:t>ă</w:t>
      </w:r>
      <w:r w:rsidRPr="00511FEC">
        <w:rPr>
          <w:sz w:val="26"/>
        </w:rPr>
        <w:t>m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cấp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bằng</w:t>
      </w:r>
      <w:proofErr w:type="spellEnd"/>
      <w:r w:rsidRPr="00511FEC">
        <w:rPr>
          <w:sz w:val="26"/>
        </w:rPr>
        <w:t>:</w:t>
      </w:r>
      <w:r w:rsidR="007440D3">
        <w:rPr>
          <w:sz w:val="26"/>
        </w:rPr>
        <w:t xml:space="preserve"> 2013</w:t>
      </w:r>
      <w:r w:rsidR="00ED19BE" w:rsidRPr="00511FEC">
        <w:rPr>
          <w:sz w:val="26"/>
        </w:rPr>
        <w:t xml:space="preserve">; </w:t>
      </w:r>
      <w:proofErr w:type="spellStart"/>
      <w:r w:rsidRPr="00511FEC">
        <w:rPr>
          <w:sz w:val="26"/>
        </w:rPr>
        <w:t>N</w:t>
      </w:r>
      <w:r w:rsidRPr="00511FEC">
        <w:rPr>
          <w:rFonts w:hint="eastAsia"/>
          <w:sz w:val="26"/>
        </w:rPr>
        <w:t>ơ</w:t>
      </w:r>
      <w:r w:rsidRPr="00511FEC">
        <w:rPr>
          <w:sz w:val="26"/>
        </w:rPr>
        <w:t>i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rFonts w:hint="eastAsia"/>
          <w:sz w:val="26"/>
        </w:rPr>
        <w:t>đà</w:t>
      </w:r>
      <w:r w:rsidRPr="00511FEC">
        <w:rPr>
          <w:sz w:val="26"/>
        </w:rPr>
        <w:t>o</w:t>
      </w:r>
      <w:proofErr w:type="spellEnd"/>
      <w:r w:rsidRPr="00511FEC">
        <w:rPr>
          <w:sz w:val="26"/>
        </w:rPr>
        <w:t xml:space="preserve"> </w:t>
      </w:r>
      <w:proofErr w:type="spellStart"/>
      <w:r w:rsidRPr="00511FEC">
        <w:rPr>
          <w:sz w:val="26"/>
        </w:rPr>
        <w:t>tạo</w:t>
      </w:r>
      <w:proofErr w:type="spellEnd"/>
      <w:r w:rsidRPr="00511FEC">
        <w:rPr>
          <w:sz w:val="26"/>
        </w:rPr>
        <w:t>:</w:t>
      </w:r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Đại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học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Kasetsart</w:t>
      </w:r>
      <w:proofErr w:type="spellEnd"/>
      <w:r w:rsidR="007440D3">
        <w:rPr>
          <w:sz w:val="26"/>
        </w:rPr>
        <w:t xml:space="preserve">, </w:t>
      </w:r>
      <w:proofErr w:type="spellStart"/>
      <w:r w:rsidR="007440D3">
        <w:rPr>
          <w:sz w:val="26"/>
        </w:rPr>
        <w:t>Băng</w:t>
      </w:r>
      <w:proofErr w:type="spellEnd"/>
      <w:r w:rsidR="007440D3">
        <w:rPr>
          <w:sz w:val="26"/>
        </w:rPr>
        <w:t xml:space="preserve"> </w:t>
      </w:r>
      <w:proofErr w:type="spellStart"/>
      <w:r w:rsidR="007440D3">
        <w:rPr>
          <w:sz w:val="26"/>
        </w:rPr>
        <w:t>Cốc</w:t>
      </w:r>
      <w:proofErr w:type="spellEnd"/>
      <w:r w:rsidR="007440D3">
        <w:rPr>
          <w:sz w:val="26"/>
        </w:rPr>
        <w:t xml:space="preserve">, </w:t>
      </w:r>
      <w:proofErr w:type="spellStart"/>
      <w:r w:rsidR="007440D3">
        <w:rPr>
          <w:sz w:val="26"/>
        </w:rPr>
        <w:t>Thái</w:t>
      </w:r>
      <w:proofErr w:type="spellEnd"/>
      <w:r w:rsidR="007440D3">
        <w:rPr>
          <w:sz w:val="26"/>
        </w:rPr>
        <w:t xml:space="preserve"> Lan</w:t>
      </w:r>
    </w:p>
    <w:p w14:paraId="31480F5C" w14:textId="36654020" w:rsidR="00D474C8" w:rsidRPr="00ED19BE" w:rsidRDefault="00D474C8" w:rsidP="00511FEC">
      <w:pPr>
        <w:numPr>
          <w:ilvl w:val="0"/>
          <w:numId w:val="8"/>
        </w:numPr>
        <w:tabs>
          <w:tab w:val="clear" w:pos="360"/>
          <w:tab w:val="num" w:pos="142"/>
        </w:tabs>
        <w:spacing w:before="120"/>
        <w:ind w:left="0" w:firstLine="0"/>
        <w:rPr>
          <w:sz w:val="26"/>
        </w:rPr>
      </w:pPr>
      <w:proofErr w:type="spellStart"/>
      <w:r w:rsidRPr="00ED19BE">
        <w:rPr>
          <w:sz w:val="26"/>
        </w:rPr>
        <w:t>Tiến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sz w:val="26"/>
        </w:rPr>
        <w:t>sĩ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sz w:val="26"/>
        </w:rPr>
        <w:t>chuyên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sz w:val="26"/>
        </w:rPr>
        <w:t>ngành</w:t>
      </w:r>
      <w:proofErr w:type="spellEnd"/>
      <w:r w:rsidRPr="00ED19BE">
        <w:rPr>
          <w:sz w:val="26"/>
        </w:rPr>
        <w:t>:</w:t>
      </w:r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Nông</w:t>
      </w:r>
      <w:proofErr w:type="spellEnd"/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nghiệp</w:t>
      </w:r>
      <w:proofErr w:type="spellEnd"/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nhiệt</w:t>
      </w:r>
      <w:proofErr w:type="spellEnd"/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đới</w:t>
      </w:r>
      <w:proofErr w:type="spellEnd"/>
      <w:r w:rsidR="00ED19BE" w:rsidRPr="00ED19BE">
        <w:rPr>
          <w:sz w:val="26"/>
        </w:rPr>
        <w:t xml:space="preserve">; </w:t>
      </w:r>
      <w:proofErr w:type="spellStart"/>
      <w:r w:rsidRPr="00ED19BE">
        <w:rPr>
          <w:sz w:val="26"/>
        </w:rPr>
        <w:t>N</w:t>
      </w:r>
      <w:r w:rsidRPr="00ED19BE">
        <w:rPr>
          <w:rFonts w:hint="eastAsia"/>
          <w:sz w:val="26"/>
        </w:rPr>
        <w:t>ă</w:t>
      </w:r>
      <w:r w:rsidRPr="00ED19BE">
        <w:rPr>
          <w:sz w:val="26"/>
        </w:rPr>
        <w:t>m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sz w:val="26"/>
        </w:rPr>
        <w:t>cấp</w:t>
      </w:r>
      <w:proofErr w:type="spellEnd"/>
      <w:r w:rsidRPr="00ED19BE">
        <w:rPr>
          <w:sz w:val="26"/>
        </w:rPr>
        <w:t xml:space="preserve"> </w:t>
      </w:r>
      <w:proofErr w:type="spellStart"/>
      <w:proofErr w:type="gramStart"/>
      <w:r w:rsidRPr="00ED19BE">
        <w:rPr>
          <w:sz w:val="26"/>
        </w:rPr>
        <w:t>bằng</w:t>
      </w:r>
      <w:proofErr w:type="spellEnd"/>
      <w:r w:rsidRPr="00ED19BE">
        <w:rPr>
          <w:sz w:val="26"/>
        </w:rPr>
        <w:t>:</w:t>
      </w:r>
      <w:r w:rsidR="00ED19BE" w:rsidRPr="00ED19BE">
        <w:rPr>
          <w:sz w:val="26"/>
        </w:rPr>
        <w:t>…</w:t>
      </w:r>
      <w:proofErr w:type="gramEnd"/>
      <w:r w:rsidR="00ED19BE" w:rsidRPr="00ED19BE">
        <w:rPr>
          <w:sz w:val="26"/>
        </w:rPr>
        <w:t>..;</w:t>
      </w:r>
      <w:r w:rsidR="00ED19BE">
        <w:rPr>
          <w:sz w:val="26"/>
        </w:rPr>
        <w:t xml:space="preserve"> </w:t>
      </w:r>
      <w:proofErr w:type="spellStart"/>
      <w:r w:rsidRPr="00ED19BE">
        <w:rPr>
          <w:sz w:val="26"/>
        </w:rPr>
        <w:t>N</w:t>
      </w:r>
      <w:r w:rsidRPr="00ED19BE">
        <w:rPr>
          <w:rFonts w:hint="eastAsia"/>
          <w:sz w:val="26"/>
        </w:rPr>
        <w:t>ơ</w:t>
      </w:r>
      <w:r w:rsidRPr="00ED19BE">
        <w:rPr>
          <w:sz w:val="26"/>
        </w:rPr>
        <w:t>i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rFonts w:hint="eastAsia"/>
          <w:sz w:val="26"/>
        </w:rPr>
        <w:t>đà</w:t>
      </w:r>
      <w:r w:rsidRPr="00ED19BE">
        <w:rPr>
          <w:sz w:val="26"/>
        </w:rPr>
        <w:t>o</w:t>
      </w:r>
      <w:proofErr w:type="spellEnd"/>
      <w:r w:rsidRPr="00ED19BE">
        <w:rPr>
          <w:sz w:val="26"/>
        </w:rPr>
        <w:t xml:space="preserve"> </w:t>
      </w:r>
      <w:proofErr w:type="spellStart"/>
      <w:r w:rsidRPr="00ED19BE">
        <w:rPr>
          <w:sz w:val="26"/>
        </w:rPr>
        <w:t>tạo</w:t>
      </w:r>
      <w:proofErr w:type="spellEnd"/>
      <w:r w:rsidRPr="00ED19BE">
        <w:rPr>
          <w:sz w:val="26"/>
        </w:rPr>
        <w:t>:</w:t>
      </w:r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Đại</w:t>
      </w:r>
      <w:proofErr w:type="spellEnd"/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học</w:t>
      </w:r>
      <w:proofErr w:type="spellEnd"/>
      <w:r w:rsidR="0035631E">
        <w:rPr>
          <w:sz w:val="26"/>
        </w:rPr>
        <w:t xml:space="preserve"> </w:t>
      </w:r>
      <w:proofErr w:type="spellStart"/>
      <w:r w:rsidR="0035631E">
        <w:rPr>
          <w:sz w:val="26"/>
        </w:rPr>
        <w:t>Kasetsart</w:t>
      </w:r>
      <w:proofErr w:type="spellEnd"/>
      <w:r w:rsidR="0035631E">
        <w:rPr>
          <w:sz w:val="26"/>
        </w:rPr>
        <w:t xml:space="preserve">, </w:t>
      </w:r>
      <w:proofErr w:type="spellStart"/>
      <w:r w:rsidR="0062602A">
        <w:rPr>
          <w:sz w:val="26"/>
        </w:rPr>
        <w:t>Băng</w:t>
      </w:r>
      <w:proofErr w:type="spellEnd"/>
      <w:r w:rsidR="0062602A">
        <w:rPr>
          <w:sz w:val="26"/>
        </w:rPr>
        <w:t xml:space="preserve"> </w:t>
      </w:r>
      <w:proofErr w:type="spellStart"/>
      <w:r w:rsidR="0062602A">
        <w:rPr>
          <w:sz w:val="26"/>
        </w:rPr>
        <w:t>Cốc</w:t>
      </w:r>
      <w:proofErr w:type="spellEnd"/>
      <w:r w:rsidR="0062602A">
        <w:rPr>
          <w:sz w:val="26"/>
        </w:rPr>
        <w:t xml:space="preserve">, </w:t>
      </w:r>
      <w:proofErr w:type="spellStart"/>
      <w:r w:rsidR="0062602A">
        <w:rPr>
          <w:sz w:val="26"/>
        </w:rPr>
        <w:t>Thái</w:t>
      </w:r>
      <w:proofErr w:type="spellEnd"/>
      <w:r w:rsidR="0062602A">
        <w:rPr>
          <w:sz w:val="26"/>
        </w:rPr>
        <w:t xml:space="preserve"> Lan.</w:t>
      </w:r>
    </w:p>
    <w:p w14:paraId="3482052E" w14:textId="77777777" w:rsidR="00D474C8" w:rsidRDefault="00D474C8" w:rsidP="00D474C8">
      <w:pPr>
        <w:spacing w:before="120"/>
      </w:pPr>
      <w:proofErr w:type="spellStart"/>
      <w:r w:rsidRPr="00560761">
        <w:rPr>
          <w:sz w:val="26"/>
        </w:rPr>
        <w:t>Tên</w:t>
      </w:r>
      <w:proofErr w:type="spellEnd"/>
      <w:r w:rsidRPr="00560761">
        <w:rPr>
          <w:sz w:val="26"/>
        </w:rPr>
        <w:t xml:space="preserve"> </w:t>
      </w:r>
      <w:proofErr w:type="spellStart"/>
      <w:r w:rsidRPr="00560761">
        <w:rPr>
          <w:sz w:val="26"/>
        </w:rPr>
        <w:t>luận</w:t>
      </w:r>
      <w:proofErr w:type="spellEnd"/>
      <w:r w:rsidRPr="00560761">
        <w:rPr>
          <w:sz w:val="26"/>
        </w:rPr>
        <w:t xml:space="preserve"> </w:t>
      </w:r>
      <w:proofErr w:type="spellStart"/>
      <w:proofErr w:type="gramStart"/>
      <w:r w:rsidRPr="00560761">
        <w:rPr>
          <w:sz w:val="26"/>
        </w:rPr>
        <w:t>án</w:t>
      </w:r>
      <w:proofErr w:type="spellEnd"/>
      <w:r w:rsidRPr="00560761">
        <w:rPr>
          <w:sz w:val="26"/>
        </w:rPr>
        <w:t>:</w:t>
      </w:r>
      <w:r w:rsidR="0013583A">
        <w:rPr>
          <w:sz w:val="26"/>
        </w:rPr>
        <w:t>…</w:t>
      </w:r>
      <w:proofErr w:type="gramEnd"/>
      <w:r w:rsidR="0013583A">
        <w:rPr>
          <w:sz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 w14:paraId="56A582CD" w14:textId="77777777">
        <w:tc>
          <w:tcPr>
            <w:tcW w:w="1951" w:type="dxa"/>
          </w:tcPr>
          <w:p w14:paraId="7B0D777F" w14:textId="77777777"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Ngoại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119" w:type="dxa"/>
          </w:tcPr>
          <w:p w14:paraId="4EAE2F68" w14:textId="41ADF492" w:rsidR="00D474C8" w:rsidRDefault="00D474C8" w:rsidP="00D474C8">
            <w:pPr>
              <w:spacing w:before="120"/>
            </w:pPr>
            <w:r>
              <w:t>1.</w:t>
            </w:r>
            <w:r w:rsidR="007440D3">
              <w:t xml:space="preserve"> </w:t>
            </w:r>
            <w:proofErr w:type="spellStart"/>
            <w:r w:rsidR="007440D3">
              <w:t>Tiếng</w:t>
            </w:r>
            <w:proofErr w:type="spellEnd"/>
            <w:r w:rsidR="007440D3">
              <w:t xml:space="preserve"> Anh</w:t>
            </w:r>
          </w:p>
          <w:p w14:paraId="0B5D94C2" w14:textId="77777777" w:rsidR="00D474C8" w:rsidRDefault="00D474C8" w:rsidP="00D474C8">
            <w:pPr>
              <w:spacing w:before="120"/>
            </w:pPr>
            <w:r>
              <w:t>2.</w:t>
            </w:r>
          </w:p>
        </w:tc>
        <w:tc>
          <w:tcPr>
            <w:tcW w:w="4252" w:type="dxa"/>
          </w:tcPr>
          <w:p w14:paraId="20208024" w14:textId="268ADCBD" w:rsidR="00D474C8" w:rsidRDefault="00D474C8" w:rsidP="00D474C8">
            <w:pPr>
              <w:spacing w:before="120"/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đ</w:t>
            </w:r>
            <w:r>
              <w:t>ộ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:</w:t>
            </w:r>
            <w:r w:rsidR="007440D3">
              <w:t xml:space="preserve"> </w:t>
            </w:r>
            <w:proofErr w:type="spellStart"/>
            <w:r w:rsidR="007440D3">
              <w:t>Tốt</w:t>
            </w:r>
            <w:proofErr w:type="spellEnd"/>
          </w:p>
          <w:p w14:paraId="19E09842" w14:textId="77777777" w:rsidR="00D474C8" w:rsidRDefault="00D474C8" w:rsidP="00D474C8">
            <w:pPr>
              <w:spacing w:before="120"/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đ</w:t>
            </w:r>
            <w:r>
              <w:t>ộ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:</w:t>
            </w:r>
          </w:p>
          <w:p w14:paraId="583DD1C6" w14:textId="77777777" w:rsidR="00D474C8" w:rsidRDefault="00D474C8" w:rsidP="00D474C8">
            <w:pPr>
              <w:spacing w:before="120"/>
            </w:pPr>
          </w:p>
        </w:tc>
      </w:tr>
    </w:tbl>
    <w:p w14:paraId="2697E590" w14:textId="38430013" w:rsidR="00D474C8" w:rsidRDefault="00D474C8" w:rsidP="00D474C8">
      <w:pPr>
        <w:spacing w:before="120"/>
        <w:rPr>
          <w:b/>
        </w:rPr>
      </w:pPr>
    </w:p>
    <w:p w14:paraId="7D66A254" w14:textId="656E7104" w:rsidR="007440D3" w:rsidRDefault="007440D3" w:rsidP="00D474C8">
      <w:pPr>
        <w:spacing w:before="120"/>
        <w:rPr>
          <w:b/>
        </w:rPr>
      </w:pPr>
    </w:p>
    <w:p w14:paraId="58F29412" w14:textId="77777777" w:rsidR="007440D3" w:rsidRDefault="007440D3" w:rsidP="00D474C8">
      <w:pPr>
        <w:spacing w:before="120"/>
        <w:rPr>
          <w:b/>
        </w:rPr>
      </w:pPr>
    </w:p>
    <w:p w14:paraId="2C4E9F27" w14:textId="77777777" w:rsidR="00D474C8" w:rsidRDefault="00D474C8" w:rsidP="00D474C8">
      <w:pPr>
        <w:spacing w:before="120" w:after="120"/>
        <w:rPr>
          <w:b/>
        </w:rPr>
      </w:pPr>
      <w:r>
        <w:rPr>
          <w:b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 w14:paraId="0EECEE8A" w14:textId="77777777">
        <w:tc>
          <w:tcPr>
            <w:tcW w:w="2397" w:type="dxa"/>
          </w:tcPr>
          <w:p w14:paraId="5F3C6CD7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161" w:type="dxa"/>
          </w:tcPr>
          <w:p w14:paraId="2C284D7F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</w:tc>
        <w:tc>
          <w:tcPr>
            <w:tcW w:w="3764" w:type="dxa"/>
          </w:tcPr>
          <w:p w14:paraId="2131CF5D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</w:p>
        </w:tc>
      </w:tr>
      <w:tr w:rsidR="00D474C8" w14:paraId="2F54C3F4" w14:textId="77777777">
        <w:trPr>
          <w:trHeight w:val="397"/>
        </w:trPr>
        <w:tc>
          <w:tcPr>
            <w:tcW w:w="2397" w:type="dxa"/>
          </w:tcPr>
          <w:p w14:paraId="3287F01C" w14:textId="385B18C6" w:rsidR="00D474C8" w:rsidRDefault="007440D3" w:rsidP="00D474C8">
            <w:pPr>
              <w:spacing w:before="120"/>
              <w:rPr>
                <w:b/>
              </w:rPr>
            </w:pPr>
            <w:r>
              <w:rPr>
                <w:b/>
              </w:rPr>
              <w:t>01/2008 - nay</w:t>
            </w:r>
          </w:p>
        </w:tc>
        <w:tc>
          <w:tcPr>
            <w:tcW w:w="3161" w:type="dxa"/>
          </w:tcPr>
          <w:p w14:paraId="2413430E" w14:textId="1B9494A1" w:rsidR="00D474C8" w:rsidRDefault="007440D3" w:rsidP="00D474C8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, khoa </w:t>
            </w:r>
            <w:proofErr w:type="spellStart"/>
            <w:r>
              <w:rPr>
                <w:b/>
              </w:rPr>
              <w:t>Quản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đai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Việt</w:t>
            </w:r>
            <w:proofErr w:type="spellEnd"/>
            <w:r>
              <w:rPr>
                <w:b/>
              </w:rPr>
              <w:t xml:space="preserve"> Nam</w:t>
            </w:r>
          </w:p>
        </w:tc>
        <w:tc>
          <w:tcPr>
            <w:tcW w:w="3764" w:type="dxa"/>
          </w:tcPr>
          <w:p w14:paraId="1200449C" w14:textId="25EAE66D" w:rsidR="00D474C8" w:rsidRDefault="007440D3" w:rsidP="00D474C8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Giảng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</w:tr>
    </w:tbl>
    <w:p w14:paraId="4B4A856C" w14:textId="77777777" w:rsidR="00D474C8" w:rsidRDefault="00D474C8" w:rsidP="00D474C8">
      <w:pPr>
        <w:spacing w:before="120"/>
        <w:rPr>
          <w:b/>
        </w:rPr>
      </w:pPr>
    </w:p>
    <w:p w14:paraId="233A7ED5" w14:textId="77777777" w:rsidR="00D474C8" w:rsidRDefault="00D474C8" w:rsidP="00D474C8">
      <w:pPr>
        <w:spacing w:before="120"/>
        <w:rPr>
          <w:b/>
        </w:rPr>
      </w:pPr>
      <w:r>
        <w:rPr>
          <w:b/>
        </w:rPr>
        <w:t>IV. QUÁ TRÌNH NGHIÊN CỨU KHOA HỌC</w:t>
      </w:r>
    </w:p>
    <w:p w14:paraId="16206FA6" w14:textId="77777777"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proofErr w:type="spellStart"/>
      <w:r w:rsidRPr="0013583A">
        <w:rPr>
          <w:b/>
          <w:sz w:val="26"/>
        </w:rPr>
        <w:t>Các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>ề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tài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nghiên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cứu</w:t>
      </w:r>
      <w:proofErr w:type="spellEnd"/>
      <w:r w:rsidRPr="0013583A">
        <w:rPr>
          <w:b/>
          <w:sz w:val="26"/>
        </w:rPr>
        <w:t xml:space="preserve"> khoa </w:t>
      </w:r>
      <w:proofErr w:type="spellStart"/>
      <w:r w:rsidRPr="0013583A">
        <w:rPr>
          <w:b/>
          <w:sz w:val="26"/>
        </w:rPr>
        <w:t>học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rFonts w:hint="eastAsia"/>
          <w:b/>
          <w:sz w:val="26"/>
        </w:rPr>
        <w:t>đã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va</w:t>
      </w:r>
      <w:proofErr w:type="spellEnd"/>
      <w:r w:rsidRPr="0013583A">
        <w:rPr>
          <w:b/>
          <w:sz w:val="26"/>
        </w:rPr>
        <w:t xml:space="preserve">̀ </w:t>
      </w:r>
      <w:proofErr w:type="spellStart"/>
      <w:r w:rsidRPr="0013583A">
        <w:rPr>
          <w:b/>
          <w:sz w:val="26"/>
        </w:rPr>
        <w:t>đang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tham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gia</w:t>
      </w:r>
      <w:proofErr w:type="spellEnd"/>
      <w:r w:rsidRPr="0013583A">
        <w:rPr>
          <w:b/>
          <w:sz w:val="2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D474C8" w14:paraId="4FAE3814" w14:textId="77777777" w:rsidTr="00A70077">
        <w:tc>
          <w:tcPr>
            <w:tcW w:w="675" w:type="dxa"/>
          </w:tcPr>
          <w:p w14:paraId="7567E49B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14:paraId="2DB9FC14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cứu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53086926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bắt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đầu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</w:p>
        </w:tc>
        <w:tc>
          <w:tcPr>
            <w:tcW w:w="1985" w:type="dxa"/>
          </w:tcPr>
          <w:p w14:paraId="04B6C780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(NN,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14:paraId="7310342B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</w:tr>
      <w:tr w:rsidR="00D474C8" w14:paraId="05D2626C" w14:textId="77777777" w:rsidTr="00A70077">
        <w:trPr>
          <w:trHeight w:val="482"/>
        </w:trPr>
        <w:tc>
          <w:tcPr>
            <w:tcW w:w="675" w:type="dxa"/>
          </w:tcPr>
          <w:p w14:paraId="69AA24D0" w14:textId="5610642F" w:rsidR="00D474C8" w:rsidRDefault="0069631C" w:rsidP="00D474C8">
            <w:pPr>
              <w:spacing w:before="120"/>
            </w:pPr>
            <w:r>
              <w:t>1</w:t>
            </w:r>
          </w:p>
        </w:tc>
        <w:tc>
          <w:tcPr>
            <w:tcW w:w="2977" w:type="dxa"/>
          </w:tcPr>
          <w:p w14:paraId="3F533FB1" w14:textId="367C7015" w:rsidR="00D474C8" w:rsidRDefault="0069631C" w:rsidP="00D474C8">
            <w:pPr>
              <w:spacing w:before="120"/>
            </w:pPr>
            <w:proofErr w:type="spellStart"/>
            <w:r w:rsidRPr="00423C6B">
              <w:rPr>
                <w:iCs/>
              </w:rPr>
              <w:t>Lập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bản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đồ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Nông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hoá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của</w:t>
            </w:r>
            <w:proofErr w:type="spellEnd"/>
            <w:r w:rsidRPr="00423C6B">
              <w:rPr>
                <w:iCs/>
              </w:rPr>
              <w:t xml:space="preserve"> </w:t>
            </w:r>
            <w:proofErr w:type="spellStart"/>
            <w:r w:rsidRPr="00423C6B">
              <w:rPr>
                <w:iCs/>
              </w:rPr>
              <w:t>công</w:t>
            </w:r>
            <w:proofErr w:type="spellEnd"/>
            <w:r w:rsidRPr="00423C6B">
              <w:rPr>
                <w:iCs/>
              </w:rPr>
              <w:t xml:space="preserve"> ty Rau </w:t>
            </w:r>
            <w:proofErr w:type="spellStart"/>
            <w:r w:rsidRPr="00423C6B">
              <w:rPr>
                <w:iCs/>
              </w:rPr>
              <w:t>quả</w:t>
            </w:r>
            <w:proofErr w:type="spellEnd"/>
            <w:r w:rsidRPr="00423C6B">
              <w:rPr>
                <w:iCs/>
              </w:rPr>
              <w:t xml:space="preserve"> 19 </w:t>
            </w:r>
            <w:proofErr w:type="spellStart"/>
            <w:r w:rsidRPr="00423C6B">
              <w:rPr>
                <w:iCs/>
              </w:rPr>
              <w:t>tháng</w:t>
            </w:r>
            <w:proofErr w:type="spellEnd"/>
            <w:r w:rsidRPr="00423C6B">
              <w:rPr>
                <w:iCs/>
              </w:rPr>
              <w:t xml:space="preserve"> 5 </w:t>
            </w:r>
            <w:proofErr w:type="spellStart"/>
            <w:r w:rsidRPr="00423C6B">
              <w:rPr>
                <w:iCs/>
              </w:rPr>
              <w:t>Nghệ</w:t>
            </w:r>
            <w:proofErr w:type="spellEnd"/>
            <w:r w:rsidRPr="00423C6B">
              <w:rPr>
                <w:iCs/>
              </w:rPr>
              <w:t xml:space="preserve"> </w:t>
            </w:r>
            <w:proofErr w:type="gramStart"/>
            <w:r w:rsidRPr="00423C6B">
              <w:rPr>
                <w:iCs/>
              </w:rPr>
              <w:t>An</w:t>
            </w:r>
            <w:proofErr w:type="gramEnd"/>
          </w:p>
        </w:tc>
        <w:tc>
          <w:tcPr>
            <w:tcW w:w="1559" w:type="dxa"/>
          </w:tcPr>
          <w:p w14:paraId="77BF3400" w14:textId="3519A1E1" w:rsidR="00D474C8" w:rsidRDefault="0069631C" w:rsidP="00A05157">
            <w:pPr>
              <w:spacing w:before="120"/>
              <w:jc w:val="center"/>
            </w:pPr>
            <w:r>
              <w:t>2009-2010</w:t>
            </w:r>
          </w:p>
        </w:tc>
        <w:tc>
          <w:tcPr>
            <w:tcW w:w="1985" w:type="dxa"/>
          </w:tcPr>
          <w:p w14:paraId="7D3AE7DF" w14:textId="77777777" w:rsidR="00D474C8" w:rsidRDefault="00D474C8" w:rsidP="00A05157">
            <w:pPr>
              <w:spacing w:before="120"/>
              <w:jc w:val="center"/>
            </w:pPr>
          </w:p>
        </w:tc>
        <w:tc>
          <w:tcPr>
            <w:tcW w:w="2126" w:type="dxa"/>
          </w:tcPr>
          <w:p w14:paraId="57DE4A39" w14:textId="6AED3985" w:rsidR="00D474C8" w:rsidRDefault="0069631C" w:rsidP="00D474C8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D474C8" w14:paraId="2ADD3594" w14:textId="77777777" w:rsidTr="00A70077">
        <w:trPr>
          <w:trHeight w:val="482"/>
        </w:trPr>
        <w:tc>
          <w:tcPr>
            <w:tcW w:w="675" w:type="dxa"/>
          </w:tcPr>
          <w:p w14:paraId="73168A6B" w14:textId="540CBF73" w:rsidR="00D474C8" w:rsidRDefault="0069631C" w:rsidP="00D474C8">
            <w:pPr>
              <w:spacing w:before="120"/>
            </w:pPr>
            <w:r>
              <w:t>2</w:t>
            </w:r>
          </w:p>
        </w:tc>
        <w:tc>
          <w:tcPr>
            <w:tcW w:w="2977" w:type="dxa"/>
          </w:tcPr>
          <w:p w14:paraId="42C92C1F" w14:textId="65146A66" w:rsidR="00D474C8" w:rsidRDefault="0069631C" w:rsidP="00D474C8">
            <w:pPr>
              <w:spacing w:before="120"/>
            </w:pP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  <w:r>
              <w:t xml:space="preserve"> </w:t>
            </w:r>
            <w:proofErr w:type="spellStart"/>
            <w:r>
              <w:t>Voi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ở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Vĩnh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1559" w:type="dxa"/>
          </w:tcPr>
          <w:p w14:paraId="3AAE87D7" w14:textId="0357A4C7" w:rsidR="00D474C8" w:rsidRDefault="0069631C" w:rsidP="00A05157">
            <w:pPr>
              <w:spacing w:before="120"/>
              <w:jc w:val="center"/>
            </w:pPr>
            <w:r>
              <w:t>2009-2011</w:t>
            </w:r>
          </w:p>
        </w:tc>
        <w:tc>
          <w:tcPr>
            <w:tcW w:w="1985" w:type="dxa"/>
          </w:tcPr>
          <w:p w14:paraId="549E1021" w14:textId="77777777" w:rsidR="00D474C8" w:rsidRDefault="00D474C8" w:rsidP="00A05157">
            <w:pPr>
              <w:spacing w:before="120"/>
              <w:jc w:val="center"/>
            </w:pPr>
          </w:p>
        </w:tc>
        <w:tc>
          <w:tcPr>
            <w:tcW w:w="2126" w:type="dxa"/>
          </w:tcPr>
          <w:p w14:paraId="4EDDB7B3" w14:textId="54B6851B" w:rsidR="00D474C8" w:rsidRDefault="0069631C" w:rsidP="00D474C8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69631C" w14:paraId="0553298E" w14:textId="77777777" w:rsidTr="00A70077">
        <w:trPr>
          <w:trHeight w:val="482"/>
        </w:trPr>
        <w:tc>
          <w:tcPr>
            <w:tcW w:w="675" w:type="dxa"/>
          </w:tcPr>
          <w:p w14:paraId="0A03FC0F" w14:textId="31185FC3" w:rsidR="0069631C" w:rsidRPr="00154FAC" w:rsidRDefault="00154FAC" w:rsidP="00D474C8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977" w:type="dxa"/>
          </w:tcPr>
          <w:p w14:paraId="55E9885D" w14:textId="31F2A4FF" w:rsidR="0069631C" w:rsidRPr="0069631C" w:rsidRDefault="0069631C" w:rsidP="00D474C8">
            <w:pPr>
              <w:spacing w:before="120"/>
            </w:pPr>
            <w:proofErr w:type="spellStart"/>
            <w:r w:rsidRPr="0069631C">
              <w:rPr>
                <w:iCs/>
                <w:spacing w:val="-4"/>
              </w:rPr>
              <w:t>Nghiên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cứu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xây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dựng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và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ứng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dụng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kỹ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thuật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công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nghệ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Nông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hóa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tăng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hiệu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quả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sản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xuất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và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phát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triển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bền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vững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tại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xã</w:t>
            </w:r>
            <w:proofErr w:type="spellEnd"/>
            <w:r w:rsidRPr="0069631C">
              <w:rPr>
                <w:iCs/>
                <w:spacing w:val="-4"/>
              </w:rPr>
              <w:t xml:space="preserve"> Cao </w:t>
            </w:r>
            <w:proofErr w:type="spellStart"/>
            <w:r w:rsidRPr="0069631C">
              <w:rPr>
                <w:iCs/>
                <w:spacing w:val="-4"/>
              </w:rPr>
              <w:t>Xá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huyện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Lâm</w:t>
            </w:r>
            <w:proofErr w:type="spellEnd"/>
            <w:r w:rsidRPr="0069631C">
              <w:rPr>
                <w:iCs/>
                <w:spacing w:val="-4"/>
              </w:rPr>
              <w:t xml:space="preserve"> Thao </w:t>
            </w:r>
            <w:proofErr w:type="spellStart"/>
            <w:r w:rsidRPr="0069631C">
              <w:rPr>
                <w:iCs/>
                <w:spacing w:val="-4"/>
              </w:rPr>
              <w:t>tỉnh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Phú</w:t>
            </w:r>
            <w:proofErr w:type="spellEnd"/>
            <w:r w:rsidRPr="0069631C">
              <w:rPr>
                <w:iCs/>
                <w:spacing w:val="-4"/>
              </w:rPr>
              <w:t xml:space="preserve"> </w:t>
            </w:r>
            <w:proofErr w:type="spellStart"/>
            <w:r w:rsidRPr="0069631C">
              <w:rPr>
                <w:iCs/>
                <w:spacing w:val="-4"/>
              </w:rPr>
              <w:t>Thọ</w:t>
            </w:r>
            <w:proofErr w:type="spellEnd"/>
          </w:p>
        </w:tc>
        <w:tc>
          <w:tcPr>
            <w:tcW w:w="1559" w:type="dxa"/>
          </w:tcPr>
          <w:p w14:paraId="7B214B79" w14:textId="44F1F1E4" w:rsidR="0069631C" w:rsidRDefault="0069631C" w:rsidP="00A05157">
            <w:pPr>
              <w:spacing w:before="120"/>
              <w:jc w:val="center"/>
            </w:pPr>
            <w:r>
              <w:t>2013-2015</w:t>
            </w:r>
          </w:p>
        </w:tc>
        <w:tc>
          <w:tcPr>
            <w:tcW w:w="1985" w:type="dxa"/>
          </w:tcPr>
          <w:p w14:paraId="47594C2E" w14:textId="77777777" w:rsidR="0069631C" w:rsidRDefault="0069631C" w:rsidP="00A05157">
            <w:pPr>
              <w:spacing w:before="120"/>
              <w:jc w:val="center"/>
            </w:pPr>
          </w:p>
        </w:tc>
        <w:tc>
          <w:tcPr>
            <w:tcW w:w="2126" w:type="dxa"/>
          </w:tcPr>
          <w:p w14:paraId="47CC57DA" w14:textId="48C54C4B" w:rsidR="0069631C" w:rsidRDefault="0069631C" w:rsidP="00D474C8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A70077" w14:paraId="2C0BA6F2" w14:textId="77777777" w:rsidTr="00A70077">
        <w:trPr>
          <w:trHeight w:val="482"/>
        </w:trPr>
        <w:tc>
          <w:tcPr>
            <w:tcW w:w="675" w:type="dxa"/>
          </w:tcPr>
          <w:p w14:paraId="1AF0CCBE" w14:textId="1F6773AB" w:rsidR="00A70077" w:rsidRPr="00154FAC" w:rsidRDefault="00154FAC" w:rsidP="00A7007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977" w:type="dxa"/>
          </w:tcPr>
          <w:p w14:paraId="22EB5E61" w14:textId="5648ED91" w:rsidR="00A70077" w:rsidRDefault="00A70077" w:rsidP="00A70077">
            <w:pPr>
              <w:spacing w:before="120"/>
            </w:pP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vi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ủ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1559" w:type="dxa"/>
          </w:tcPr>
          <w:p w14:paraId="3A908269" w14:textId="10B45FC8" w:rsidR="00A70077" w:rsidRDefault="00A70077" w:rsidP="00A05157">
            <w:pPr>
              <w:spacing w:before="120"/>
              <w:jc w:val="center"/>
            </w:pPr>
            <w:r>
              <w:t>2015</w:t>
            </w:r>
          </w:p>
        </w:tc>
        <w:tc>
          <w:tcPr>
            <w:tcW w:w="1985" w:type="dxa"/>
          </w:tcPr>
          <w:p w14:paraId="54E7C172" w14:textId="17AED79E" w:rsidR="00A70077" w:rsidRDefault="00A70077" w:rsidP="00A05157">
            <w:pPr>
              <w:spacing w:before="120"/>
              <w:jc w:val="center"/>
            </w:pPr>
            <w:proofErr w:type="spellStart"/>
            <w:r>
              <w:t>Trường</w:t>
            </w:r>
            <w:proofErr w:type="spellEnd"/>
          </w:p>
        </w:tc>
        <w:tc>
          <w:tcPr>
            <w:tcW w:w="2126" w:type="dxa"/>
          </w:tcPr>
          <w:p w14:paraId="59F5214F" w14:textId="0DBBD387" w:rsidR="00A70077" w:rsidRDefault="00A70077" w:rsidP="00A70077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890A76" w14:paraId="6AFF9660" w14:textId="77777777" w:rsidTr="00A70077">
        <w:trPr>
          <w:trHeight w:val="482"/>
        </w:trPr>
        <w:tc>
          <w:tcPr>
            <w:tcW w:w="675" w:type="dxa"/>
          </w:tcPr>
          <w:p w14:paraId="242CE258" w14:textId="7D993037" w:rsidR="00890A76" w:rsidRPr="00154FAC" w:rsidRDefault="00154FAC" w:rsidP="00A7007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977" w:type="dxa"/>
          </w:tcPr>
          <w:p w14:paraId="68F41CD6" w14:textId="56EE57D6" w:rsidR="00890A76" w:rsidRDefault="002D1239" w:rsidP="00A70077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Trồng</w:t>
            </w:r>
            <w:proofErr w:type="spellEnd"/>
            <w:r>
              <w:rPr>
                <w:sz w:val="26"/>
                <w:szCs w:val="26"/>
              </w:rPr>
              <w:t xml:space="preserve"> xen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nâng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khả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năng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phòng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chống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sâu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hại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một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cách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tự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nhiên</w:t>
            </w:r>
            <w:proofErr w:type="spellEnd"/>
            <w:r w:rsidR="00436A95">
              <w:rPr>
                <w:sz w:val="26"/>
                <w:szCs w:val="26"/>
              </w:rPr>
              <w:t xml:space="preserve"> ở </w:t>
            </w:r>
            <w:proofErr w:type="spellStart"/>
            <w:r w:rsidR="00436A95">
              <w:rPr>
                <w:sz w:val="26"/>
                <w:szCs w:val="26"/>
              </w:rPr>
              <w:t>miền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Bắc</w:t>
            </w:r>
            <w:proofErr w:type="spellEnd"/>
            <w:r w:rsidR="00436A95">
              <w:rPr>
                <w:sz w:val="26"/>
                <w:szCs w:val="26"/>
              </w:rPr>
              <w:t xml:space="preserve"> </w:t>
            </w:r>
            <w:proofErr w:type="spellStart"/>
            <w:r w:rsidR="00436A95">
              <w:rPr>
                <w:sz w:val="26"/>
                <w:szCs w:val="26"/>
              </w:rPr>
              <w:t>Việt</w:t>
            </w:r>
            <w:proofErr w:type="spellEnd"/>
            <w:r w:rsidR="00436A95">
              <w:rPr>
                <w:sz w:val="26"/>
                <w:szCs w:val="26"/>
              </w:rPr>
              <w:t xml:space="preserve"> Nam?</w:t>
            </w:r>
          </w:p>
        </w:tc>
        <w:tc>
          <w:tcPr>
            <w:tcW w:w="1559" w:type="dxa"/>
          </w:tcPr>
          <w:p w14:paraId="780339E5" w14:textId="798D896E" w:rsidR="00890A76" w:rsidRDefault="00436A95" w:rsidP="00436A95">
            <w:pPr>
              <w:spacing w:before="120"/>
              <w:jc w:val="center"/>
            </w:pPr>
            <w:r>
              <w:t>2017-2018</w:t>
            </w:r>
          </w:p>
        </w:tc>
        <w:tc>
          <w:tcPr>
            <w:tcW w:w="1985" w:type="dxa"/>
          </w:tcPr>
          <w:p w14:paraId="2ED10592" w14:textId="3AC150F3" w:rsidR="00890A76" w:rsidRDefault="00436A95" w:rsidP="00436A95">
            <w:pPr>
              <w:spacing w:before="120"/>
              <w:jc w:val="center"/>
            </w:pPr>
            <w:r>
              <w:t xml:space="preserve">CIAT </w:t>
            </w:r>
            <w:proofErr w:type="spellStart"/>
            <w:r>
              <w:t>Châu</w:t>
            </w:r>
            <w:proofErr w:type="spellEnd"/>
            <w:r>
              <w:t xml:space="preserve"> Á</w:t>
            </w:r>
          </w:p>
        </w:tc>
        <w:tc>
          <w:tcPr>
            <w:tcW w:w="2126" w:type="dxa"/>
          </w:tcPr>
          <w:p w14:paraId="23CF83CA" w14:textId="281CB0C8" w:rsidR="00890A76" w:rsidRDefault="00436A95" w:rsidP="00A70077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14:paraId="039038F0" w14:textId="4EE5055C" w:rsidR="00436A95" w:rsidRDefault="00436A95" w:rsidP="00436A95">
      <w:pPr>
        <w:spacing w:before="240" w:after="120"/>
        <w:ind w:left="357"/>
        <w:jc w:val="both"/>
        <w:rPr>
          <w:b/>
        </w:rPr>
      </w:pPr>
    </w:p>
    <w:p w14:paraId="430B80C6" w14:textId="77777777" w:rsidR="00436A95" w:rsidRPr="00436A95" w:rsidRDefault="00436A95" w:rsidP="00436A95">
      <w:pPr>
        <w:spacing w:before="240" w:after="120"/>
        <w:ind w:left="357"/>
        <w:jc w:val="both"/>
        <w:rPr>
          <w:b/>
        </w:rPr>
      </w:pPr>
    </w:p>
    <w:p w14:paraId="035D49A8" w14:textId="6F574F75" w:rsidR="00D474C8" w:rsidRPr="0013583A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proofErr w:type="spellStart"/>
      <w:r w:rsidRPr="0013583A">
        <w:rPr>
          <w:b/>
          <w:sz w:val="26"/>
        </w:rPr>
        <w:t>Các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công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trình</w:t>
      </w:r>
      <w:proofErr w:type="spellEnd"/>
      <w:r w:rsidRPr="0013583A">
        <w:rPr>
          <w:b/>
          <w:sz w:val="26"/>
        </w:rPr>
        <w:t xml:space="preserve"> khoa </w:t>
      </w:r>
      <w:proofErr w:type="spellStart"/>
      <w:r w:rsidRPr="0013583A">
        <w:rPr>
          <w:b/>
          <w:sz w:val="26"/>
        </w:rPr>
        <w:t>học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rFonts w:hint="eastAsia"/>
          <w:b/>
          <w:sz w:val="26"/>
        </w:rPr>
        <w:t>đã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công</w:t>
      </w:r>
      <w:proofErr w:type="spellEnd"/>
      <w:r w:rsidRPr="0013583A">
        <w:rPr>
          <w:b/>
          <w:sz w:val="26"/>
        </w:rPr>
        <w:t xml:space="preserve"> </w:t>
      </w:r>
      <w:proofErr w:type="spellStart"/>
      <w:r w:rsidRPr="0013583A">
        <w:rPr>
          <w:b/>
          <w:sz w:val="26"/>
        </w:rPr>
        <w:t>bố</w:t>
      </w:r>
      <w:proofErr w:type="spellEnd"/>
      <w:r w:rsidRPr="0013583A">
        <w:rPr>
          <w:b/>
          <w:sz w:val="26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D474C8" w14:paraId="25FBA931" w14:textId="77777777" w:rsidTr="00A70077">
        <w:tc>
          <w:tcPr>
            <w:tcW w:w="675" w:type="dxa"/>
          </w:tcPr>
          <w:p w14:paraId="2CDF722C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14:paraId="132BC80C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trình</w:t>
            </w:r>
            <w:proofErr w:type="spellEnd"/>
          </w:p>
        </w:tc>
        <w:tc>
          <w:tcPr>
            <w:tcW w:w="1559" w:type="dxa"/>
          </w:tcPr>
          <w:p w14:paraId="11A62178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bô</w:t>
            </w:r>
            <w:proofErr w:type="spellEnd"/>
            <w:r>
              <w:rPr>
                <w:b/>
              </w:rPr>
              <w:t>́</w:t>
            </w:r>
          </w:p>
        </w:tc>
        <w:tc>
          <w:tcPr>
            <w:tcW w:w="4111" w:type="dxa"/>
          </w:tcPr>
          <w:p w14:paraId="2D5EB968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tạp</w:t>
            </w:r>
            <w:proofErr w:type="spellEnd"/>
            <w:r>
              <w:rPr>
                <w:b/>
              </w:rPr>
              <w:t xml:space="preserve"> chí</w:t>
            </w:r>
          </w:p>
        </w:tc>
      </w:tr>
      <w:tr w:rsidR="00A70077" w14:paraId="57A8117F" w14:textId="77777777" w:rsidTr="00A70077">
        <w:trPr>
          <w:trHeight w:val="482"/>
        </w:trPr>
        <w:tc>
          <w:tcPr>
            <w:tcW w:w="675" w:type="dxa"/>
          </w:tcPr>
          <w:p w14:paraId="4296918B" w14:textId="718C85B9" w:rsidR="00A70077" w:rsidRDefault="00A70077" w:rsidP="00A70077">
            <w:pPr>
              <w:spacing w:before="120"/>
            </w:pPr>
            <w:r>
              <w:lastRenderedPageBreak/>
              <w:t>1</w:t>
            </w:r>
          </w:p>
        </w:tc>
        <w:tc>
          <w:tcPr>
            <w:tcW w:w="2977" w:type="dxa"/>
          </w:tcPr>
          <w:p w14:paraId="255A6C0C" w14:textId="02D35ED0" w:rsidR="00A70077" w:rsidRDefault="00A70077" w:rsidP="00A70077">
            <w:pPr>
              <w:spacing w:before="120"/>
            </w:pP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feralit</w:t>
            </w:r>
            <w:proofErr w:type="spellEnd"/>
            <w:r w:rsidR="000E2153">
              <w:rPr>
                <w:sz w:val="26"/>
                <w:szCs w:val="26"/>
              </w:rPr>
              <w:t xml:space="preserve"> ở </w:t>
            </w:r>
            <w:proofErr w:type="spellStart"/>
            <w:r w:rsidR="000E2153">
              <w:rPr>
                <w:sz w:val="26"/>
                <w:szCs w:val="26"/>
              </w:rPr>
              <w:t>Đông</w:t>
            </w:r>
            <w:proofErr w:type="spellEnd"/>
            <w:r w:rsidR="000E2153">
              <w:rPr>
                <w:sz w:val="26"/>
                <w:szCs w:val="26"/>
              </w:rPr>
              <w:t xml:space="preserve"> </w:t>
            </w:r>
            <w:proofErr w:type="spellStart"/>
            <w:r w:rsidR="000E2153">
              <w:rPr>
                <w:sz w:val="26"/>
                <w:szCs w:val="26"/>
              </w:rPr>
              <w:t>Triều</w:t>
            </w:r>
            <w:proofErr w:type="spellEnd"/>
            <w:r w:rsidR="000E2153">
              <w:rPr>
                <w:sz w:val="26"/>
                <w:szCs w:val="26"/>
              </w:rPr>
              <w:t xml:space="preserve">, </w:t>
            </w:r>
            <w:proofErr w:type="spellStart"/>
            <w:r w:rsidR="000E2153">
              <w:rPr>
                <w:sz w:val="26"/>
                <w:szCs w:val="26"/>
              </w:rPr>
              <w:t>Quảng</w:t>
            </w:r>
            <w:proofErr w:type="spellEnd"/>
            <w:r w:rsidR="000E2153">
              <w:rPr>
                <w:sz w:val="26"/>
                <w:szCs w:val="26"/>
              </w:rPr>
              <w:t xml:space="preserve"> </w:t>
            </w:r>
            <w:proofErr w:type="spellStart"/>
            <w:r w:rsidR="000E2153">
              <w:rPr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559" w:type="dxa"/>
          </w:tcPr>
          <w:p w14:paraId="18EFC714" w14:textId="3906B802" w:rsidR="00A70077" w:rsidRDefault="00A70077" w:rsidP="00E358CB">
            <w:pPr>
              <w:spacing w:before="120"/>
              <w:jc w:val="center"/>
            </w:pPr>
            <w:r>
              <w:t>2011</w:t>
            </w:r>
          </w:p>
        </w:tc>
        <w:tc>
          <w:tcPr>
            <w:tcW w:w="4111" w:type="dxa"/>
          </w:tcPr>
          <w:p w14:paraId="41B4FF04" w14:textId="7C7B072A" w:rsidR="00A70077" w:rsidRDefault="00A70077" w:rsidP="00A70077">
            <w:pPr>
              <w:spacing w:before="120"/>
            </w:pPr>
            <w:proofErr w:type="spellStart"/>
            <w:r>
              <w:rPr>
                <w:lang w:val="nl-NL"/>
              </w:rPr>
              <w:t>Tạp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chí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Nông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nghiệp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và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Phát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triển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nông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thôn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số</w:t>
            </w:r>
            <w:proofErr w:type="spellEnd"/>
            <w:r>
              <w:rPr>
                <w:lang w:val="nl-NL"/>
              </w:rPr>
              <w:t xml:space="preserve"> 21 </w:t>
            </w:r>
            <w:proofErr w:type="spellStart"/>
            <w:r>
              <w:rPr>
                <w:lang w:val="nl-NL"/>
              </w:rPr>
              <w:t>năm</w:t>
            </w:r>
            <w:proofErr w:type="spellEnd"/>
            <w:r>
              <w:rPr>
                <w:lang w:val="nl-NL"/>
              </w:rPr>
              <w:t xml:space="preserve"> 2011</w:t>
            </w:r>
          </w:p>
        </w:tc>
      </w:tr>
      <w:tr w:rsidR="00A70077" w14:paraId="0CC0F281" w14:textId="77777777" w:rsidTr="00A70077">
        <w:trPr>
          <w:trHeight w:val="482"/>
        </w:trPr>
        <w:tc>
          <w:tcPr>
            <w:tcW w:w="675" w:type="dxa"/>
          </w:tcPr>
          <w:p w14:paraId="65B41531" w14:textId="36F3101B" w:rsidR="00A70077" w:rsidRDefault="00A70077" w:rsidP="00A70077">
            <w:pPr>
              <w:spacing w:before="120"/>
            </w:pPr>
            <w:r>
              <w:t>2</w:t>
            </w:r>
          </w:p>
        </w:tc>
        <w:tc>
          <w:tcPr>
            <w:tcW w:w="2977" w:type="dxa"/>
          </w:tcPr>
          <w:p w14:paraId="489DF3C2" w14:textId="660519D9" w:rsidR="00A70077" w:rsidRDefault="00974ABA" w:rsidP="00A70077">
            <w:pPr>
              <w:spacing w:before="120"/>
            </w:pPr>
            <w:hyperlink r:id="rId10" w:history="1">
              <w:r w:rsidR="00A70077" w:rsidRPr="00E51B50">
                <w:rPr>
                  <w:sz w:val="26"/>
                  <w:szCs w:val="26"/>
                </w:rPr>
                <w:t>Enhancing Sustainable Cassava Production in Hilly Areas of Van Yen, Yen Bai Province, Vietnam</w:t>
              </w:r>
            </w:hyperlink>
          </w:p>
        </w:tc>
        <w:tc>
          <w:tcPr>
            <w:tcW w:w="1559" w:type="dxa"/>
          </w:tcPr>
          <w:p w14:paraId="6E9D3616" w14:textId="506BB469" w:rsidR="00A70077" w:rsidRDefault="00A70077" w:rsidP="00E358CB">
            <w:pPr>
              <w:spacing w:before="120"/>
              <w:jc w:val="center"/>
            </w:pPr>
            <w:r>
              <w:t>2013</w:t>
            </w:r>
          </w:p>
        </w:tc>
        <w:tc>
          <w:tcPr>
            <w:tcW w:w="4111" w:type="dxa"/>
          </w:tcPr>
          <w:p w14:paraId="2030D751" w14:textId="73CC05C8" w:rsidR="00A70077" w:rsidRDefault="00A70077" w:rsidP="00A70077">
            <w:pPr>
              <w:spacing w:before="120"/>
            </w:pPr>
            <w:proofErr w:type="spellStart"/>
            <w:r>
              <w:rPr>
                <w:lang w:val="nl-NL"/>
              </w:rPr>
              <w:t>Kasetsart</w:t>
            </w:r>
            <w:proofErr w:type="spellEnd"/>
            <w:r>
              <w:rPr>
                <w:lang w:val="nl-NL"/>
              </w:rPr>
              <w:t xml:space="preserve"> Journal (Natural </w:t>
            </w:r>
            <w:proofErr w:type="spellStart"/>
            <w:r>
              <w:rPr>
                <w:lang w:val="nl-NL"/>
              </w:rPr>
              <w:t>Science</w:t>
            </w:r>
            <w:proofErr w:type="spellEnd"/>
            <w:r>
              <w:rPr>
                <w:lang w:val="nl-NL"/>
              </w:rPr>
              <w:t>), Volume 47, No. 4</w:t>
            </w:r>
          </w:p>
        </w:tc>
      </w:tr>
      <w:tr w:rsidR="00A70077" w14:paraId="7FA04521" w14:textId="77777777" w:rsidTr="00A70077">
        <w:trPr>
          <w:trHeight w:val="482"/>
        </w:trPr>
        <w:tc>
          <w:tcPr>
            <w:tcW w:w="675" w:type="dxa"/>
          </w:tcPr>
          <w:p w14:paraId="371E93CC" w14:textId="25BDA611" w:rsidR="00A70077" w:rsidRDefault="00A70077" w:rsidP="00A70077">
            <w:pPr>
              <w:spacing w:before="120"/>
            </w:pPr>
            <w:r>
              <w:t>3</w:t>
            </w:r>
          </w:p>
        </w:tc>
        <w:tc>
          <w:tcPr>
            <w:tcW w:w="2977" w:type="dxa"/>
          </w:tcPr>
          <w:p w14:paraId="2B18D3ED" w14:textId="46A814BF" w:rsidR="00A70077" w:rsidRDefault="00A70077" w:rsidP="00A70077">
            <w:pPr>
              <w:spacing w:before="120"/>
            </w:pP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vi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ủ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1559" w:type="dxa"/>
          </w:tcPr>
          <w:p w14:paraId="7286E444" w14:textId="57671509" w:rsidR="00A70077" w:rsidRDefault="00A70077" w:rsidP="00E358CB">
            <w:pPr>
              <w:spacing w:before="120"/>
              <w:jc w:val="center"/>
            </w:pPr>
            <w:r>
              <w:t>2015</w:t>
            </w:r>
          </w:p>
        </w:tc>
        <w:tc>
          <w:tcPr>
            <w:tcW w:w="4111" w:type="dxa"/>
          </w:tcPr>
          <w:p w14:paraId="3BEFF53F" w14:textId="204691B0" w:rsidR="00A70077" w:rsidRDefault="00A70077" w:rsidP="00A70077">
            <w:pPr>
              <w:spacing w:before="120"/>
            </w:pPr>
            <w:proofErr w:type="spellStart"/>
            <w:r>
              <w:rPr>
                <w:lang w:val="nl-NL"/>
              </w:rPr>
              <w:t>Tạp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chí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Nông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nghiệp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và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phát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triển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nông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thôn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số</w:t>
            </w:r>
            <w:proofErr w:type="spellEnd"/>
            <w:r>
              <w:rPr>
                <w:lang w:val="nl-NL"/>
              </w:rPr>
              <w:t xml:space="preserve"> 9 </w:t>
            </w:r>
            <w:proofErr w:type="spellStart"/>
            <w:r>
              <w:rPr>
                <w:lang w:val="nl-NL"/>
              </w:rPr>
              <w:t>năm</w:t>
            </w:r>
            <w:proofErr w:type="spellEnd"/>
            <w:r>
              <w:rPr>
                <w:lang w:val="nl-NL"/>
              </w:rPr>
              <w:t xml:space="preserve"> 2015</w:t>
            </w:r>
          </w:p>
        </w:tc>
      </w:tr>
      <w:tr w:rsidR="00A70077" w14:paraId="6568CE81" w14:textId="77777777" w:rsidTr="00A70077">
        <w:trPr>
          <w:trHeight w:val="482"/>
        </w:trPr>
        <w:tc>
          <w:tcPr>
            <w:tcW w:w="675" w:type="dxa"/>
          </w:tcPr>
          <w:p w14:paraId="123C48D8" w14:textId="77988DE0" w:rsidR="00A70077" w:rsidRDefault="00A70077" w:rsidP="00A70077">
            <w:pPr>
              <w:spacing w:before="120"/>
            </w:pPr>
            <w:r>
              <w:t>4</w:t>
            </w:r>
          </w:p>
        </w:tc>
        <w:tc>
          <w:tcPr>
            <w:tcW w:w="2977" w:type="dxa"/>
          </w:tcPr>
          <w:p w14:paraId="2DC32E8F" w14:textId="713AA302" w:rsidR="00A70077" w:rsidRDefault="00A70077" w:rsidP="00A70077">
            <w:pPr>
              <w:spacing w:before="120"/>
            </w:pPr>
            <w:r w:rsidRPr="00BB42F5">
              <w:rPr>
                <w:sz w:val="26"/>
                <w:szCs w:val="26"/>
              </w:rPr>
              <w:t xml:space="preserve">Effects of land use types on alluvial soil </w:t>
            </w:r>
            <w:proofErr w:type="spellStart"/>
            <w:r w:rsidRPr="00BB42F5">
              <w:rPr>
                <w:sz w:val="26"/>
                <w:szCs w:val="26"/>
              </w:rPr>
              <w:t>agrochemistrical</w:t>
            </w:r>
            <w:proofErr w:type="spellEnd"/>
            <w:r w:rsidRPr="00BB42F5">
              <w:rPr>
                <w:sz w:val="26"/>
                <w:szCs w:val="26"/>
              </w:rPr>
              <w:t xml:space="preserve"> properties in Cao </w:t>
            </w:r>
            <w:proofErr w:type="spellStart"/>
            <w:r w:rsidRPr="00BB42F5">
              <w:rPr>
                <w:sz w:val="26"/>
                <w:szCs w:val="26"/>
              </w:rPr>
              <w:t>Xa</w:t>
            </w:r>
            <w:proofErr w:type="spellEnd"/>
            <w:r w:rsidRPr="00BB42F5">
              <w:rPr>
                <w:sz w:val="26"/>
                <w:szCs w:val="26"/>
              </w:rPr>
              <w:t xml:space="preserve"> commune, Lam Thao district, </w:t>
            </w:r>
            <w:proofErr w:type="spellStart"/>
            <w:r w:rsidRPr="00BB42F5">
              <w:rPr>
                <w:sz w:val="26"/>
                <w:szCs w:val="26"/>
              </w:rPr>
              <w:t>Phu</w:t>
            </w:r>
            <w:proofErr w:type="spellEnd"/>
            <w:r w:rsidRPr="00BB42F5">
              <w:rPr>
                <w:sz w:val="26"/>
                <w:szCs w:val="26"/>
              </w:rPr>
              <w:t xml:space="preserve"> </w:t>
            </w:r>
            <w:proofErr w:type="spellStart"/>
            <w:r w:rsidRPr="00BB42F5">
              <w:rPr>
                <w:sz w:val="26"/>
                <w:szCs w:val="26"/>
              </w:rPr>
              <w:t>Tho</w:t>
            </w:r>
            <w:proofErr w:type="spellEnd"/>
            <w:r w:rsidRPr="00BB42F5">
              <w:rPr>
                <w:sz w:val="26"/>
                <w:szCs w:val="26"/>
              </w:rPr>
              <w:t xml:space="preserve"> province</w:t>
            </w:r>
          </w:p>
        </w:tc>
        <w:tc>
          <w:tcPr>
            <w:tcW w:w="1559" w:type="dxa"/>
          </w:tcPr>
          <w:p w14:paraId="33DDDE3F" w14:textId="1D2C48DD" w:rsidR="00A70077" w:rsidRDefault="00A70077" w:rsidP="00E358CB">
            <w:pPr>
              <w:spacing w:before="120"/>
              <w:jc w:val="center"/>
            </w:pPr>
            <w:r>
              <w:t>2015</w:t>
            </w:r>
          </w:p>
        </w:tc>
        <w:tc>
          <w:tcPr>
            <w:tcW w:w="4111" w:type="dxa"/>
          </w:tcPr>
          <w:p w14:paraId="61A3D680" w14:textId="013E1F15" w:rsidR="00A70077" w:rsidRDefault="00A70077" w:rsidP="00A70077">
            <w:pPr>
              <w:spacing w:before="120"/>
            </w:pPr>
            <w:r w:rsidRPr="00BB42F5">
              <w:rPr>
                <w:sz w:val="26"/>
                <w:szCs w:val="26"/>
              </w:rPr>
              <w:t xml:space="preserve">Joint International Symposium: Impacts of Land Use Changes on the Soil and Water Quality and Rural Environment in Vietnam </w:t>
            </w:r>
            <w:r w:rsidR="00614CE7">
              <w:rPr>
                <w:sz w:val="26"/>
                <w:szCs w:val="26"/>
              </w:rPr>
              <w:t>–</w:t>
            </w:r>
            <w:r w:rsidRPr="00BB42F5">
              <w:rPr>
                <w:sz w:val="26"/>
                <w:szCs w:val="26"/>
              </w:rPr>
              <w:t xml:space="preserve"> Japan</w:t>
            </w:r>
          </w:p>
        </w:tc>
      </w:tr>
      <w:tr w:rsidR="007F153E" w14:paraId="1407E8A4" w14:textId="77777777" w:rsidTr="00A70077">
        <w:trPr>
          <w:trHeight w:val="482"/>
        </w:trPr>
        <w:tc>
          <w:tcPr>
            <w:tcW w:w="675" w:type="dxa"/>
          </w:tcPr>
          <w:p w14:paraId="57BAFF3C" w14:textId="0E748DDC" w:rsidR="007F153E" w:rsidRDefault="007F153E" w:rsidP="00A70077">
            <w:pPr>
              <w:spacing w:before="120"/>
            </w:pPr>
            <w:r>
              <w:t>5</w:t>
            </w:r>
          </w:p>
        </w:tc>
        <w:tc>
          <w:tcPr>
            <w:tcW w:w="2977" w:type="dxa"/>
          </w:tcPr>
          <w:p w14:paraId="3BDE8C52" w14:textId="4255B6E8" w:rsidR="007F153E" w:rsidRPr="00BB42F5" w:rsidRDefault="007F153E" w:rsidP="00A70077">
            <w:pPr>
              <w:spacing w:before="120"/>
              <w:rPr>
                <w:sz w:val="26"/>
                <w:szCs w:val="26"/>
              </w:rPr>
            </w:pPr>
            <w:r w:rsidRPr="007F153E">
              <w:rPr>
                <w:sz w:val="26"/>
                <w:szCs w:val="26"/>
              </w:rPr>
              <w:t xml:space="preserve">Nodulation of cowpea </w:t>
            </w:r>
            <w:proofErr w:type="spellStart"/>
            <w:r w:rsidRPr="007F153E">
              <w:rPr>
                <w:sz w:val="26"/>
                <w:szCs w:val="26"/>
              </w:rPr>
              <w:t>vigna</w:t>
            </w:r>
            <w:proofErr w:type="spellEnd"/>
            <w:r w:rsidRPr="007F153E">
              <w:rPr>
                <w:sz w:val="26"/>
                <w:szCs w:val="26"/>
              </w:rPr>
              <w:t xml:space="preserve"> unguiculata (var. Cylindrica) within </w:t>
            </w:r>
            <w:proofErr w:type="spellStart"/>
            <w:r w:rsidRPr="007F153E">
              <w:rPr>
                <w:sz w:val="26"/>
                <w:szCs w:val="26"/>
              </w:rPr>
              <w:t>agro</w:t>
            </w:r>
            <w:proofErr w:type="spellEnd"/>
            <w:r w:rsidRPr="007F153E">
              <w:rPr>
                <w:sz w:val="26"/>
                <w:szCs w:val="26"/>
              </w:rPr>
              <w:t xml:space="preserve"> ecological systems in northern </w:t>
            </w:r>
            <w:proofErr w:type="spellStart"/>
            <w:r w:rsidRPr="007F153E">
              <w:rPr>
                <w:sz w:val="26"/>
                <w:szCs w:val="26"/>
              </w:rPr>
              <w:t>vietnam</w:t>
            </w:r>
            <w:proofErr w:type="spellEnd"/>
            <w:r w:rsidRPr="007F153E">
              <w:rPr>
                <w:sz w:val="26"/>
                <w:szCs w:val="26"/>
              </w:rPr>
              <w:t xml:space="preserve"> – needs for developing commercial </w:t>
            </w:r>
            <w:proofErr w:type="spellStart"/>
            <w:r w:rsidRPr="007F153E">
              <w:rPr>
                <w:sz w:val="26"/>
                <w:szCs w:val="26"/>
              </w:rPr>
              <w:t>rhizobial</w:t>
            </w:r>
            <w:proofErr w:type="spellEnd"/>
            <w:r w:rsidRPr="007F153E">
              <w:rPr>
                <w:sz w:val="26"/>
                <w:szCs w:val="26"/>
              </w:rPr>
              <w:t xml:space="preserve"> inoculants</w:t>
            </w:r>
          </w:p>
        </w:tc>
        <w:tc>
          <w:tcPr>
            <w:tcW w:w="1559" w:type="dxa"/>
          </w:tcPr>
          <w:p w14:paraId="63B9F25D" w14:textId="690FA369" w:rsidR="007F153E" w:rsidRDefault="007F153E" w:rsidP="00E358CB">
            <w:pPr>
              <w:spacing w:before="120"/>
              <w:jc w:val="center"/>
            </w:pPr>
            <w:r>
              <w:t>2018</w:t>
            </w:r>
          </w:p>
        </w:tc>
        <w:tc>
          <w:tcPr>
            <w:tcW w:w="4111" w:type="dxa"/>
          </w:tcPr>
          <w:p w14:paraId="6F93CC0C" w14:textId="002F79A4" w:rsidR="007F153E" w:rsidRPr="00BB42F5" w:rsidRDefault="007F153E" w:rsidP="00A70077">
            <w:pPr>
              <w:spacing w:before="120"/>
              <w:rPr>
                <w:sz w:val="26"/>
                <w:szCs w:val="26"/>
              </w:rPr>
            </w:pPr>
            <w:r w:rsidRPr="007F153E">
              <w:rPr>
                <w:sz w:val="26"/>
                <w:szCs w:val="26"/>
              </w:rPr>
              <w:t xml:space="preserve">Narbonne: INRA, 1 p. </w:t>
            </w:r>
            <w:proofErr w:type="spellStart"/>
            <w:r w:rsidRPr="007F153E">
              <w:rPr>
                <w:sz w:val="26"/>
                <w:szCs w:val="26"/>
              </w:rPr>
              <w:t>Journées</w:t>
            </w:r>
            <w:proofErr w:type="spellEnd"/>
            <w:r w:rsidRPr="007F153E">
              <w:rPr>
                <w:sz w:val="26"/>
                <w:szCs w:val="26"/>
              </w:rPr>
              <w:t xml:space="preserve"> Recherche-</w:t>
            </w:r>
            <w:proofErr w:type="spellStart"/>
            <w:r w:rsidRPr="007F153E">
              <w:rPr>
                <w:sz w:val="26"/>
                <w:szCs w:val="26"/>
              </w:rPr>
              <w:t>Industrie</w:t>
            </w:r>
            <w:proofErr w:type="spellEnd"/>
            <w:r w:rsidRPr="007F153E">
              <w:rPr>
                <w:sz w:val="26"/>
                <w:szCs w:val="26"/>
              </w:rPr>
              <w:t xml:space="preserve"> Management des </w:t>
            </w:r>
            <w:proofErr w:type="spellStart"/>
            <w:r w:rsidRPr="007F153E">
              <w:rPr>
                <w:sz w:val="26"/>
                <w:szCs w:val="26"/>
              </w:rPr>
              <w:t>ressources</w:t>
            </w:r>
            <w:proofErr w:type="spellEnd"/>
            <w:r w:rsidRPr="007F153E">
              <w:rPr>
                <w:sz w:val="26"/>
                <w:szCs w:val="26"/>
              </w:rPr>
              <w:t xml:space="preserve"> </w:t>
            </w:r>
            <w:proofErr w:type="spellStart"/>
            <w:r w:rsidRPr="007F153E">
              <w:rPr>
                <w:sz w:val="26"/>
                <w:szCs w:val="26"/>
              </w:rPr>
              <w:t>microbiennes</w:t>
            </w:r>
            <w:proofErr w:type="spellEnd"/>
            <w:r w:rsidRPr="007F153E">
              <w:rPr>
                <w:sz w:val="26"/>
                <w:szCs w:val="26"/>
              </w:rPr>
              <w:t>. 2, Narbonne, France, 29 Mai 2018/31 Mai 2018</w:t>
            </w:r>
          </w:p>
        </w:tc>
      </w:tr>
      <w:tr w:rsidR="00614CE7" w14:paraId="51A32DF2" w14:textId="77777777" w:rsidTr="00A70077">
        <w:trPr>
          <w:trHeight w:val="482"/>
        </w:trPr>
        <w:tc>
          <w:tcPr>
            <w:tcW w:w="675" w:type="dxa"/>
          </w:tcPr>
          <w:p w14:paraId="539E0008" w14:textId="2DFED91E" w:rsidR="00614CE7" w:rsidRDefault="007F153E" w:rsidP="00A70077">
            <w:pPr>
              <w:spacing w:before="120"/>
            </w:pPr>
            <w:r>
              <w:t>6</w:t>
            </w:r>
          </w:p>
        </w:tc>
        <w:tc>
          <w:tcPr>
            <w:tcW w:w="2977" w:type="dxa"/>
          </w:tcPr>
          <w:p w14:paraId="6F7410B7" w14:textId="4116610A" w:rsidR="00614CE7" w:rsidRPr="00BB42F5" w:rsidRDefault="00974ABA" w:rsidP="00836CA3">
            <w:pPr>
              <w:spacing w:before="120"/>
              <w:rPr>
                <w:sz w:val="26"/>
                <w:szCs w:val="26"/>
              </w:rPr>
            </w:pPr>
            <w:hyperlink r:id="rId11" w:history="1">
              <w:r w:rsidR="007F153E" w:rsidRPr="007F153E">
                <w:rPr>
                  <w:rStyle w:val="Hyperlink"/>
                  <w:sz w:val="26"/>
                  <w:szCs w:val="26"/>
                </w:rPr>
                <w:t xml:space="preserve">Enhancing Soil Fertility in Northern Mountainous Areas of Vietnam by Developing </w:t>
              </w:r>
              <w:proofErr w:type="spellStart"/>
              <w:r w:rsidR="007F153E" w:rsidRPr="007F153E">
                <w:rPr>
                  <w:rStyle w:val="Hyperlink"/>
                  <w:sz w:val="26"/>
                  <w:szCs w:val="26"/>
                </w:rPr>
                <w:t>Rhizobial</w:t>
              </w:r>
              <w:proofErr w:type="spellEnd"/>
              <w:r w:rsidR="007F153E" w:rsidRPr="007F153E">
                <w:rPr>
                  <w:rStyle w:val="Hyperlink"/>
                  <w:sz w:val="26"/>
                  <w:szCs w:val="26"/>
                </w:rPr>
                <w:t xml:space="preserve"> Inoculants for Cowpea Vigna Unguiculata (var. Cylindrica) in Intercropping Systems</w:t>
              </w:r>
            </w:hyperlink>
          </w:p>
        </w:tc>
        <w:tc>
          <w:tcPr>
            <w:tcW w:w="1559" w:type="dxa"/>
          </w:tcPr>
          <w:p w14:paraId="52B22634" w14:textId="794911FA" w:rsidR="00614CE7" w:rsidRDefault="00836CA3" w:rsidP="00E358CB">
            <w:pPr>
              <w:spacing w:before="120"/>
              <w:jc w:val="center"/>
            </w:pPr>
            <w:r>
              <w:t>2018</w:t>
            </w:r>
          </w:p>
        </w:tc>
        <w:tc>
          <w:tcPr>
            <w:tcW w:w="4111" w:type="dxa"/>
          </w:tcPr>
          <w:p w14:paraId="17707E1F" w14:textId="227D53B7" w:rsidR="00614CE7" w:rsidRPr="00BB42F5" w:rsidRDefault="007F153E" w:rsidP="00A70077">
            <w:pPr>
              <w:spacing w:before="120"/>
              <w:rPr>
                <w:sz w:val="26"/>
                <w:szCs w:val="26"/>
              </w:rPr>
            </w:pPr>
            <w:r w:rsidRPr="009066FC">
              <w:t xml:space="preserve">Rotterdam: </w:t>
            </w:r>
            <w:proofErr w:type="spellStart"/>
            <w:r w:rsidRPr="009066FC">
              <w:t>s.n</w:t>
            </w:r>
            <w:proofErr w:type="spellEnd"/>
            <w:r w:rsidRPr="009066FC">
              <w:t xml:space="preserve">., Résumé, 1 p. Plant Genomics and Gene Editing Congress: Europe. 6, Rotterdam, Pays-Bas, 14 </w:t>
            </w:r>
            <w:r>
              <w:t>-15 May</w:t>
            </w:r>
            <w:r w:rsidRPr="009066FC">
              <w:t xml:space="preserve"> 2018</w:t>
            </w:r>
          </w:p>
        </w:tc>
      </w:tr>
      <w:tr w:rsidR="007F153E" w14:paraId="676A8E0A" w14:textId="77777777" w:rsidTr="00A70077">
        <w:trPr>
          <w:trHeight w:val="482"/>
        </w:trPr>
        <w:tc>
          <w:tcPr>
            <w:tcW w:w="675" w:type="dxa"/>
          </w:tcPr>
          <w:p w14:paraId="3FACF4D1" w14:textId="7DD8020D" w:rsidR="007F153E" w:rsidRDefault="007F153E" w:rsidP="00A70077">
            <w:pPr>
              <w:spacing w:before="120"/>
            </w:pPr>
            <w:r>
              <w:t>7</w:t>
            </w:r>
          </w:p>
        </w:tc>
        <w:tc>
          <w:tcPr>
            <w:tcW w:w="2977" w:type="dxa"/>
          </w:tcPr>
          <w:p w14:paraId="6938C546" w14:textId="3D29E2FE" w:rsidR="007F153E" w:rsidRPr="007F153E" w:rsidRDefault="007F153E" w:rsidP="00836CA3">
            <w:pPr>
              <w:spacing w:before="120"/>
              <w:rPr>
                <w:sz w:val="26"/>
                <w:szCs w:val="26"/>
              </w:rPr>
            </w:pPr>
            <w:r w:rsidRPr="003C7A45">
              <w:rPr>
                <w:lang w:val="en-VN"/>
              </w:rPr>
              <w:t>Does inoculation with native rhizobia enhance nitrogen fixation and yield of cowpea through legume-based intercropping in th</w:t>
            </w:r>
            <w:r>
              <w:t>e northern mountainous areas of Vietnam?</w:t>
            </w:r>
          </w:p>
        </w:tc>
        <w:tc>
          <w:tcPr>
            <w:tcW w:w="1559" w:type="dxa"/>
          </w:tcPr>
          <w:p w14:paraId="41F4F5FB" w14:textId="108B1052" w:rsidR="007F153E" w:rsidRDefault="007F153E" w:rsidP="00E358CB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4111" w:type="dxa"/>
          </w:tcPr>
          <w:p w14:paraId="6D8D7912" w14:textId="1772D63F" w:rsidR="007F153E" w:rsidRPr="009066FC" w:rsidRDefault="007F153E" w:rsidP="00A70077">
            <w:pPr>
              <w:spacing w:before="120"/>
            </w:pPr>
            <w:r>
              <w:t xml:space="preserve">Experimental Agriculture, 1-12. </w:t>
            </w:r>
            <w:r w:rsidRPr="000C36D1">
              <w:t>doi:10.1017/S0014479720000344</w:t>
            </w:r>
          </w:p>
        </w:tc>
      </w:tr>
    </w:tbl>
    <w:p w14:paraId="6123FB8E" w14:textId="77777777" w:rsidR="00D474C8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14:paraId="3DBE0947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76555F" w14:textId="77777777" w:rsidR="00D474C8" w:rsidRDefault="00D474C8" w:rsidP="00D474C8">
            <w:pPr>
              <w:spacing w:before="120"/>
              <w:rPr>
                <w:b/>
                <w:bCs/>
              </w:rPr>
            </w:pPr>
          </w:p>
          <w:p w14:paraId="22B5EEBC" w14:textId="77777777" w:rsidR="00D474C8" w:rsidRDefault="00D474C8" w:rsidP="00D474C8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94783E" w14:textId="77777777" w:rsidR="00D474C8" w:rsidRPr="002B068B" w:rsidRDefault="00D474C8" w:rsidP="00D474C8">
            <w:pPr>
              <w:spacing w:before="120"/>
              <w:jc w:val="center"/>
              <w:rPr>
                <w:bCs/>
              </w:rPr>
            </w:pPr>
            <w:r w:rsidRPr="002B068B">
              <w:rPr>
                <w:i/>
                <w:sz w:val="28"/>
              </w:rPr>
              <w:t xml:space="preserve">………., </w:t>
            </w:r>
            <w:proofErr w:type="spellStart"/>
            <w:r w:rsidRPr="002B068B">
              <w:rPr>
                <w:i/>
                <w:sz w:val="28"/>
              </w:rPr>
              <w:t>ngày</w:t>
            </w:r>
            <w:proofErr w:type="spellEnd"/>
            <w:r w:rsidRPr="002B068B">
              <w:rPr>
                <w:i/>
                <w:sz w:val="28"/>
              </w:rPr>
              <w:t xml:space="preserve">        </w:t>
            </w:r>
            <w:proofErr w:type="spellStart"/>
            <w:r w:rsidRPr="002B068B">
              <w:rPr>
                <w:i/>
                <w:sz w:val="28"/>
              </w:rPr>
              <w:t>tháng</w:t>
            </w:r>
            <w:proofErr w:type="spellEnd"/>
            <w:r w:rsidRPr="002B068B">
              <w:rPr>
                <w:i/>
                <w:sz w:val="28"/>
              </w:rPr>
              <w:t xml:space="preserve">       </w:t>
            </w:r>
            <w:proofErr w:type="spellStart"/>
            <w:r w:rsidRPr="002B068B">
              <w:rPr>
                <w:i/>
                <w:sz w:val="28"/>
              </w:rPr>
              <w:t>n</w:t>
            </w:r>
            <w:r w:rsidRPr="002B068B">
              <w:rPr>
                <w:rFonts w:hint="eastAsia"/>
                <w:i/>
                <w:sz w:val="28"/>
              </w:rPr>
              <w:t>ă</w:t>
            </w:r>
            <w:r w:rsidRPr="002B068B">
              <w:rPr>
                <w:i/>
                <w:sz w:val="28"/>
              </w:rPr>
              <w:t>m</w:t>
            </w:r>
            <w:proofErr w:type="spellEnd"/>
            <w:r w:rsidRPr="002B068B">
              <w:rPr>
                <w:i/>
                <w:sz w:val="28"/>
              </w:rPr>
              <w:t xml:space="preserve"> </w:t>
            </w:r>
          </w:p>
          <w:p w14:paraId="32D5A31D" w14:textId="77777777"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  <w:p w14:paraId="48DF590A" w14:textId="77777777" w:rsidR="00D474C8" w:rsidRDefault="00D474C8" w:rsidP="00D474C8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</w:t>
            </w:r>
            <w:proofErr w:type="spellStart"/>
            <w:r w:rsidRPr="002B068B">
              <w:rPr>
                <w:i/>
              </w:rPr>
              <w:t>Ghi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rõ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chức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danh</w:t>
            </w:r>
            <w:proofErr w:type="spellEnd"/>
            <w:r w:rsidRPr="002B068B">
              <w:rPr>
                <w:i/>
              </w:rPr>
              <w:t xml:space="preserve">, </w:t>
            </w:r>
            <w:proofErr w:type="spellStart"/>
            <w:r w:rsidRPr="002B068B">
              <w:rPr>
                <w:i/>
              </w:rPr>
              <w:t>học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vị</w:t>
            </w:r>
            <w:proofErr w:type="spellEnd"/>
            <w:r w:rsidRPr="002B068B">
              <w:rPr>
                <w:i/>
              </w:rPr>
              <w:t>)</w:t>
            </w:r>
          </w:p>
          <w:p w14:paraId="3B67B5BE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14B3FD16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5800FE45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39278FA2" w14:textId="77777777" w:rsidR="0020456B" w:rsidRPr="002B068B" w:rsidRDefault="0020456B" w:rsidP="00D474C8">
            <w:pPr>
              <w:spacing w:before="120"/>
              <w:jc w:val="center"/>
              <w:rPr>
                <w:i/>
              </w:rPr>
            </w:pPr>
          </w:p>
        </w:tc>
      </w:tr>
    </w:tbl>
    <w:p w14:paraId="3E76B0F3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6A6F310B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46B959DF" w14:textId="77777777"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C504B4">
      <w:footerReference w:type="even" r:id="rId12"/>
      <w:footerReference w:type="default" r:id="rId13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16AD4" w14:textId="77777777" w:rsidR="00974ABA" w:rsidRDefault="00974ABA">
      <w:r>
        <w:separator/>
      </w:r>
    </w:p>
  </w:endnote>
  <w:endnote w:type="continuationSeparator" w:id="0">
    <w:p w14:paraId="2CE656F2" w14:textId="77777777" w:rsidR="00974ABA" w:rsidRDefault="009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26E2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D681F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039D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E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33709B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9A3B8" w14:textId="77777777" w:rsidR="00974ABA" w:rsidRDefault="00974ABA">
      <w:r>
        <w:separator/>
      </w:r>
    </w:p>
  </w:footnote>
  <w:footnote w:type="continuationSeparator" w:id="0">
    <w:p w14:paraId="5171FDCB" w14:textId="77777777" w:rsidR="00974ABA" w:rsidRDefault="009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E7"/>
    <w:rsid w:val="00050D90"/>
    <w:rsid w:val="000528E3"/>
    <w:rsid w:val="00071FB4"/>
    <w:rsid w:val="000B116A"/>
    <w:rsid w:val="000B1B3D"/>
    <w:rsid w:val="000D15B6"/>
    <w:rsid w:val="000E2153"/>
    <w:rsid w:val="0013583A"/>
    <w:rsid w:val="00135EC0"/>
    <w:rsid w:val="00154FAC"/>
    <w:rsid w:val="0019598E"/>
    <w:rsid w:val="001F3E73"/>
    <w:rsid w:val="0020456B"/>
    <w:rsid w:val="00206D2E"/>
    <w:rsid w:val="00221286"/>
    <w:rsid w:val="00224FE7"/>
    <w:rsid w:val="002778F8"/>
    <w:rsid w:val="002D1239"/>
    <w:rsid w:val="002D7E1C"/>
    <w:rsid w:val="003169DB"/>
    <w:rsid w:val="00341670"/>
    <w:rsid w:val="00343099"/>
    <w:rsid w:val="0035631E"/>
    <w:rsid w:val="00382FBE"/>
    <w:rsid w:val="00436A95"/>
    <w:rsid w:val="004C44F7"/>
    <w:rsid w:val="00511FEC"/>
    <w:rsid w:val="00560761"/>
    <w:rsid w:val="005F1796"/>
    <w:rsid w:val="00601C58"/>
    <w:rsid w:val="00614CE7"/>
    <w:rsid w:val="0062602A"/>
    <w:rsid w:val="0069631C"/>
    <w:rsid w:val="006A1235"/>
    <w:rsid w:val="00730CAF"/>
    <w:rsid w:val="007366C1"/>
    <w:rsid w:val="0074313E"/>
    <w:rsid w:val="007440D3"/>
    <w:rsid w:val="00765E68"/>
    <w:rsid w:val="007D2047"/>
    <w:rsid w:val="007F153E"/>
    <w:rsid w:val="00822A58"/>
    <w:rsid w:val="00836CA3"/>
    <w:rsid w:val="0084017D"/>
    <w:rsid w:val="00862AB1"/>
    <w:rsid w:val="00890A76"/>
    <w:rsid w:val="00946D78"/>
    <w:rsid w:val="00961308"/>
    <w:rsid w:val="009726B7"/>
    <w:rsid w:val="00974ABA"/>
    <w:rsid w:val="009B43BA"/>
    <w:rsid w:val="009C28E5"/>
    <w:rsid w:val="009F46CF"/>
    <w:rsid w:val="00A05157"/>
    <w:rsid w:val="00A151E3"/>
    <w:rsid w:val="00A375E5"/>
    <w:rsid w:val="00A467A4"/>
    <w:rsid w:val="00A70077"/>
    <w:rsid w:val="00A71A9B"/>
    <w:rsid w:val="00A867E0"/>
    <w:rsid w:val="00A9375B"/>
    <w:rsid w:val="00A96491"/>
    <w:rsid w:val="00AC4FC1"/>
    <w:rsid w:val="00AF117D"/>
    <w:rsid w:val="00AF50A9"/>
    <w:rsid w:val="00B37DF6"/>
    <w:rsid w:val="00B51E4A"/>
    <w:rsid w:val="00BB49C7"/>
    <w:rsid w:val="00C504B4"/>
    <w:rsid w:val="00C64EAA"/>
    <w:rsid w:val="00CD6D94"/>
    <w:rsid w:val="00CE622D"/>
    <w:rsid w:val="00D218F1"/>
    <w:rsid w:val="00D22688"/>
    <w:rsid w:val="00D474C8"/>
    <w:rsid w:val="00DA1C42"/>
    <w:rsid w:val="00DA66DF"/>
    <w:rsid w:val="00E02A2F"/>
    <w:rsid w:val="00E13AF7"/>
    <w:rsid w:val="00E358CB"/>
    <w:rsid w:val="00E75815"/>
    <w:rsid w:val="00E843C7"/>
    <w:rsid w:val="00ED19BE"/>
    <w:rsid w:val="00EF705B"/>
    <w:rsid w:val="00F458C1"/>
    <w:rsid w:val="00F8403F"/>
    <w:rsid w:val="00FA255C"/>
    <w:rsid w:val="00FB5ABF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2B1C8"/>
  <w15:docId w15:val="{C75924CE-7E82-4F4B-BD39-1EC0ED0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gritrop.cirad.fr/590698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kasetsartjournal.ku.ac.th/kuj_files/2013/A131003111858265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Trung NT</cp:lastModifiedBy>
  <cp:revision>6</cp:revision>
  <cp:lastPrinted>2010-12-28T08:15:00Z</cp:lastPrinted>
  <dcterms:created xsi:type="dcterms:W3CDTF">2020-12-28T05:39:00Z</dcterms:created>
  <dcterms:modified xsi:type="dcterms:W3CDTF">2021-07-05T05:46:00Z</dcterms:modified>
</cp:coreProperties>
</file>