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FC" w:rsidRPr="007B1C22" w:rsidRDefault="00C225FC" w:rsidP="00C225FC">
      <w:pPr>
        <w:spacing w:before="240" w:line="240" w:lineRule="auto"/>
        <w:jc w:val="center"/>
        <w:rPr>
          <w:rFonts w:asciiTheme="majorHAnsi" w:hAnsiTheme="majorHAnsi" w:cstheme="majorHAnsi"/>
          <w:b/>
          <w:sz w:val="28"/>
          <w:szCs w:val="28"/>
        </w:rPr>
      </w:pPr>
      <w:r w:rsidRPr="007B1C22">
        <w:rPr>
          <w:rFonts w:asciiTheme="majorHAnsi" w:hAnsiTheme="majorHAnsi" w:cstheme="majorHAnsi"/>
          <w:b/>
          <w:sz w:val="28"/>
          <w:szCs w:val="28"/>
        </w:rPr>
        <w:t>BỘ NÔNG NGHIỆP VÀ PHÁT TRIỂN NÔNG THÔN</w:t>
      </w:r>
    </w:p>
    <w:p w:rsidR="00C225FC" w:rsidRPr="007B1C22" w:rsidRDefault="00C225FC" w:rsidP="00C225FC">
      <w:pPr>
        <w:spacing w:line="240" w:lineRule="auto"/>
        <w:jc w:val="center"/>
        <w:rPr>
          <w:rFonts w:asciiTheme="majorHAnsi" w:hAnsiTheme="majorHAnsi" w:cstheme="majorHAnsi"/>
          <w:b/>
          <w:sz w:val="28"/>
          <w:szCs w:val="28"/>
        </w:rPr>
      </w:pPr>
      <w:r w:rsidRPr="007B1C22">
        <w:rPr>
          <w:rFonts w:asciiTheme="majorHAnsi" w:hAnsiTheme="majorHAnsi" w:cstheme="majorHAnsi"/>
          <w:b/>
          <w:noProof/>
          <w:sz w:val="28"/>
          <w:szCs w:val="28"/>
          <w:lang w:eastAsia="vi-VN"/>
        </w:rPr>
        <mc:AlternateContent>
          <mc:Choice Requires="wps">
            <w:drawing>
              <wp:anchor distT="4294967295" distB="4294967295" distL="114300" distR="114300" simplePos="0" relativeHeight="251671552" behindDoc="0" locked="0" layoutInCell="1" allowOverlap="1" wp14:anchorId="26798DFE" wp14:editId="20491720">
                <wp:simplePos x="0" y="0"/>
                <wp:positionH relativeFrom="column">
                  <wp:posOffset>1462094</wp:posOffset>
                </wp:positionH>
                <wp:positionV relativeFrom="paragraph">
                  <wp:posOffset>210185</wp:posOffset>
                </wp:positionV>
                <wp:extent cx="2682240" cy="0"/>
                <wp:effectExtent l="0" t="0" r="22860" b="190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0F5F3" id="_x0000_t32" coordsize="21600,21600" o:spt="32" o:oned="t" path="m,l21600,21600e" filled="f">
                <v:path arrowok="t" fillok="f" o:connecttype="none"/>
                <o:lock v:ext="edit" shapetype="t"/>
              </v:shapetype>
              <v:shape id="Straight Arrow Connector 311" o:spid="_x0000_s1026" type="#_x0000_t32" style="position:absolute;margin-left:115.15pt;margin-top:16.55pt;width:211.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" strokeweight="1.5pt"/>
            </w:pict>
          </mc:Fallback>
        </mc:AlternateContent>
      </w:r>
      <w:r w:rsidRPr="007B1C22">
        <w:rPr>
          <w:rFonts w:asciiTheme="majorHAnsi" w:hAnsiTheme="majorHAnsi" w:cstheme="majorHAnsi"/>
          <w:b/>
          <w:sz w:val="28"/>
          <w:szCs w:val="28"/>
        </w:rPr>
        <w:t>HỌC VIỆN NÔNG NGHIỆP VIỆT NAM</w:t>
      </w:r>
    </w:p>
    <w:p w:rsidR="00C225FC" w:rsidRPr="007B1C22" w:rsidRDefault="00C225FC" w:rsidP="00C225FC">
      <w:pPr>
        <w:spacing w:line="240" w:lineRule="auto"/>
        <w:jc w:val="center"/>
        <w:rPr>
          <w:rFonts w:asciiTheme="majorHAnsi" w:hAnsiTheme="majorHAnsi" w:cstheme="majorHAnsi"/>
          <w:b/>
          <w:sz w:val="28"/>
          <w:szCs w:val="28"/>
        </w:rPr>
      </w:pPr>
    </w:p>
    <w:p w:rsidR="00C225FC" w:rsidRDefault="00C225FC" w:rsidP="00C225FC">
      <w:pPr>
        <w:spacing w:line="240" w:lineRule="auto"/>
        <w:rPr>
          <w:rFonts w:asciiTheme="majorHAnsi" w:hAnsiTheme="majorHAnsi" w:cstheme="majorHAnsi"/>
          <w:b/>
          <w:sz w:val="28"/>
          <w:szCs w:val="28"/>
        </w:rPr>
      </w:pPr>
    </w:p>
    <w:p w:rsidR="00C225FC" w:rsidRPr="007B1C22" w:rsidRDefault="00C225FC" w:rsidP="00C225FC">
      <w:pPr>
        <w:spacing w:line="240" w:lineRule="auto"/>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r w:rsidRPr="007B1C22">
        <w:rPr>
          <w:rFonts w:asciiTheme="majorHAnsi" w:hAnsiTheme="majorHAnsi" w:cstheme="majorHAnsi"/>
          <w:b/>
          <w:sz w:val="28"/>
          <w:szCs w:val="28"/>
        </w:rPr>
        <w:t>CAO TRƯỜNG SƠN,</w:t>
      </w:r>
      <w:r>
        <w:rPr>
          <w:rFonts w:asciiTheme="majorHAnsi" w:hAnsiTheme="majorHAnsi" w:cstheme="majorHAnsi"/>
          <w:b/>
          <w:sz w:val="28"/>
          <w:szCs w:val="28"/>
        </w:rPr>
        <w:t xml:space="preserve"> ĐINH THỊ HẢI VÂN</w:t>
      </w:r>
    </w:p>
    <w:p w:rsidR="00C225FC" w:rsidRPr="007B1C22" w:rsidRDefault="00C225FC" w:rsidP="00C225FC">
      <w:pPr>
        <w:spacing w:line="240" w:lineRule="auto"/>
        <w:jc w:val="center"/>
        <w:rPr>
          <w:rFonts w:asciiTheme="majorHAnsi" w:hAnsiTheme="majorHAnsi" w:cstheme="majorHAnsi"/>
          <w:b/>
          <w:sz w:val="28"/>
          <w:szCs w:val="28"/>
        </w:rPr>
      </w:pPr>
      <w:r w:rsidRPr="007B1C22">
        <w:rPr>
          <w:rFonts w:asciiTheme="majorHAnsi" w:hAnsiTheme="majorHAnsi" w:cstheme="majorHAnsi"/>
          <w:b/>
          <w:sz w:val="28"/>
          <w:szCs w:val="28"/>
        </w:rPr>
        <w:t>(Đồng Chủ biên)</w:t>
      </w: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9952DE" w:rsidRDefault="00C225FC" w:rsidP="00C225FC">
      <w:pPr>
        <w:spacing w:line="240" w:lineRule="auto"/>
        <w:jc w:val="center"/>
        <w:rPr>
          <w:rFonts w:asciiTheme="majorHAnsi" w:hAnsiTheme="majorHAnsi" w:cstheme="majorHAnsi"/>
          <w:b/>
          <w:sz w:val="40"/>
          <w:szCs w:val="40"/>
        </w:rPr>
      </w:pPr>
      <w:r w:rsidRPr="009952DE">
        <w:rPr>
          <w:rFonts w:asciiTheme="majorHAnsi" w:hAnsiTheme="majorHAnsi" w:cstheme="majorHAnsi"/>
          <w:b/>
          <w:sz w:val="40"/>
          <w:szCs w:val="40"/>
        </w:rPr>
        <w:t>BÀI GIẢNG</w:t>
      </w:r>
    </w:p>
    <w:p w:rsidR="00C225FC" w:rsidRPr="00C225FC" w:rsidRDefault="00C225FC" w:rsidP="00C225FC">
      <w:pPr>
        <w:spacing w:line="240" w:lineRule="auto"/>
        <w:jc w:val="center"/>
        <w:rPr>
          <w:rFonts w:asciiTheme="majorHAnsi" w:hAnsiTheme="majorHAnsi" w:cstheme="majorHAnsi"/>
          <w:b/>
          <w:sz w:val="44"/>
          <w:szCs w:val="44"/>
        </w:rPr>
      </w:pPr>
      <w:r w:rsidRPr="00C225FC">
        <w:rPr>
          <w:rFonts w:asciiTheme="majorHAnsi" w:hAnsiTheme="majorHAnsi" w:cstheme="majorHAnsi"/>
          <w:b/>
          <w:sz w:val="44"/>
          <w:szCs w:val="44"/>
        </w:rPr>
        <w:t>THỰC HÀNH QUẢN LÝ MÔI TRƯỜNG</w:t>
      </w:r>
    </w:p>
    <w:p w:rsidR="00C225FC" w:rsidRPr="009952DE" w:rsidRDefault="00C225FC" w:rsidP="00C225FC">
      <w:pPr>
        <w:spacing w:line="240" w:lineRule="auto"/>
        <w:jc w:val="center"/>
        <w:rPr>
          <w:rFonts w:asciiTheme="majorHAnsi" w:hAnsiTheme="majorHAnsi" w:cstheme="majorHAnsi"/>
          <w:b/>
          <w:sz w:val="40"/>
          <w:szCs w:val="40"/>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Pr="007B1C22" w:rsidRDefault="00C225FC" w:rsidP="00C225FC">
      <w:pPr>
        <w:spacing w:line="240" w:lineRule="auto"/>
        <w:jc w:val="center"/>
        <w:rPr>
          <w:rFonts w:asciiTheme="majorHAnsi" w:hAnsiTheme="majorHAnsi" w:cstheme="majorHAnsi"/>
          <w:b/>
          <w:sz w:val="28"/>
          <w:szCs w:val="28"/>
        </w:rPr>
      </w:pPr>
    </w:p>
    <w:p w:rsidR="00C225FC" w:rsidRDefault="00C225FC" w:rsidP="00C225FC">
      <w:pPr>
        <w:spacing w:line="240" w:lineRule="auto"/>
        <w:jc w:val="center"/>
        <w:rPr>
          <w:rFonts w:asciiTheme="majorHAnsi" w:hAnsiTheme="majorHAnsi" w:cstheme="majorHAnsi"/>
          <w:b/>
          <w:sz w:val="28"/>
          <w:szCs w:val="28"/>
        </w:rPr>
        <w:sectPr w:rsidR="00C225FC" w:rsidSect="00C225FC">
          <w:footerReference w:type="default" r:id="rId7"/>
          <w:pgSz w:w="11907" w:h="16840" w:code="9"/>
          <w:pgMar w:top="1418" w:right="1134" w:bottom="1418" w:left="1701" w:header="720" w:footer="720" w:gutter="0"/>
          <w:pgNumType w:start="1"/>
          <w:cols w:space="720"/>
          <w:noEndnote/>
        </w:sectPr>
      </w:pPr>
      <w:r w:rsidRPr="007B1C22">
        <w:rPr>
          <w:rFonts w:asciiTheme="majorHAnsi" w:hAnsiTheme="majorHAnsi" w:cstheme="majorHAnsi"/>
          <w:b/>
          <w:sz w:val="28"/>
          <w:szCs w:val="28"/>
        </w:rPr>
        <w:t xml:space="preserve">NHÀ XUẤT BẢN </w:t>
      </w:r>
      <w:r w:rsidRPr="00C225FC">
        <w:rPr>
          <w:rFonts w:asciiTheme="majorHAnsi" w:hAnsiTheme="majorHAnsi" w:cstheme="majorHAnsi"/>
          <w:b/>
          <w:sz w:val="28"/>
          <w:szCs w:val="28"/>
        </w:rPr>
        <w:t>HỌC VIỆN</w:t>
      </w:r>
      <w:r w:rsidRPr="007B1C22">
        <w:rPr>
          <w:rFonts w:asciiTheme="majorHAnsi" w:hAnsiTheme="majorHAnsi" w:cstheme="majorHAnsi"/>
          <w:b/>
          <w:sz w:val="28"/>
          <w:szCs w:val="28"/>
        </w:rPr>
        <w:t xml:space="preserve"> NÔNG NGHIỆP – 2019</w:t>
      </w:r>
    </w:p>
    <w:p w:rsidR="00D62A64" w:rsidRDefault="001306C0" w:rsidP="00D62A64">
      <w:pPr>
        <w:pStyle w:val="Heading1"/>
        <w:rPr>
          <w:rFonts w:asciiTheme="minorHAnsi" w:eastAsiaTheme="minorEastAsia" w:hAnsiTheme="minorHAnsi" w:cstheme="minorBidi"/>
          <w:b w:val="0"/>
          <w:noProof/>
          <w:sz w:val="22"/>
          <w:szCs w:val="22"/>
        </w:rPr>
      </w:pPr>
      <w:bookmarkStart w:id="0" w:name="_Toc20489358"/>
      <w:bookmarkStart w:id="1" w:name="_Toc19979996"/>
      <w:r>
        <w:lastRenderedPageBreak/>
        <w:t>MỤC LỤC</w:t>
      </w:r>
      <w:bookmarkEnd w:id="0"/>
      <w:r w:rsidR="00D62A64">
        <w:fldChar w:fldCharType="begin"/>
      </w:r>
      <w:r w:rsidR="00D62A64">
        <w:instrText xml:space="preserve"> TOC \o "1-3" \h \z \u </w:instrText>
      </w:r>
      <w:r w:rsidR="00D62A64">
        <w:fldChar w:fldCharType="separate"/>
      </w:r>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59" w:history="1">
        <w:r w:rsidR="00D62A64" w:rsidRPr="0086401F">
          <w:rPr>
            <w:rStyle w:val="Hyperlink"/>
            <w:lang w:val="vi-VN"/>
          </w:rPr>
          <w:t>MỞ ĐẦU</w:t>
        </w:r>
        <w:r w:rsidR="00D62A64">
          <w:rPr>
            <w:webHidden/>
          </w:rPr>
          <w:tab/>
        </w:r>
        <w:r w:rsidR="00D62A64">
          <w:rPr>
            <w:webHidden/>
          </w:rPr>
          <w:fldChar w:fldCharType="begin"/>
        </w:r>
        <w:r w:rsidR="00D62A64">
          <w:rPr>
            <w:webHidden/>
          </w:rPr>
          <w:instrText xml:space="preserve"> PAGEREF _Toc20489359 \h </w:instrText>
        </w:r>
        <w:r w:rsidR="00D62A64">
          <w:rPr>
            <w:webHidden/>
          </w:rPr>
        </w:r>
        <w:r w:rsidR="00D62A64">
          <w:rPr>
            <w:webHidden/>
          </w:rPr>
          <w:fldChar w:fldCharType="separate"/>
        </w:r>
        <w:r w:rsidR="00D62A64">
          <w:rPr>
            <w:webHidden/>
          </w:rPr>
          <w:t>1</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60" w:history="1">
        <w:r w:rsidR="00D62A64" w:rsidRPr="0086401F">
          <w:rPr>
            <w:rStyle w:val="Hyperlink"/>
          </w:rPr>
          <w:t>Bài 1. KIỂM KÊ NGUỒN THẢI</w:t>
        </w:r>
        <w:r w:rsidR="00D62A64">
          <w:rPr>
            <w:webHidden/>
          </w:rPr>
          <w:tab/>
        </w:r>
        <w:r w:rsidR="00D62A64">
          <w:rPr>
            <w:webHidden/>
          </w:rPr>
          <w:fldChar w:fldCharType="begin"/>
        </w:r>
        <w:r w:rsidR="00D62A64">
          <w:rPr>
            <w:webHidden/>
          </w:rPr>
          <w:instrText xml:space="preserve"> PAGEREF _Toc20489360 \h </w:instrText>
        </w:r>
        <w:r w:rsidR="00D62A64">
          <w:rPr>
            <w:webHidden/>
          </w:rPr>
        </w:r>
        <w:r w:rsidR="00D62A64">
          <w:rPr>
            <w:webHidden/>
          </w:rPr>
          <w:fldChar w:fldCharType="separate"/>
        </w:r>
        <w:r w:rsidR="00D62A64">
          <w:rPr>
            <w:webHidden/>
          </w:rPr>
          <w:t>2</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61" w:history="1">
        <w:r w:rsidR="00D62A64" w:rsidRPr="0086401F">
          <w:rPr>
            <w:rStyle w:val="Hyperlink"/>
          </w:rPr>
          <w:t xml:space="preserve">1.1. </w:t>
        </w:r>
        <w:r w:rsidR="00D62A64">
          <w:rPr>
            <w:rFonts w:asciiTheme="minorHAnsi" w:eastAsiaTheme="minorEastAsia" w:hAnsiTheme="minorHAnsi" w:cstheme="minorBidi"/>
            <w:sz w:val="22"/>
            <w:szCs w:val="22"/>
            <w:lang w:val="en-US"/>
          </w:rPr>
          <w:tab/>
        </w:r>
        <w:r w:rsidR="00D62A64" w:rsidRPr="0086401F">
          <w:rPr>
            <w:rStyle w:val="Hyperlink"/>
          </w:rPr>
          <w:t>L</w:t>
        </w:r>
        <w:r w:rsidR="00BE7636" w:rsidRPr="0086401F">
          <w:rPr>
            <w:rStyle w:val="Hyperlink"/>
          </w:rPr>
          <w:t>ý thuyết cơ bản về kiểm kê nguồn thải</w:t>
        </w:r>
        <w:r w:rsidR="00D62A64">
          <w:rPr>
            <w:webHidden/>
          </w:rPr>
          <w:tab/>
        </w:r>
        <w:r w:rsidR="00D62A64">
          <w:rPr>
            <w:webHidden/>
          </w:rPr>
          <w:fldChar w:fldCharType="begin"/>
        </w:r>
        <w:r w:rsidR="00D62A64">
          <w:rPr>
            <w:webHidden/>
          </w:rPr>
          <w:instrText xml:space="preserve"> PAGEREF _Toc20489361 \h </w:instrText>
        </w:r>
        <w:r w:rsidR="00D62A64">
          <w:rPr>
            <w:webHidden/>
          </w:rPr>
        </w:r>
        <w:r w:rsidR="00D62A64">
          <w:rPr>
            <w:webHidden/>
          </w:rPr>
          <w:fldChar w:fldCharType="separate"/>
        </w:r>
        <w:r w:rsidR="00D62A64">
          <w:rPr>
            <w:webHidden/>
          </w:rPr>
          <w:t>2</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2" w:history="1">
        <w:r w:rsidR="00D62A64" w:rsidRPr="0086401F">
          <w:rPr>
            <w:rStyle w:val="Hyperlink"/>
          </w:rPr>
          <w:t>1.1.1.</w:t>
        </w:r>
        <w:r w:rsidR="00D62A64">
          <w:rPr>
            <w:rFonts w:asciiTheme="minorHAnsi" w:eastAsiaTheme="minorEastAsia" w:hAnsiTheme="minorHAnsi" w:cstheme="minorBidi"/>
            <w:sz w:val="22"/>
            <w:szCs w:val="22"/>
            <w:lang w:val="en-US"/>
          </w:rPr>
          <w:tab/>
        </w:r>
        <w:r w:rsidR="00D62A64" w:rsidRPr="0086401F">
          <w:rPr>
            <w:rStyle w:val="Hyperlink"/>
          </w:rPr>
          <w:t>Lý thuyết chung về kiểm kê nguồn thải</w:t>
        </w:r>
        <w:r w:rsidR="00D62A64">
          <w:rPr>
            <w:webHidden/>
          </w:rPr>
          <w:tab/>
        </w:r>
        <w:r w:rsidR="00D62A64">
          <w:rPr>
            <w:webHidden/>
          </w:rPr>
          <w:fldChar w:fldCharType="begin"/>
        </w:r>
        <w:r w:rsidR="00D62A64">
          <w:rPr>
            <w:webHidden/>
          </w:rPr>
          <w:instrText xml:space="preserve"> PAGEREF _Toc20489362 \h </w:instrText>
        </w:r>
        <w:r w:rsidR="00D62A64">
          <w:rPr>
            <w:webHidden/>
          </w:rPr>
        </w:r>
        <w:r w:rsidR="00D62A64">
          <w:rPr>
            <w:webHidden/>
          </w:rPr>
          <w:fldChar w:fldCharType="separate"/>
        </w:r>
        <w:r w:rsidR="00D62A64">
          <w:rPr>
            <w:webHidden/>
          </w:rPr>
          <w:t>2</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3" w:history="1">
        <w:r w:rsidR="00D62A64" w:rsidRPr="0086401F">
          <w:rPr>
            <w:rStyle w:val="Hyperlink"/>
          </w:rPr>
          <w:t>1.1.2.</w:t>
        </w:r>
        <w:r w:rsidR="00D62A64">
          <w:rPr>
            <w:rFonts w:asciiTheme="minorHAnsi" w:eastAsiaTheme="minorEastAsia" w:hAnsiTheme="minorHAnsi" w:cstheme="minorBidi"/>
            <w:sz w:val="22"/>
            <w:szCs w:val="22"/>
            <w:lang w:val="en-US"/>
          </w:rPr>
          <w:tab/>
        </w:r>
        <w:r w:rsidR="00D62A64" w:rsidRPr="0086401F">
          <w:rPr>
            <w:rStyle w:val="Hyperlink"/>
          </w:rPr>
          <w:t>Phân loại các nguồn ô nhiễm</w:t>
        </w:r>
        <w:r w:rsidR="00D62A64">
          <w:rPr>
            <w:webHidden/>
          </w:rPr>
          <w:tab/>
        </w:r>
        <w:r w:rsidR="00D62A64">
          <w:rPr>
            <w:webHidden/>
          </w:rPr>
          <w:fldChar w:fldCharType="begin"/>
        </w:r>
        <w:r w:rsidR="00D62A64">
          <w:rPr>
            <w:webHidden/>
          </w:rPr>
          <w:instrText xml:space="preserve"> PAGEREF _Toc20489363 \h </w:instrText>
        </w:r>
        <w:r w:rsidR="00D62A64">
          <w:rPr>
            <w:webHidden/>
          </w:rPr>
        </w:r>
        <w:r w:rsidR="00D62A64">
          <w:rPr>
            <w:webHidden/>
          </w:rPr>
          <w:fldChar w:fldCharType="separate"/>
        </w:r>
        <w:r w:rsidR="00D62A64">
          <w:rPr>
            <w:webHidden/>
          </w:rPr>
          <w:t>3</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4" w:history="1">
        <w:r w:rsidR="00D62A64" w:rsidRPr="0086401F">
          <w:rPr>
            <w:rStyle w:val="Hyperlink"/>
          </w:rPr>
          <w:t>1.1.3.</w:t>
        </w:r>
        <w:r w:rsidR="00D62A64">
          <w:rPr>
            <w:rFonts w:asciiTheme="minorHAnsi" w:eastAsiaTheme="minorEastAsia" w:hAnsiTheme="minorHAnsi" w:cstheme="minorBidi"/>
            <w:sz w:val="22"/>
            <w:szCs w:val="22"/>
            <w:lang w:val="en-US"/>
          </w:rPr>
          <w:tab/>
        </w:r>
        <w:r w:rsidR="00D62A64" w:rsidRPr="0086401F">
          <w:rPr>
            <w:rStyle w:val="Hyperlink"/>
          </w:rPr>
          <w:t>Một số phương pháp ước tính nguồn thải (thải lượng)</w:t>
        </w:r>
        <w:r w:rsidR="00D62A64">
          <w:rPr>
            <w:webHidden/>
          </w:rPr>
          <w:tab/>
        </w:r>
        <w:r w:rsidR="00D62A64">
          <w:rPr>
            <w:webHidden/>
          </w:rPr>
          <w:fldChar w:fldCharType="begin"/>
        </w:r>
        <w:r w:rsidR="00D62A64">
          <w:rPr>
            <w:webHidden/>
          </w:rPr>
          <w:instrText xml:space="preserve"> PAGEREF _Toc20489364 \h </w:instrText>
        </w:r>
        <w:r w:rsidR="00D62A64">
          <w:rPr>
            <w:webHidden/>
          </w:rPr>
        </w:r>
        <w:r w:rsidR="00D62A64">
          <w:rPr>
            <w:webHidden/>
          </w:rPr>
          <w:fldChar w:fldCharType="separate"/>
        </w:r>
        <w:r w:rsidR="00D62A64">
          <w:rPr>
            <w:webHidden/>
          </w:rPr>
          <w:t>3</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65" w:history="1">
        <w:r w:rsidR="00D62A64" w:rsidRPr="0086401F">
          <w:rPr>
            <w:rStyle w:val="Hyperlink"/>
          </w:rPr>
          <w:t>1.2.</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thực hành ứng dụng</w:t>
        </w:r>
        <w:r w:rsidR="00D62A64">
          <w:rPr>
            <w:webHidden/>
          </w:rPr>
          <w:tab/>
        </w:r>
        <w:r w:rsidR="00D62A64">
          <w:rPr>
            <w:webHidden/>
          </w:rPr>
          <w:fldChar w:fldCharType="begin"/>
        </w:r>
        <w:r w:rsidR="00D62A64">
          <w:rPr>
            <w:webHidden/>
          </w:rPr>
          <w:instrText xml:space="preserve"> PAGEREF _Toc20489365 \h </w:instrText>
        </w:r>
        <w:r w:rsidR="00D62A64">
          <w:rPr>
            <w:webHidden/>
          </w:rPr>
        </w:r>
        <w:r w:rsidR="00D62A64">
          <w:rPr>
            <w:webHidden/>
          </w:rPr>
          <w:fldChar w:fldCharType="separate"/>
        </w:r>
        <w:r w:rsidR="00D62A64">
          <w:rPr>
            <w:webHidden/>
          </w:rPr>
          <w:t>6</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6" w:history="1">
        <w:r w:rsidR="00D62A64" w:rsidRPr="0086401F">
          <w:rPr>
            <w:rStyle w:val="Hyperlink"/>
          </w:rPr>
          <w:t>1.2.1.</w:t>
        </w:r>
        <w:r w:rsidR="00D62A64">
          <w:rPr>
            <w:rFonts w:asciiTheme="minorHAnsi" w:eastAsiaTheme="minorEastAsia" w:hAnsiTheme="minorHAnsi" w:cstheme="minorBidi"/>
            <w:sz w:val="22"/>
            <w:szCs w:val="22"/>
            <w:lang w:val="en-US"/>
          </w:rPr>
          <w:tab/>
        </w:r>
        <w:r w:rsidR="00D62A64" w:rsidRPr="0086401F">
          <w:rPr>
            <w:rStyle w:val="Hyperlink"/>
          </w:rPr>
          <w:t>Đề bài</w:t>
        </w:r>
        <w:r w:rsidR="00D62A64">
          <w:rPr>
            <w:webHidden/>
          </w:rPr>
          <w:tab/>
        </w:r>
        <w:r w:rsidR="00D62A64">
          <w:rPr>
            <w:webHidden/>
          </w:rPr>
          <w:fldChar w:fldCharType="begin"/>
        </w:r>
        <w:r w:rsidR="00D62A64">
          <w:rPr>
            <w:webHidden/>
          </w:rPr>
          <w:instrText xml:space="preserve"> PAGEREF _Toc20489366 \h </w:instrText>
        </w:r>
        <w:r w:rsidR="00D62A64">
          <w:rPr>
            <w:webHidden/>
          </w:rPr>
        </w:r>
        <w:r w:rsidR="00D62A64">
          <w:rPr>
            <w:webHidden/>
          </w:rPr>
          <w:fldChar w:fldCharType="separate"/>
        </w:r>
        <w:r w:rsidR="00D62A64">
          <w:rPr>
            <w:webHidden/>
          </w:rPr>
          <w:t>6</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7" w:history="1">
        <w:r w:rsidR="00D62A64" w:rsidRPr="0086401F">
          <w:rPr>
            <w:rStyle w:val="Hyperlink"/>
          </w:rPr>
          <w:t>1.2.2.</w:t>
        </w:r>
        <w:r w:rsidR="00D62A64">
          <w:rPr>
            <w:rFonts w:asciiTheme="minorHAnsi" w:eastAsiaTheme="minorEastAsia" w:hAnsiTheme="minorHAnsi" w:cstheme="minorBidi"/>
            <w:sz w:val="22"/>
            <w:szCs w:val="22"/>
            <w:lang w:val="en-US"/>
          </w:rPr>
          <w:tab/>
        </w:r>
        <w:r w:rsidR="00D62A64" w:rsidRPr="0086401F">
          <w:rPr>
            <w:rStyle w:val="Hyperlink"/>
          </w:rPr>
          <w:t>Tổ chức thực hiện</w:t>
        </w:r>
        <w:r w:rsidR="00D62A64">
          <w:rPr>
            <w:webHidden/>
          </w:rPr>
          <w:tab/>
        </w:r>
        <w:r w:rsidR="00D62A64">
          <w:rPr>
            <w:webHidden/>
          </w:rPr>
          <w:fldChar w:fldCharType="begin"/>
        </w:r>
        <w:r w:rsidR="00D62A64">
          <w:rPr>
            <w:webHidden/>
          </w:rPr>
          <w:instrText xml:space="preserve"> PAGEREF _Toc20489367 \h </w:instrText>
        </w:r>
        <w:r w:rsidR="00D62A64">
          <w:rPr>
            <w:webHidden/>
          </w:rPr>
        </w:r>
        <w:r w:rsidR="00D62A64">
          <w:rPr>
            <w:webHidden/>
          </w:rPr>
          <w:fldChar w:fldCharType="separate"/>
        </w:r>
        <w:r w:rsidR="00D62A64">
          <w:rPr>
            <w:webHidden/>
          </w:rPr>
          <w:t>6</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8" w:history="1">
        <w:r w:rsidR="00D62A64" w:rsidRPr="0086401F">
          <w:rPr>
            <w:rStyle w:val="Hyperlink"/>
          </w:rPr>
          <w:t>1.2.3.</w:t>
        </w:r>
        <w:r w:rsidR="00D62A64">
          <w:rPr>
            <w:rFonts w:asciiTheme="minorHAnsi" w:eastAsiaTheme="minorEastAsia" w:hAnsiTheme="minorHAnsi" w:cstheme="minorBidi"/>
            <w:sz w:val="22"/>
            <w:szCs w:val="22"/>
            <w:lang w:val="en-US"/>
          </w:rPr>
          <w:tab/>
        </w:r>
        <w:r w:rsidR="00D62A64" w:rsidRPr="0086401F">
          <w:rPr>
            <w:rStyle w:val="Hyperlink"/>
          </w:rPr>
          <w:t>Các nội dung công việc cần thực hiện</w:t>
        </w:r>
        <w:r w:rsidR="00D62A64">
          <w:rPr>
            <w:webHidden/>
          </w:rPr>
          <w:tab/>
        </w:r>
        <w:r w:rsidR="00D62A64">
          <w:rPr>
            <w:webHidden/>
          </w:rPr>
          <w:fldChar w:fldCharType="begin"/>
        </w:r>
        <w:r w:rsidR="00D62A64">
          <w:rPr>
            <w:webHidden/>
          </w:rPr>
          <w:instrText xml:space="preserve"> PAGEREF _Toc20489368 \h </w:instrText>
        </w:r>
        <w:r w:rsidR="00D62A64">
          <w:rPr>
            <w:webHidden/>
          </w:rPr>
        </w:r>
        <w:r w:rsidR="00D62A64">
          <w:rPr>
            <w:webHidden/>
          </w:rPr>
          <w:fldChar w:fldCharType="separate"/>
        </w:r>
        <w:r w:rsidR="00D62A64">
          <w:rPr>
            <w:webHidden/>
          </w:rPr>
          <w:t>7</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69" w:history="1">
        <w:r w:rsidR="00D62A64" w:rsidRPr="0086401F">
          <w:rPr>
            <w:rStyle w:val="Hyperlink"/>
          </w:rPr>
          <w:t>1.2.4.</w:t>
        </w:r>
        <w:r w:rsidR="00D62A64">
          <w:rPr>
            <w:rFonts w:asciiTheme="minorHAnsi" w:eastAsiaTheme="minorEastAsia" w:hAnsiTheme="minorHAnsi" w:cstheme="minorBidi"/>
            <w:sz w:val="22"/>
            <w:szCs w:val="22"/>
            <w:lang w:val="en-US"/>
          </w:rPr>
          <w:tab/>
        </w:r>
        <w:r w:rsidR="00D62A64" w:rsidRPr="0086401F">
          <w:rPr>
            <w:rStyle w:val="Hyperlink"/>
          </w:rPr>
          <w:t>Sản phẩm yêu cầu</w:t>
        </w:r>
        <w:r w:rsidR="00D62A64">
          <w:rPr>
            <w:webHidden/>
          </w:rPr>
          <w:tab/>
        </w:r>
        <w:r w:rsidR="00D62A64">
          <w:rPr>
            <w:webHidden/>
          </w:rPr>
          <w:fldChar w:fldCharType="begin"/>
        </w:r>
        <w:r w:rsidR="00D62A64">
          <w:rPr>
            <w:webHidden/>
          </w:rPr>
          <w:instrText xml:space="preserve"> PAGEREF _Toc20489369 \h </w:instrText>
        </w:r>
        <w:r w:rsidR="00D62A64">
          <w:rPr>
            <w:webHidden/>
          </w:rPr>
        </w:r>
        <w:r w:rsidR="00D62A64">
          <w:rPr>
            <w:webHidden/>
          </w:rPr>
          <w:fldChar w:fldCharType="separate"/>
        </w:r>
        <w:r w:rsidR="00D62A64">
          <w:rPr>
            <w:webHidden/>
          </w:rPr>
          <w:t>7</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70" w:history="1">
        <w:r w:rsidR="00D62A64" w:rsidRPr="0086401F">
          <w:rPr>
            <w:rStyle w:val="Hyperlink"/>
          </w:rPr>
          <w:t>Bài 2. SỬ DỤNG QUY CHUẨN MÔI TRƯỜNG</w:t>
        </w:r>
        <w:r w:rsidR="00D62A64">
          <w:rPr>
            <w:webHidden/>
          </w:rPr>
          <w:tab/>
        </w:r>
        <w:r w:rsidR="00D62A64">
          <w:rPr>
            <w:webHidden/>
          </w:rPr>
          <w:fldChar w:fldCharType="begin"/>
        </w:r>
        <w:r w:rsidR="00D62A64">
          <w:rPr>
            <w:webHidden/>
          </w:rPr>
          <w:instrText xml:space="preserve"> PAGEREF _Toc20489370 \h </w:instrText>
        </w:r>
        <w:r w:rsidR="00D62A64">
          <w:rPr>
            <w:webHidden/>
          </w:rPr>
        </w:r>
        <w:r w:rsidR="00D62A64">
          <w:rPr>
            <w:webHidden/>
          </w:rPr>
          <w:fldChar w:fldCharType="separate"/>
        </w:r>
        <w:r w:rsidR="00D62A64">
          <w:rPr>
            <w:webHidden/>
          </w:rPr>
          <w:t>8</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71" w:history="1">
        <w:r w:rsidR="00D62A64" w:rsidRPr="0086401F">
          <w:rPr>
            <w:rStyle w:val="Hyperlink"/>
          </w:rPr>
          <w:t>2.1.</w:t>
        </w:r>
        <w:r w:rsidR="00D62A64">
          <w:rPr>
            <w:rFonts w:asciiTheme="minorHAnsi" w:eastAsiaTheme="minorEastAsia" w:hAnsiTheme="minorHAnsi" w:cstheme="minorBidi"/>
            <w:sz w:val="22"/>
            <w:szCs w:val="22"/>
            <w:lang w:val="en-US"/>
          </w:rPr>
          <w:tab/>
        </w:r>
        <w:r w:rsidR="00D62A64" w:rsidRPr="0086401F">
          <w:rPr>
            <w:rStyle w:val="Hyperlink"/>
          </w:rPr>
          <w:t>G</w:t>
        </w:r>
        <w:r w:rsidR="00BE7636" w:rsidRPr="0086401F">
          <w:rPr>
            <w:rStyle w:val="Hyperlink"/>
          </w:rPr>
          <w:t>iới thiệu chung về quy chuẩn môi trường</w:t>
        </w:r>
        <w:r w:rsidR="00D62A64">
          <w:rPr>
            <w:webHidden/>
          </w:rPr>
          <w:tab/>
        </w:r>
        <w:r w:rsidR="00D62A64">
          <w:rPr>
            <w:webHidden/>
          </w:rPr>
          <w:fldChar w:fldCharType="begin"/>
        </w:r>
        <w:r w:rsidR="00D62A64">
          <w:rPr>
            <w:webHidden/>
          </w:rPr>
          <w:instrText xml:space="preserve"> PAGEREF _Toc20489371 \h </w:instrText>
        </w:r>
        <w:r w:rsidR="00D62A64">
          <w:rPr>
            <w:webHidden/>
          </w:rPr>
        </w:r>
        <w:r w:rsidR="00D62A64">
          <w:rPr>
            <w:webHidden/>
          </w:rPr>
          <w:fldChar w:fldCharType="separate"/>
        </w:r>
        <w:r w:rsidR="00D62A64">
          <w:rPr>
            <w:webHidden/>
          </w:rPr>
          <w:t>8</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72" w:history="1">
        <w:r w:rsidR="00D62A64" w:rsidRPr="0086401F">
          <w:rPr>
            <w:rStyle w:val="Hyperlink"/>
          </w:rPr>
          <w:t>2.1.1.</w:t>
        </w:r>
        <w:r w:rsidR="00D62A64">
          <w:rPr>
            <w:rFonts w:asciiTheme="minorHAnsi" w:eastAsiaTheme="minorEastAsia" w:hAnsiTheme="minorHAnsi" w:cstheme="minorBidi"/>
            <w:sz w:val="22"/>
            <w:szCs w:val="22"/>
            <w:lang w:val="en-US"/>
          </w:rPr>
          <w:tab/>
        </w:r>
        <w:r w:rsidR="00D62A64" w:rsidRPr="0086401F">
          <w:rPr>
            <w:rStyle w:val="Hyperlink"/>
          </w:rPr>
          <w:t>Giới thiệu chung</w:t>
        </w:r>
        <w:r w:rsidR="00D62A64">
          <w:rPr>
            <w:webHidden/>
          </w:rPr>
          <w:tab/>
        </w:r>
        <w:r w:rsidR="00D62A64">
          <w:rPr>
            <w:webHidden/>
          </w:rPr>
          <w:fldChar w:fldCharType="begin"/>
        </w:r>
        <w:r w:rsidR="00D62A64">
          <w:rPr>
            <w:webHidden/>
          </w:rPr>
          <w:instrText xml:space="preserve"> PAGEREF _Toc20489372 \h </w:instrText>
        </w:r>
        <w:r w:rsidR="00D62A64">
          <w:rPr>
            <w:webHidden/>
          </w:rPr>
        </w:r>
        <w:r w:rsidR="00D62A64">
          <w:rPr>
            <w:webHidden/>
          </w:rPr>
          <w:fldChar w:fldCharType="separate"/>
        </w:r>
        <w:r w:rsidR="00D62A64">
          <w:rPr>
            <w:webHidden/>
          </w:rPr>
          <w:t>8</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73" w:history="1">
        <w:r w:rsidR="00D62A64" w:rsidRPr="0086401F">
          <w:rPr>
            <w:rStyle w:val="Hyperlink"/>
          </w:rPr>
          <w:t>2.1.2.</w:t>
        </w:r>
        <w:r w:rsidR="00D62A64">
          <w:rPr>
            <w:rFonts w:asciiTheme="minorHAnsi" w:eastAsiaTheme="minorEastAsia" w:hAnsiTheme="minorHAnsi" w:cstheme="minorBidi"/>
            <w:sz w:val="22"/>
            <w:szCs w:val="22"/>
            <w:lang w:val="en-US"/>
          </w:rPr>
          <w:tab/>
        </w:r>
        <w:r w:rsidR="00D62A64" w:rsidRPr="0086401F">
          <w:rPr>
            <w:rStyle w:val="Hyperlink"/>
          </w:rPr>
          <w:t>Hướng dẫn cách sử dụng quy chuẩn xả thải</w:t>
        </w:r>
        <w:r w:rsidR="00D62A64">
          <w:rPr>
            <w:webHidden/>
          </w:rPr>
          <w:tab/>
        </w:r>
        <w:r w:rsidR="00D62A64">
          <w:rPr>
            <w:webHidden/>
          </w:rPr>
          <w:fldChar w:fldCharType="begin"/>
        </w:r>
        <w:r w:rsidR="00D62A64">
          <w:rPr>
            <w:webHidden/>
          </w:rPr>
          <w:instrText xml:space="preserve"> PAGEREF _Toc20489373 \h </w:instrText>
        </w:r>
        <w:r w:rsidR="00D62A64">
          <w:rPr>
            <w:webHidden/>
          </w:rPr>
        </w:r>
        <w:r w:rsidR="00D62A64">
          <w:rPr>
            <w:webHidden/>
          </w:rPr>
          <w:fldChar w:fldCharType="separate"/>
        </w:r>
        <w:r w:rsidR="00D62A64">
          <w:rPr>
            <w:webHidden/>
          </w:rPr>
          <w:t>9</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74" w:history="1">
        <w:r w:rsidR="00D62A64" w:rsidRPr="0086401F">
          <w:rPr>
            <w:rStyle w:val="Hyperlink"/>
          </w:rPr>
          <w:t>2.1.3.</w:t>
        </w:r>
        <w:r w:rsidR="00D62A64">
          <w:rPr>
            <w:rFonts w:asciiTheme="minorHAnsi" w:eastAsiaTheme="minorEastAsia" w:hAnsiTheme="minorHAnsi" w:cstheme="minorBidi"/>
            <w:sz w:val="22"/>
            <w:szCs w:val="22"/>
            <w:lang w:val="en-US"/>
          </w:rPr>
          <w:tab/>
        </w:r>
        <w:r w:rsidR="00D62A64" w:rsidRPr="0086401F">
          <w:rPr>
            <w:rStyle w:val="Hyperlink"/>
          </w:rPr>
          <w:t>Hướng dẫn sử dụng quy chuẩn môi trường xung quanh</w:t>
        </w:r>
        <w:r w:rsidR="00D62A64">
          <w:rPr>
            <w:webHidden/>
          </w:rPr>
          <w:tab/>
        </w:r>
        <w:r w:rsidR="00D62A64">
          <w:rPr>
            <w:webHidden/>
          </w:rPr>
          <w:fldChar w:fldCharType="begin"/>
        </w:r>
        <w:r w:rsidR="00D62A64">
          <w:rPr>
            <w:webHidden/>
          </w:rPr>
          <w:instrText xml:space="preserve"> PAGEREF _Toc20489374 \h </w:instrText>
        </w:r>
        <w:r w:rsidR="00D62A64">
          <w:rPr>
            <w:webHidden/>
          </w:rPr>
        </w:r>
        <w:r w:rsidR="00D62A64">
          <w:rPr>
            <w:webHidden/>
          </w:rPr>
          <w:fldChar w:fldCharType="separate"/>
        </w:r>
        <w:r w:rsidR="00D62A64">
          <w:rPr>
            <w:webHidden/>
          </w:rPr>
          <w:t>14</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75" w:history="1">
        <w:r w:rsidR="00D62A64" w:rsidRPr="0086401F">
          <w:rPr>
            <w:rStyle w:val="Hyperlink"/>
          </w:rPr>
          <w:t>2.2.</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thực hành ứng dụng</w:t>
        </w:r>
        <w:r w:rsidR="00D62A64">
          <w:rPr>
            <w:webHidden/>
          </w:rPr>
          <w:tab/>
        </w:r>
        <w:r w:rsidR="00D62A64">
          <w:rPr>
            <w:webHidden/>
          </w:rPr>
          <w:fldChar w:fldCharType="begin"/>
        </w:r>
        <w:r w:rsidR="00D62A64">
          <w:rPr>
            <w:webHidden/>
          </w:rPr>
          <w:instrText xml:space="preserve"> PAGEREF _Toc20489375 \h </w:instrText>
        </w:r>
        <w:r w:rsidR="00D62A64">
          <w:rPr>
            <w:webHidden/>
          </w:rPr>
        </w:r>
        <w:r w:rsidR="00D62A64">
          <w:rPr>
            <w:webHidden/>
          </w:rPr>
          <w:fldChar w:fldCharType="separate"/>
        </w:r>
        <w:r w:rsidR="00D62A64">
          <w:rPr>
            <w:webHidden/>
          </w:rPr>
          <w:t>17</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76" w:history="1">
        <w:r w:rsidR="00D62A64" w:rsidRPr="0086401F">
          <w:rPr>
            <w:rStyle w:val="Hyperlink"/>
          </w:rPr>
          <w:t>Bài 3. TÍNH TOÁN CHỈ SỐ CHẤT LƯỢNG MÔI TRƯỜNG</w:t>
        </w:r>
        <w:r w:rsidR="00D62A64">
          <w:rPr>
            <w:webHidden/>
          </w:rPr>
          <w:tab/>
        </w:r>
        <w:r w:rsidR="00D62A64">
          <w:rPr>
            <w:webHidden/>
          </w:rPr>
          <w:fldChar w:fldCharType="begin"/>
        </w:r>
        <w:r w:rsidR="00D62A64">
          <w:rPr>
            <w:webHidden/>
          </w:rPr>
          <w:instrText xml:space="preserve"> PAGEREF _Toc20489376 \h </w:instrText>
        </w:r>
        <w:r w:rsidR="00D62A64">
          <w:rPr>
            <w:webHidden/>
          </w:rPr>
        </w:r>
        <w:r w:rsidR="00D62A64">
          <w:rPr>
            <w:webHidden/>
          </w:rPr>
          <w:fldChar w:fldCharType="separate"/>
        </w:r>
        <w:r w:rsidR="00D62A64">
          <w:rPr>
            <w:webHidden/>
          </w:rPr>
          <w:t>18</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77" w:history="1">
        <w:r w:rsidR="00D62A64" w:rsidRPr="0086401F">
          <w:rPr>
            <w:rStyle w:val="Hyperlink"/>
          </w:rPr>
          <w:t>3.1.</w:t>
        </w:r>
        <w:r w:rsidR="00D62A64">
          <w:rPr>
            <w:rFonts w:asciiTheme="minorHAnsi" w:eastAsiaTheme="minorEastAsia" w:hAnsiTheme="minorHAnsi" w:cstheme="minorBidi"/>
            <w:sz w:val="22"/>
            <w:szCs w:val="22"/>
            <w:lang w:val="en-US"/>
          </w:rPr>
          <w:tab/>
        </w:r>
        <w:r w:rsidR="00D62A64" w:rsidRPr="0086401F">
          <w:rPr>
            <w:rStyle w:val="Hyperlink"/>
          </w:rPr>
          <w:t>C</w:t>
        </w:r>
        <w:r w:rsidR="00BE7636" w:rsidRPr="0086401F">
          <w:rPr>
            <w:rStyle w:val="Hyperlink"/>
          </w:rPr>
          <w:t>hỉ số chất lượng nước</w:t>
        </w:r>
        <w:r w:rsidR="00D62A64">
          <w:rPr>
            <w:webHidden/>
          </w:rPr>
          <w:tab/>
        </w:r>
        <w:r w:rsidR="00D62A64">
          <w:rPr>
            <w:webHidden/>
          </w:rPr>
          <w:fldChar w:fldCharType="begin"/>
        </w:r>
        <w:r w:rsidR="00D62A64">
          <w:rPr>
            <w:webHidden/>
          </w:rPr>
          <w:instrText xml:space="preserve"> PAGEREF _Toc20489377 \h </w:instrText>
        </w:r>
        <w:r w:rsidR="00D62A64">
          <w:rPr>
            <w:webHidden/>
          </w:rPr>
        </w:r>
        <w:r w:rsidR="00D62A64">
          <w:rPr>
            <w:webHidden/>
          </w:rPr>
          <w:fldChar w:fldCharType="separate"/>
        </w:r>
        <w:r w:rsidR="00D62A64">
          <w:rPr>
            <w:webHidden/>
          </w:rPr>
          <w:t>18</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78" w:history="1">
        <w:r w:rsidR="00D62A64" w:rsidRPr="0086401F">
          <w:rPr>
            <w:rStyle w:val="Hyperlink"/>
          </w:rPr>
          <w:t>3.1.1.</w:t>
        </w:r>
        <w:r w:rsidR="00D62A64">
          <w:rPr>
            <w:rFonts w:asciiTheme="minorHAnsi" w:eastAsiaTheme="minorEastAsia" w:hAnsiTheme="minorHAnsi" w:cstheme="minorBidi"/>
            <w:sz w:val="22"/>
            <w:szCs w:val="22"/>
            <w:lang w:val="en-US"/>
          </w:rPr>
          <w:tab/>
        </w:r>
        <w:r w:rsidR="00D62A64" w:rsidRPr="0086401F">
          <w:rPr>
            <w:rStyle w:val="Hyperlink"/>
          </w:rPr>
          <w:t>Giới thiệu chung</w:t>
        </w:r>
        <w:r w:rsidR="00D62A64">
          <w:rPr>
            <w:webHidden/>
          </w:rPr>
          <w:tab/>
        </w:r>
        <w:r w:rsidR="00D62A64">
          <w:rPr>
            <w:webHidden/>
          </w:rPr>
          <w:fldChar w:fldCharType="begin"/>
        </w:r>
        <w:r w:rsidR="00D62A64">
          <w:rPr>
            <w:webHidden/>
          </w:rPr>
          <w:instrText xml:space="preserve"> PAGEREF _Toc20489378 \h </w:instrText>
        </w:r>
        <w:r w:rsidR="00D62A64">
          <w:rPr>
            <w:webHidden/>
          </w:rPr>
        </w:r>
        <w:r w:rsidR="00D62A64">
          <w:rPr>
            <w:webHidden/>
          </w:rPr>
          <w:fldChar w:fldCharType="separate"/>
        </w:r>
        <w:r w:rsidR="00D62A64">
          <w:rPr>
            <w:webHidden/>
          </w:rPr>
          <w:t>18</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79" w:history="1">
        <w:r w:rsidR="00D62A64" w:rsidRPr="0086401F">
          <w:rPr>
            <w:rStyle w:val="Hyperlink"/>
          </w:rPr>
          <w:t>3.1.2.</w:t>
        </w:r>
        <w:r w:rsidR="00D62A64">
          <w:rPr>
            <w:rFonts w:asciiTheme="minorHAnsi" w:eastAsiaTheme="minorEastAsia" w:hAnsiTheme="minorHAnsi" w:cstheme="minorBidi"/>
            <w:sz w:val="22"/>
            <w:szCs w:val="22"/>
            <w:lang w:val="en-US"/>
          </w:rPr>
          <w:tab/>
        </w:r>
        <w:r w:rsidR="00D62A64" w:rsidRPr="0086401F">
          <w:rPr>
            <w:rStyle w:val="Hyperlink"/>
          </w:rPr>
          <w:t>Tính toán chỉ số chất lượng nước</w:t>
        </w:r>
        <w:r w:rsidR="00D62A64">
          <w:rPr>
            <w:webHidden/>
          </w:rPr>
          <w:tab/>
        </w:r>
        <w:r w:rsidR="00D62A64">
          <w:rPr>
            <w:webHidden/>
          </w:rPr>
          <w:fldChar w:fldCharType="begin"/>
        </w:r>
        <w:r w:rsidR="00D62A64">
          <w:rPr>
            <w:webHidden/>
          </w:rPr>
          <w:instrText xml:space="preserve"> PAGEREF _Toc20489379 \h </w:instrText>
        </w:r>
        <w:r w:rsidR="00D62A64">
          <w:rPr>
            <w:webHidden/>
          </w:rPr>
        </w:r>
        <w:r w:rsidR="00D62A64">
          <w:rPr>
            <w:webHidden/>
          </w:rPr>
          <w:fldChar w:fldCharType="separate"/>
        </w:r>
        <w:r w:rsidR="00D62A64">
          <w:rPr>
            <w:webHidden/>
          </w:rPr>
          <w:t>18</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0" w:history="1">
        <w:r w:rsidR="00D62A64" w:rsidRPr="0086401F">
          <w:rPr>
            <w:rStyle w:val="Hyperlink"/>
          </w:rPr>
          <w:t>3.1.3.</w:t>
        </w:r>
        <w:r w:rsidR="00D62A64">
          <w:rPr>
            <w:rFonts w:asciiTheme="minorHAnsi" w:eastAsiaTheme="minorEastAsia" w:hAnsiTheme="minorHAnsi" w:cstheme="minorBidi"/>
            <w:sz w:val="22"/>
            <w:szCs w:val="22"/>
            <w:lang w:val="en-US"/>
          </w:rPr>
          <w:tab/>
        </w:r>
        <w:r w:rsidR="00D62A64" w:rsidRPr="0086401F">
          <w:rPr>
            <w:rStyle w:val="Hyperlink"/>
          </w:rPr>
          <w:t>Ví dụ minh họa tính toán chỉ số chất lượng nước</w:t>
        </w:r>
        <w:r w:rsidR="00D62A64">
          <w:rPr>
            <w:webHidden/>
          </w:rPr>
          <w:tab/>
        </w:r>
        <w:r w:rsidR="00D62A64">
          <w:rPr>
            <w:webHidden/>
          </w:rPr>
          <w:fldChar w:fldCharType="begin"/>
        </w:r>
        <w:r w:rsidR="00D62A64">
          <w:rPr>
            <w:webHidden/>
          </w:rPr>
          <w:instrText xml:space="preserve"> PAGEREF _Toc20489380 \h </w:instrText>
        </w:r>
        <w:r w:rsidR="00D62A64">
          <w:rPr>
            <w:webHidden/>
          </w:rPr>
        </w:r>
        <w:r w:rsidR="00D62A64">
          <w:rPr>
            <w:webHidden/>
          </w:rPr>
          <w:fldChar w:fldCharType="separate"/>
        </w:r>
        <w:r w:rsidR="00D62A64">
          <w:rPr>
            <w:webHidden/>
          </w:rPr>
          <w:t>21</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81" w:history="1">
        <w:r w:rsidR="00D62A64" w:rsidRPr="0086401F">
          <w:rPr>
            <w:rStyle w:val="Hyperlink"/>
          </w:rPr>
          <w:t>3.2.</w:t>
        </w:r>
        <w:r w:rsidR="00D62A64">
          <w:rPr>
            <w:rFonts w:asciiTheme="minorHAnsi" w:eastAsiaTheme="minorEastAsia" w:hAnsiTheme="minorHAnsi" w:cstheme="minorBidi"/>
            <w:sz w:val="22"/>
            <w:szCs w:val="22"/>
            <w:lang w:val="en-US"/>
          </w:rPr>
          <w:tab/>
        </w:r>
        <w:r w:rsidR="00D62A64" w:rsidRPr="0086401F">
          <w:rPr>
            <w:rStyle w:val="Hyperlink"/>
          </w:rPr>
          <w:t>C</w:t>
        </w:r>
        <w:r w:rsidR="00BE7636" w:rsidRPr="0086401F">
          <w:rPr>
            <w:rStyle w:val="Hyperlink"/>
          </w:rPr>
          <w:t xml:space="preserve">hỉ số chất lượng không khí </w:t>
        </w:r>
        <w:r w:rsidR="00D62A64" w:rsidRPr="0086401F">
          <w:rPr>
            <w:rStyle w:val="Hyperlink"/>
          </w:rPr>
          <w:t>AQI</w:t>
        </w:r>
        <w:r w:rsidR="00D62A64">
          <w:rPr>
            <w:webHidden/>
          </w:rPr>
          <w:tab/>
        </w:r>
        <w:r w:rsidR="00D62A64">
          <w:rPr>
            <w:webHidden/>
          </w:rPr>
          <w:fldChar w:fldCharType="begin"/>
        </w:r>
        <w:r w:rsidR="00D62A64">
          <w:rPr>
            <w:webHidden/>
          </w:rPr>
          <w:instrText xml:space="preserve"> PAGEREF _Toc20489381 \h </w:instrText>
        </w:r>
        <w:r w:rsidR="00D62A64">
          <w:rPr>
            <w:webHidden/>
          </w:rPr>
        </w:r>
        <w:r w:rsidR="00D62A64">
          <w:rPr>
            <w:webHidden/>
          </w:rPr>
          <w:fldChar w:fldCharType="separate"/>
        </w:r>
        <w:r w:rsidR="00D62A64">
          <w:rPr>
            <w:webHidden/>
          </w:rPr>
          <w:t>22</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2" w:history="1">
        <w:r w:rsidR="00D62A64" w:rsidRPr="0086401F">
          <w:rPr>
            <w:rStyle w:val="Hyperlink"/>
          </w:rPr>
          <w:t>3.2.1.</w:t>
        </w:r>
        <w:r w:rsidR="00D62A64">
          <w:rPr>
            <w:rFonts w:asciiTheme="minorHAnsi" w:eastAsiaTheme="minorEastAsia" w:hAnsiTheme="minorHAnsi" w:cstheme="minorBidi"/>
            <w:sz w:val="22"/>
            <w:szCs w:val="22"/>
            <w:lang w:val="en-US"/>
          </w:rPr>
          <w:tab/>
        </w:r>
        <w:r w:rsidR="00D62A64" w:rsidRPr="0086401F">
          <w:rPr>
            <w:rStyle w:val="Hyperlink"/>
          </w:rPr>
          <w:t>Giới thiệu chung</w:t>
        </w:r>
        <w:r w:rsidR="00D62A64">
          <w:rPr>
            <w:webHidden/>
          </w:rPr>
          <w:tab/>
        </w:r>
        <w:r w:rsidR="00D62A64">
          <w:rPr>
            <w:webHidden/>
          </w:rPr>
          <w:fldChar w:fldCharType="begin"/>
        </w:r>
        <w:r w:rsidR="00D62A64">
          <w:rPr>
            <w:webHidden/>
          </w:rPr>
          <w:instrText xml:space="preserve"> PAGEREF _Toc20489382 \h </w:instrText>
        </w:r>
        <w:r w:rsidR="00D62A64">
          <w:rPr>
            <w:webHidden/>
          </w:rPr>
        </w:r>
        <w:r w:rsidR="00D62A64">
          <w:rPr>
            <w:webHidden/>
          </w:rPr>
          <w:fldChar w:fldCharType="separate"/>
        </w:r>
        <w:r w:rsidR="00D62A64">
          <w:rPr>
            <w:webHidden/>
          </w:rPr>
          <w:t>22</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3" w:history="1">
        <w:r w:rsidR="00D62A64" w:rsidRPr="0086401F">
          <w:rPr>
            <w:rStyle w:val="Hyperlink"/>
          </w:rPr>
          <w:t>3.2.2.</w:t>
        </w:r>
        <w:r w:rsidR="00D62A64">
          <w:rPr>
            <w:rFonts w:asciiTheme="minorHAnsi" w:eastAsiaTheme="minorEastAsia" w:hAnsiTheme="minorHAnsi" w:cstheme="minorBidi"/>
            <w:sz w:val="22"/>
            <w:szCs w:val="22"/>
            <w:lang w:val="en-US"/>
          </w:rPr>
          <w:tab/>
        </w:r>
        <w:r w:rsidR="00D62A64" w:rsidRPr="0086401F">
          <w:rPr>
            <w:rStyle w:val="Hyperlink"/>
          </w:rPr>
          <w:t>Cách tính toán</w:t>
        </w:r>
        <w:r w:rsidR="00D62A64">
          <w:rPr>
            <w:webHidden/>
          </w:rPr>
          <w:tab/>
        </w:r>
        <w:r w:rsidR="00D62A64">
          <w:rPr>
            <w:webHidden/>
          </w:rPr>
          <w:fldChar w:fldCharType="begin"/>
        </w:r>
        <w:r w:rsidR="00D62A64">
          <w:rPr>
            <w:webHidden/>
          </w:rPr>
          <w:instrText xml:space="preserve"> PAGEREF _Toc20489383 \h </w:instrText>
        </w:r>
        <w:r w:rsidR="00D62A64">
          <w:rPr>
            <w:webHidden/>
          </w:rPr>
        </w:r>
        <w:r w:rsidR="00D62A64">
          <w:rPr>
            <w:webHidden/>
          </w:rPr>
          <w:fldChar w:fldCharType="separate"/>
        </w:r>
        <w:r w:rsidR="00D62A64">
          <w:rPr>
            <w:webHidden/>
          </w:rPr>
          <w:t>23</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4" w:history="1">
        <w:r w:rsidR="00D62A64" w:rsidRPr="0086401F">
          <w:rPr>
            <w:rStyle w:val="Hyperlink"/>
          </w:rPr>
          <w:t>3.2.3.</w:t>
        </w:r>
        <w:r w:rsidR="00D62A64">
          <w:rPr>
            <w:rFonts w:asciiTheme="minorHAnsi" w:eastAsiaTheme="minorEastAsia" w:hAnsiTheme="minorHAnsi" w:cstheme="minorBidi"/>
            <w:sz w:val="22"/>
            <w:szCs w:val="22"/>
            <w:lang w:val="en-US"/>
          </w:rPr>
          <w:tab/>
        </w:r>
        <w:r w:rsidR="00D62A64" w:rsidRPr="0086401F">
          <w:rPr>
            <w:rStyle w:val="Hyperlink"/>
          </w:rPr>
          <w:t>Bài tập ví dụ</w:t>
        </w:r>
        <w:r w:rsidR="00D62A64">
          <w:rPr>
            <w:webHidden/>
          </w:rPr>
          <w:tab/>
        </w:r>
        <w:r w:rsidR="00D62A64">
          <w:rPr>
            <w:webHidden/>
          </w:rPr>
          <w:fldChar w:fldCharType="begin"/>
        </w:r>
        <w:r w:rsidR="00D62A64">
          <w:rPr>
            <w:webHidden/>
          </w:rPr>
          <w:instrText xml:space="preserve"> PAGEREF _Toc20489384 \h </w:instrText>
        </w:r>
        <w:r w:rsidR="00D62A64">
          <w:rPr>
            <w:webHidden/>
          </w:rPr>
        </w:r>
        <w:r w:rsidR="00D62A64">
          <w:rPr>
            <w:webHidden/>
          </w:rPr>
          <w:fldChar w:fldCharType="separate"/>
        </w:r>
        <w:r w:rsidR="00D62A64">
          <w:rPr>
            <w:webHidden/>
          </w:rPr>
          <w:t>24</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85" w:history="1">
        <w:r w:rsidR="00D62A64" w:rsidRPr="0086401F">
          <w:rPr>
            <w:rStyle w:val="Hyperlink"/>
          </w:rPr>
          <w:t>3.3.</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thực hành ứng dụng</w:t>
        </w:r>
        <w:r w:rsidR="00D62A64">
          <w:rPr>
            <w:webHidden/>
          </w:rPr>
          <w:tab/>
        </w:r>
        <w:r w:rsidR="00D62A64">
          <w:rPr>
            <w:webHidden/>
          </w:rPr>
          <w:fldChar w:fldCharType="begin"/>
        </w:r>
        <w:r w:rsidR="00D62A64">
          <w:rPr>
            <w:webHidden/>
          </w:rPr>
          <w:instrText xml:space="preserve"> PAGEREF _Toc20489385 \h </w:instrText>
        </w:r>
        <w:r w:rsidR="00D62A64">
          <w:rPr>
            <w:webHidden/>
          </w:rPr>
        </w:r>
        <w:r w:rsidR="00D62A64">
          <w:rPr>
            <w:webHidden/>
          </w:rPr>
          <w:fldChar w:fldCharType="separate"/>
        </w:r>
        <w:r w:rsidR="00D62A64">
          <w:rPr>
            <w:webHidden/>
          </w:rPr>
          <w:t>25</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6" w:history="1">
        <w:r w:rsidR="00D62A64" w:rsidRPr="0086401F">
          <w:rPr>
            <w:rStyle w:val="Hyperlink"/>
          </w:rPr>
          <w:t>3.3.1.</w:t>
        </w:r>
        <w:r w:rsidR="00D62A64">
          <w:rPr>
            <w:rFonts w:asciiTheme="minorHAnsi" w:eastAsiaTheme="minorEastAsia" w:hAnsiTheme="minorHAnsi" w:cstheme="minorBidi"/>
            <w:sz w:val="22"/>
            <w:szCs w:val="22"/>
            <w:lang w:val="en-US"/>
          </w:rPr>
          <w:tab/>
        </w:r>
        <w:r w:rsidR="00D62A64" w:rsidRPr="0086401F">
          <w:rPr>
            <w:rStyle w:val="Hyperlink"/>
          </w:rPr>
          <w:t>Tính toán chỉ số WQI</w:t>
        </w:r>
        <w:r w:rsidR="00D62A64">
          <w:rPr>
            <w:webHidden/>
          </w:rPr>
          <w:tab/>
        </w:r>
        <w:r w:rsidR="00D62A64">
          <w:rPr>
            <w:webHidden/>
          </w:rPr>
          <w:fldChar w:fldCharType="begin"/>
        </w:r>
        <w:r w:rsidR="00D62A64">
          <w:rPr>
            <w:webHidden/>
          </w:rPr>
          <w:instrText xml:space="preserve"> PAGEREF _Toc20489386 \h </w:instrText>
        </w:r>
        <w:r w:rsidR="00D62A64">
          <w:rPr>
            <w:webHidden/>
          </w:rPr>
        </w:r>
        <w:r w:rsidR="00D62A64">
          <w:rPr>
            <w:webHidden/>
          </w:rPr>
          <w:fldChar w:fldCharType="separate"/>
        </w:r>
        <w:r w:rsidR="00D62A64">
          <w:rPr>
            <w:webHidden/>
          </w:rPr>
          <w:t>25</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87" w:history="1">
        <w:r w:rsidR="00D62A64" w:rsidRPr="0086401F">
          <w:rPr>
            <w:rStyle w:val="Hyperlink"/>
          </w:rPr>
          <w:t>3.3.2.</w:t>
        </w:r>
        <w:r w:rsidR="00D62A64">
          <w:rPr>
            <w:rFonts w:asciiTheme="minorHAnsi" w:eastAsiaTheme="minorEastAsia" w:hAnsiTheme="minorHAnsi" w:cstheme="minorBidi"/>
            <w:sz w:val="22"/>
            <w:szCs w:val="22"/>
            <w:lang w:val="en-US"/>
          </w:rPr>
          <w:tab/>
        </w:r>
        <w:r w:rsidR="00D62A64" w:rsidRPr="0086401F">
          <w:rPr>
            <w:rStyle w:val="Hyperlink"/>
          </w:rPr>
          <w:t>Tính chỉ số AQI</w:t>
        </w:r>
        <w:r w:rsidR="00D62A64">
          <w:rPr>
            <w:webHidden/>
          </w:rPr>
          <w:tab/>
        </w:r>
        <w:r w:rsidR="00D62A64">
          <w:rPr>
            <w:webHidden/>
          </w:rPr>
          <w:fldChar w:fldCharType="begin"/>
        </w:r>
        <w:r w:rsidR="00D62A64">
          <w:rPr>
            <w:webHidden/>
          </w:rPr>
          <w:instrText xml:space="preserve"> PAGEREF _Toc20489387 \h </w:instrText>
        </w:r>
        <w:r w:rsidR="00D62A64">
          <w:rPr>
            <w:webHidden/>
          </w:rPr>
        </w:r>
        <w:r w:rsidR="00D62A64">
          <w:rPr>
            <w:webHidden/>
          </w:rPr>
          <w:fldChar w:fldCharType="separate"/>
        </w:r>
        <w:r w:rsidR="00D62A64">
          <w:rPr>
            <w:webHidden/>
          </w:rPr>
          <w:t>26</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88" w:history="1">
        <w:r w:rsidR="00D62A64" w:rsidRPr="0086401F">
          <w:rPr>
            <w:rStyle w:val="Hyperlink"/>
          </w:rPr>
          <w:t>Bài 4.   T</w:t>
        </w:r>
        <w:r w:rsidR="00BE7636" w:rsidRPr="0086401F">
          <w:rPr>
            <w:rStyle w:val="Hyperlink"/>
          </w:rPr>
          <w:t>ính toán khả năng tiếp nhận nguồn thải của sông</w:t>
        </w:r>
        <w:r w:rsidR="00D62A64">
          <w:rPr>
            <w:webHidden/>
          </w:rPr>
          <w:tab/>
        </w:r>
        <w:r w:rsidR="00D62A64">
          <w:rPr>
            <w:webHidden/>
          </w:rPr>
          <w:fldChar w:fldCharType="begin"/>
        </w:r>
        <w:r w:rsidR="00D62A64">
          <w:rPr>
            <w:webHidden/>
          </w:rPr>
          <w:instrText xml:space="preserve"> PAGEREF _Toc20489388 \h </w:instrText>
        </w:r>
        <w:r w:rsidR="00D62A64">
          <w:rPr>
            <w:webHidden/>
          </w:rPr>
        </w:r>
        <w:r w:rsidR="00D62A64">
          <w:rPr>
            <w:webHidden/>
          </w:rPr>
          <w:fldChar w:fldCharType="separate"/>
        </w:r>
        <w:r w:rsidR="00D62A64">
          <w:rPr>
            <w:webHidden/>
          </w:rPr>
          <w:t>28</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89" w:history="1">
        <w:r w:rsidR="00D62A64" w:rsidRPr="0086401F">
          <w:rPr>
            <w:rStyle w:val="Hyperlink"/>
          </w:rPr>
          <w:t>4.1.</w:t>
        </w:r>
        <w:r w:rsidR="00D62A64">
          <w:rPr>
            <w:rFonts w:asciiTheme="minorHAnsi" w:eastAsiaTheme="minorEastAsia" w:hAnsiTheme="minorHAnsi" w:cstheme="minorBidi"/>
            <w:sz w:val="22"/>
            <w:szCs w:val="22"/>
            <w:lang w:val="en-US"/>
          </w:rPr>
          <w:tab/>
        </w:r>
        <w:r w:rsidR="00D62A64" w:rsidRPr="0086401F">
          <w:rPr>
            <w:rStyle w:val="Hyperlink"/>
          </w:rPr>
          <w:t>G</w:t>
        </w:r>
        <w:r w:rsidR="00BE7636" w:rsidRPr="0086401F">
          <w:rPr>
            <w:rStyle w:val="Hyperlink"/>
          </w:rPr>
          <w:t>iới thiệu chung</w:t>
        </w:r>
        <w:r w:rsidR="00D62A64">
          <w:rPr>
            <w:webHidden/>
          </w:rPr>
          <w:tab/>
        </w:r>
        <w:r w:rsidR="00D62A64">
          <w:rPr>
            <w:webHidden/>
          </w:rPr>
          <w:fldChar w:fldCharType="begin"/>
        </w:r>
        <w:r w:rsidR="00D62A64">
          <w:rPr>
            <w:webHidden/>
          </w:rPr>
          <w:instrText xml:space="preserve"> PAGEREF _Toc20489389 \h </w:instrText>
        </w:r>
        <w:r w:rsidR="00D62A64">
          <w:rPr>
            <w:webHidden/>
          </w:rPr>
        </w:r>
        <w:r w:rsidR="00D62A64">
          <w:rPr>
            <w:webHidden/>
          </w:rPr>
          <w:fldChar w:fldCharType="separate"/>
        </w:r>
        <w:r w:rsidR="00D62A64">
          <w:rPr>
            <w:webHidden/>
          </w:rPr>
          <w:t>28</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90" w:history="1">
        <w:r w:rsidR="00D62A64" w:rsidRPr="0086401F">
          <w:rPr>
            <w:rStyle w:val="Hyperlink"/>
          </w:rPr>
          <w:t>4.2.</w:t>
        </w:r>
        <w:r w:rsidR="00D62A64">
          <w:rPr>
            <w:rFonts w:asciiTheme="minorHAnsi" w:eastAsiaTheme="minorEastAsia" w:hAnsiTheme="minorHAnsi" w:cstheme="minorBidi"/>
            <w:sz w:val="22"/>
            <w:szCs w:val="22"/>
            <w:lang w:val="en-US"/>
          </w:rPr>
          <w:tab/>
        </w:r>
        <w:r w:rsidR="00D62A64" w:rsidRPr="0086401F">
          <w:rPr>
            <w:rStyle w:val="Hyperlink"/>
          </w:rPr>
          <w:t>H</w:t>
        </w:r>
        <w:r w:rsidR="00BE7636" w:rsidRPr="0086401F">
          <w:rPr>
            <w:rStyle w:val="Hyperlink"/>
          </w:rPr>
          <w:t>ướng dẫn cách tính toán</w:t>
        </w:r>
        <w:r w:rsidR="00D62A64" w:rsidRPr="0086401F">
          <w:rPr>
            <w:rStyle w:val="Hyperlink"/>
          </w:rPr>
          <w:t xml:space="preserve"> Ltn</w:t>
        </w:r>
        <w:r w:rsidR="00D62A64">
          <w:rPr>
            <w:webHidden/>
          </w:rPr>
          <w:tab/>
        </w:r>
        <w:r w:rsidR="00D62A64">
          <w:rPr>
            <w:webHidden/>
          </w:rPr>
          <w:fldChar w:fldCharType="begin"/>
        </w:r>
        <w:r w:rsidR="00D62A64">
          <w:rPr>
            <w:webHidden/>
          </w:rPr>
          <w:instrText xml:space="preserve"> PAGEREF _Toc20489390 \h </w:instrText>
        </w:r>
        <w:r w:rsidR="00D62A64">
          <w:rPr>
            <w:webHidden/>
          </w:rPr>
        </w:r>
        <w:r w:rsidR="00D62A64">
          <w:rPr>
            <w:webHidden/>
          </w:rPr>
          <w:fldChar w:fldCharType="separate"/>
        </w:r>
        <w:r w:rsidR="00D62A64">
          <w:rPr>
            <w:webHidden/>
          </w:rPr>
          <w:t>30</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91" w:history="1">
        <w:r w:rsidR="00D62A64" w:rsidRPr="0086401F">
          <w:rPr>
            <w:rStyle w:val="Hyperlink"/>
          </w:rPr>
          <w:t>4.2.1.</w:t>
        </w:r>
        <w:r w:rsidR="00D62A64">
          <w:rPr>
            <w:rFonts w:asciiTheme="minorHAnsi" w:eastAsiaTheme="minorEastAsia" w:hAnsiTheme="minorHAnsi" w:cstheme="minorBidi"/>
            <w:sz w:val="22"/>
            <w:szCs w:val="22"/>
            <w:lang w:val="en-US"/>
          </w:rPr>
          <w:tab/>
        </w:r>
        <w:r w:rsidR="00D62A64" w:rsidRPr="0086401F">
          <w:rPr>
            <w:rStyle w:val="Hyperlink"/>
          </w:rPr>
          <w:t>Công thức tính Lượng tiếp nhận chất ô nhiễm (Ltn)</w:t>
        </w:r>
        <w:r w:rsidR="00D62A64">
          <w:rPr>
            <w:webHidden/>
          </w:rPr>
          <w:tab/>
        </w:r>
        <w:r w:rsidR="00D62A64">
          <w:rPr>
            <w:webHidden/>
          </w:rPr>
          <w:fldChar w:fldCharType="begin"/>
        </w:r>
        <w:r w:rsidR="00D62A64">
          <w:rPr>
            <w:webHidden/>
          </w:rPr>
          <w:instrText xml:space="preserve"> PAGEREF _Toc20489391 \h </w:instrText>
        </w:r>
        <w:r w:rsidR="00D62A64">
          <w:rPr>
            <w:webHidden/>
          </w:rPr>
        </w:r>
        <w:r w:rsidR="00D62A64">
          <w:rPr>
            <w:webHidden/>
          </w:rPr>
          <w:fldChar w:fldCharType="separate"/>
        </w:r>
        <w:r w:rsidR="00D62A64">
          <w:rPr>
            <w:webHidden/>
          </w:rPr>
          <w:t>30</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92" w:history="1">
        <w:r w:rsidR="00D62A64" w:rsidRPr="0086401F">
          <w:rPr>
            <w:rStyle w:val="Hyperlink"/>
          </w:rPr>
          <w:t>4.2.2.</w:t>
        </w:r>
        <w:r w:rsidR="00D62A64">
          <w:rPr>
            <w:rFonts w:asciiTheme="minorHAnsi" w:eastAsiaTheme="minorEastAsia" w:hAnsiTheme="minorHAnsi" w:cstheme="minorBidi"/>
            <w:sz w:val="22"/>
            <w:szCs w:val="22"/>
            <w:lang w:val="en-US"/>
          </w:rPr>
          <w:tab/>
        </w:r>
        <w:r w:rsidR="00D62A64" w:rsidRPr="0086401F">
          <w:rPr>
            <w:rStyle w:val="Hyperlink"/>
          </w:rPr>
          <w:t>Tính tải lượng ô nhiễm tối đa nguồn nước có thể tiếp nhận (Ltđ)</w:t>
        </w:r>
        <w:r w:rsidR="00D62A64">
          <w:rPr>
            <w:webHidden/>
          </w:rPr>
          <w:tab/>
        </w:r>
        <w:r w:rsidR="00D62A64">
          <w:rPr>
            <w:webHidden/>
          </w:rPr>
          <w:fldChar w:fldCharType="begin"/>
        </w:r>
        <w:r w:rsidR="00D62A64">
          <w:rPr>
            <w:webHidden/>
          </w:rPr>
          <w:instrText xml:space="preserve"> PAGEREF _Toc20489392 \h </w:instrText>
        </w:r>
        <w:r w:rsidR="00D62A64">
          <w:rPr>
            <w:webHidden/>
          </w:rPr>
        </w:r>
        <w:r w:rsidR="00D62A64">
          <w:rPr>
            <w:webHidden/>
          </w:rPr>
          <w:fldChar w:fldCharType="separate"/>
        </w:r>
        <w:r w:rsidR="00D62A64">
          <w:rPr>
            <w:webHidden/>
          </w:rPr>
          <w:t>31</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93" w:history="1">
        <w:r w:rsidR="00D62A64" w:rsidRPr="0086401F">
          <w:rPr>
            <w:rStyle w:val="Hyperlink"/>
          </w:rPr>
          <w:t>4.2.3.</w:t>
        </w:r>
        <w:r w:rsidR="00D62A64">
          <w:rPr>
            <w:rFonts w:asciiTheme="minorHAnsi" w:eastAsiaTheme="minorEastAsia" w:hAnsiTheme="minorHAnsi" w:cstheme="minorBidi"/>
            <w:sz w:val="22"/>
            <w:szCs w:val="22"/>
            <w:lang w:val="en-US"/>
          </w:rPr>
          <w:tab/>
        </w:r>
        <w:r w:rsidR="00D62A64" w:rsidRPr="0086401F">
          <w:rPr>
            <w:rStyle w:val="Hyperlink"/>
          </w:rPr>
          <w:t>Tính tải lượng chất ô nhiễm nền (Ln)</w:t>
        </w:r>
        <w:r w:rsidR="00D62A64">
          <w:rPr>
            <w:webHidden/>
          </w:rPr>
          <w:tab/>
        </w:r>
        <w:r w:rsidR="00D62A64">
          <w:rPr>
            <w:webHidden/>
          </w:rPr>
          <w:fldChar w:fldCharType="begin"/>
        </w:r>
        <w:r w:rsidR="00D62A64">
          <w:rPr>
            <w:webHidden/>
          </w:rPr>
          <w:instrText xml:space="preserve"> PAGEREF _Toc20489393 \h </w:instrText>
        </w:r>
        <w:r w:rsidR="00D62A64">
          <w:rPr>
            <w:webHidden/>
          </w:rPr>
        </w:r>
        <w:r w:rsidR="00D62A64">
          <w:rPr>
            <w:webHidden/>
          </w:rPr>
          <w:fldChar w:fldCharType="separate"/>
        </w:r>
        <w:r w:rsidR="00D62A64">
          <w:rPr>
            <w:webHidden/>
          </w:rPr>
          <w:t>31</w:t>
        </w:r>
        <w:r w:rsidR="00D62A64">
          <w:rPr>
            <w:webHidden/>
          </w:rPr>
          <w:fldChar w:fldCharType="end"/>
        </w:r>
      </w:hyperlink>
    </w:p>
    <w:p w:rsidR="00D62A64" w:rsidRDefault="00342641">
      <w:pPr>
        <w:pStyle w:val="TOC3"/>
        <w:tabs>
          <w:tab w:val="right" w:leader="dot" w:pos="9016"/>
        </w:tabs>
        <w:rPr>
          <w:rFonts w:asciiTheme="minorHAnsi" w:eastAsiaTheme="minorEastAsia" w:hAnsiTheme="minorHAnsi" w:cstheme="minorBidi"/>
          <w:sz w:val="22"/>
          <w:szCs w:val="22"/>
          <w:lang w:val="en-US"/>
        </w:rPr>
      </w:pPr>
      <w:hyperlink w:anchor="_Toc20489394" w:history="1">
        <w:r w:rsidR="00D62A64" w:rsidRPr="0086401F">
          <w:rPr>
            <w:rStyle w:val="Hyperlink"/>
          </w:rPr>
          <w:t xml:space="preserve">4.2.4. </w:t>
        </w:r>
        <w:r w:rsidR="00D62A64">
          <w:rPr>
            <w:rFonts w:asciiTheme="minorHAnsi" w:eastAsiaTheme="minorEastAsia" w:hAnsiTheme="minorHAnsi" w:cstheme="minorBidi"/>
            <w:sz w:val="22"/>
            <w:szCs w:val="22"/>
            <w:lang w:val="en-US"/>
          </w:rPr>
          <w:tab/>
        </w:r>
        <w:r w:rsidR="00D62A64" w:rsidRPr="0086401F">
          <w:rPr>
            <w:rStyle w:val="Hyperlink"/>
          </w:rPr>
          <w:t>Tính tải lượng chất ô nhiễm có trong nguồn thải (Lt)</w:t>
        </w:r>
        <w:r w:rsidR="00D62A64">
          <w:rPr>
            <w:webHidden/>
          </w:rPr>
          <w:tab/>
        </w:r>
        <w:r w:rsidR="00D62A64">
          <w:rPr>
            <w:webHidden/>
          </w:rPr>
          <w:fldChar w:fldCharType="begin"/>
        </w:r>
        <w:r w:rsidR="00D62A64">
          <w:rPr>
            <w:webHidden/>
          </w:rPr>
          <w:instrText xml:space="preserve"> PAGEREF _Toc20489394 \h </w:instrText>
        </w:r>
        <w:r w:rsidR="00D62A64">
          <w:rPr>
            <w:webHidden/>
          </w:rPr>
        </w:r>
        <w:r w:rsidR="00D62A64">
          <w:rPr>
            <w:webHidden/>
          </w:rPr>
          <w:fldChar w:fldCharType="separate"/>
        </w:r>
        <w:r w:rsidR="00D62A64">
          <w:rPr>
            <w:webHidden/>
          </w:rPr>
          <w:t>32</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95" w:history="1">
        <w:r w:rsidR="00D62A64" w:rsidRPr="0086401F">
          <w:rPr>
            <w:rStyle w:val="Hyperlink"/>
          </w:rPr>
          <w:t>4.3.</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ví dụ minh họa</w:t>
        </w:r>
        <w:r w:rsidR="00D62A64">
          <w:rPr>
            <w:webHidden/>
          </w:rPr>
          <w:tab/>
        </w:r>
        <w:r w:rsidR="00D62A64">
          <w:rPr>
            <w:webHidden/>
          </w:rPr>
          <w:fldChar w:fldCharType="begin"/>
        </w:r>
        <w:r w:rsidR="00D62A64">
          <w:rPr>
            <w:webHidden/>
          </w:rPr>
          <w:instrText xml:space="preserve"> PAGEREF _Toc20489395 \h </w:instrText>
        </w:r>
        <w:r w:rsidR="00D62A64">
          <w:rPr>
            <w:webHidden/>
          </w:rPr>
        </w:r>
        <w:r w:rsidR="00D62A64">
          <w:rPr>
            <w:webHidden/>
          </w:rPr>
          <w:fldChar w:fldCharType="separate"/>
        </w:r>
        <w:r w:rsidR="00D62A64">
          <w:rPr>
            <w:webHidden/>
          </w:rPr>
          <w:t>32</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96" w:history="1">
        <w:r w:rsidR="00D62A64" w:rsidRPr="0086401F">
          <w:rPr>
            <w:rStyle w:val="Hyperlink"/>
          </w:rPr>
          <w:t>4.4.</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ứng dụng cho sinh viên.</w:t>
        </w:r>
        <w:r w:rsidR="00D62A64">
          <w:rPr>
            <w:webHidden/>
          </w:rPr>
          <w:tab/>
        </w:r>
        <w:r w:rsidR="00D62A64">
          <w:rPr>
            <w:webHidden/>
          </w:rPr>
          <w:fldChar w:fldCharType="begin"/>
        </w:r>
        <w:r w:rsidR="00D62A64">
          <w:rPr>
            <w:webHidden/>
          </w:rPr>
          <w:instrText xml:space="preserve"> PAGEREF _Toc20489396 \h </w:instrText>
        </w:r>
        <w:r w:rsidR="00D62A64">
          <w:rPr>
            <w:webHidden/>
          </w:rPr>
        </w:r>
        <w:r w:rsidR="00D62A64">
          <w:rPr>
            <w:webHidden/>
          </w:rPr>
          <w:fldChar w:fldCharType="separate"/>
        </w:r>
        <w:r w:rsidR="00D62A64">
          <w:rPr>
            <w:webHidden/>
          </w:rPr>
          <w:t>34</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397" w:history="1">
        <w:r w:rsidR="00D62A64" w:rsidRPr="0086401F">
          <w:rPr>
            <w:rStyle w:val="Hyperlink"/>
          </w:rPr>
          <w:t xml:space="preserve">Bài 5. ĐÁNH GIÁ KHẢ NĂNG TIẾP NHẬN NGUỒN Ô NHIỄM CỦA HỒ </w:t>
        </w:r>
        <w:r w:rsidR="00D62A64" w:rsidRPr="0086401F">
          <w:rPr>
            <w:rStyle w:val="Hyperlink"/>
            <w:rFonts w:asciiTheme="majorHAnsi" w:hAnsiTheme="majorHAnsi" w:cstheme="majorHAnsi"/>
          </w:rPr>
          <w:t>(THỦY VỰC NƯỚC TĨNH)</w:t>
        </w:r>
        <w:r w:rsidR="00D62A64">
          <w:rPr>
            <w:webHidden/>
          </w:rPr>
          <w:tab/>
        </w:r>
        <w:r w:rsidR="00D62A64">
          <w:rPr>
            <w:webHidden/>
          </w:rPr>
          <w:fldChar w:fldCharType="begin"/>
        </w:r>
        <w:r w:rsidR="00D62A64">
          <w:rPr>
            <w:webHidden/>
          </w:rPr>
          <w:instrText xml:space="preserve"> PAGEREF _Toc20489397 \h </w:instrText>
        </w:r>
        <w:r w:rsidR="00D62A64">
          <w:rPr>
            <w:webHidden/>
          </w:rPr>
        </w:r>
        <w:r w:rsidR="00D62A64">
          <w:rPr>
            <w:webHidden/>
          </w:rPr>
          <w:fldChar w:fldCharType="separate"/>
        </w:r>
        <w:r w:rsidR="00D62A64">
          <w:rPr>
            <w:webHidden/>
          </w:rPr>
          <w:t>35</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98" w:history="1">
        <w:r w:rsidR="00D62A64" w:rsidRPr="0086401F">
          <w:rPr>
            <w:rStyle w:val="Hyperlink"/>
          </w:rPr>
          <w:t>5.1.</w:t>
        </w:r>
        <w:r w:rsidR="00D62A64">
          <w:rPr>
            <w:rFonts w:asciiTheme="minorHAnsi" w:eastAsiaTheme="minorEastAsia" w:hAnsiTheme="minorHAnsi" w:cstheme="minorBidi"/>
            <w:sz w:val="22"/>
            <w:szCs w:val="22"/>
            <w:lang w:val="en-US"/>
          </w:rPr>
          <w:tab/>
        </w:r>
        <w:r w:rsidR="00D62A64" w:rsidRPr="0086401F">
          <w:rPr>
            <w:rStyle w:val="Hyperlink"/>
          </w:rPr>
          <w:t>G</w:t>
        </w:r>
        <w:r w:rsidR="00BE7636" w:rsidRPr="0086401F">
          <w:rPr>
            <w:rStyle w:val="Hyperlink"/>
          </w:rPr>
          <w:t>iới thiệu chung</w:t>
        </w:r>
        <w:r w:rsidR="00D62A64">
          <w:rPr>
            <w:webHidden/>
          </w:rPr>
          <w:tab/>
        </w:r>
        <w:r w:rsidR="00D62A64">
          <w:rPr>
            <w:webHidden/>
          </w:rPr>
          <w:fldChar w:fldCharType="begin"/>
        </w:r>
        <w:r w:rsidR="00D62A64">
          <w:rPr>
            <w:webHidden/>
          </w:rPr>
          <w:instrText xml:space="preserve"> PAGEREF _Toc20489398 \h </w:instrText>
        </w:r>
        <w:r w:rsidR="00D62A64">
          <w:rPr>
            <w:webHidden/>
          </w:rPr>
        </w:r>
        <w:r w:rsidR="00D62A64">
          <w:rPr>
            <w:webHidden/>
          </w:rPr>
          <w:fldChar w:fldCharType="separate"/>
        </w:r>
        <w:r w:rsidR="00D62A64">
          <w:rPr>
            <w:webHidden/>
          </w:rPr>
          <w:t>35</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399" w:history="1">
        <w:r w:rsidR="00D62A64" w:rsidRPr="0086401F">
          <w:rPr>
            <w:rStyle w:val="Hyperlink"/>
          </w:rPr>
          <w:t>5.2.</w:t>
        </w:r>
        <w:r w:rsidR="00D62A64">
          <w:rPr>
            <w:rFonts w:asciiTheme="minorHAnsi" w:eastAsiaTheme="minorEastAsia" w:hAnsiTheme="minorHAnsi" w:cstheme="minorBidi"/>
            <w:sz w:val="22"/>
            <w:szCs w:val="22"/>
            <w:lang w:val="en-US"/>
          </w:rPr>
          <w:tab/>
        </w:r>
        <w:r w:rsidR="00D62A64" w:rsidRPr="0086401F">
          <w:rPr>
            <w:rStyle w:val="Hyperlink"/>
          </w:rPr>
          <w:t>C</w:t>
        </w:r>
        <w:r w:rsidR="00BE7636" w:rsidRPr="0086401F">
          <w:rPr>
            <w:rStyle w:val="Hyperlink"/>
          </w:rPr>
          <w:t>ông thức tính toán</w:t>
        </w:r>
        <w:r w:rsidR="00D62A64">
          <w:rPr>
            <w:webHidden/>
          </w:rPr>
          <w:tab/>
        </w:r>
        <w:r w:rsidR="00D62A64">
          <w:rPr>
            <w:webHidden/>
          </w:rPr>
          <w:fldChar w:fldCharType="begin"/>
        </w:r>
        <w:r w:rsidR="00D62A64">
          <w:rPr>
            <w:webHidden/>
          </w:rPr>
          <w:instrText xml:space="preserve"> PAGEREF _Toc20489399 \h </w:instrText>
        </w:r>
        <w:r w:rsidR="00D62A64">
          <w:rPr>
            <w:webHidden/>
          </w:rPr>
        </w:r>
        <w:r w:rsidR="00D62A64">
          <w:rPr>
            <w:webHidden/>
          </w:rPr>
          <w:fldChar w:fldCharType="separate"/>
        </w:r>
        <w:r w:rsidR="00D62A64">
          <w:rPr>
            <w:webHidden/>
          </w:rPr>
          <w:t>35</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400" w:history="1">
        <w:r w:rsidR="00D62A64" w:rsidRPr="0086401F">
          <w:rPr>
            <w:rStyle w:val="Hyperlink"/>
          </w:rPr>
          <w:t>5.3.</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ví dụ minh họa</w:t>
        </w:r>
        <w:r w:rsidR="00D62A64">
          <w:rPr>
            <w:webHidden/>
          </w:rPr>
          <w:tab/>
        </w:r>
        <w:r w:rsidR="00D62A64">
          <w:rPr>
            <w:webHidden/>
          </w:rPr>
          <w:fldChar w:fldCharType="begin"/>
        </w:r>
        <w:r w:rsidR="00D62A64">
          <w:rPr>
            <w:webHidden/>
          </w:rPr>
          <w:instrText xml:space="preserve"> PAGEREF _Toc20489400 \h </w:instrText>
        </w:r>
        <w:r w:rsidR="00D62A64">
          <w:rPr>
            <w:webHidden/>
          </w:rPr>
        </w:r>
        <w:r w:rsidR="00D62A64">
          <w:rPr>
            <w:webHidden/>
          </w:rPr>
          <w:fldChar w:fldCharType="separate"/>
        </w:r>
        <w:r w:rsidR="00D62A64">
          <w:rPr>
            <w:webHidden/>
          </w:rPr>
          <w:t>36</w:t>
        </w:r>
        <w:r w:rsidR="00D62A64">
          <w:rPr>
            <w:webHidden/>
          </w:rPr>
          <w:fldChar w:fldCharType="end"/>
        </w:r>
      </w:hyperlink>
    </w:p>
    <w:p w:rsidR="00D62A64" w:rsidRDefault="00342641">
      <w:pPr>
        <w:pStyle w:val="TOC2"/>
        <w:tabs>
          <w:tab w:val="right" w:leader="dot" w:pos="9016"/>
        </w:tabs>
        <w:rPr>
          <w:rFonts w:asciiTheme="minorHAnsi" w:eastAsiaTheme="minorEastAsia" w:hAnsiTheme="minorHAnsi" w:cstheme="minorBidi"/>
          <w:sz w:val="22"/>
          <w:szCs w:val="22"/>
          <w:lang w:val="en-US"/>
        </w:rPr>
      </w:pPr>
      <w:hyperlink w:anchor="_Toc20489401" w:history="1">
        <w:r w:rsidR="00D62A64" w:rsidRPr="0086401F">
          <w:rPr>
            <w:rStyle w:val="Hyperlink"/>
          </w:rPr>
          <w:t>5.4.</w:t>
        </w:r>
        <w:r w:rsidR="00D62A64">
          <w:rPr>
            <w:rFonts w:asciiTheme="minorHAnsi" w:eastAsiaTheme="minorEastAsia" w:hAnsiTheme="minorHAnsi" w:cstheme="minorBidi"/>
            <w:sz w:val="22"/>
            <w:szCs w:val="22"/>
            <w:lang w:val="en-US"/>
          </w:rPr>
          <w:tab/>
        </w:r>
        <w:r w:rsidR="00D62A64" w:rsidRPr="0086401F">
          <w:rPr>
            <w:rStyle w:val="Hyperlink"/>
          </w:rPr>
          <w:t>B</w:t>
        </w:r>
        <w:r w:rsidR="00BE7636" w:rsidRPr="0086401F">
          <w:rPr>
            <w:rStyle w:val="Hyperlink"/>
          </w:rPr>
          <w:t>ài tập ứng dụng cho sinh viên</w:t>
        </w:r>
        <w:r w:rsidR="00D62A64">
          <w:rPr>
            <w:webHidden/>
          </w:rPr>
          <w:tab/>
        </w:r>
        <w:r w:rsidR="00D62A64">
          <w:rPr>
            <w:webHidden/>
          </w:rPr>
          <w:fldChar w:fldCharType="begin"/>
        </w:r>
        <w:r w:rsidR="00D62A64">
          <w:rPr>
            <w:webHidden/>
          </w:rPr>
          <w:instrText xml:space="preserve"> PAGEREF _Toc20489401 \h </w:instrText>
        </w:r>
        <w:r w:rsidR="00D62A64">
          <w:rPr>
            <w:webHidden/>
          </w:rPr>
        </w:r>
        <w:r w:rsidR="00D62A64">
          <w:rPr>
            <w:webHidden/>
          </w:rPr>
          <w:fldChar w:fldCharType="separate"/>
        </w:r>
        <w:r w:rsidR="00D62A64">
          <w:rPr>
            <w:webHidden/>
          </w:rPr>
          <w:t>38</w:t>
        </w:r>
        <w:r w:rsidR="00D62A64">
          <w:rPr>
            <w:webHidden/>
          </w:rPr>
          <w:fldChar w:fldCharType="end"/>
        </w:r>
      </w:hyperlink>
    </w:p>
    <w:p w:rsidR="00D62A64" w:rsidRDefault="00342641">
      <w:pPr>
        <w:pStyle w:val="TOC1"/>
        <w:tabs>
          <w:tab w:val="right" w:leader="dot" w:pos="9016"/>
        </w:tabs>
        <w:rPr>
          <w:rFonts w:asciiTheme="minorHAnsi" w:eastAsiaTheme="minorEastAsia" w:hAnsiTheme="minorHAnsi" w:cstheme="minorBidi"/>
          <w:b w:val="0"/>
          <w:sz w:val="22"/>
          <w:szCs w:val="22"/>
          <w:lang w:val="en-US"/>
        </w:rPr>
      </w:pPr>
      <w:hyperlink w:anchor="_Toc20489402" w:history="1">
        <w:r w:rsidR="00D62A64" w:rsidRPr="0086401F">
          <w:rPr>
            <w:rStyle w:val="Hyperlink"/>
          </w:rPr>
          <w:t>TÀI LIỆU THAM KHẢO</w:t>
        </w:r>
        <w:r w:rsidR="00D62A64">
          <w:rPr>
            <w:webHidden/>
          </w:rPr>
          <w:tab/>
        </w:r>
        <w:r w:rsidR="00D62A64">
          <w:rPr>
            <w:webHidden/>
          </w:rPr>
          <w:fldChar w:fldCharType="begin"/>
        </w:r>
        <w:r w:rsidR="00D62A64">
          <w:rPr>
            <w:webHidden/>
          </w:rPr>
          <w:instrText xml:space="preserve"> PAGEREF _Toc20489402 \h </w:instrText>
        </w:r>
        <w:r w:rsidR="00D62A64">
          <w:rPr>
            <w:webHidden/>
          </w:rPr>
        </w:r>
        <w:r w:rsidR="00D62A64">
          <w:rPr>
            <w:webHidden/>
          </w:rPr>
          <w:fldChar w:fldCharType="separate"/>
        </w:r>
        <w:r w:rsidR="00D62A64">
          <w:rPr>
            <w:webHidden/>
          </w:rPr>
          <w:t>39</w:t>
        </w:r>
        <w:r w:rsidR="00D62A64">
          <w:rPr>
            <w:webHidden/>
          </w:rPr>
          <w:fldChar w:fldCharType="end"/>
        </w:r>
      </w:hyperlink>
    </w:p>
    <w:p w:rsidR="001306C0" w:rsidRPr="00D62A64" w:rsidRDefault="00D62A64" w:rsidP="00D62A64">
      <w:pPr>
        <w:sectPr w:rsidR="001306C0" w:rsidRPr="00D62A64">
          <w:pgSz w:w="11906" w:h="16838"/>
          <w:pgMar w:top="1440" w:right="1440" w:bottom="1440" w:left="1440" w:header="708" w:footer="708" w:gutter="0"/>
          <w:cols w:space="708"/>
          <w:docGrid w:linePitch="360"/>
        </w:sectPr>
      </w:pPr>
      <w:r>
        <w:fldChar w:fldCharType="end"/>
      </w:r>
    </w:p>
    <w:p w:rsidR="00C225FC" w:rsidRPr="00342641" w:rsidRDefault="00C225FC" w:rsidP="001306C0">
      <w:pPr>
        <w:pStyle w:val="Heading1"/>
        <w:rPr>
          <w:lang w:val="vi-VN"/>
        </w:rPr>
      </w:pPr>
      <w:bookmarkStart w:id="2" w:name="_Toc20489359"/>
      <w:r w:rsidRPr="00C225FC">
        <w:rPr>
          <w:lang w:val="vi-VN"/>
        </w:rPr>
        <w:lastRenderedPageBreak/>
        <w:t>MỞ ĐẦU</w:t>
      </w:r>
      <w:bookmarkEnd w:id="1"/>
      <w:bookmarkEnd w:id="2"/>
    </w:p>
    <w:p w:rsidR="00C225FC" w:rsidRPr="00226CAF" w:rsidRDefault="00C225FC"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 giảng Thực hành Quản lý môi trường</w:t>
      </w:r>
      <w:r w:rsidRPr="00226CAF">
        <w:rPr>
          <w:rFonts w:asciiTheme="majorHAnsi" w:hAnsiTheme="majorHAnsi" w:cstheme="majorHAnsi"/>
          <w:sz w:val="28"/>
          <w:szCs w:val="28"/>
        </w:rPr>
        <w:t xml:space="preserve"> được TS. Cao Trường Sơn và TS. Đinh Thị Hải Vân giảng viên Bộ môn Quản lý môi trường, Khoa Môi trường, Học viện Nông nghiệp Việt Nam biên soạn nhằm phục vụ công tác đào tạo, giảng dạ</w:t>
      </w:r>
      <w:r w:rsidR="00E3729C">
        <w:rPr>
          <w:rFonts w:asciiTheme="majorHAnsi" w:hAnsiTheme="majorHAnsi" w:cstheme="majorHAnsi"/>
          <w:sz w:val="28"/>
          <w:szCs w:val="28"/>
        </w:rPr>
        <w:t xml:space="preserve">y cho sinh viên </w:t>
      </w:r>
      <w:r w:rsidRPr="00226CAF">
        <w:rPr>
          <w:rFonts w:asciiTheme="majorHAnsi" w:hAnsiTheme="majorHAnsi" w:cstheme="majorHAnsi"/>
          <w:sz w:val="28"/>
          <w:szCs w:val="28"/>
        </w:rPr>
        <w:t>chuyên ngành Khoa học môi trường. B</w:t>
      </w:r>
      <w:r w:rsidR="00E3729C">
        <w:rPr>
          <w:rFonts w:asciiTheme="majorHAnsi" w:hAnsiTheme="majorHAnsi" w:cstheme="majorHAnsi"/>
          <w:sz w:val="28"/>
          <w:szCs w:val="28"/>
        </w:rPr>
        <w:t>à</w:t>
      </w:r>
      <w:r w:rsidRPr="00226CAF">
        <w:rPr>
          <w:rFonts w:asciiTheme="majorHAnsi" w:hAnsiTheme="majorHAnsi" w:cstheme="majorHAnsi"/>
          <w:sz w:val="28"/>
          <w:szCs w:val="28"/>
        </w:rPr>
        <w:t>i giảng được thiết kế</w:t>
      </w:r>
      <w:r w:rsidR="00E3729C">
        <w:rPr>
          <w:rFonts w:asciiTheme="majorHAnsi" w:hAnsiTheme="majorHAnsi" w:cstheme="majorHAnsi"/>
          <w:sz w:val="28"/>
          <w:szCs w:val="28"/>
        </w:rPr>
        <w:t xml:space="preserve"> với</w:t>
      </w:r>
      <w:r w:rsidRPr="00226CAF">
        <w:rPr>
          <w:rFonts w:asciiTheme="majorHAnsi" w:hAnsiTheme="majorHAnsi" w:cstheme="majorHAnsi"/>
          <w:sz w:val="28"/>
          <w:szCs w:val="28"/>
        </w:rPr>
        <w:t xml:space="preserve"> 5 bài thực hành gồm:</w:t>
      </w:r>
    </w:p>
    <w:p w:rsidR="00C225FC" w:rsidRPr="00226CAF" w:rsidRDefault="00C225FC"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 1:</w:t>
      </w:r>
      <w:r w:rsidRPr="00226CAF">
        <w:rPr>
          <w:rFonts w:asciiTheme="majorHAnsi" w:hAnsiTheme="majorHAnsi" w:cstheme="majorHAnsi"/>
          <w:sz w:val="28"/>
          <w:szCs w:val="28"/>
        </w:rPr>
        <w:t xml:space="preserve"> Kiểm kê ng</w:t>
      </w:r>
      <w:r w:rsidR="000D0097" w:rsidRPr="00226CAF">
        <w:rPr>
          <w:rFonts w:asciiTheme="majorHAnsi" w:hAnsiTheme="majorHAnsi" w:cstheme="majorHAnsi"/>
          <w:sz w:val="28"/>
          <w:szCs w:val="28"/>
        </w:rPr>
        <w:t xml:space="preserve">uồn thải: các kiến thức cơ bản về kiểm kê nguồn thải; kỹ thuật kiểm kê và ước tính nguồn thải; ví dụ và bài tập ứng dụng. </w:t>
      </w:r>
    </w:p>
    <w:p w:rsidR="00C225FC" w:rsidRPr="00226CAF" w:rsidRDefault="000D0097"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w:t>
      </w:r>
      <w:r w:rsidR="00C225FC" w:rsidRPr="00226CAF">
        <w:rPr>
          <w:rFonts w:asciiTheme="majorHAnsi" w:hAnsiTheme="majorHAnsi" w:cstheme="majorHAnsi"/>
          <w:b/>
          <w:sz w:val="28"/>
          <w:szCs w:val="28"/>
        </w:rPr>
        <w:t xml:space="preserve"> 2:</w:t>
      </w:r>
      <w:r w:rsidRPr="00226CAF">
        <w:rPr>
          <w:rFonts w:asciiTheme="majorHAnsi" w:hAnsiTheme="majorHAnsi" w:cstheme="majorHAnsi"/>
          <w:sz w:val="28"/>
          <w:szCs w:val="28"/>
        </w:rPr>
        <w:t xml:space="preserve"> Sử dụng Quy chuẩn môi trường: giới thiệu chung về Quy chuẩn môi trường; hướng dẫn sử dụng quy chuẩn về nguồn thải và quy chuẩn môi trường xung quanh; ví dụ và bài tập ứng dụng</w:t>
      </w:r>
      <w:r w:rsidR="00C225FC" w:rsidRPr="00226CAF">
        <w:rPr>
          <w:rFonts w:asciiTheme="majorHAnsi" w:hAnsiTheme="majorHAnsi" w:cstheme="majorHAnsi"/>
          <w:sz w:val="28"/>
          <w:szCs w:val="28"/>
        </w:rPr>
        <w:t xml:space="preserve">. </w:t>
      </w:r>
    </w:p>
    <w:p w:rsidR="00C225FC" w:rsidRPr="00226CAF" w:rsidRDefault="000D0097"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 3</w:t>
      </w:r>
      <w:r w:rsidR="00C225FC" w:rsidRPr="00226CAF">
        <w:rPr>
          <w:rFonts w:asciiTheme="majorHAnsi" w:hAnsiTheme="majorHAnsi" w:cstheme="majorHAnsi"/>
          <w:b/>
          <w:sz w:val="28"/>
          <w:szCs w:val="28"/>
        </w:rPr>
        <w:t>:</w:t>
      </w:r>
      <w:r w:rsidR="00C225FC" w:rsidRPr="00226CAF">
        <w:rPr>
          <w:rFonts w:asciiTheme="majorHAnsi" w:hAnsiTheme="majorHAnsi" w:cstheme="majorHAnsi"/>
          <w:sz w:val="28"/>
          <w:szCs w:val="28"/>
        </w:rPr>
        <w:t xml:space="preserve"> </w:t>
      </w:r>
      <w:r w:rsidRPr="00226CAF">
        <w:rPr>
          <w:rFonts w:asciiTheme="majorHAnsi" w:hAnsiTheme="majorHAnsi" w:cstheme="majorHAnsi"/>
          <w:sz w:val="28"/>
          <w:szCs w:val="28"/>
        </w:rPr>
        <w:t>Tính toán chỉ số chất lượng môi trường: Giới thiệu chung về chỉ số WQI và AQI; hướng dẫn tính toán các chỉ số WQI, AQI; ví dụ và bài tập ứng dụng.</w:t>
      </w:r>
    </w:p>
    <w:p w:rsidR="00C225FC" w:rsidRPr="00226CAF" w:rsidRDefault="000D0097"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 4</w:t>
      </w:r>
      <w:r w:rsidR="00C225FC" w:rsidRPr="00226CAF">
        <w:rPr>
          <w:rFonts w:asciiTheme="majorHAnsi" w:hAnsiTheme="majorHAnsi" w:cstheme="majorHAnsi"/>
          <w:b/>
          <w:sz w:val="28"/>
          <w:szCs w:val="28"/>
        </w:rPr>
        <w:t>:</w:t>
      </w:r>
      <w:r w:rsidRPr="00226CAF">
        <w:rPr>
          <w:rFonts w:asciiTheme="majorHAnsi" w:hAnsiTheme="majorHAnsi" w:cstheme="majorHAnsi"/>
          <w:sz w:val="28"/>
          <w:szCs w:val="28"/>
        </w:rPr>
        <w:t xml:space="preserve"> Tính toán khả năng tiếp nhận nguồn ô nhiễm của sông: giới thiệu chung; hướng dẫn tính toán; ví dụ và bài tập ứng dụng.</w:t>
      </w:r>
    </w:p>
    <w:p w:rsidR="000D0097" w:rsidRPr="00226CAF" w:rsidRDefault="000D0097" w:rsidP="000D0097">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b/>
          <w:sz w:val="28"/>
          <w:szCs w:val="28"/>
        </w:rPr>
        <w:t>Bài 5:</w:t>
      </w:r>
      <w:r w:rsidRPr="00226CAF">
        <w:rPr>
          <w:rFonts w:asciiTheme="majorHAnsi" w:hAnsiTheme="majorHAnsi" w:cstheme="majorHAnsi"/>
          <w:sz w:val="28"/>
          <w:szCs w:val="28"/>
        </w:rPr>
        <w:t xml:space="preserve"> Tính toán khả năng tiếp nhận nguồn ô nhiễm của hồ: giới thiệu chung; hướng dẫn tính toán; ví dụ và bài tập ứng dụng.</w:t>
      </w:r>
    </w:p>
    <w:p w:rsidR="00C225FC" w:rsidRPr="00226CAF" w:rsidRDefault="00C225FC"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sz w:val="28"/>
          <w:szCs w:val="28"/>
        </w:rPr>
        <w:t>Lần đầu tiên bài giảng được biên soạn và xuất bản nên không thể tránh khỏi những sai xót. Chúng tôi chân thành cảm ơn những ý kiến đóng góp của độc giả để có thể cập nhật và hoàn thiện bài giảng ở lần xuất bản sau. Mọi ý kiến đóng góp xin vui lòng gửi về Bộ môn Quản lý môi trường, Khoa Môi trường, Học viện Nông nghiệp Việt Nam.</w:t>
      </w:r>
    </w:p>
    <w:p w:rsidR="00C225FC" w:rsidRPr="00226CAF" w:rsidRDefault="00C225FC" w:rsidP="00C225FC">
      <w:pPr>
        <w:spacing w:before="120" w:after="120" w:line="264" w:lineRule="auto"/>
        <w:ind w:firstLine="567"/>
        <w:jc w:val="both"/>
        <w:rPr>
          <w:rFonts w:asciiTheme="majorHAnsi" w:hAnsiTheme="majorHAnsi" w:cstheme="majorHAnsi"/>
          <w:sz w:val="28"/>
          <w:szCs w:val="28"/>
        </w:rPr>
      </w:pPr>
      <w:r w:rsidRPr="00226CAF">
        <w:rPr>
          <w:rFonts w:asciiTheme="majorHAnsi" w:hAnsiTheme="majorHAnsi" w:cstheme="majorHAnsi"/>
          <w:sz w:val="28"/>
          <w:szCs w:val="28"/>
        </w:rPr>
        <w:t>Xin chân thành cảm ơn!</w:t>
      </w:r>
    </w:p>
    <w:p w:rsidR="00C225FC" w:rsidRPr="00226CAF" w:rsidRDefault="00C225FC" w:rsidP="00C225FC">
      <w:pPr>
        <w:spacing w:before="120" w:after="120" w:line="264" w:lineRule="auto"/>
        <w:ind w:left="4536"/>
        <w:jc w:val="center"/>
        <w:rPr>
          <w:rFonts w:asciiTheme="majorHAnsi" w:hAnsiTheme="majorHAnsi" w:cstheme="majorHAnsi"/>
          <w:b/>
          <w:sz w:val="28"/>
          <w:szCs w:val="28"/>
        </w:rPr>
      </w:pPr>
      <w:r w:rsidRPr="00226CAF">
        <w:rPr>
          <w:rFonts w:asciiTheme="majorHAnsi" w:hAnsiTheme="majorHAnsi" w:cstheme="majorHAnsi"/>
          <w:b/>
          <w:sz w:val="28"/>
          <w:szCs w:val="28"/>
        </w:rPr>
        <w:t>Tập thể tác giả</w:t>
      </w:r>
    </w:p>
    <w:p w:rsidR="00C225FC" w:rsidRDefault="00C225FC" w:rsidP="00AB3932">
      <w:pPr>
        <w:jc w:val="center"/>
        <w:rPr>
          <w:rFonts w:asciiTheme="majorHAnsi" w:hAnsiTheme="majorHAnsi" w:cstheme="majorHAnsi"/>
          <w:b/>
          <w:sz w:val="28"/>
          <w:szCs w:val="28"/>
        </w:rPr>
      </w:pPr>
    </w:p>
    <w:p w:rsidR="00C225FC" w:rsidRDefault="00C225FC" w:rsidP="00AB3932">
      <w:pPr>
        <w:jc w:val="center"/>
        <w:rPr>
          <w:rFonts w:asciiTheme="majorHAnsi" w:hAnsiTheme="majorHAnsi" w:cstheme="majorHAnsi"/>
          <w:b/>
          <w:sz w:val="28"/>
          <w:szCs w:val="28"/>
        </w:rPr>
      </w:pPr>
    </w:p>
    <w:p w:rsidR="00C225FC" w:rsidRDefault="00C225FC" w:rsidP="00AB3932">
      <w:pPr>
        <w:jc w:val="center"/>
        <w:rPr>
          <w:rFonts w:asciiTheme="majorHAnsi" w:hAnsiTheme="majorHAnsi" w:cstheme="majorHAnsi"/>
          <w:b/>
          <w:sz w:val="28"/>
          <w:szCs w:val="28"/>
        </w:rPr>
      </w:pPr>
    </w:p>
    <w:p w:rsidR="00C225FC" w:rsidRDefault="00C225FC" w:rsidP="00AB3932">
      <w:pPr>
        <w:jc w:val="center"/>
        <w:rPr>
          <w:rFonts w:asciiTheme="majorHAnsi" w:hAnsiTheme="majorHAnsi" w:cstheme="majorHAnsi"/>
          <w:b/>
          <w:sz w:val="28"/>
          <w:szCs w:val="28"/>
        </w:rPr>
      </w:pPr>
    </w:p>
    <w:p w:rsidR="00C225FC" w:rsidRDefault="00C225FC" w:rsidP="00AB3932">
      <w:pPr>
        <w:jc w:val="center"/>
        <w:rPr>
          <w:rFonts w:asciiTheme="majorHAnsi" w:hAnsiTheme="majorHAnsi" w:cstheme="majorHAnsi"/>
          <w:b/>
          <w:sz w:val="28"/>
          <w:szCs w:val="28"/>
        </w:rPr>
      </w:pPr>
    </w:p>
    <w:p w:rsidR="00C225FC" w:rsidRDefault="00C225FC" w:rsidP="00AB3932">
      <w:pPr>
        <w:jc w:val="center"/>
        <w:rPr>
          <w:rFonts w:asciiTheme="majorHAnsi" w:hAnsiTheme="majorHAnsi" w:cstheme="majorHAnsi"/>
          <w:b/>
          <w:sz w:val="28"/>
          <w:szCs w:val="28"/>
        </w:rPr>
      </w:pPr>
    </w:p>
    <w:p w:rsidR="00C225FC" w:rsidRDefault="00C225FC" w:rsidP="00226CAF">
      <w:pPr>
        <w:rPr>
          <w:rFonts w:asciiTheme="majorHAnsi" w:hAnsiTheme="majorHAnsi" w:cstheme="majorHAnsi"/>
          <w:b/>
          <w:sz w:val="28"/>
          <w:szCs w:val="28"/>
        </w:rPr>
      </w:pPr>
    </w:p>
    <w:p w:rsidR="008424B1" w:rsidRPr="007E09F7" w:rsidRDefault="00AB3932" w:rsidP="001306C0">
      <w:pPr>
        <w:pStyle w:val="Heading1"/>
      </w:pPr>
      <w:bookmarkStart w:id="3" w:name="_Toc20489360"/>
      <w:r w:rsidRPr="00342641">
        <w:rPr>
          <w:lang w:val="vi-VN"/>
        </w:rPr>
        <w:lastRenderedPageBreak/>
        <w:t>Bài 1</w:t>
      </w:r>
      <w:r w:rsidR="001306C0" w:rsidRPr="00342641">
        <w:rPr>
          <w:lang w:val="vi-VN"/>
        </w:rPr>
        <w:t>.</w:t>
      </w:r>
      <w:r w:rsidRPr="00342641">
        <w:rPr>
          <w:lang w:val="vi-VN"/>
        </w:rPr>
        <w:t xml:space="preserve"> </w:t>
      </w:r>
      <w:r w:rsidRPr="007E09F7">
        <w:t>KIỂM KÊ NGUỒN THẢI</w:t>
      </w:r>
      <w:bookmarkEnd w:id="3"/>
    </w:p>
    <w:tbl>
      <w:tblPr>
        <w:tblStyle w:val="TableGrid"/>
        <w:tblW w:w="0" w:type="auto"/>
        <w:tblLook w:val="04A0" w:firstRow="1" w:lastRow="0" w:firstColumn="1" w:lastColumn="0" w:noHBand="0" w:noVBand="1"/>
      </w:tblPr>
      <w:tblGrid>
        <w:gridCol w:w="9016"/>
      </w:tblGrid>
      <w:tr w:rsidR="00AB3932" w:rsidTr="00AB3932">
        <w:tc>
          <w:tcPr>
            <w:tcW w:w="9016" w:type="dxa"/>
          </w:tcPr>
          <w:p w:rsidR="00AB3932" w:rsidRPr="007E09F7" w:rsidRDefault="00AB3932" w:rsidP="00662E6E">
            <w:pPr>
              <w:spacing w:before="120" w:after="120" w:line="264" w:lineRule="auto"/>
              <w:ind w:firstLine="880"/>
              <w:jc w:val="both"/>
              <w:rPr>
                <w:rFonts w:asciiTheme="majorHAnsi" w:hAnsiTheme="majorHAnsi" w:cstheme="majorHAnsi"/>
                <w:sz w:val="28"/>
                <w:szCs w:val="28"/>
              </w:rPr>
            </w:pPr>
            <w:r w:rsidRPr="007E09F7">
              <w:rPr>
                <w:rFonts w:asciiTheme="majorHAnsi" w:hAnsiTheme="majorHAnsi" w:cstheme="majorHAnsi"/>
                <w:sz w:val="28"/>
                <w:szCs w:val="28"/>
              </w:rPr>
              <w:t>Bài thực hành số 1 được thiết kế giúp sinh viên hiểu rõ kỹ thuật kiểm kê nguồn thải (nguồn ô nhiễm) trong quản lý môi trường. Giúp sinh viên thực hành kỹ năng kiểm kê nguồn ô nhiễm đối với một thủy v</w:t>
            </w:r>
            <w:r w:rsidR="00E3729C">
              <w:rPr>
                <w:rFonts w:asciiTheme="majorHAnsi" w:hAnsiTheme="majorHAnsi" w:cstheme="majorHAnsi"/>
                <w:sz w:val="28"/>
                <w:szCs w:val="28"/>
              </w:rPr>
              <w:t>ực</w:t>
            </w:r>
            <w:r w:rsidRPr="007E09F7">
              <w:rPr>
                <w:rFonts w:asciiTheme="majorHAnsi" w:hAnsiTheme="majorHAnsi" w:cstheme="majorHAnsi"/>
                <w:sz w:val="28"/>
                <w:szCs w:val="28"/>
              </w:rPr>
              <w:t xml:space="preserve"> </w:t>
            </w:r>
            <w:r w:rsidR="00E3729C">
              <w:rPr>
                <w:rFonts w:asciiTheme="majorHAnsi" w:hAnsiTheme="majorHAnsi" w:cstheme="majorHAnsi"/>
                <w:sz w:val="28"/>
                <w:szCs w:val="28"/>
              </w:rPr>
              <w:t>cụ thể</w:t>
            </w:r>
            <w:r w:rsidRPr="007E09F7">
              <w:rPr>
                <w:rFonts w:asciiTheme="majorHAnsi" w:hAnsiTheme="majorHAnsi" w:cstheme="majorHAnsi"/>
                <w:sz w:val="28"/>
                <w:szCs w:val="28"/>
              </w:rPr>
              <w:t>. Sau khi học xong bài thực hành</w:t>
            </w:r>
            <w:r w:rsidR="00C225FC">
              <w:rPr>
                <w:rFonts w:asciiTheme="majorHAnsi" w:hAnsiTheme="majorHAnsi" w:cstheme="majorHAnsi"/>
                <w:sz w:val="28"/>
                <w:szCs w:val="28"/>
              </w:rPr>
              <w:t xml:space="preserve"> số</w:t>
            </w:r>
            <w:r w:rsidRPr="007E09F7">
              <w:rPr>
                <w:rFonts w:asciiTheme="majorHAnsi" w:hAnsiTheme="majorHAnsi" w:cstheme="majorHAnsi"/>
                <w:sz w:val="28"/>
                <w:szCs w:val="28"/>
              </w:rPr>
              <w:t xml:space="preserve"> 1 sinh viên cần:</w:t>
            </w:r>
          </w:p>
          <w:p w:rsidR="00AB3932" w:rsidRPr="007E09F7" w:rsidRDefault="00AB3932" w:rsidP="00662E6E">
            <w:pPr>
              <w:pStyle w:val="ListParagraph"/>
              <w:numPr>
                <w:ilvl w:val="0"/>
                <w:numId w:val="1"/>
              </w:numPr>
              <w:spacing w:before="120" w:after="120" w:line="264" w:lineRule="auto"/>
              <w:jc w:val="both"/>
              <w:rPr>
                <w:rFonts w:asciiTheme="majorHAnsi" w:hAnsiTheme="majorHAnsi" w:cstheme="majorHAnsi"/>
                <w:sz w:val="28"/>
                <w:szCs w:val="28"/>
              </w:rPr>
            </w:pPr>
            <w:r w:rsidRPr="007E09F7">
              <w:rPr>
                <w:rFonts w:asciiTheme="majorHAnsi" w:hAnsiTheme="majorHAnsi" w:cstheme="majorHAnsi"/>
                <w:sz w:val="28"/>
                <w:szCs w:val="28"/>
              </w:rPr>
              <w:t>Nắm được kiến thức cơ bản về kiểm kê nguồn thải</w:t>
            </w:r>
            <w:r w:rsidR="00C225FC">
              <w:rPr>
                <w:rFonts w:asciiTheme="majorHAnsi" w:hAnsiTheme="majorHAnsi" w:cstheme="majorHAnsi"/>
                <w:sz w:val="28"/>
                <w:szCs w:val="28"/>
              </w:rPr>
              <w:t>;</w:t>
            </w:r>
          </w:p>
          <w:p w:rsidR="00AB3932" w:rsidRPr="007E09F7" w:rsidRDefault="00AB3932" w:rsidP="00662E6E">
            <w:pPr>
              <w:pStyle w:val="ListParagraph"/>
              <w:numPr>
                <w:ilvl w:val="0"/>
                <w:numId w:val="1"/>
              </w:numPr>
              <w:spacing w:before="120" w:after="120" w:line="264" w:lineRule="auto"/>
              <w:jc w:val="both"/>
              <w:rPr>
                <w:rFonts w:asciiTheme="majorHAnsi" w:hAnsiTheme="majorHAnsi" w:cstheme="majorHAnsi"/>
                <w:sz w:val="28"/>
                <w:szCs w:val="28"/>
              </w:rPr>
            </w:pPr>
            <w:r w:rsidRPr="007E09F7">
              <w:rPr>
                <w:rFonts w:asciiTheme="majorHAnsi" w:hAnsiTheme="majorHAnsi" w:cstheme="majorHAnsi"/>
                <w:sz w:val="28"/>
                <w:szCs w:val="28"/>
              </w:rPr>
              <w:t xml:space="preserve">Thực hiện được kỹ thuật kiểm kê nguồn ô nhiễm đối với một thủy vực </w:t>
            </w:r>
            <w:r w:rsidR="00E3729C">
              <w:rPr>
                <w:rFonts w:asciiTheme="majorHAnsi" w:hAnsiTheme="majorHAnsi" w:cstheme="majorHAnsi"/>
                <w:sz w:val="28"/>
                <w:szCs w:val="28"/>
              </w:rPr>
              <w:t>cụ thể</w:t>
            </w:r>
            <w:r w:rsidR="00C225FC">
              <w:rPr>
                <w:rFonts w:asciiTheme="majorHAnsi" w:hAnsiTheme="majorHAnsi" w:cstheme="majorHAnsi"/>
                <w:sz w:val="28"/>
                <w:szCs w:val="28"/>
              </w:rPr>
              <w:t>;</w:t>
            </w:r>
          </w:p>
          <w:p w:rsidR="00AB3932" w:rsidRPr="00AB3932" w:rsidRDefault="00AB3932" w:rsidP="00662E6E">
            <w:pPr>
              <w:pStyle w:val="ListParagraph"/>
              <w:numPr>
                <w:ilvl w:val="0"/>
                <w:numId w:val="1"/>
              </w:numPr>
              <w:spacing w:before="120" w:after="120" w:line="264" w:lineRule="auto"/>
              <w:jc w:val="both"/>
              <w:rPr>
                <w:rFonts w:asciiTheme="majorHAnsi" w:hAnsiTheme="majorHAnsi" w:cstheme="majorHAnsi"/>
                <w:sz w:val="24"/>
                <w:szCs w:val="24"/>
              </w:rPr>
            </w:pPr>
            <w:r w:rsidRPr="007E09F7">
              <w:rPr>
                <w:rFonts w:asciiTheme="majorHAnsi" w:hAnsiTheme="majorHAnsi" w:cstheme="majorHAnsi"/>
                <w:sz w:val="28"/>
                <w:szCs w:val="28"/>
              </w:rPr>
              <w:t>Hoàn thiện các bài tập cá nhân và bài tập nhóm được giao.</w:t>
            </w:r>
          </w:p>
        </w:tc>
      </w:tr>
    </w:tbl>
    <w:p w:rsidR="00AB3932" w:rsidRPr="00AB3932" w:rsidRDefault="00AB3932" w:rsidP="00662E6E">
      <w:pPr>
        <w:jc w:val="center"/>
        <w:rPr>
          <w:rFonts w:asciiTheme="majorHAnsi" w:hAnsiTheme="majorHAnsi" w:cstheme="majorHAnsi"/>
          <w:b/>
          <w:sz w:val="24"/>
          <w:szCs w:val="24"/>
        </w:rPr>
      </w:pPr>
    </w:p>
    <w:p w:rsidR="00AB3932" w:rsidRPr="00342641" w:rsidRDefault="0009354B" w:rsidP="001306C0">
      <w:pPr>
        <w:pStyle w:val="Heading2"/>
        <w:rPr>
          <w:lang w:val="vi-VN"/>
        </w:rPr>
      </w:pPr>
      <w:bookmarkStart w:id="4" w:name="_Toc20489361"/>
      <w:r w:rsidRPr="00342641">
        <w:rPr>
          <w:lang w:val="vi-VN"/>
        </w:rPr>
        <w:t>1.1</w:t>
      </w:r>
      <w:r w:rsidR="00AB3932" w:rsidRPr="00342641">
        <w:rPr>
          <w:lang w:val="vi-VN"/>
        </w:rPr>
        <w:t xml:space="preserve">. </w:t>
      </w:r>
      <w:r w:rsidR="001306C0" w:rsidRPr="00342641">
        <w:rPr>
          <w:lang w:val="vi-VN"/>
        </w:rPr>
        <w:tab/>
      </w:r>
      <w:r w:rsidR="00AB3932" w:rsidRPr="00342641">
        <w:rPr>
          <w:lang w:val="vi-VN"/>
        </w:rPr>
        <w:t>LÝ THUYẾT CƠ BẢN VỀ KIỂM KÊ NGUỒN THẢI</w:t>
      </w:r>
      <w:bookmarkEnd w:id="4"/>
    </w:p>
    <w:p w:rsidR="00A0394B" w:rsidRPr="00342641" w:rsidRDefault="00A0394B" w:rsidP="001306C0">
      <w:pPr>
        <w:pStyle w:val="Heading3"/>
        <w:rPr>
          <w:lang w:val="vi-VN"/>
        </w:rPr>
      </w:pPr>
      <w:bookmarkStart w:id="5" w:name="_Toc20489362"/>
      <w:r w:rsidRPr="00342641">
        <w:rPr>
          <w:lang w:val="vi-VN"/>
        </w:rPr>
        <w:t>1.1.</w:t>
      </w:r>
      <w:r w:rsidR="0009354B" w:rsidRPr="00342641">
        <w:rPr>
          <w:lang w:val="vi-VN"/>
        </w:rPr>
        <w:t>1.</w:t>
      </w:r>
      <w:r w:rsidR="001306C0" w:rsidRPr="00342641">
        <w:rPr>
          <w:lang w:val="vi-VN"/>
        </w:rPr>
        <w:tab/>
      </w:r>
      <w:r w:rsidRPr="00342641">
        <w:rPr>
          <w:lang w:val="vi-VN"/>
        </w:rPr>
        <w:t>Lý thuyết chung về kiểm kê nguồn thải</w:t>
      </w:r>
      <w:bookmarkEnd w:id="5"/>
    </w:p>
    <w:p w:rsidR="00864C9D" w:rsidRDefault="00864C9D" w:rsidP="00864C9D">
      <w:pPr>
        <w:spacing w:before="120" w:after="120" w:line="264" w:lineRule="auto"/>
        <w:jc w:val="both"/>
        <w:rPr>
          <w:rFonts w:asciiTheme="majorHAnsi" w:hAnsiTheme="majorHAnsi" w:cstheme="majorHAnsi"/>
          <w:i/>
          <w:sz w:val="28"/>
          <w:szCs w:val="28"/>
        </w:rPr>
      </w:pPr>
      <w:r w:rsidRPr="00864C9D">
        <w:rPr>
          <w:rFonts w:asciiTheme="majorHAnsi" w:hAnsiTheme="majorHAnsi" w:cstheme="majorHAnsi"/>
          <w:i/>
          <w:sz w:val="28"/>
          <w:szCs w:val="28"/>
        </w:rPr>
        <w:t>* Khái niệm</w:t>
      </w:r>
    </w:p>
    <w:p w:rsidR="00864C9D" w:rsidRDefault="00864C9D" w:rsidP="00864C9D">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Kiểm kê nguồn ô nhiễm là quá trình xây dựng một danh mục đầy đủ về các yếu tố gây ô nhiễm môi trường  và thải lượng ước tính của chúng tại một vùng địa lý cụ thể, trong một khoảng thời gian cụ thể.</w:t>
      </w:r>
    </w:p>
    <w:p w:rsidR="00864C9D" w:rsidRDefault="00864C9D" w:rsidP="00864C9D">
      <w:pPr>
        <w:spacing w:before="120" w:after="120" w:line="264" w:lineRule="auto"/>
        <w:jc w:val="both"/>
        <w:rPr>
          <w:rFonts w:asciiTheme="majorHAnsi" w:hAnsiTheme="majorHAnsi" w:cstheme="majorHAnsi"/>
          <w:i/>
          <w:sz w:val="28"/>
          <w:szCs w:val="28"/>
        </w:rPr>
      </w:pPr>
      <w:r>
        <w:rPr>
          <w:rFonts w:asciiTheme="majorHAnsi" w:hAnsiTheme="majorHAnsi" w:cstheme="majorHAnsi"/>
          <w:i/>
          <w:sz w:val="28"/>
          <w:szCs w:val="28"/>
        </w:rPr>
        <w:t>* Vai trò kiểm kê</w:t>
      </w:r>
    </w:p>
    <w:p w:rsidR="00864C9D" w:rsidRDefault="00864C9D" w:rsidP="00350AFA">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Kiểm kê nguồn ô nhiễm được sử dụng nhằm hỗ trợ cho các mục đích sau:</w:t>
      </w:r>
    </w:p>
    <w:p w:rsidR="00864C9D" w:rsidRDefault="00350AFA" w:rsidP="00D8712C">
      <w:pPr>
        <w:pStyle w:val="ListParagraph"/>
        <w:numPr>
          <w:ilvl w:val="0"/>
          <w:numId w:val="1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Xác định các nguồn ô nhiễm nghiêm trọng cần kiểm soát;</w:t>
      </w:r>
    </w:p>
    <w:p w:rsidR="00350AFA" w:rsidRDefault="00350AFA" w:rsidP="00D8712C">
      <w:pPr>
        <w:pStyle w:val="ListParagraph"/>
        <w:numPr>
          <w:ilvl w:val="0"/>
          <w:numId w:val="1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Lập tiêu chí giảm thải lượng ô nhiễm;</w:t>
      </w:r>
    </w:p>
    <w:p w:rsidR="00350AFA" w:rsidRDefault="00350AFA" w:rsidP="00D8712C">
      <w:pPr>
        <w:pStyle w:val="ListParagraph"/>
        <w:numPr>
          <w:ilvl w:val="0"/>
          <w:numId w:val="1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Xây dựng chiến lược kiểm soát/quản lý chất lượng môi trường;</w:t>
      </w:r>
    </w:p>
    <w:p w:rsidR="00350AFA" w:rsidRPr="00864C9D" w:rsidRDefault="00350AFA" w:rsidP="00D8712C">
      <w:pPr>
        <w:pStyle w:val="ListParagraph"/>
        <w:numPr>
          <w:ilvl w:val="0"/>
          <w:numId w:val="1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So sánh thải lượng ô nhiễm ước tính trước và sau khi thực hiện kế hoạch quản lý môi trường.</w:t>
      </w:r>
    </w:p>
    <w:p w:rsidR="00864C9D" w:rsidRDefault="00864C9D" w:rsidP="00864C9D">
      <w:pPr>
        <w:spacing w:before="120" w:after="120" w:line="264" w:lineRule="auto"/>
        <w:jc w:val="both"/>
        <w:rPr>
          <w:rFonts w:asciiTheme="majorHAnsi" w:hAnsiTheme="majorHAnsi" w:cstheme="majorHAnsi"/>
          <w:i/>
          <w:sz w:val="28"/>
          <w:szCs w:val="28"/>
        </w:rPr>
      </w:pPr>
      <w:r w:rsidRPr="00864C9D">
        <w:rPr>
          <w:rFonts w:asciiTheme="majorHAnsi" w:hAnsiTheme="majorHAnsi" w:cstheme="majorHAnsi"/>
          <w:i/>
          <w:sz w:val="28"/>
          <w:szCs w:val="28"/>
        </w:rPr>
        <w:t>* Trình tự thực hiện kiểm kê</w:t>
      </w:r>
    </w:p>
    <w:p w:rsidR="00864C9D" w:rsidRPr="0009354B" w:rsidRDefault="00864C9D" w:rsidP="00864C9D">
      <w:pPr>
        <w:spacing w:before="120" w:after="120" w:line="264" w:lineRule="auto"/>
        <w:ind w:firstLine="851"/>
        <w:jc w:val="both"/>
        <w:rPr>
          <w:rFonts w:asciiTheme="majorHAnsi" w:hAnsiTheme="majorHAnsi" w:cstheme="majorHAnsi"/>
          <w:spacing w:val="-10"/>
          <w:sz w:val="28"/>
          <w:szCs w:val="28"/>
        </w:rPr>
      </w:pPr>
      <w:r w:rsidRPr="0009354B">
        <w:rPr>
          <w:rFonts w:asciiTheme="majorHAnsi" w:hAnsiTheme="majorHAnsi" w:cstheme="majorHAnsi"/>
          <w:spacing w:val="-10"/>
          <w:sz w:val="28"/>
          <w:szCs w:val="28"/>
        </w:rPr>
        <w:t>Quá trình kiểm kê nguồn thải được thực hiện thông qua một số bước như sau:</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Xác định phạm vi kiểm kê;</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Lựa chọn phương pháp thu thập thông tin, dữ liệu;</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Tiến hành thu thập thông tin, dữ liệu;</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Số hóa dữ liệu thu thập được (nhập vào máy tính);</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Biên soạn dữ liệu thu thập được;</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Xác định nguồn lực để kiểm kê nguồn ô nhiễm;</w:t>
      </w:r>
    </w:p>
    <w:p w:rsidR="00864C9D" w:rsidRDefault="00864C9D" w:rsidP="00D8712C">
      <w:pPr>
        <w:pStyle w:val="ListParagraph"/>
        <w:numPr>
          <w:ilvl w:val="0"/>
          <w:numId w:val="10"/>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Kiểm tra độ tin cậy của dữ liệu.</w:t>
      </w:r>
    </w:p>
    <w:p w:rsidR="00864C9D" w:rsidRPr="00864C9D" w:rsidRDefault="00864C9D" w:rsidP="00864C9D">
      <w:pPr>
        <w:spacing w:before="120" w:after="120" w:line="264" w:lineRule="auto"/>
        <w:rPr>
          <w:rFonts w:asciiTheme="majorHAnsi" w:hAnsiTheme="majorHAnsi" w:cstheme="majorHAnsi"/>
          <w:sz w:val="28"/>
          <w:szCs w:val="28"/>
        </w:rPr>
      </w:pPr>
    </w:p>
    <w:p w:rsidR="00A0394B" w:rsidRPr="00342641" w:rsidRDefault="0009354B" w:rsidP="001306C0">
      <w:pPr>
        <w:pStyle w:val="Heading3"/>
        <w:rPr>
          <w:lang w:val="vi-VN"/>
        </w:rPr>
      </w:pPr>
      <w:bookmarkStart w:id="6" w:name="_Toc20489363"/>
      <w:r w:rsidRPr="00342641">
        <w:rPr>
          <w:lang w:val="vi-VN"/>
        </w:rPr>
        <w:lastRenderedPageBreak/>
        <w:t>1.</w:t>
      </w:r>
      <w:r w:rsidR="00A0394B" w:rsidRPr="00342641">
        <w:rPr>
          <w:lang w:val="vi-VN"/>
        </w:rPr>
        <w:t>1.2.</w:t>
      </w:r>
      <w:r w:rsidR="001306C0" w:rsidRPr="00342641">
        <w:rPr>
          <w:lang w:val="vi-VN"/>
        </w:rPr>
        <w:tab/>
      </w:r>
      <w:r w:rsidR="00A0394B" w:rsidRPr="00342641">
        <w:rPr>
          <w:lang w:val="vi-VN"/>
        </w:rPr>
        <w:t>Phân loại các nguồn ô nhiễm</w:t>
      </w:r>
      <w:bookmarkEnd w:id="6"/>
    </w:p>
    <w:p w:rsidR="00A0394B" w:rsidRDefault="00A0394B" w:rsidP="00662E6E">
      <w:pPr>
        <w:spacing w:before="120" w:after="120" w:line="264" w:lineRule="auto"/>
        <w:rPr>
          <w:rFonts w:asciiTheme="majorHAnsi" w:hAnsiTheme="majorHAnsi" w:cstheme="majorHAnsi"/>
          <w:i/>
          <w:sz w:val="28"/>
          <w:szCs w:val="28"/>
        </w:rPr>
      </w:pPr>
      <w:r w:rsidRPr="00A0394B">
        <w:rPr>
          <w:rFonts w:asciiTheme="majorHAnsi" w:hAnsiTheme="majorHAnsi" w:cstheme="majorHAnsi"/>
          <w:i/>
          <w:sz w:val="28"/>
          <w:szCs w:val="28"/>
        </w:rPr>
        <w:t>* Phân loại theo đặc điểm xả thải</w:t>
      </w:r>
    </w:p>
    <w:p w:rsidR="00A0394B" w:rsidRDefault="00A0394B" w:rsidP="00662E6E">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Căn cứ vào đặc điểm xả thải có thể phân chia các nguồn ô nhiễm thành hai loại cơ bản: nguồn điểm và nguồn diện.</w:t>
      </w:r>
    </w:p>
    <w:p w:rsidR="00A0394B" w:rsidRDefault="00A0394B" w:rsidP="00D8712C">
      <w:pPr>
        <w:pStyle w:val="ListParagraph"/>
        <w:numPr>
          <w:ilvl w:val="0"/>
          <w:numId w:val="8"/>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 xml:space="preserve">Nguồn điểm: Là nguồn có vị trí cố định, có thể xác định được điểm xả thải </w:t>
      </w:r>
      <w:r w:rsidR="00E3729C">
        <w:rPr>
          <w:rFonts w:asciiTheme="majorHAnsi" w:hAnsiTheme="majorHAnsi" w:cstheme="majorHAnsi"/>
          <w:sz w:val="28"/>
          <w:szCs w:val="28"/>
        </w:rPr>
        <w:t>cụ thể</w:t>
      </w:r>
      <w:r>
        <w:rPr>
          <w:rFonts w:asciiTheme="majorHAnsi" w:hAnsiTheme="majorHAnsi" w:cstheme="majorHAnsi"/>
          <w:sz w:val="28"/>
          <w:szCs w:val="28"/>
        </w:rPr>
        <w:t xml:space="preserve"> vào môi trường. Nguồn này thường tập trung, lưu lượng lớn và nồng độ chất ô nhiễm cao. Nhưng dễ quản lý, kiểm soát.</w:t>
      </w:r>
    </w:p>
    <w:p w:rsidR="00A0394B" w:rsidRDefault="00A0394B" w:rsidP="00662E6E">
      <w:p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VD: Ống khói của một nhà máy, cống thải của một cơ sở sản xuất kinh doanh</w:t>
      </w:r>
    </w:p>
    <w:p w:rsidR="00A0394B" w:rsidRDefault="00A0394B" w:rsidP="00D8712C">
      <w:pPr>
        <w:pStyle w:val="ListParagraph"/>
        <w:numPr>
          <w:ilvl w:val="0"/>
          <w:numId w:val="8"/>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Nguồn diện (Nguồn phân tán): là nguồn không có vị trí cố định, khó xác định được điểm thải vào môi trường. Nguồn diện thường phân tán, lưu lượng nhỏ hơn, nồng độ ô nhiễm cũng thấp hơn. Tuy nhiên nguồn này thường khó quản lý và kiểm soát hơn nguồn điểm.</w:t>
      </w:r>
    </w:p>
    <w:p w:rsidR="00A0394B" w:rsidRPr="007E09F7" w:rsidRDefault="007E09F7" w:rsidP="00662E6E">
      <w:pPr>
        <w:spacing w:before="120" w:after="120" w:line="264" w:lineRule="auto"/>
        <w:ind w:firstLine="851"/>
        <w:jc w:val="both"/>
        <w:rPr>
          <w:rFonts w:asciiTheme="majorHAnsi" w:hAnsiTheme="majorHAnsi" w:cstheme="majorHAnsi"/>
          <w:spacing w:val="-6"/>
          <w:sz w:val="28"/>
          <w:szCs w:val="28"/>
        </w:rPr>
      </w:pPr>
      <w:r w:rsidRPr="007E09F7">
        <w:rPr>
          <w:rFonts w:asciiTheme="majorHAnsi" w:hAnsiTheme="majorHAnsi" w:cstheme="majorHAnsi"/>
          <w:spacing w:val="-6"/>
          <w:sz w:val="28"/>
          <w:szCs w:val="28"/>
        </w:rPr>
        <w:t>VD</w:t>
      </w:r>
      <w:r w:rsidR="00A0394B" w:rsidRPr="007E09F7">
        <w:rPr>
          <w:rFonts w:asciiTheme="majorHAnsi" w:hAnsiTheme="majorHAnsi" w:cstheme="majorHAnsi"/>
          <w:spacing w:val="-6"/>
          <w:sz w:val="28"/>
          <w:szCs w:val="28"/>
        </w:rPr>
        <w:t>: Nguồn khói thải từ đường giao thông, nước thải từ các cánh đồng lúa.</w:t>
      </w:r>
    </w:p>
    <w:p w:rsidR="00A0394B" w:rsidRDefault="00A0394B" w:rsidP="00662E6E">
      <w:pPr>
        <w:spacing w:before="120" w:after="120" w:line="264" w:lineRule="auto"/>
        <w:jc w:val="both"/>
        <w:rPr>
          <w:rFonts w:asciiTheme="majorHAnsi" w:hAnsiTheme="majorHAnsi" w:cstheme="majorHAnsi"/>
          <w:i/>
          <w:sz w:val="28"/>
          <w:szCs w:val="28"/>
        </w:rPr>
      </w:pPr>
      <w:r w:rsidRPr="00A0394B">
        <w:rPr>
          <w:rFonts w:asciiTheme="majorHAnsi" w:hAnsiTheme="majorHAnsi" w:cstheme="majorHAnsi"/>
          <w:i/>
          <w:sz w:val="28"/>
          <w:szCs w:val="28"/>
        </w:rPr>
        <w:t>* Phân loại theo đặc trưng nguồn thải:</w:t>
      </w:r>
    </w:p>
    <w:p w:rsidR="00A0394B" w:rsidRDefault="00A0394B" w:rsidP="00662E6E">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Dựa trên đặc điểm sản xuất (hoạt động) của các nguồn ô nhiễm có thể phân chia các nguồn thải thành 9 nhóm cơ bản:</w:t>
      </w:r>
    </w:p>
    <w:p w:rsidR="00A0394B" w:rsidRDefault="00A0394B"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Nguồn thải công nghiệp: Nhà máy/cơ sở sản xuất</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Làng nghề</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Cơ sở chăn nuôi: các trang trại chăn nuôi, hộ chăn nuôi quy mô lớn</w:t>
      </w:r>
    </w:p>
    <w:p w:rsidR="00A0394B"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Khu khai khoáng: mỏ than, khu khai thác đá, khu khai thác cát...</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Bệnh viện: Gồm các bệnh viện, cơ sở y tế, phòng khám...</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Bãi chôn lấp chất thải rắn: các bãi rác</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Khu dân cư: Khu dân cư nông thôn, đô thị, trường học, ...</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Khu canh tác nông nghiệp: cánh đồng lúa, khu trồng cây ăn quả...</w:t>
      </w:r>
    </w:p>
    <w:p w:rsidR="007E09F7" w:rsidRDefault="007E09F7" w:rsidP="00D8712C">
      <w:pPr>
        <w:pStyle w:val="ListParagraph"/>
        <w:numPr>
          <w:ilvl w:val="0"/>
          <w:numId w:val="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Nguồn thải tự nhiên: Nước mưa chả</w:t>
      </w:r>
      <w:r w:rsidR="00E3729C">
        <w:rPr>
          <w:rFonts w:asciiTheme="majorHAnsi" w:hAnsiTheme="majorHAnsi" w:cstheme="majorHAnsi"/>
          <w:sz w:val="28"/>
          <w:szCs w:val="28"/>
        </w:rPr>
        <w:t>y tràn, cháy</w:t>
      </w:r>
      <w:r>
        <w:rPr>
          <w:rFonts w:asciiTheme="majorHAnsi" w:hAnsiTheme="majorHAnsi" w:cstheme="majorHAnsi"/>
          <w:sz w:val="28"/>
          <w:szCs w:val="28"/>
        </w:rPr>
        <w:t xml:space="preserve"> rừng...</w:t>
      </w:r>
    </w:p>
    <w:p w:rsidR="007E09F7" w:rsidRPr="00342641" w:rsidRDefault="0009354B" w:rsidP="001306C0">
      <w:pPr>
        <w:pStyle w:val="Heading3"/>
        <w:rPr>
          <w:lang w:val="vi-VN"/>
        </w:rPr>
      </w:pPr>
      <w:bookmarkStart w:id="7" w:name="_Toc20489364"/>
      <w:r w:rsidRPr="00342641">
        <w:rPr>
          <w:lang w:val="vi-VN"/>
        </w:rPr>
        <w:t>1.</w:t>
      </w:r>
      <w:r w:rsidR="005F1428" w:rsidRPr="00342641">
        <w:rPr>
          <w:lang w:val="vi-VN"/>
        </w:rPr>
        <w:t>1.3.</w:t>
      </w:r>
      <w:r w:rsidR="001306C0" w:rsidRPr="00342641">
        <w:rPr>
          <w:lang w:val="vi-VN"/>
        </w:rPr>
        <w:tab/>
      </w:r>
      <w:r w:rsidR="005F1428" w:rsidRPr="00342641">
        <w:rPr>
          <w:lang w:val="vi-VN"/>
        </w:rPr>
        <w:t>Một số phương pháp ước tính nguồn thải (thải lượng)</w:t>
      </w:r>
      <w:bookmarkEnd w:id="7"/>
    </w:p>
    <w:p w:rsidR="005F1428" w:rsidRPr="005F1428" w:rsidRDefault="005F1428" w:rsidP="00E3729C">
      <w:pPr>
        <w:spacing w:before="120" w:after="120" w:line="264" w:lineRule="auto"/>
        <w:ind w:firstLine="851"/>
        <w:jc w:val="both"/>
        <w:rPr>
          <w:rFonts w:asciiTheme="majorHAnsi" w:hAnsiTheme="majorHAnsi" w:cstheme="majorHAnsi"/>
          <w:sz w:val="28"/>
          <w:szCs w:val="28"/>
        </w:rPr>
      </w:pPr>
      <w:r w:rsidRPr="005F1428">
        <w:rPr>
          <w:rFonts w:asciiTheme="majorHAnsi" w:hAnsiTheme="majorHAnsi" w:cstheme="majorHAnsi"/>
          <w:sz w:val="28"/>
          <w:szCs w:val="28"/>
        </w:rPr>
        <w:t>Có nhiều phương pháp, kỹ thuật ước tính thải lượng ô nhiễm, song có thể mô tả các một số phương pháp, kỹ thuật chính như trong hình 1.1.</w:t>
      </w:r>
    </w:p>
    <w:p w:rsidR="005F1428" w:rsidRDefault="005F1428" w:rsidP="005F1428">
      <w:pPr>
        <w:rPr>
          <w:rFonts w:asciiTheme="majorHAnsi" w:hAnsiTheme="majorHAnsi" w:cstheme="majorHAnsi"/>
          <w:sz w:val="24"/>
          <w:szCs w:val="24"/>
        </w:rPr>
      </w:pPr>
    </w:p>
    <w:p w:rsidR="005F1428" w:rsidRDefault="005F1428" w:rsidP="005F1428">
      <w:pPr>
        <w:ind w:left="1418"/>
        <w:rPr>
          <w:rFonts w:asciiTheme="majorHAnsi" w:hAnsiTheme="majorHAnsi" w:cstheme="majorHAnsi"/>
          <w:sz w:val="24"/>
          <w:szCs w:val="24"/>
        </w:rPr>
      </w:pPr>
      <w:r>
        <w:rPr>
          <w:rFonts w:asciiTheme="majorHAnsi" w:hAnsiTheme="majorHAnsi" w:cstheme="majorHAnsi"/>
          <w:noProof/>
          <w:sz w:val="24"/>
          <w:szCs w:val="24"/>
          <w:lang w:eastAsia="vi-VN"/>
        </w:rPr>
        <w:lastRenderedPageBreak/>
        <mc:AlternateContent>
          <mc:Choice Requires="wpg">
            <w:drawing>
              <wp:anchor distT="0" distB="0" distL="114300" distR="114300" simplePos="0" relativeHeight="251659264" behindDoc="0" locked="0" layoutInCell="1" allowOverlap="1" wp14:anchorId="04F6BA41" wp14:editId="08540F88">
                <wp:simplePos x="0" y="0"/>
                <wp:positionH relativeFrom="column">
                  <wp:posOffset>642796</wp:posOffset>
                </wp:positionH>
                <wp:positionV relativeFrom="paragraph">
                  <wp:posOffset>26450</wp:posOffset>
                </wp:positionV>
                <wp:extent cx="4595074" cy="3067867"/>
                <wp:effectExtent l="19050" t="0" r="34290" b="18415"/>
                <wp:wrapNone/>
                <wp:docPr id="503" name="Group 503"/>
                <wp:cNvGraphicFramePr/>
                <a:graphic xmlns:a="http://schemas.openxmlformats.org/drawingml/2006/main">
                  <a:graphicData uri="http://schemas.microsoft.com/office/word/2010/wordprocessingGroup">
                    <wpg:wgp>
                      <wpg:cNvGrpSpPr/>
                      <wpg:grpSpPr>
                        <a:xfrm>
                          <a:off x="0" y="0"/>
                          <a:ext cx="4595074" cy="3067867"/>
                          <a:chOff x="0" y="0"/>
                          <a:chExt cx="4595074" cy="3067867"/>
                        </a:xfrm>
                      </wpg:grpSpPr>
                      <wps:wsp>
                        <wps:cNvPr id="499" name="Up Arrow 499"/>
                        <wps:cNvSpPr/>
                        <wps:spPr>
                          <a:xfrm>
                            <a:off x="0" y="45267"/>
                            <a:ext cx="222250" cy="3022600"/>
                          </a:xfrm>
                          <a:prstGeom prst="upArrow">
                            <a:avLst/>
                          </a:prstGeom>
                          <a:solidFill>
                            <a:schemeClr val="accent4">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Up Arrow 500"/>
                        <wps:cNvSpPr/>
                        <wps:spPr>
                          <a:xfrm>
                            <a:off x="4372824" y="45267"/>
                            <a:ext cx="222250" cy="3022600"/>
                          </a:xfrm>
                          <a:prstGeom prst="upArrow">
                            <a:avLst/>
                          </a:prstGeom>
                          <a:solidFill>
                            <a:srgbClr val="FFC000">
                              <a:lumMod val="40000"/>
                              <a:lumOff val="60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Text Box 501"/>
                        <wps:cNvSpPr txBox="1"/>
                        <wps:spPr>
                          <a:xfrm>
                            <a:off x="316826" y="18104"/>
                            <a:ext cx="100266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41" w:rsidRPr="004B551C" w:rsidRDefault="00342641" w:rsidP="005F1428">
                              <w:pPr>
                                <w:rPr>
                                  <w:rFonts w:asciiTheme="majorHAnsi" w:hAnsiTheme="majorHAnsi" w:cstheme="majorHAnsi"/>
                                  <w:b/>
                                  <w:sz w:val="24"/>
                                  <w:szCs w:val="24"/>
                                </w:rPr>
                              </w:pPr>
                              <w:r w:rsidRPr="004B551C">
                                <w:rPr>
                                  <w:rFonts w:asciiTheme="majorHAnsi" w:hAnsiTheme="majorHAnsi" w:cstheme="majorHAnsi"/>
                                  <w:b/>
                                  <w:sz w:val="24"/>
                                  <w:szCs w:val="24"/>
                                </w:rPr>
                                <w:t>Chi phí tăng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2" name="Text Box 502"/>
                        <wps:cNvSpPr txBox="1"/>
                        <wps:spPr>
                          <a:xfrm>
                            <a:off x="3014804" y="0"/>
                            <a:ext cx="1475715" cy="280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41" w:rsidRPr="004B551C" w:rsidRDefault="00342641" w:rsidP="005F1428">
                              <w:pPr>
                                <w:rPr>
                                  <w:rFonts w:asciiTheme="majorHAnsi" w:hAnsiTheme="majorHAnsi" w:cstheme="majorHAnsi"/>
                                  <w:b/>
                                  <w:sz w:val="24"/>
                                  <w:szCs w:val="24"/>
                                </w:rPr>
                              </w:pPr>
                              <w:r w:rsidRPr="004B551C">
                                <w:rPr>
                                  <w:rFonts w:asciiTheme="majorHAnsi" w:hAnsiTheme="majorHAnsi" w:cstheme="majorHAnsi"/>
                                  <w:b/>
                                  <w:sz w:val="24"/>
                                  <w:szCs w:val="24"/>
                                </w:rPr>
                                <w:t>Độ chính xác tăng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F6BA41" id="Group 503" o:spid="_x0000_s1026" style="position:absolute;left:0;text-align:left;margin-left:50.6pt;margin-top:2.1pt;width:361.8pt;height:241.55pt;z-index:251659264" coordsize="45950,3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99" o:spid="_x0000_s1027" type="#_x0000_t68" style="position:absolute;top:452;width:2222;height:30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bksQA&#10;AADcAAAADwAAAGRycy9kb3ducmV2LnhtbESPS2vCQBSF9wX/w3AFd3ViDT6io1ih0J1PEHeXzDUJ&#10;Zu6EzJik/fVOoeDycB4fZ7nuTCkaql1hWcFoGIEgTq0uOFNwPn29z0A4j6yxtEwKfsjBetV7W2Ki&#10;bcsHao4+E2GEXYIKcu+rREqX5mTQDW1FHLybrQ36IOtM6hrbMG5K+RFFE2mw4EDIsaJtTun9+DAB&#10;Ek/SqYzv10/cjcvL776dFs1eqUG/2yxAeOr8K/zf/tYK4vkc/s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5LEAAAA3AAAAA8AAAAAAAAAAAAAAAAAmAIAAGRycy9k&#10;b3ducmV2LnhtbFBLBQYAAAAABAAEAPUAAACJAwAAAAA=&#10;" adj="794" fillcolor="#ffe599 [1303]" strokecolor="#c00000" strokeweight="1pt"/>
                <v:shape id="Up Arrow 500" o:spid="_x0000_s1028" type="#_x0000_t68" style="position:absolute;left:43728;top:452;width:2222;height:30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36sEA&#10;AADcAAAADwAAAGRycy9kb3ducmV2LnhtbERPTYvCMBC9C/sfwix408QFRapRZGVRUVCr3odmbMs2&#10;k9pErf9+c1jw+Hjf03lrK/GgxpeONQz6CgRx5kzJuYbz6ac3BuEDssHKMWl4kYf57KMzxcS4Jx/p&#10;kYZcxBD2CWooQqgTKX1WkEXfdzVx5K6usRgibHJpGnzGcFvJL6VG0mLJsaHAmr4Lyn7Tu9VwWa4P&#10;q/39NubbdqXCeTnYbXaV1t3PdjEBEagNb/G/e200DFWcH8/EI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F9+rBAAAA3AAAAA8AAAAAAAAAAAAAAAAAmAIAAGRycy9kb3du&#10;cmV2LnhtbFBLBQYAAAAABAAEAPUAAACGAwAAAAA=&#10;" adj="794" fillcolor="#ffe699" strokecolor="#c00000" strokeweight="1pt"/>
                <v:shapetype id="_x0000_t202" coordsize="21600,21600" o:spt="202" path="m,l,21600r21600,l21600,xe">
                  <v:stroke joinstyle="miter"/>
                  <v:path gradientshapeok="t" o:connecttype="rect"/>
                </v:shapetype>
                <v:shape id="Text Box 501" o:spid="_x0000_s1029" type="#_x0000_t202" style="position:absolute;left:3168;top:181;width:10026;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bFcYA&#10;AADcAAAADwAAAGRycy9kb3ducmV2LnhtbESP3WoCMRSE74W+QziF3hRNLFRkNUpbaJHSKv4gXh42&#10;p5vFzcmSRF3fvikUvBxm5htmOu9cI84UYu1Zw3CgQBCX3tRcadht3/tjEDEhG2w8k4YrRZjP7npT&#10;LIy/8JrOm1SJDOFYoAabUltIGUtLDuPAt8TZ+/HBYcoyVNIEvGS4a+STUiPpsOa8YLGlN0vlcXNy&#10;Go7283GlPr5f96PFNSy3J38IXwetH+67lwmIRF26hf/bC6PhWQ3h70w+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bbFcYAAADcAAAADwAAAAAAAAAAAAAAAACYAgAAZHJz&#10;L2Rvd25yZXYueG1sUEsFBgAAAAAEAAQA9QAAAIsDAAAAAA==&#10;" filled="f" stroked="f" strokeweight=".5pt">
                  <v:textbox>
                    <w:txbxContent>
                      <w:p w:rsidR="00342641" w:rsidRPr="004B551C" w:rsidRDefault="00342641" w:rsidP="005F1428">
                        <w:pPr>
                          <w:rPr>
                            <w:rFonts w:asciiTheme="majorHAnsi" w:hAnsiTheme="majorHAnsi" w:cstheme="majorHAnsi"/>
                            <w:b/>
                            <w:sz w:val="24"/>
                            <w:szCs w:val="24"/>
                          </w:rPr>
                        </w:pPr>
                        <w:r w:rsidRPr="004B551C">
                          <w:rPr>
                            <w:rFonts w:asciiTheme="majorHAnsi" w:hAnsiTheme="majorHAnsi" w:cstheme="majorHAnsi"/>
                            <w:b/>
                            <w:sz w:val="24"/>
                            <w:szCs w:val="24"/>
                          </w:rPr>
                          <w:t>Chi phí tăng</w:t>
                        </w:r>
                      </w:p>
                    </w:txbxContent>
                  </v:textbox>
                </v:shape>
                <v:shape id="Text Box 502" o:spid="_x0000_s1030" type="#_x0000_t202" style="position:absolute;left:30148;width:14757;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342641" w:rsidRPr="004B551C" w:rsidRDefault="00342641" w:rsidP="005F1428">
                        <w:pPr>
                          <w:rPr>
                            <w:rFonts w:asciiTheme="majorHAnsi" w:hAnsiTheme="majorHAnsi" w:cstheme="majorHAnsi"/>
                            <w:b/>
                            <w:sz w:val="24"/>
                            <w:szCs w:val="24"/>
                          </w:rPr>
                        </w:pPr>
                        <w:r w:rsidRPr="004B551C">
                          <w:rPr>
                            <w:rFonts w:asciiTheme="majorHAnsi" w:hAnsiTheme="majorHAnsi" w:cstheme="majorHAnsi"/>
                            <w:b/>
                            <w:sz w:val="24"/>
                            <w:szCs w:val="24"/>
                          </w:rPr>
                          <w:t>Độ chính xác tăng</w:t>
                        </w:r>
                      </w:p>
                    </w:txbxContent>
                  </v:textbox>
                </v:shape>
              </v:group>
            </w:pict>
          </mc:Fallback>
        </mc:AlternateContent>
      </w:r>
      <w:r>
        <w:rPr>
          <w:rFonts w:asciiTheme="majorHAnsi" w:hAnsiTheme="majorHAnsi" w:cstheme="majorHAnsi"/>
          <w:noProof/>
          <w:sz w:val="24"/>
          <w:szCs w:val="24"/>
          <w:lang w:eastAsia="vi-VN"/>
        </w:rPr>
        <w:drawing>
          <wp:inline distT="0" distB="0" distL="0" distR="0" wp14:anchorId="1BE48590" wp14:editId="28E49EC9">
            <wp:extent cx="4102100" cy="3092450"/>
            <wp:effectExtent l="19050" t="0" r="31750" b="12700"/>
            <wp:docPr id="498" name="Diagram 4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1428" w:rsidRPr="00662E6E" w:rsidRDefault="005F1428" w:rsidP="005F1428">
      <w:pPr>
        <w:pStyle w:val="Hinh"/>
        <w:rPr>
          <w:sz w:val="28"/>
          <w:szCs w:val="28"/>
        </w:rPr>
      </w:pPr>
      <w:bookmarkStart w:id="8" w:name="_Toc19982860"/>
      <w:r w:rsidRPr="00662E6E">
        <w:rPr>
          <w:sz w:val="28"/>
          <w:szCs w:val="28"/>
        </w:rPr>
        <w:t>Hình 1.1. Thứ bậc về độ chính xác của các phương pháp ước tính thải lượng</w:t>
      </w:r>
      <w:bookmarkEnd w:id="8"/>
      <w:r w:rsidR="00662E6E">
        <w:rPr>
          <w:sz w:val="28"/>
          <w:szCs w:val="28"/>
        </w:rPr>
        <w:t xml:space="preserve"> ô nhiễm</w:t>
      </w:r>
    </w:p>
    <w:p w:rsidR="005F1428" w:rsidRPr="005F1428" w:rsidRDefault="00662E6E" w:rsidP="00662E6E">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Theo hình 1.1</w:t>
      </w:r>
      <w:r w:rsidR="005F1428" w:rsidRPr="005F1428">
        <w:rPr>
          <w:rFonts w:asciiTheme="majorHAnsi" w:hAnsiTheme="majorHAnsi" w:cstheme="majorHAnsi"/>
          <w:sz w:val="28"/>
          <w:szCs w:val="28"/>
        </w:rPr>
        <w:t xml:space="preserve"> các phương pháp nằm ở phía trên của hình tam giác là các phương pháp có độ chính xác cao trong việc ước tính thải lượng ô nhiễm nhưng chi phí để thực hiện các phương pháp này cũng gia t</w:t>
      </w:r>
      <w:r w:rsidR="00E3729C">
        <w:rPr>
          <w:rFonts w:asciiTheme="majorHAnsi" w:hAnsiTheme="majorHAnsi" w:cstheme="majorHAnsi"/>
          <w:sz w:val="28"/>
          <w:szCs w:val="28"/>
        </w:rPr>
        <w:t>ă</w:t>
      </w:r>
      <w:r w:rsidR="005F1428" w:rsidRPr="005F1428">
        <w:rPr>
          <w:rFonts w:asciiTheme="majorHAnsi" w:hAnsiTheme="majorHAnsi" w:cstheme="majorHAnsi"/>
          <w:sz w:val="28"/>
          <w:szCs w:val="28"/>
        </w:rPr>
        <w:t xml:space="preserve">ng cùng với mức độ chính xác. Do đó, tùy từng trường hợp </w:t>
      </w:r>
      <w:r w:rsidR="00E3729C">
        <w:rPr>
          <w:rFonts w:asciiTheme="majorHAnsi" w:hAnsiTheme="majorHAnsi" w:cstheme="majorHAnsi"/>
          <w:sz w:val="28"/>
          <w:szCs w:val="28"/>
        </w:rPr>
        <w:t>cụ thể</w:t>
      </w:r>
      <w:r w:rsidR="005F1428" w:rsidRPr="005F1428">
        <w:rPr>
          <w:rFonts w:asciiTheme="majorHAnsi" w:hAnsiTheme="majorHAnsi" w:cstheme="majorHAnsi"/>
          <w:sz w:val="28"/>
          <w:szCs w:val="28"/>
        </w:rPr>
        <w:t xml:space="preserve"> và yêu cầu vệ độ chính xác cho phép mà chúng ta lựa chọn phương pháp ước tính thải lượng cho phù hợp.</w:t>
      </w:r>
    </w:p>
    <w:p w:rsidR="006E518D" w:rsidRPr="006E518D" w:rsidRDefault="006E518D" w:rsidP="00662E6E">
      <w:pPr>
        <w:spacing w:before="120" w:after="120" w:line="264" w:lineRule="auto"/>
        <w:rPr>
          <w:rFonts w:asciiTheme="majorHAnsi" w:hAnsiTheme="majorHAnsi" w:cstheme="majorHAnsi"/>
          <w:i/>
          <w:sz w:val="28"/>
          <w:szCs w:val="28"/>
        </w:rPr>
      </w:pPr>
      <w:r w:rsidRPr="006E518D">
        <w:rPr>
          <w:rFonts w:asciiTheme="majorHAnsi" w:hAnsiTheme="majorHAnsi" w:cstheme="majorHAnsi"/>
          <w:i/>
          <w:sz w:val="28"/>
          <w:szCs w:val="28"/>
        </w:rPr>
        <w:t>* Lấy mẫu nguồn thải</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 xml:space="preserve">Đây là phương pháp xác định thải lượng các chất ô nhiễm bằng cách lấy mẫu và phân tích các mẫu chất thải tại các điểm thải. Phương pháp này cho phép đo đạc một cách chính xác lưu lượng nguồn thải và nồng độ các chất ô nhiễm có trong dòng thải vì vậy cho phép tính toán một cách chính xác thải lượng của từng chất ô nhiễm. </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 xml:space="preserve">Tuy nhiên việc lầy mẫu nguồn thải thường khó có thể áp dụng trên phạm vi rộng với số lượng mẫu phải lấy và phân tích quá lớn vì chi phí thực hiện cao. Do đó, phương pháp này thường áp dụng trong phạm vi nhỏ với các đối tượng nghiên cứu </w:t>
      </w:r>
      <w:r w:rsidR="00E3729C">
        <w:rPr>
          <w:rFonts w:asciiTheme="majorHAnsi" w:hAnsiTheme="majorHAnsi" w:cstheme="majorHAnsi"/>
          <w:sz w:val="28"/>
          <w:szCs w:val="28"/>
        </w:rPr>
        <w:t>cụ thể</w:t>
      </w:r>
      <w:r w:rsidRPr="006E518D">
        <w:rPr>
          <w:rFonts w:asciiTheme="majorHAnsi" w:hAnsiTheme="majorHAnsi" w:cstheme="majorHAnsi"/>
          <w:sz w:val="28"/>
          <w:szCs w:val="28"/>
        </w:rPr>
        <w:t>.</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Mô hình xả thải</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 xml:space="preserve">Đây là phương pháp xác định thải lượng ô nhiễm dựa trên những mô hình tính toán xả thải được xây dựng dựa trên những dữ liệu đầu vào cụ thể. Phương pháp này cho kết quả khá chính xác nhưng đòi hỏi việc lập trình và xây dựng mô </w:t>
      </w:r>
      <w:r w:rsidRPr="006E518D">
        <w:rPr>
          <w:rFonts w:asciiTheme="majorHAnsi" w:hAnsiTheme="majorHAnsi" w:cstheme="majorHAnsi"/>
          <w:sz w:val="28"/>
          <w:szCs w:val="28"/>
        </w:rPr>
        <w:lastRenderedPageBreak/>
        <w:t>hình một cách khá phức tạp, công phu vì vậy chi phí đầu tư cho phương pháp này cũng khá lớn.</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Tính đơn vị thải lượng theo quá trình sản xuất</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Tính toán thải lượng các chất ô nhiễm dựa vào các thông tin thu thập được từ quá trình điều tra về đặc điểm hoạt động cụ thể của nguồn phát thải (Lưu lượng, nồng độ trung bình, thời gian hoạt động...). Đối với phương pháp này các dữ liệu hoạt động về nguồn thải cần được cung cấp một cách đầy đủ, chính xác do đó thường áp dụng cho một nhà máy, cơ sở sản xuất kinh doanh có sự ghi chép số liệu hoạt động một cách chi tiết.</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Khảo sát</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Thải lượng ô nhiễm được ước tính dựa trên các thông tin, dữ liệu điều tra thu thập thực tế trên phạm vị, khu vực của đối tượng nghiên cứu. Phương pháp này cho phép ước tính thải lượng với độ chính xác trung bình, chi phí điều tra khảo sát cũng thấp hơn nhiều so với việc quan trắc nguồn thải hay xây dựng các mô hình tính toán. Tuy nhiên, phương pháp này cũng khó có thể áp dụng trên các phạm vi rộng do quá trình điều tra, khảo sát rất tốn thời gian, công sức.</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Cân bằng vật chất</w:t>
      </w:r>
    </w:p>
    <w:p w:rsid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Thải lượng ô nhiễm được tính toán dựa trên việc thiết lập cân bằng vật chất giữa các yếu tố đầu vào (nguyên, nhiên vật liệu) với các yếu tố đầu ra (sản phẩm và các loại chất thải). Phương pháp cân bằng vật chất được áp dụng khá phổ biến đối với các quá trình sản xuất công nghiệp khi các loại nguyên, nhiên liệu thô và sản phẩm thường được ghi chép một cách chi tiết, rõ ràng.</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Tính đơn vị thải lượng ô nhiễm theo số liệu thống kê</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Thải lượng ô nhiễm được ước tính bằng các dữ liệu có được từ các số liệu thống kê và các đơn vị thải lượng ô nhiễm hiện tại. Do các số liệu thống kê thường mang tính chất thời điểm nên mức độ chính xác của phương pháp này khá thấp. Tuy nhiên, tính toán thải lượng dựa vào số liệu thống kê lại được áp dụng khá phổ biến do chi phí thực hiện rẻ, phù hợp với các đối tượng ước tính có quy mô lớn (vùng, miền).</w:t>
      </w:r>
    </w:p>
    <w:p w:rsidR="006E518D" w:rsidRPr="006E518D" w:rsidRDefault="006E518D" w:rsidP="00662E6E">
      <w:pPr>
        <w:spacing w:before="120" w:after="120" w:line="264" w:lineRule="auto"/>
        <w:jc w:val="both"/>
        <w:rPr>
          <w:rFonts w:asciiTheme="majorHAnsi" w:hAnsiTheme="majorHAnsi" w:cstheme="majorHAnsi"/>
          <w:i/>
          <w:sz w:val="28"/>
          <w:szCs w:val="28"/>
        </w:rPr>
      </w:pPr>
      <w:r w:rsidRPr="006E518D">
        <w:rPr>
          <w:rFonts w:asciiTheme="majorHAnsi" w:hAnsiTheme="majorHAnsi" w:cstheme="majorHAnsi"/>
          <w:i/>
          <w:sz w:val="28"/>
          <w:szCs w:val="28"/>
        </w:rPr>
        <w:t>* Ngoại suy</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t>Thải lượng ô nhiễm được ước tính thông qua các trường hợp nghiên cứu có mức độ tương đồng. Phương pháp này cũng cho kết quả ước tính có độ chính xác thấp. Tuy nhiên do chi phí rẻ nên phương pháp này vẫn được sử dụng trong những trường hợp cụ thể, đặc biệt là khi yêu cầu về mức độ chính xác trong tính toán không cao.</w:t>
      </w:r>
    </w:p>
    <w:p w:rsidR="006E518D" w:rsidRPr="006E518D" w:rsidRDefault="006E518D" w:rsidP="00662E6E">
      <w:pPr>
        <w:spacing w:before="120" w:after="120" w:line="264" w:lineRule="auto"/>
        <w:ind w:firstLine="851"/>
        <w:jc w:val="both"/>
        <w:rPr>
          <w:rFonts w:asciiTheme="majorHAnsi" w:hAnsiTheme="majorHAnsi" w:cstheme="majorHAnsi"/>
          <w:sz w:val="28"/>
          <w:szCs w:val="28"/>
        </w:rPr>
      </w:pPr>
      <w:r w:rsidRPr="006E518D">
        <w:rPr>
          <w:rFonts w:asciiTheme="majorHAnsi" w:hAnsiTheme="majorHAnsi" w:cstheme="majorHAnsi"/>
          <w:sz w:val="28"/>
          <w:szCs w:val="28"/>
        </w:rPr>
        <w:lastRenderedPageBreak/>
        <w:t>VD: Khi tiến hành ước tính các nguồn nước thải trên một lưu vực cụ thể người ta thường thu thập các thông tin, dữ liệu cơ bả</w:t>
      </w:r>
      <w:r>
        <w:rPr>
          <w:rFonts w:asciiTheme="majorHAnsi" w:hAnsiTheme="majorHAnsi" w:cstheme="majorHAnsi"/>
          <w:sz w:val="28"/>
          <w:szCs w:val="28"/>
        </w:rPr>
        <w:t xml:space="preserve">n như trong hình </w:t>
      </w:r>
      <w:r w:rsidR="00662E6E">
        <w:rPr>
          <w:rFonts w:asciiTheme="majorHAnsi" w:hAnsiTheme="majorHAnsi" w:cstheme="majorHAnsi"/>
          <w:sz w:val="28"/>
          <w:szCs w:val="28"/>
        </w:rPr>
        <w:t>1.</w:t>
      </w:r>
      <w:r>
        <w:rPr>
          <w:rFonts w:asciiTheme="majorHAnsi" w:hAnsiTheme="majorHAnsi" w:cstheme="majorHAnsi"/>
          <w:sz w:val="28"/>
          <w:szCs w:val="28"/>
        </w:rPr>
        <w:t>2.</w:t>
      </w:r>
    </w:p>
    <w:p w:rsidR="006E518D" w:rsidRPr="006E518D" w:rsidRDefault="006E518D" w:rsidP="006E518D">
      <w:pPr>
        <w:spacing w:before="120" w:after="120" w:line="264"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w:drawing>
          <wp:inline distT="0" distB="0" distL="0" distR="0" wp14:anchorId="3BA47A80">
            <wp:extent cx="3617529" cy="24766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0958" cy="2499523"/>
                    </a:xfrm>
                    <a:prstGeom prst="rect">
                      <a:avLst/>
                    </a:prstGeom>
                    <a:noFill/>
                  </pic:spPr>
                </pic:pic>
              </a:graphicData>
            </a:graphic>
          </wp:inline>
        </w:drawing>
      </w:r>
    </w:p>
    <w:p w:rsidR="006E518D" w:rsidRPr="006E518D" w:rsidRDefault="006E518D" w:rsidP="006E518D">
      <w:pPr>
        <w:jc w:val="center"/>
        <w:rPr>
          <w:rFonts w:asciiTheme="majorHAnsi" w:hAnsiTheme="majorHAnsi" w:cstheme="majorHAnsi"/>
          <w:b/>
          <w:sz w:val="28"/>
          <w:szCs w:val="28"/>
        </w:rPr>
      </w:pPr>
      <w:r w:rsidRPr="006E518D">
        <w:rPr>
          <w:rFonts w:asciiTheme="majorHAnsi" w:hAnsiTheme="majorHAnsi" w:cstheme="majorHAnsi"/>
          <w:b/>
          <w:sz w:val="28"/>
          <w:szCs w:val="28"/>
        </w:rPr>
        <w:t xml:space="preserve">Hình </w:t>
      </w:r>
      <w:r w:rsidR="00662E6E">
        <w:rPr>
          <w:rFonts w:asciiTheme="majorHAnsi" w:hAnsiTheme="majorHAnsi" w:cstheme="majorHAnsi"/>
          <w:b/>
          <w:sz w:val="28"/>
          <w:szCs w:val="28"/>
        </w:rPr>
        <w:t>1.</w:t>
      </w:r>
      <w:r w:rsidRPr="006E518D">
        <w:rPr>
          <w:rFonts w:asciiTheme="majorHAnsi" w:hAnsiTheme="majorHAnsi" w:cstheme="majorHAnsi"/>
          <w:b/>
          <w:sz w:val="28"/>
          <w:szCs w:val="28"/>
        </w:rPr>
        <w:t>2</w:t>
      </w:r>
      <w:r w:rsidR="001306C0" w:rsidRPr="00342641">
        <w:rPr>
          <w:rFonts w:asciiTheme="majorHAnsi" w:hAnsiTheme="majorHAnsi" w:cstheme="majorHAnsi"/>
          <w:b/>
          <w:sz w:val="28"/>
          <w:szCs w:val="28"/>
        </w:rPr>
        <w:t>.</w:t>
      </w:r>
      <w:r w:rsidRPr="006E518D">
        <w:rPr>
          <w:rFonts w:asciiTheme="majorHAnsi" w:hAnsiTheme="majorHAnsi" w:cstheme="majorHAnsi"/>
          <w:b/>
          <w:sz w:val="28"/>
          <w:szCs w:val="28"/>
        </w:rPr>
        <w:t xml:space="preserve"> Các thông tin, dữ liệu cần thu thập để ước tính nguồn thải</w:t>
      </w:r>
    </w:p>
    <w:p w:rsidR="005F1428" w:rsidRPr="005F1428" w:rsidRDefault="006E518D" w:rsidP="006E518D">
      <w:pPr>
        <w:ind w:firstLine="851"/>
        <w:jc w:val="both"/>
        <w:rPr>
          <w:rFonts w:asciiTheme="majorHAnsi" w:hAnsiTheme="majorHAnsi" w:cstheme="majorHAnsi"/>
          <w:sz w:val="28"/>
          <w:szCs w:val="28"/>
        </w:rPr>
      </w:pPr>
      <w:r>
        <w:rPr>
          <w:rFonts w:asciiTheme="majorHAnsi" w:hAnsiTheme="majorHAnsi" w:cstheme="majorHAnsi"/>
          <w:sz w:val="28"/>
          <w:szCs w:val="28"/>
        </w:rPr>
        <w:t>Căn cứ vào các thông tin, dữ liệu thu thập được sẽ tiến hành lựa chọn được một phương pháp ước tính nguồn thải một cách chính xác và phù hợp nhất.</w:t>
      </w:r>
    </w:p>
    <w:p w:rsidR="00AB3932" w:rsidRPr="00342641" w:rsidRDefault="0009354B" w:rsidP="001306C0">
      <w:pPr>
        <w:pStyle w:val="Heading2"/>
        <w:rPr>
          <w:lang w:val="vi-VN"/>
        </w:rPr>
      </w:pPr>
      <w:bookmarkStart w:id="9" w:name="_Toc20489365"/>
      <w:r w:rsidRPr="00342641">
        <w:rPr>
          <w:lang w:val="vi-VN"/>
        </w:rPr>
        <w:t>1.2</w:t>
      </w:r>
      <w:r w:rsidR="00AB3932" w:rsidRPr="00342641">
        <w:rPr>
          <w:lang w:val="vi-VN"/>
        </w:rPr>
        <w:t>.</w:t>
      </w:r>
      <w:r w:rsidR="001306C0" w:rsidRPr="00342641">
        <w:rPr>
          <w:lang w:val="vi-VN"/>
        </w:rPr>
        <w:tab/>
      </w:r>
      <w:r w:rsidR="00AB3932" w:rsidRPr="00342641">
        <w:rPr>
          <w:lang w:val="vi-VN"/>
        </w:rPr>
        <w:t>BÀI TẬP THỰC HÀNH ỨNG DỤNG</w:t>
      </w:r>
      <w:bookmarkEnd w:id="9"/>
    </w:p>
    <w:p w:rsidR="00AB3932" w:rsidRDefault="0009354B" w:rsidP="001306C0">
      <w:pPr>
        <w:pStyle w:val="Heading3"/>
      </w:pPr>
      <w:bookmarkStart w:id="10" w:name="_Toc20489366"/>
      <w:r>
        <w:t>1.</w:t>
      </w:r>
      <w:r w:rsidR="00AB3932">
        <w:t>2.1.</w:t>
      </w:r>
      <w:r w:rsidR="001306C0">
        <w:tab/>
      </w:r>
      <w:r w:rsidR="00AB3932">
        <w:t>Đề bài</w:t>
      </w:r>
      <w:bookmarkEnd w:id="10"/>
    </w:p>
    <w:p w:rsidR="00AB3932" w:rsidRDefault="00AB3932" w:rsidP="0009354B">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 xml:space="preserve">Thực hiện kiểm kê các nguồn </w:t>
      </w:r>
      <w:r w:rsidR="00460676">
        <w:rPr>
          <w:rFonts w:asciiTheme="majorHAnsi" w:hAnsiTheme="majorHAnsi" w:cstheme="majorHAnsi"/>
          <w:sz w:val="28"/>
          <w:szCs w:val="28"/>
        </w:rPr>
        <w:t>thải (xả nước thải) chính vào sông Cầu Bây đoạn chảy qua huyện Gia Lâm, thành phố Hà Nội.</w:t>
      </w:r>
      <w:r w:rsidR="00E81EA2">
        <w:rPr>
          <w:rFonts w:asciiTheme="majorHAnsi" w:hAnsiTheme="majorHAnsi" w:cstheme="majorHAnsi"/>
          <w:sz w:val="28"/>
          <w:szCs w:val="28"/>
        </w:rPr>
        <w:t xml:space="preserve"> Yêu cầu:</w:t>
      </w:r>
    </w:p>
    <w:p w:rsidR="00E81EA2" w:rsidRDefault="00E81EA2" w:rsidP="00D8712C">
      <w:pPr>
        <w:pStyle w:val="ListParagraph"/>
        <w:numPr>
          <w:ilvl w:val="0"/>
          <w:numId w:val="7"/>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Xác định rõ địa chỉ, vị trí và tọa độ của nguồn thải</w:t>
      </w:r>
    </w:p>
    <w:p w:rsidR="00E81EA2" w:rsidRDefault="00E81EA2" w:rsidP="00D8712C">
      <w:pPr>
        <w:pStyle w:val="ListParagraph"/>
        <w:numPr>
          <w:ilvl w:val="0"/>
          <w:numId w:val="7"/>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Phân loại nguồn thải theo 2 cách</w:t>
      </w:r>
    </w:p>
    <w:p w:rsidR="00E81EA2" w:rsidRPr="00E81EA2" w:rsidRDefault="00E81EA2" w:rsidP="00D8712C">
      <w:pPr>
        <w:pStyle w:val="ListParagraph"/>
        <w:numPr>
          <w:ilvl w:val="0"/>
          <w:numId w:val="7"/>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Ước tính khối lượng nước thải và các đặc trưng ô nhiễm.</w:t>
      </w:r>
    </w:p>
    <w:p w:rsidR="00460676" w:rsidRDefault="0009354B" w:rsidP="001306C0">
      <w:pPr>
        <w:pStyle w:val="Heading3"/>
      </w:pPr>
      <w:bookmarkStart w:id="11" w:name="_Toc20489367"/>
      <w:r>
        <w:t>1.</w:t>
      </w:r>
      <w:r w:rsidR="00460676" w:rsidRPr="00460676">
        <w:t>2.2.</w:t>
      </w:r>
      <w:r w:rsidR="001306C0">
        <w:tab/>
      </w:r>
      <w:r w:rsidR="00460676" w:rsidRPr="00460676">
        <w:t>Tổ chức thực hiện</w:t>
      </w:r>
      <w:bookmarkEnd w:id="11"/>
    </w:p>
    <w:p w:rsidR="00460676" w:rsidRPr="00460676" w:rsidRDefault="00460676" w:rsidP="00E81EA2">
      <w:pPr>
        <w:spacing w:before="120" w:after="120" w:line="264" w:lineRule="auto"/>
        <w:rPr>
          <w:rFonts w:asciiTheme="majorHAnsi" w:hAnsiTheme="majorHAnsi" w:cstheme="majorHAnsi"/>
          <w:i/>
          <w:sz w:val="28"/>
          <w:szCs w:val="28"/>
        </w:rPr>
      </w:pPr>
      <w:r w:rsidRPr="00460676">
        <w:rPr>
          <w:rFonts w:asciiTheme="majorHAnsi" w:hAnsiTheme="majorHAnsi" w:cstheme="majorHAnsi"/>
          <w:b/>
          <w:i/>
          <w:sz w:val="28"/>
          <w:szCs w:val="28"/>
        </w:rPr>
        <w:t xml:space="preserve">* </w:t>
      </w:r>
      <w:r w:rsidRPr="00460676">
        <w:rPr>
          <w:rFonts w:asciiTheme="majorHAnsi" w:hAnsiTheme="majorHAnsi" w:cstheme="majorHAnsi"/>
          <w:i/>
          <w:sz w:val="28"/>
          <w:szCs w:val="28"/>
        </w:rPr>
        <w:t>Tổ chức nhóm</w:t>
      </w:r>
    </w:p>
    <w:p w:rsidR="00460676" w:rsidRDefault="00460676" w:rsidP="00E81EA2">
      <w:pPr>
        <w:pStyle w:val="ListParagraph"/>
        <w:numPr>
          <w:ilvl w:val="0"/>
          <w:numId w:val="2"/>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Mỗi nhóm khảo sát gồm 5 sinh viên (Trong đó có 1 nhóm trưởng).</w:t>
      </w:r>
    </w:p>
    <w:p w:rsidR="00460676" w:rsidRDefault="00460676" w:rsidP="00E81EA2">
      <w:pPr>
        <w:pStyle w:val="ListParagraph"/>
        <w:numPr>
          <w:ilvl w:val="0"/>
          <w:numId w:val="2"/>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Các nhóm làm bài tập độc lập với nhau để làm cơ sở so sánh kết quả.</w:t>
      </w:r>
    </w:p>
    <w:p w:rsidR="00460676" w:rsidRPr="00460676" w:rsidRDefault="00460676" w:rsidP="00E81EA2">
      <w:pPr>
        <w:spacing w:before="120" w:after="120" w:line="264" w:lineRule="auto"/>
        <w:jc w:val="both"/>
        <w:rPr>
          <w:rFonts w:asciiTheme="majorHAnsi" w:hAnsiTheme="majorHAnsi" w:cstheme="majorHAnsi"/>
          <w:i/>
          <w:sz w:val="28"/>
          <w:szCs w:val="28"/>
        </w:rPr>
      </w:pPr>
      <w:r w:rsidRPr="00460676">
        <w:rPr>
          <w:rFonts w:asciiTheme="majorHAnsi" w:hAnsiTheme="majorHAnsi" w:cstheme="majorHAnsi"/>
          <w:i/>
          <w:sz w:val="28"/>
          <w:szCs w:val="28"/>
        </w:rPr>
        <w:t>* Chuẩn bị</w:t>
      </w:r>
    </w:p>
    <w:p w:rsidR="00460676" w:rsidRDefault="00460676" w:rsidP="00E81EA2">
      <w:pPr>
        <w:pStyle w:val="ListParagraph"/>
        <w:numPr>
          <w:ilvl w:val="0"/>
          <w:numId w:val="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Máy GPS để lấy tọa độ (Có thể sử dụng điện thoại thông minh để thay thế).</w:t>
      </w:r>
    </w:p>
    <w:p w:rsidR="00460676" w:rsidRDefault="00460676" w:rsidP="00E81EA2">
      <w:pPr>
        <w:pStyle w:val="ListParagraph"/>
        <w:numPr>
          <w:ilvl w:val="0"/>
          <w:numId w:val="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Máy ảnh: Chụp ảnh các nguồn thải, chụp ảnh các thành viên của nhóm trên hiện trường.</w:t>
      </w:r>
    </w:p>
    <w:p w:rsidR="00460676" w:rsidRDefault="00460676" w:rsidP="00E81EA2">
      <w:pPr>
        <w:pStyle w:val="ListParagraph"/>
        <w:numPr>
          <w:ilvl w:val="0"/>
          <w:numId w:val="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Phiếu điều tra hoặc biểu mẫu ghi chép thông tin về nguồn thải.</w:t>
      </w:r>
    </w:p>
    <w:p w:rsidR="00460676" w:rsidRDefault="00460676" w:rsidP="00E81EA2">
      <w:pPr>
        <w:pStyle w:val="ListParagraph"/>
        <w:numPr>
          <w:ilvl w:val="0"/>
          <w:numId w:val="3"/>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Sổ ghi chép, bút và một số văn phòng phẩm cần thiết.</w:t>
      </w:r>
    </w:p>
    <w:p w:rsidR="00460676" w:rsidRPr="00342641" w:rsidRDefault="0009354B" w:rsidP="001306C0">
      <w:pPr>
        <w:pStyle w:val="Heading3"/>
        <w:rPr>
          <w:lang w:val="vi-VN"/>
        </w:rPr>
      </w:pPr>
      <w:bookmarkStart w:id="12" w:name="_Toc20489368"/>
      <w:r w:rsidRPr="00342641">
        <w:rPr>
          <w:lang w:val="vi-VN"/>
        </w:rPr>
        <w:lastRenderedPageBreak/>
        <w:t>1.</w:t>
      </w:r>
      <w:r w:rsidR="00460676" w:rsidRPr="00342641">
        <w:rPr>
          <w:lang w:val="vi-VN"/>
        </w:rPr>
        <w:t>2.3.</w:t>
      </w:r>
      <w:r w:rsidR="001306C0" w:rsidRPr="00342641">
        <w:rPr>
          <w:lang w:val="vi-VN"/>
        </w:rPr>
        <w:tab/>
      </w:r>
      <w:r w:rsidR="00460676" w:rsidRPr="00342641">
        <w:rPr>
          <w:lang w:val="vi-VN"/>
        </w:rPr>
        <w:t>Các nội dung công việc cần thực hiện</w:t>
      </w:r>
      <w:bookmarkEnd w:id="12"/>
    </w:p>
    <w:p w:rsidR="00460676" w:rsidRPr="00460676" w:rsidRDefault="00460676" w:rsidP="00E81EA2">
      <w:pPr>
        <w:pStyle w:val="ListParagraph"/>
        <w:numPr>
          <w:ilvl w:val="0"/>
          <w:numId w:val="4"/>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Khảo sát dọc đoạn sông Cầu Bây trên địa bàn huyện Gia Lâm</w:t>
      </w:r>
    </w:p>
    <w:p w:rsidR="00460676" w:rsidRPr="00460676" w:rsidRDefault="00460676" w:rsidP="00E81EA2">
      <w:pPr>
        <w:pStyle w:val="ListParagraph"/>
        <w:numPr>
          <w:ilvl w:val="0"/>
          <w:numId w:val="4"/>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Kiểm đếm các nguồn thải nước thải vào sông Cầu Bây.</w:t>
      </w:r>
    </w:p>
    <w:p w:rsidR="00460676" w:rsidRPr="00460676" w:rsidRDefault="00460676" w:rsidP="00E81EA2">
      <w:pPr>
        <w:pStyle w:val="ListParagraph"/>
        <w:numPr>
          <w:ilvl w:val="0"/>
          <w:numId w:val="5"/>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Ghi rõ tên, địa chỉ nguồn thải</w:t>
      </w:r>
    </w:p>
    <w:p w:rsidR="00460676" w:rsidRPr="00460676" w:rsidRDefault="00460676" w:rsidP="00E81EA2">
      <w:pPr>
        <w:pStyle w:val="ListParagraph"/>
        <w:numPr>
          <w:ilvl w:val="0"/>
          <w:numId w:val="5"/>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Lấy vị trí tọa độ nguồn thải</w:t>
      </w:r>
    </w:p>
    <w:p w:rsidR="00460676" w:rsidRPr="00460676" w:rsidRDefault="00460676" w:rsidP="00E81EA2">
      <w:pPr>
        <w:pStyle w:val="ListParagraph"/>
        <w:numPr>
          <w:ilvl w:val="0"/>
          <w:numId w:val="5"/>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Phân loại nguồn thải: Nguồn điểm hay nguồn diện</w:t>
      </w:r>
    </w:p>
    <w:p w:rsidR="00460676" w:rsidRPr="00C33BB5" w:rsidRDefault="00460676" w:rsidP="00E81EA2">
      <w:pPr>
        <w:pStyle w:val="ListParagraph"/>
        <w:numPr>
          <w:ilvl w:val="0"/>
          <w:numId w:val="5"/>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 xml:space="preserve">Phân loại nguồn theo 9 loại sau: </w:t>
      </w:r>
      <w:r w:rsidR="00C33BB5">
        <w:rPr>
          <w:rFonts w:asciiTheme="majorHAnsi" w:hAnsiTheme="majorHAnsi" w:cstheme="majorHAnsi"/>
          <w:sz w:val="28"/>
          <w:szCs w:val="28"/>
        </w:rPr>
        <w:t xml:space="preserve">(1) </w:t>
      </w:r>
      <w:r>
        <w:rPr>
          <w:rFonts w:asciiTheme="majorHAnsi" w:hAnsiTheme="majorHAnsi" w:cstheme="majorHAnsi"/>
          <w:sz w:val="28"/>
          <w:szCs w:val="28"/>
        </w:rPr>
        <w:t xml:space="preserve">Công nghiệp (nhà máy, cơ sở sản xuất), </w:t>
      </w:r>
      <w:r w:rsidR="00C33BB5">
        <w:rPr>
          <w:rFonts w:asciiTheme="majorHAnsi" w:hAnsiTheme="majorHAnsi" w:cstheme="majorHAnsi"/>
          <w:sz w:val="28"/>
          <w:szCs w:val="28"/>
        </w:rPr>
        <w:t>(2) khu khai thác khoáng sản, (3) làng nghề, (4) cơ sở chăn nuôi, (5) bệnh viện/cơ sở y tế, (6) bãi chôn lấp rác thải, (7) khu dân cư, (8) khu canh tác nông nghiệp, (9) nước thải có nguồn gốc tự nhiên.</w:t>
      </w:r>
    </w:p>
    <w:p w:rsidR="00C33BB5" w:rsidRPr="00C33BB5" w:rsidRDefault="00C33BB5" w:rsidP="00E81EA2">
      <w:pPr>
        <w:pStyle w:val="ListParagraph"/>
        <w:numPr>
          <w:ilvl w:val="0"/>
          <w:numId w:val="6"/>
        </w:numPr>
        <w:spacing w:before="120" w:after="120" w:line="264" w:lineRule="auto"/>
        <w:jc w:val="both"/>
        <w:rPr>
          <w:rFonts w:asciiTheme="majorHAnsi" w:hAnsiTheme="majorHAnsi" w:cstheme="majorHAnsi"/>
          <w:b/>
          <w:sz w:val="28"/>
          <w:szCs w:val="28"/>
        </w:rPr>
      </w:pPr>
      <w:r>
        <w:rPr>
          <w:rFonts w:asciiTheme="majorHAnsi" w:hAnsiTheme="majorHAnsi" w:cstheme="majorHAnsi"/>
          <w:sz w:val="28"/>
          <w:szCs w:val="28"/>
        </w:rPr>
        <w:t>Sử dụng một kỹ thuật ước tính nguồn thải phù hợp để tiến hành ước tính thải lượng ô nhiễm cho từng nguồn cụ thể.</w:t>
      </w:r>
    </w:p>
    <w:p w:rsidR="00C33BB5" w:rsidRDefault="0009354B" w:rsidP="001306C0">
      <w:pPr>
        <w:pStyle w:val="Heading3"/>
      </w:pPr>
      <w:bookmarkStart w:id="13" w:name="_Toc20489369"/>
      <w:r>
        <w:t>1.</w:t>
      </w:r>
      <w:r w:rsidR="00C33BB5">
        <w:t>2.4.</w:t>
      </w:r>
      <w:r w:rsidR="001306C0">
        <w:tab/>
      </w:r>
      <w:r w:rsidR="00C33BB5">
        <w:t>Sản phẩm yêu cầu</w:t>
      </w:r>
      <w:bookmarkEnd w:id="13"/>
    </w:p>
    <w:p w:rsidR="00C33BB5" w:rsidRPr="00E81EA2" w:rsidRDefault="00C33BB5" w:rsidP="00E81EA2">
      <w:pPr>
        <w:pStyle w:val="ListParagraph"/>
        <w:numPr>
          <w:ilvl w:val="0"/>
          <w:numId w:val="6"/>
        </w:numPr>
        <w:spacing w:before="120" w:after="120" w:line="264" w:lineRule="auto"/>
        <w:jc w:val="both"/>
        <w:rPr>
          <w:rFonts w:asciiTheme="majorHAnsi" w:hAnsiTheme="majorHAnsi" w:cstheme="majorHAnsi"/>
          <w:sz w:val="28"/>
          <w:szCs w:val="28"/>
        </w:rPr>
      </w:pPr>
      <w:r w:rsidRPr="00E81EA2">
        <w:rPr>
          <w:rFonts w:asciiTheme="majorHAnsi" w:hAnsiTheme="majorHAnsi" w:cstheme="majorHAnsi"/>
          <w:sz w:val="28"/>
          <w:szCs w:val="28"/>
        </w:rPr>
        <w:t>Báo cáo thực địa của nhóm</w:t>
      </w:r>
    </w:p>
    <w:p w:rsidR="00C33BB5" w:rsidRPr="00E81EA2" w:rsidRDefault="00C33BB5" w:rsidP="00E81EA2">
      <w:pPr>
        <w:pStyle w:val="ListParagraph"/>
        <w:numPr>
          <w:ilvl w:val="0"/>
          <w:numId w:val="6"/>
        </w:numPr>
        <w:spacing w:before="120" w:after="120" w:line="264" w:lineRule="auto"/>
        <w:jc w:val="both"/>
        <w:rPr>
          <w:rFonts w:asciiTheme="majorHAnsi" w:hAnsiTheme="majorHAnsi" w:cstheme="majorHAnsi"/>
          <w:sz w:val="28"/>
          <w:szCs w:val="28"/>
        </w:rPr>
      </w:pPr>
      <w:r w:rsidRPr="00E81EA2">
        <w:rPr>
          <w:rFonts w:asciiTheme="majorHAnsi" w:hAnsiTheme="majorHAnsi" w:cstheme="majorHAnsi"/>
          <w:sz w:val="28"/>
          <w:szCs w:val="28"/>
        </w:rPr>
        <w:t>Ảnh khảo sát thực địa của nhóm (ít nhất 3 ảnh tại 3 vị trí khác nhau)</w:t>
      </w:r>
    </w:p>
    <w:p w:rsidR="00C33BB5" w:rsidRDefault="00C33BB5" w:rsidP="00E81EA2">
      <w:pPr>
        <w:pStyle w:val="ListParagraph"/>
        <w:numPr>
          <w:ilvl w:val="0"/>
          <w:numId w:val="6"/>
        </w:numPr>
        <w:spacing w:before="120" w:after="120" w:line="264" w:lineRule="auto"/>
        <w:jc w:val="both"/>
        <w:rPr>
          <w:rFonts w:asciiTheme="majorHAnsi" w:hAnsiTheme="majorHAnsi" w:cstheme="majorHAnsi"/>
          <w:sz w:val="28"/>
          <w:szCs w:val="28"/>
        </w:rPr>
      </w:pPr>
      <w:r w:rsidRPr="00E81EA2">
        <w:rPr>
          <w:rFonts w:asciiTheme="majorHAnsi" w:hAnsiTheme="majorHAnsi" w:cstheme="majorHAnsi"/>
          <w:sz w:val="28"/>
          <w:szCs w:val="28"/>
        </w:rPr>
        <w:t>Bảng tổng hợp thông tin về nguồn thải theo mẫu</w:t>
      </w:r>
    </w:p>
    <w:p w:rsidR="00E81EA2" w:rsidRPr="00E81EA2" w:rsidRDefault="00E81EA2" w:rsidP="00E81EA2">
      <w:pPr>
        <w:spacing w:before="120" w:after="120" w:line="264" w:lineRule="auto"/>
        <w:jc w:val="center"/>
        <w:rPr>
          <w:rFonts w:asciiTheme="majorHAnsi" w:hAnsiTheme="majorHAnsi" w:cstheme="majorHAnsi"/>
          <w:b/>
          <w:sz w:val="28"/>
          <w:szCs w:val="28"/>
        </w:rPr>
      </w:pPr>
      <w:r w:rsidRPr="00E81EA2">
        <w:rPr>
          <w:rFonts w:asciiTheme="majorHAnsi" w:hAnsiTheme="majorHAnsi" w:cstheme="majorHAnsi"/>
          <w:b/>
          <w:sz w:val="28"/>
          <w:szCs w:val="28"/>
        </w:rPr>
        <w:t>Bảng 1</w:t>
      </w:r>
      <w:r w:rsidR="001306C0" w:rsidRPr="00342641">
        <w:rPr>
          <w:rFonts w:asciiTheme="majorHAnsi" w:hAnsiTheme="majorHAnsi" w:cstheme="majorHAnsi"/>
          <w:b/>
          <w:sz w:val="28"/>
          <w:szCs w:val="28"/>
        </w:rPr>
        <w:t>.</w:t>
      </w:r>
      <w:r w:rsidRPr="00E81EA2">
        <w:rPr>
          <w:rFonts w:asciiTheme="majorHAnsi" w:hAnsiTheme="majorHAnsi" w:cstheme="majorHAnsi"/>
          <w:b/>
          <w:sz w:val="28"/>
          <w:szCs w:val="28"/>
        </w:rPr>
        <w:t xml:space="preserve"> Các thông tin cơ bản về nguồn thải</w:t>
      </w:r>
    </w:p>
    <w:tbl>
      <w:tblPr>
        <w:tblStyle w:val="TableGrid"/>
        <w:tblW w:w="0" w:type="auto"/>
        <w:tblLook w:val="04A0" w:firstRow="1" w:lastRow="0" w:firstColumn="1" w:lastColumn="0" w:noHBand="0" w:noVBand="1"/>
      </w:tblPr>
      <w:tblGrid>
        <w:gridCol w:w="562"/>
        <w:gridCol w:w="2013"/>
        <w:gridCol w:w="538"/>
        <w:gridCol w:w="567"/>
        <w:gridCol w:w="854"/>
        <w:gridCol w:w="848"/>
        <w:gridCol w:w="914"/>
        <w:gridCol w:w="1093"/>
        <w:gridCol w:w="1537"/>
      </w:tblGrid>
      <w:tr w:rsidR="00E81EA2" w:rsidTr="00662E6E">
        <w:tc>
          <w:tcPr>
            <w:tcW w:w="562" w:type="dxa"/>
            <w:vMerge w:val="restart"/>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sidRPr="00C33BB5">
              <w:rPr>
                <w:rFonts w:asciiTheme="majorHAnsi" w:hAnsiTheme="majorHAnsi" w:cstheme="majorHAnsi"/>
                <w:b/>
              </w:rPr>
              <w:t>TT</w:t>
            </w:r>
          </w:p>
        </w:tc>
        <w:tc>
          <w:tcPr>
            <w:tcW w:w="2013" w:type="dxa"/>
            <w:vMerge w:val="restart"/>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Pr>
                <w:rFonts w:asciiTheme="majorHAnsi" w:hAnsiTheme="majorHAnsi" w:cstheme="majorHAnsi"/>
                <w:b/>
              </w:rPr>
              <w:t>Tên nguồn thải</w:t>
            </w:r>
          </w:p>
        </w:tc>
        <w:tc>
          <w:tcPr>
            <w:tcW w:w="1105" w:type="dxa"/>
            <w:gridSpan w:val="2"/>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Pr>
                <w:rFonts w:asciiTheme="majorHAnsi" w:hAnsiTheme="majorHAnsi" w:cstheme="majorHAnsi"/>
                <w:b/>
              </w:rPr>
              <w:t>Tọa độ</w:t>
            </w:r>
          </w:p>
        </w:tc>
        <w:tc>
          <w:tcPr>
            <w:tcW w:w="1702" w:type="dxa"/>
            <w:gridSpan w:val="2"/>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Pr>
                <w:rFonts w:asciiTheme="majorHAnsi" w:hAnsiTheme="majorHAnsi" w:cstheme="majorHAnsi"/>
                <w:b/>
              </w:rPr>
              <w:t>Nguồn</w:t>
            </w:r>
          </w:p>
        </w:tc>
        <w:tc>
          <w:tcPr>
            <w:tcW w:w="914" w:type="dxa"/>
            <w:vMerge w:val="restart"/>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Pr>
                <w:rFonts w:asciiTheme="majorHAnsi" w:hAnsiTheme="majorHAnsi" w:cstheme="majorHAnsi"/>
                <w:b/>
              </w:rPr>
              <w:t>Loại nguồn*</w:t>
            </w:r>
          </w:p>
        </w:tc>
        <w:tc>
          <w:tcPr>
            <w:tcW w:w="1093" w:type="dxa"/>
            <w:vMerge w:val="restart"/>
            <w:shd w:val="clear" w:color="auto" w:fill="D9E2F3" w:themeFill="accent5" w:themeFillTint="33"/>
            <w:vAlign w:val="center"/>
          </w:tcPr>
          <w:p w:rsidR="00E81EA2" w:rsidRPr="00E81EA2" w:rsidRDefault="00E81EA2" w:rsidP="00E81EA2">
            <w:pPr>
              <w:jc w:val="center"/>
              <w:rPr>
                <w:rFonts w:asciiTheme="majorHAnsi" w:hAnsiTheme="majorHAnsi" w:cstheme="majorHAnsi"/>
                <w:b/>
              </w:rPr>
            </w:pPr>
            <w:r>
              <w:rPr>
                <w:rFonts w:asciiTheme="majorHAnsi" w:hAnsiTheme="majorHAnsi" w:cstheme="majorHAnsi"/>
                <w:b/>
              </w:rPr>
              <w:t>Khối lương (m</w:t>
            </w:r>
            <w:r>
              <w:rPr>
                <w:rFonts w:asciiTheme="majorHAnsi" w:hAnsiTheme="majorHAnsi" w:cstheme="majorHAnsi"/>
                <w:b/>
                <w:vertAlign w:val="superscript"/>
              </w:rPr>
              <w:t>3</w:t>
            </w:r>
            <w:r>
              <w:rPr>
                <w:rFonts w:asciiTheme="majorHAnsi" w:hAnsiTheme="majorHAnsi" w:cstheme="majorHAnsi"/>
                <w:b/>
              </w:rPr>
              <w:t>/năm)</w:t>
            </w:r>
          </w:p>
        </w:tc>
        <w:tc>
          <w:tcPr>
            <w:tcW w:w="1537" w:type="dxa"/>
            <w:vMerge w:val="restart"/>
            <w:shd w:val="clear" w:color="auto" w:fill="D9E2F3" w:themeFill="accent5" w:themeFillTint="33"/>
            <w:vAlign w:val="center"/>
          </w:tcPr>
          <w:p w:rsidR="00E81EA2" w:rsidRPr="00C33BB5" w:rsidRDefault="00E81EA2" w:rsidP="00E81EA2">
            <w:pPr>
              <w:jc w:val="center"/>
              <w:rPr>
                <w:rFonts w:asciiTheme="majorHAnsi" w:hAnsiTheme="majorHAnsi" w:cstheme="majorHAnsi"/>
                <w:b/>
              </w:rPr>
            </w:pPr>
            <w:r>
              <w:rPr>
                <w:rFonts w:asciiTheme="majorHAnsi" w:hAnsiTheme="majorHAnsi" w:cstheme="majorHAnsi"/>
                <w:b/>
              </w:rPr>
              <w:t>Đặc trưng ô nhiễm**</w:t>
            </w:r>
          </w:p>
        </w:tc>
      </w:tr>
      <w:tr w:rsidR="00E81EA2" w:rsidTr="00662E6E">
        <w:tc>
          <w:tcPr>
            <w:tcW w:w="562" w:type="dxa"/>
            <w:vMerge/>
          </w:tcPr>
          <w:p w:rsidR="00E81EA2" w:rsidRDefault="00E81EA2" w:rsidP="00C33BB5">
            <w:pPr>
              <w:jc w:val="both"/>
              <w:rPr>
                <w:rFonts w:asciiTheme="majorHAnsi" w:hAnsiTheme="majorHAnsi" w:cstheme="majorHAnsi"/>
                <w:b/>
                <w:sz w:val="28"/>
                <w:szCs w:val="28"/>
              </w:rPr>
            </w:pPr>
          </w:p>
        </w:tc>
        <w:tc>
          <w:tcPr>
            <w:tcW w:w="2013" w:type="dxa"/>
            <w:vMerge/>
          </w:tcPr>
          <w:p w:rsidR="00E81EA2" w:rsidRDefault="00E81EA2" w:rsidP="00C33BB5">
            <w:pPr>
              <w:jc w:val="both"/>
              <w:rPr>
                <w:rFonts w:asciiTheme="majorHAnsi" w:hAnsiTheme="majorHAnsi" w:cstheme="majorHAnsi"/>
                <w:b/>
                <w:sz w:val="28"/>
                <w:szCs w:val="28"/>
              </w:rPr>
            </w:pPr>
          </w:p>
        </w:tc>
        <w:tc>
          <w:tcPr>
            <w:tcW w:w="538" w:type="dxa"/>
            <w:shd w:val="clear" w:color="auto" w:fill="D9E2F3" w:themeFill="accent5" w:themeFillTint="33"/>
            <w:vAlign w:val="center"/>
          </w:tcPr>
          <w:p w:rsidR="00E81EA2" w:rsidRPr="00E81EA2" w:rsidRDefault="00E81EA2" w:rsidP="00E81EA2">
            <w:pPr>
              <w:jc w:val="center"/>
              <w:rPr>
                <w:rFonts w:asciiTheme="majorHAnsi" w:hAnsiTheme="majorHAnsi" w:cstheme="majorHAnsi"/>
                <w:b/>
              </w:rPr>
            </w:pPr>
            <w:r w:rsidRPr="00E81EA2">
              <w:rPr>
                <w:rFonts w:asciiTheme="majorHAnsi" w:hAnsiTheme="majorHAnsi" w:cstheme="majorHAnsi"/>
                <w:b/>
              </w:rPr>
              <w:t>X</w:t>
            </w:r>
          </w:p>
        </w:tc>
        <w:tc>
          <w:tcPr>
            <w:tcW w:w="567" w:type="dxa"/>
            <w:shd w:val="clear" w:color="auto" w:fill="D9E2F3" w:themeFill="accent5" w:themeFillTint="33"/>
            <w:vAlign w:val="center"/>
          </w:tcPr>
          <w:p w:rsidR="00E81EA2" w:rsidRPr="00E81EA2" w:rsidRDefault="00E81EA2" w:rsidP="00E81EA2">
            <w:pPr>
              <w:jc w:val="center"/>
              <w:rPr>
                <w:rFonts w:asciiTheme="majorHAnsi" w:hAnsiTheme="majorHAnsi" w:cstheme="majorHAnsi"/>
                <w:b/>
              </w:rPr>
            </w:pPr>
            <w:r w:rsidRPr="00E81EA2">
              <w:rPr>
                <w:rFonts w:asciiTheme="majorHAnsi" w:hAnsiTheme="majorHAnsi" w:cstheme="majorHAnsi"/>
                <w:b/>
              </w:rPr>
              <w:t>Y</w:t>
            </w:r>
          </w:p>
        </w:tc>
        <w:tc>
          <w:tcPr>
            <w:tcW w:w="854" w:type="dxa"/>
            <w:shd w:val="clear" w:color="auto" w:fill="D9E2F3" w:themeFill="accent5" w:themeFillTint="33"/>
            <w:vAlign w:val="center"/>
          </w:tcPr>
          <w:p w:rsidR="00E81EA2" w:rsidRPr="00E81EA2" w:rsidRDefault="00E81EA2" w:rsidP="00E81EA2">
            <w:pPr>
              <w:jc w:val="center"/>
              <w:rPr>
                <w:rFonts w:asciiTheme="majorHAnsi" w:hAnsiTheme="majorHAnsi" w:cstheme="majorHAnsi"/>
                <w:b/>
              </w:rPr>
            </w:pPr>
            <w:r w:rsidRPr="00E81EA2">
              <w:rPr>
                <w:rFonts w:asciiTheme="majorHAnsi" w:hAnsiTheme="majorHAnsi" w:cstheme="majorHAnsi"/>
                <w:b/>
              </w:rPr>
              <w:t>Điểm</w:t>
            </w:r>
          </w:p>
        </w:tc>
        <w:tc>
          <w:tcPr>
            <w:tcW w:w="848" w:type="dxa"/>
            <w:shd w:val="clear" w:color="auto" w:fill="D9E2F3" w:themeFill="accent5" w:themeFillTint="33"/>
            <w:vAlign w:val="center"/>
          </w:tcPr>
          <w:p w:rsidR="00E81EA2" w:rsidRPr="00E81EA2" w:rsidRDefault="00E81EA2" w:rsidP="00E81EA2">
            <w:pPr>
              <w:jc w:val="center"/>
              <w:rPr>
                <w:rFonts w:asciiTheme="majorHAnsi" w:hAnsiTheme="majorHAnsi" w:cstheme="majorHAnsi"/>
                <w:b/>
              </w:rPr>
            </w:pPr>
            <w:r w:rsidRPr="00E81EA2">
              <w:rPr>
                <w:rFonts w:asciiTheme="majorHAnsi" w:hAnsiTheme="majorHAnsi" w:cstheme="majorHAnsi"/>
                <w:b/>
              </w:rPr>
              <w:t>Diện</w:t>
            </w:r>
          </w:p>
        </w:tc>
        <w:tc>
          <w:tcPr>
            <w:tcW w:w="914" w:type="dxa"/>
            <w:vMerge/>
          </w:tcPr>
          <w:p w:rsidR="00E81EA2" w:rsidRDefault="00E81EA2" w:rsidP="00C33BB5">
            <w:pPr>
              <w:jc w:val="both"/>
              <w:rPr>
                <w:rFonts w:asciiTheme="majorHAnsi" w:hAnsiTheme="majorHAnsi" w:cstheme="majorHAnsi"/>
                <w:b/>
                <w:sz w:val="28"/>
                <w:szCs w:val="28"/>
              </w:rPr>
            </w:pPr>
          </w:p>
        </w:tc>
        <w:tc>
          <w:tcPr>
            <w:tcW w:w="1093" w:type="dxa"/>
            <w:vMerge/>
          </w:tcPr>
          <w:p w:rsidR="00E81EA2" w:rsidRDefault="00E81EA2" w:rsidP="00C33BB5">
            <w:pPr>
              <w:jc w:val="both"/>
              <w:rPr>
                <w:rFonts w:asciiTheme="majorHAnsi" w:hAnsiTheme="majorHAnsi" w:cstheme="majorHAnsi"/>
                <w:b/>
                <w:sz w:val="28"/>
                <w:szCs w:val="28"/>
              </w:rPr>
            </w:pPr>
          </w:p>
        </w:tc>
        <w:tc>
          <w:tcPr>
            <w:tcW w:w="1537" w:type="dxa"/>
            <w:vMerge/>
          </w:tcPr>
          <w:p w:rsidR="00E81EA2" w:rsidRDefault="00E81EA2" w:rsidP="00C33BB5">
            <w:pPr>
              <w:jc w:val="both"/>
              <w:rPr>
                <w:rFonts w:asciiTheme="majorHAnsi" w:hAnsiTheme="majorHAnsi" w:cstheme="majorHAnsi"/>
                <w:b/>
                <w:sz w:val="28"/>
                <w:szCs w:val="28"/>
              </w:rPr>
            </w:pPr>
          </w:p>
        </w:tc>
      </w:tr>
      <w:tr w:rsidR="00E81EA2" w:rsidTr="00E81EA2">
        <w:tc>
          <w:tcPr>
            <w:tcW w:w="562" w:type="dxa"/>
          </w:tcPr>
          <w:p w:rsidR="00E81EA2" w:rsidRDefault="00E81EA2" w:rsidP="00C33BB5">
            <w:pPr>
              <w:jc w:val="both"/>
              <w:rPr>
                <w:rFonts w:asciiTheme="majorHAnsi" w:hAnsiTheme="majorHAnsi" w:cstheme="majorHAnsi"/>
                <w:b/>
                <w:sz w:val="28"/>
                <w:szCs w:val="28"/>
              </w:rPr>
            </w:pPr>
          </w:p>
        </w:tc>
        <w:tc>
          <w:tcPr>
            <w:tcW w:w="2013" w:type="dxa"/>
          </w:tcPr>
          <w:p w:rsidR="00E81EA2" w:rsidRDefault="00E81EA2" w:rsidP="00C33BB5">
            <w:pPr>
              <w:jc w:val="both"/>
              <w:rPr>
                <w:rFonts w:asciiTheme="majorHAnsi" w:hAnsiTheme="majorHAnsi" w:cstheme="majorHAnsi"/>
                <w:b/>
                <w:sz w:val="28"/>
                <w:szCs w:val="28"/>
              </w:rPr>
            </w:pPr>
          </w:p>
        </w:tc>
        <w:tc>
          <w:tcPr>
            <w:tcW w:w="538" w:type="dxa"/>
          </w:tcPr>
          <w:p w:rsidR="00E81EA2" w:rsidRDefault="00E81EA2" w:rsidP="00C33BB5">
            <w:pPr>
              <w:jc w:val="both"/>
              <w:rPr>
                <w:rFonts w:asciiTheme="majorHAnsi" w:hAnsiTheme="majorHAnsi" w:cstheme="majorHAnsi"/>
                <w:b/>
                <w:sz w:val="28"/>
                <w:szCs w:val="28"/>
              </w:rPr>
            </w:pPr>
          </w:p>
        </w:tc>
        <w:tc>
          <w:tcPr>
            <w:tcW w:w="567" w:type="dxa"/>
          </w:tcPr>
          <w:p w:rsidR="00E81EA2" w:rsidRDefault="00E81EA2" w:rsidP="00C33BB5">
            <w:pPr>
              <w:jc w:val="both"/>
              <w:rPr>
                <w:rFonts w:asciiTheme="majorHAnsi" w:hAnsiTheme="majorHAnsi" w:cstheme="majorHAnsi"/>
                <w:b/>
                <w:sz w:val="28"/>
                <w:szCs w:val="28"/>
              </w:rPr>
            </w:pPr>
          </w:p>
        </w:tc>
        <w:tc>
          <w:tcPr>
            <w:tcW w:w="854" w:type="dxa"/>
          </w:tcPr>
          <w:p w:rsidR="00E81EA2" w:rsidRDefault="00E81EA2" w:rsidP="00C33BB5">
            <w:pPr>
              <w:jc w:val="both"/>
              <w:rPr>
                <w:rFonts w:asciiTheme="majorHAnsi" w:hAnsiTheme="majorHAnsi" w:cstheme="majorHAnsi"/>
                <w:b/>
                <w:sz w:val="28"/>
                <w:szCs w:val="28"/>
              </w:rPr>
            </w:pPr>
          </w:p>
        </w:tc>
        <w:tc>
          <w:tcPr>
            <w:tcW w:w="848" w:type="dxa"/>
          </w:tcPr>
          <w:p w:rsidR="00E81EA2" w:rsidRDefault="00E81EA2" w:rsidP="00C33BB5">
            <w:pPr>
              <w:jc w:val="both"/>
              <w:rPr>
                <w:rFonts w:asciiTheme="majorHAnsi" w:hAnsiTheme="majorHAnsi" w:cstheme="majorHAnsi"/>
                <w:b/>
                <w:sz w:val="28"/>
                <w:szCs w:val="28"/>
              </w:rPr>
            </w:pPr>
          </w:p>
        </w:tc>
        <w:tc>
          <w:tcPr>
            <w:tcW w:w="914" w:type="dxa"/>
          </w:tcPr>
          <w:p w:rsidR="00E81EA2" w:rsidRDefault="00E81EA2" w:rsidP="00C33BB5">
            <w:pPr>
              <w:jc w:val="both"/>
              <w:rPr>
                <w:rFonts w:asciiTheme="majorHAnsi" w:hAnsiTheme="majorHAnsi" w:cstheme="majorHAnsi"/>
                <w:b/>
                <w:sz w:val="28"/>
                <w:szCs w:val="28"/>
              </w:rPr>
            </w:pPr>
          </w:p>
        </w:tc>
        <w:tc>
          <w:tcPr>
            <w:tcW w:w="1093" w:type="dxa"/>
          </w:tcPr>
          <w:p w:rsidR="00E81EA2" w:rsidRDefault="00E81EA2" w:rsidP="00C33BB5">
            <w:pPr>
              <w:jc w:val="both"/>
              <w:rPr>
                <w:rFonts w:asciiTheme="majorHAnsi" w:hAnsiTheme="majorHAnsi" w:cstheme="majorHAnsi"/>
                <w:b/>
                <w:sz w:val="28"/>
                <w:szCs w:val="28"/>
              </w:rPr>
            </w:pPr>
          </w:p>
        </w:tc>
        <w:tc>
          <w:tcPr>
            <w:tcW w:w="1537" w:type="dxa"/>
          </w:tcPr>
          <w:p w:rsidR="00E81EA2" w:rsidRDefault="00E81EA2" w:rsidP="00C33BB5">
            <w:pPr>
              <w:jc w:val="both"/>
              <w:rPr>
                <w:rFonts w:asciiTheme="majorHAnsi" w:hAnsiTheme="majorHAnsi" w:cstheme="majorHAnsi"/>
                <w:b/>
                <w:sz w:val="28"/>
                <w:szCs w:val="28"/>
              </w:rPr>
            </w:pPr>
          </w:p>
        </w:tc>
      </w:tr>
      <w:tr w:rsidR="00E81EA2" w:rsidTr="00E81EA2">
        <w:tc>
          <w:tcPr>
            <w:tcW w:w="562" w:type="dxa"/>
          </w:tcPr>
          <w:p w:rsidR="00E81EA2" w:rsidRDefault="00E81EA2" w:rsidP="00C33BB5">
            <w:pPr>
              <w:jc w:val="both"/>
              <w:rPr>
                <w:rFonts w:asciiTheme="majorHAnsi" w:hAnsiTheme="majorHAnsi" w:cstheme="majorHAnsi"/>
                <w:b/>
                <w:sz w:val="28"/>
                <w:szCs w:val="28"/>
              </w:rPr>
            </w:pPr>
          </w:p>
        </w:tc>
        <w:tc>
          <w:tcPr>
            <w:tcW w:w="2013" w:type="dxa"/>
          </w:tcPr>
          <w:p w:rsidR="00E81EA2" w:rsidRDefault="00E81EA2" w:rsidP="00C33BB5">
            <w:pPr>
              <w:jc w:val="both"/>
              <w:rPr>
                <w:rFonts w:asciiTheme="majorHAnsi" w:hAnsiTheme="majorHAnsi" w:cstheme="majorHAnsi"/>
                <w:b/>
                <w:sz w:val="28"/>
                <w:szCs w:val="28"/>
              </w:rPr>
            </w:pPr>
          </w:p>
        </w:tc>
        <w:tc>
          <w:tcPr>
            <w:tcW w:w="538" w:type="dxa"/>
          </w:tcPr>
          <w:p w:rsidR="00E81EA2" w:rsidRDefault="00E81EA2" w:rsidP="00C33BB5">
            <w:pPr>
              <w:jc w:val="both"/>
              <w:rPr>
                <w:rFonts w:asciiTheme="majorHAnsi" w:hAnsiTheme="majorHAnsi" w:cstheme="majorHAnsi"/>
                <w:b/>
                <w:sz w:val="28"/>
                <w:szCs w:val="28"/>
              </w:rPr>
            </w:pPr>
          </w:p>
        </w:tc>
        <w:tc>
          <w:tcPr>
            <w:tcW w:w="567" w:type="dxa"/>
          </w:tcPr>
          <w:p w:rsidR="00E81EA2" w:rsidRDefault="00E81EA2" w:rsidP="00C33BB5">
            <w:pPr>
              <w:jc w:val="both"/>
              <w:rPr>
                <w:rFonts w:asciiTheme="majorHAnsi" w:hAnsiTheme="majorHAnsi" w:cstheme="majorHAnsi"/>
                <w:b/>
                <w:sz w:val="28"/>
                <w:szCs w:val="28"/>
              </w:rPr>
            </w:pPr>
          </w:p>
        </w:tc>
        <w:tc>
          <w:tcPr>
            <w:tcW w:w="854" w:type="dxa"/>
          </w:tcPr>
          <w:p w:rsidR="00E81EA2" w:rsidRDefault="00E81EA2" w:rsidP="00C33BB5">
            <w:pPr>
              <w:jc w:val="both"/>
              <w:rPr>
                <w:rFonts w:asciiTheme="majorHAnsi" w:hAnsiTheme="majorHAnsi" w:cstheme="majorHAnsi"/>
                <w:b/>
                <w:sz w:val="28"/>
                <w:szCs w:val="28"/>
              </w:rPr>
            </w:pPr>
          </w:p>
        </w:tc>
        <w:tc>
          <w:tcPr>
            <w:tcW w:w="848" w:type="dxa"/>
          </w:tcPr>
          <w:p w:rsidR="00E81EA2" w:rsidRDefault="00E81EA2" w:rsidP="00C33BB5">
            <w:pPr>
              <w:jc w:val="both"/>
              <w:rPr>
                <w:rFonts w:asciiTheme="majorHAnsi" w:hAnsiTheme="majorHAnsi" w:cstheme="majorHAnsi"/>
                <w:b/>
                <w:sz w:val="28"/>
                <w:szCs w:val="28"/>
              </w:rPr>
            </w:pPr>
          </w:p>
        </w:tc>
        <w:tc>
          <w:tcPr>
            <w:tcW w:w="914" w:type="dxa"/>
          </w:tcPr>
          <w:p w:rsidR="00E81EA2" w:rsidRDefault="00E81EA2" w:rsidP="00C33BB5">
            <w:pPr>
              <w:jc w:val="both"/>
              <w:rPr>
                <w:rFonts w:asciiTheme="majorHAnsi" w:hAnsiTheme="majorHAnsi" w:cstheme="majorHAnsi"/>
                <w:b/>
                <w:sz w:val="28"/>
                <w:szCs w:val="28"/>
              </w:rPr>
            </w:pPr>
          </w:p>
        </w:tc>
        <w:tc>
          <w:tcPr>
            <w:tcW w:w="1093" w:type="dxa"/>
          </w:tcPr>
          <w:p w:rsidR="00E81EA2" w:rsidRDefault="00E81EA2" w:rsidP="00C33BB5">
            <w:pPr>
              <w:jc w:val="both"/>
              <w:rPr>
                <w:rFonts w:asciiTheme="majorHAnsi" w:hAnsiTheme="majorHAnsi" w:cstheme="majorHAnsi"/>
                <w:b/>
                <w:sz w:val="28"/>
                <w:szCs w:val="28"/>
              </w:rPr>
            </w:pPr>
          </w:p>
        </w:tc>
        <w:tc>
          <w:tcPr>
            <w:tcW w:w="1537" w:type="dxa"/>
          </w:tcPr>
          <w:p w:rsidR="00E81EA2" w:rsidRDefault="00E81EA2" w:rsidP="00C33BB5">
            <w:pPr>
              <w:jc w:val="both"/>
              <w:rPr>
                <w:rFonts w:asciiTheme="majorHAnsi" w:hAnsiTheme="majorHAnsi" w:cstheme="majorHAnsi"/>
                <w:b/>
                <w:sz w:val="28"/>
                <w:szCs w:val="28"/>
              </w:rPr>
            </w:pPr>
          </w:p>
        </w:tc>
      </w:tr>
      <w:tr w:rsidR="00E81EA2" w:rsidTr="00E81EA2">
        <w:tc>
          <w:tcPr>
            <w:tcW w:w="562" w:type="dxa"/>
          </w:tcPr>
          <w:p w:rsidR="00E81EA2" w:rsidRDefault="00E81EA2" w:rsidP="00C33BB5">
            <w:pPr>
              <w:jc w:val="both"/>
              <w:rPr>
                <w:rFonts w:asciiTheme="majorHAnsi" w:hAnsiTheme="majorHAnsi" w:cstheme="majorHAnsi"/>
                <w:b/>
                <w:sz w:val="28"/>
                <w:szCs w:val="28"/>
              </w:rPr>
            </w:pPr>
          </w:p>
        </w:tc>
        <w:tc>
          <w:tcPr>
            <w:tcW w:w="2013" w:type="dxa"/>
          </w:tcPr>
          <w:p w:rsidR="00E81EA2" w:rsidRDefault="00E81EA2" w:rsidP="00C33BB5">
            <w:pPr>
              <w:jc w:val="both"/>
              <w:rPr>
                <w:rFonts w:asciiTheme="majorHAnsi" w:hAnsiTheme="majorHAnsi" w:cstheme="majorHAnsi"/>
                <w:b/>
                <w:sz w:val="28"/>
                <w:szCs w:val="28"/>
              </w:rPr>
            </w:pPr>
          </w:p>
        </w:tc>
        <w:tc>
          <w:tcPr>
            <w:tcW w:w="538" w:type="dxa"/>
          </w:tcPr>
          <w:p w:rsidR="00E81EA2" w:rsidRDefault="00E81EA2" w:rsidP="00C33BB5">
            <w:pPr>
              <w:jc w:val="both"/>
              <w:rPr>
                <w:rFonts w:asciiTheme="majorHAnsi" w:hAnsiTheme="majorHAnsi" w:cstheme="majorHAnsi"/>
                <w:b/>
                <w:sz w:val="28"/>
                <w:szCs w:val="28"/>
              </w:rPr>
            </w:pPr>
          </w:p>
        </w:tc>
        <w:tc>
          <w:tcPr>
            <w:tcW w:w="567" w:type="dxa"/>
          </w:tcPr>
          <w:p w:rsidR="00E81EA2" w:rsidRDefault="00E81EA2" w:rsidP="00C33BB5">
            <w:pPr>
              <w:jc w:val="both"/>
              <w:rPr>
                <w:rFonts w:asciiTheme="majorHAnsi" w:hAnsiTheme="majorHAnsi" w:cstheme="majorHAnsi"/>
                <w:b/>
                <w:sz w:val="28"/>
                <w:szCs w:val="28"/>
              </w:rPr>
            </w:pPr>
          </w:p>
        </w:tc>
        <w:tc>
          <w:tcPr>
            <w:tcW w:w="854" w:type="dxa"/>
          </w:tcPr>
          <w:p w:rsidR="00E81EA2" w:rsidRDefault="00E81EA2" w:rsidP="00C33BB5">
            <w:pPr>
              <w:jc w:val="both"/>
              <w:rPr>
                <w:rFonts w:asciiTheme="majorHAnsi" w:hAnsiTheme="majorHAnsi" w:cstheme="majorHAnsi"/>
                <w:b/>
                <w:sz w:val="28"/>
                <w:szCs w:val="28"/>
              </w:rPr>
            </w:pPr>
          </w:p>
        </w:tc>
        <w:tc>
          <w:tcPr>
            <w:tcW w:w="848" w:type="dxa"/>
          </w:tcPr>
          <w:p w:rsidR="00E81EA2" w:rsidRDefault="00E81EA2" w:rsidP="00C33BB5">
            <w:pPr>
              <w:jc w:val="both"/>
              <w:rPr>
                <w:rFonts w:asciiTheme="majorHAnsi" w:hAnsiTheme="majorHAnsi" w:cstheme="majorHAnsi"/>
                <w:b/>
                <w:sz w:val="28"/>
                <w:szCs w:val="28"/>
              </w:rPr>
            </w:pPr>
          </w:p>
        </w:tc>
        <w:tc>
          <w:tcPr>
            <w:tcW w:w="914" w:type="dxa"/>
          </w:tcPr>
          <w:p w:rsidR="00E81EA2" w:rsidRDefault="00E81EA2" w:rsidP="00C33BB5">
            <w:pPr>
              <w:jc w:val="both"/>
              <w:rPr>
                <w:rFonts w:asciiTheme="majorHAnsi" w:hAnsiTheme="majorHAnsi" w:cstheme="majorHAnsi"/>
                <w:b/>
                <w:sz w:val="28"/>
                <w:szCs w:val="28"/>
              </w:rPr>
            </w:pPr>
          </w:p>
        </w:tc>
        <w:tc>
          <w:tcPr>
            <w:tcW w:w="1093" w:type="dxa"/>
          </w:tcPr>
          <w:p w:rsidR="00E81EA2" w:rsidRDefault="00E81EA2" w:rsidP="00C33BB5">
            <w:pPr>
              <w:jc w:val="both"/>
              <w:rPr>
                <w:rFonts w:asciiTheme="majorHAnsi" w:hAnsiTheme="majorHAnsi" w:cstheme="majorHAnsi"/>
                <w:b/>
                <w:sz w:val="28"/>
                <w:szCs w:val="28"/>
              </w:rPr>
            </w:pPr>
          </w:p>
        </w:tc>
        <w:tc>
          <w:tcPr>
            <w:tcW w:w="1537" w:type="dxa"/>
          </w:tcPr>
          <w:p w:rsidR="00E81EA2" w:rsidRDefault="00E81EA2" w:rsidP="00C33BB5">
            <w:pPr>
              <w:jc w:val="both"/>
              <w:rPr>
                <w:rFonts w:asciiTheme="majorHAnsi" w:hAnsiTheme="majorHAnsi" w:cstheme="majorHAnsi"/>
                <w:b/>
                <w:sz w:val="28"/>
                <w:szCs w:val="28"/>
              </w:rPr>
            </w:pPr>
          </w:p>
        </w:tc>
      </w:tr>
      <w:tr w:rsidR="00E81EA2" w:rsidTr="00E81EA2">
        <w:tc>
          <w:tcPr>
            <w:tcW w:w="562" w:type="dxa"/>
          </w:tcPr>
          <w:p w:rsidR="00E81EA2" w:rsidRDefault="00E81EA2" w:rsidP="00C33BB5">
            <w:pPr>
              <w:jc w:val="both"/>
              <w:rPr>
                <w:rFonts w:asciiTheme="majorHAnsi" w:hAnsiTheme="majorHAnsi" w:cstheme="majorHAnsi"/>
                <w:b/>
                <w:sz w:val="28"/>
                <w:szCs w:val="28"/>
              </w:rPr>
            </w:pPr>
          </w:p>
        </w:tc>
        <w:tc>
          <w:tcPr>
            <w:tcW w:w="2013" w:type="dxa"/>
          </w:tcPr>
          <w:p w:rsidR="00E81EA2" w:rsidRDefault="00E81EA2" w:rsidP="00C33BB5">
            <w:pPr>
              <w:jc w:val="both"/>
              <w:rPr>
                <w:rFonts w:asciiTheme="majorHAnsi" w:hAnsiTheme="majorHAnsi" w:cstheme="majorHAnsi"/>
                <w:b/>
                <w:sz w:val="28"/>
                <w:szCs w:val="28"/>
              </w:rPr>
            </w:pPr>
          </w:p>
        </w:tc>
        <w:tc>
          <w:tcPr>
            <w:tcW w:w="538" w:type="dxa"/>
          </w:tcPr>
          <w:p w:rsidR="00E81EA2" w:rsidRDefault="00E81EA2" w:rsidP="00C33BB5">
            <w:pPr>
              <w:jc w:val="both"/>
              <w:rPr>
                <w:rFonts w:asciiTheme="majorHAnsi" w:hAnsiTheme="majorHAnsi" w:cstheme="majorHAnsi"/>
                <w:b/>
                <w:sz w:val="28"/>
                <w:szCs w:val="28"/>
              </w:rPr>
            </w:pPr>
          </w:p>
        </w:tc>
        <w:tc>
          <w:tcPr>
            <w:tcW w:w="567" w:type="dxa"/>
          </w:tcPr>
          <w:p w:rsidR="00E81EA2" w:rsidRDefault="00E81EA2" w:rsidP="00C33BB5">
            <w:pPr>
              <w:jc w:val="both"/>
              <w:rPr>
                <w:rFonts w:asciiTheme="majorHAnsi" w:hAnsiTheme="majorHAnsi" w:cstheme="majorHAnsi"/>
                <w:b/>
                <w:sz w:val="28"/>
                <w:szCs w:val="28"/>
              </w:rPr>
            </w:pPr>
          </w:p>
        </w:tc>
        <w:tc>
          <w:tcPr>
            <w:tcW w:w="854" w:type="dxa"/>
          </w:tcPr>
          <w:p w:rsidR="00E81EA2" w:rsidRDefault="00E81EA2" w:rsidP="00C33BB5">
            <w:pPr>
              <w:jc w:val="both"/>
              <w:rPr>
                <w:rFonts w:asciiTheme="majorHAnsi" w:hAnsiTheme="majorHAnsi" w:cstheme="majorHAnsi"/>
                <w:b/>
                <w:sz w:val="28"/>
                <w:szCs w:val="28"/>
              </w:rPr>
            </w:pPr>
          </w:p>
        </w:tc>
        <w:tc>
          <w:tcPr>
            <w:tcW w:w="848" w:type="dxa"/>
          </w:tcPr>
          <w:p w:rsidR="00E81EA2" w:rsidRDefault="00E81EA2" w:rsidP="00C33BB5">
            <w:pPr>
              <w:jc w:val="both"/>
              <w:rPr>
                <w:rFonts w:asciiTheme="majorHAnsi" w:hAnsiTheme="majorHAnsi" w:cstheme="majorHAnsi"/>
                <w:b/>
                <w:sz w:val="28"/>
                <w:szCs w:val="28"/>
              </w:rPr>
            </w:pPr>
          </w:p>
        </w:tc>
        <w:tc>
          <w:tcPr>
            <w:tcW w:w="914" w:type="dxa"/>
          </w:tcPr>
          <w:p w:rsidR="00E81EA2" w:rsidRDefault="00E81EA2" w:rsidP="00C33BB5">
            <w:pPr>
              <w:jc w:val="both"/>
              <w:rPr>
                <w:rFonts w:asciiTheme="majorHAnsi" w:hAnsiTheme="majorHAnsi" w:cstheme="majorHAnsi"/>
                <w:b/>
                <w:sz w:val="28"/>
                <w:szCs w:val="28"/>
              </w:rPr>
            </w:pPr>
          </w:p>
        </w:tc>
        <w:tc>
          <w:tcPr>
            <w:tcW w:w="1093" w:type="dxa"/>
          </w:tcPr>
          <w:p w:rsidR="00E81EA2" w:rsidRDefault="00E81EA2" w:rsidP="00C33BB5">
            <w:pPr>
              <w:jc w:val="both"/>
              <w:rPr>
                <w:rFonts w:asciiTheme="majorHAnsi" w:hAnsiTheme="majorHAnsi" w:cstheme="majorHAnsi"/>
                <w:b/>
                <w:sz w:val="28"/>
                <w:szCs w:val="28"/>
              </w:rPr>
            </w:pPr>
          </w:p>
        </w:tc>
        <w:tc>
          <w:tcPr>
            <w:tcW w:w="1537" w:type="dxa"/>
          </w:tcPr>
          <w:p w:rsidR="00E81EA2" w:rsidRDefault="00E81EA2" w:rsidP="00C33BB5">
            <w:pPr>
              <w:jc w:val="both"/>
              <w:rPr>
                <w:rFonts w:asciiTheme="majorHAnsi" w:hAnsiTheme="majorHAnsi" w:cstheme="majorHAnsi"/>
                <w:b/>
                <w:sz w:val="28"/>
                <w:szCs w:val="28"/>
              </w:rPr>
            </w:pPr>
          </w:p>
        </w:tc>
      </w:tr>
    </w:tbl>
    <w:p w:rsidR="00C33BB5" w:rsidRPr="00E81EA2" w:rsidRDefault="00E81EA2" w:rsidP="00E81EA2">
      <w:pPr>
        <w:spacing w:before="120" w:after="120" w:line="264" w:lineRule="auto"/>
        <w:jc w:val="both"/>
        <w:rPr>
          <w:rFonts w:asciiTheme="majorHAnsi" w:hAnsiTheme="majorHAnsi" w:cstheme="majorHAnsi"/>
          <w:sz w:val="24"/>
          <w:szCs w:val="24"/>
        </w:rPr>
      </w:pPr>
      <w:r w:rsidRPr="00E81EA2">
        <w:rPr>
          <w:rFonts w:asciiTheme="majorHAnsi" w:hAnsiTheme="majorHAnsi" w:cstheme="majorHAnsi"/>
          <w:sz w:val="24"/>
          <w:szCs w:val="24"/>
        </w:rPr>
        <w:t>Ghi chú</w:t>
      </w:r>
      <w:r>
        <w:rPr>
          <w:rFonts w:asciiTheme="majorHAnsi" w:hAnsiTheme="majorHAnsi" w:cstheme="majorHAnsi"/>
          <w:sz w:val="24"/>
          <w:szCs w:val="24"/>
        </w:rPr>
        <w:t xml:space="preserve">: </w:t>
      </w:r>
      <w:r w:rsidRPr="00E81EA2">
        <w:rPr>
          <w:rFonts w:asciiTheme="majorHAnsi" w:hAnsiTheme="majorHAnsi" w:cstheme="majorHAnsi"/>
          <w:sz w:val="24"/>
          <w:szCs w:val="24"/>
        </w:rPr>
        <w:t>(*): Phân loại nguồn thải theo 9 nhóm nguồn thải cơ bản</w:t>
      </w:r>
    </w:p>
    <w:p w:rsidR="00E81EA2" w:rsidRDefault="00E81EA2" w:rsidP="00E81EA2">
      <w:pPr>
        <w:spacing w:before="120" w:after="120" w:line="264" w:lineRule="auto"/>
        <w:jc w:val="both"/>
        <w:rPr>
          <w:rFonts w:asciiTheme="majorHAnsi" w:hAnsiTheme="majorHAnsi" w:cstheme="majorHAnsi"/>
          <w:sz w:val="24"/>
          <w:szCs w:val="24"/>
        </w:rPr>
      </w:pPr>
      <w:r w:rsidRPr="00E81EA2">
        <w:rPr>
          <w:rFonts w:asciiTheme="majorHAnsi" w:hAnsiTheme="majorHAnsi" w:cstheme="majorHAnsi"/>
          <w:sz w:val="24"/>
          <w:szCs w:val="24"/>
        </w:rPr>
        <w:t xml:space="preserve">               (**): Xác định các thông số ô nhiễm chính</w:t>
      </w:r>
    </w:p>
    <w:p w:rsidR="00E81EA2" w:rsidRDefault="00E81EA2"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Default="00DD53A4" w:rsidP="00E81EA2">
      <w:pPr>
        <w:spacing w:before="120" w:after="120" w:line="264" w:lineRule="auto"/>
        <w:jc w:val="both"/>
        <w:rPr>
          <w:rFonts w:asciiTheme="majorHAnsi" w:hAnsiTheme="majorHAnsi" w:cstheme="majorHAnsi"/>
          <w:sz w:val="28"/>
          <w:szCs w:val="28"/>
        </w:rPr>
      </w:pPr>
    </w:p>
    <w:p w:rsidR="00DD53A4" w:rsidRPr="00342641" w:rsidRDefault="00DD53A4" w:rsidP="001306C0">
      <w:pPr>
        <w:pStyle w:val="Heading1"/>
        <w:rPr>
          <w:lang w:val="vi-VN"/>
        </w:rPr>
      </w:pPr>
      <w:bookmarkStart w:id="14" w:name="_Toc20489370"/>
      <w:r w:rsidRPr="00342641">
        <w:rPr>
          <w:lang w:val="vi-VN"/>
        </w:rPr>
        <w:lastRenderedPageBreak/>
        <w:t>Bài 2</w:t>
      </w:r>
      <w:r w:rsidR="001306C0" w:rsidRPr="00342641">
        <w:rPr>
          <w:lang w:val="vi-VN"/>
        </w:rPr>
        <w:t>.</w:t>
      </w:r>
      <w:r w:rsidRPr="00342641">
        <w:rPr>
          <w:lang w:val="vi-VN"/>
        </w:rPr>
        <w:t xml:space="preserve"> SỬ DỤNG QUY CHUẨN MÔI TRƯỜNG</w:t>
      </w:r>
      <w:bookmarkEnd w:id="14"/>
    </w:p>
    <w:tbl>
      <w:tblPr>
        <w:tblStyle w:val="TableGrid"/>
        <w:tblW w:w="0" w:type="auto"/>
        <w:tblLook w:val="04A0" w:firstRow="1" w:lastRow="0" w:firstColumn="1" w:lastColumn="0" w:noHBand="0" w:noVBand="1"/>
      </w:tblPr>
      <w:tblGrid>
        <w:gridCol w:w="9016"/>
      </w:tblGrid>
      <w:tr w:rsidR="00DD53A4" w:rsidTr="00DD53A4">
        <w:tc>
          <w:tcPr>
            <w:tcW w:w="9016" w:type="dxa"/>
          </w:tcPr>
          <w:p w:rsidR="00DD53A4" w:rsidRDefault="00DD53A4" w:rsidP="00DE71F2">
            <w:pPr>
              <w:spacing w:before="120" w:after="120" w:line="264" w:lineRule="auto"/>
              <w:ind w:firstLine="880"/>
              <w:jc w:val="both"/>
              <w:rPr>
                <w:rFonts w:asciiTheme="majorHAnsi" w:hAnsiTheme="majorHAnsi" w:cstheme="majorHAnsi"/>
                <w:sz w:val="28"/>
                <w:szCs w:val="28"/>
              </w:rPr>
            </w:pPr>
            <w:r>
              <w:rPr>
                <w:rFonts w:asciiTheme="majorHAnsi" w:hAnsiTheme="majorHAnsi" w:cstheme="majorHAnsi"/>
                <w:sz w:val="28"/>
                <w:szCs w:val="28"/>
              </w:rPr>
              <w:t>Bài 2 tập trung hướng dẫn sinh viên cách sử dụng quy chuẩn môi trường để đánh giá các nguồn thải và đánh giá hiện trạng các thành phần môi trường. Sau khi học xong bài 2 sinh viên cần nắm được:</w:t>
            </w:r>
          </w:p>
          <w:p w:rsidR="00DD53A4" w:rsidRDefault="00DD53A4" w:rsidP="00D8712C">
            <w:pPr>
              <w:pStyle w:val="ListParagraph"/>
              <w:numPr>
                <w:ilvl w:val="0"/>
                <w:numId w:val="12"/>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Các kiến thức cơ bản về quy chuẩn môi trường;</w:t>
            </w:r>
          </w:p>
          <w:p w:rsidR="00DD53A4" w:rsidRDefault="00DD53A4" w:rsidP="00D8712C">
            <w:pPr>
              <w:pStyle w:val="ListParagraph"/>
              <w:numPr>
                <w:ilvl w:val="0"/>
                <w:numId w:val="12"/>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Sử dụng được quy chuẩn xả thải để đánh giá nguồn thải;</w:t>
            </w:r>
          </w:p>
          <w:p w:rsidR="00DD53A4" w:rsidRPr="00DD53A4" w:rsidRDefault="00DD53A4" w:rsidP="00D8712C">
            <w:pPr>
              <w:pStyle w:val="ListParagraph"/>
              <w:numPr>
                <w:ilvl w:val="0"/>
                <w:numId w:val="12"/>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Sử dụng được quy chuẩn môi trường để đánh chất lượng các thành phần môi trường.</w:t>
            </w:r>
          </w:p>
        </w:tc>
      </w:tr>
    </w:tbl>
    <w:p w:rsidR="00DD53A4" w:rsidRPr="00342641" w:rsidRDefault="0009354B" w:rsidP="001306C0">
      <w:pPr>
        <w:pStyle w:val="Heading2"/>
        <w:rPr>
          <w:lang w:val="vi-VN"/>
        </w:rPr>
      </w:pPr>
      <w:bookmarkStart w:id="15" w:name="_Toc20489371"/>
      <w:r w:rsidRPr="00342641">
        <w:rPr>
          <w:lang w:val="vi-VN"/>
        </w:rPr>
        <w:t>2.1.</w:t>
      </w:r>
      <w:r w:rsidR="001306C0" w:rsidRPr="00342641">
        <w:rPr>
          <w:lang w:val="vi-VN"/>
        </w:rPr>
        <w:tab/>
      </w:r>
      <w:r w:rsidRPr="00342641">
        <w:rPr>
          <w:lang w:val="vi-VN"/>
        </w:rPr>
        <w:t>GIỚI THIỆU CHUNG VỀ QUY CHUẨN MÔI TRƯỜNG</w:t>
      </w:r>
      <w:bookmarkEnd w:id="15"/>
    </w:p>
    <w:p w:rsidR="0009354B" w:rsidRDefault="0009354B" w:rsidP="001306C0">
      <w:pPr>
        <w:pStyle w:val="Heading3"/>
      </w:pPr>
      <w:bookmarkStart w:id="16" w:name="_Toc20489372"/>
      <w:r>
        <w:t>2.1.1.</w:t>
      </w:r>
      <w:r w:rsidR="001306C0">
        <w:tab/>
      </w:r>
      <w:r>
        <w:t>Giới thiệu chung</w:t>
      </w:r>
      <w:bookmarkEnd w:id="16"/>
    </w:p>
    <w:p w:rsidR="001D52E7" w:rsidRDefault="001D52E7" w:rsidP="00280D69">
      <w:pPr>
        <w:spacing w:before="120" w:after="120" w:line="264" w:lineRule="auto"/>
        <w:rPr>
          <w:rFonts w:asciiTheme="majorHAnsi" w:hAnsiTheme="majorHAnsi" w:cstheme="majorHAnsi"/>
          <w:i/>
          <w:sz w:val="28"/>
          <w:szCs w:val="28"/>
        </w:rPr>
      </w:pPr>
      <w:r w:rsidRPr="001D52E7">
        <w:rPr>
          <w:rFonts w:asciiTheme="majorHAnsi" w:hAnsiTheme="majorHAnsi" w:cstheme="majorHAnsi"/>
          <w:i/>
          <w:sz w:val="28"/>
          <w:szCs w:val="28"/>
        </w:rPr>
        <w:t>* Khái niệm về quy chuẩn môi trường</w:t>
      </w:r>
    </w:p>
    <w:p w:rsidR="00E433D7" w:rsidRDefault="00E433D7" w:rsidP="00E433D7">
      <w:pPr>
        <w:spacing w:before="120" w:after="120" w:line="264" w:lineRule="auto"/>
        <w:ind w:firstLine="851"/>
        <w:jc w:val="both"/>
        <w:rPr>
          <w:rFonts w:asciiTheme="majorHAnsi" w:hAnsiTheme="majorHAnsi" w:cstheme="majorHAnsi"/>
          <w:sz w:val="28"/>
          <w:szCs w:val="28"/>
        </w:rPr>
      </w:pPr>
      <w:r w:rsidRPr="00E433D7">
        <w:rPr>
          <w:rFonts w:asciiTheme="majorHAnsi" w:hAnsiTheme="majorHAnsi" w:cstheme="majorHAnsi"/>
          <w:b/>
          <w:bCs/>
          <w:sz w:val="28"/>
          <w:szCs w:val="28"/>
        </w:rPr>
        <w:t xml:space="preserve">Quy chuẩn kỹ thuật môi trường </w:t>
      </w:r>
      <w:r w:rsidRPr="00E433D7">
        <w:rPr>
          <w:rFonts w:asciiTheme="majorHAnsi" w:hAnsiTheme="majorHAnsi" w:cstheme="majorHAnsi"/>
          <w:sz w:val="28"/>
          <w:szCs w:val="28"/>
        </w:rPr>
        <w:t>là giới hạn của các thông số về chất lượng môi trường xung quanh, hàm lượng các chất gây ô nhiễm có trong chất thải, các yêu cầu kỹ thuật và quản lý được cơ quan nhà nước có thẩm quyền ban hành dưới dạng văn bản bắt buộc áp dụng để bảo vệ môi trường</w:t>
      </w:r>
      <w:r>
        <w:rPr>
          <w:rFonts w:asciiTheme="majorHAnsi" w:hAnsiTheme="majorHAnsi" w:cstheme="majorHAnsi"/>
          <w:sz w:val="28"/>
          <w:szCs w:val="28"/>
        </w:rPr>
        <w:t xml:space="preserve"> (</w:t>
      </w:r>
      <w:r w:rsidRPr="00E433D7">
        <w:rPr>
          <w:rFonts w:asciiTheme="majorHAnsi" w:hAnsiTheme="majorHAnsi" w:cstheme="majorHAnsi"/>
          <w:i/>
          <w:sz w:val="28"/>
          <w:szCs w:val="28"/>
        </w:rPr>
        <w:t>Luật Bảo vệ môi trường, 2014</w:t>
      </w:r>
      <w:r>
        <w:rPr>
          <w:rFonts w:asciiTheme="majorHAnsi" w:hAnsiTheme="majorHAnsi" w:cstheme="majorHAnsi"/>
          <w:sz w:val="28"/>
          <w:szCs w:val="28"/>
        </w:rPr>
        <w:t>)</w:t>
      </w:r>
      <w:r w:rsidRPr="00E433D7">
        <w:rPr>
          <w:rFonts w:asciiTheme="majorHAnsi" w:hAnsiTheme="majorHAnsi" w:cstheme="majorHAnsi"/>
          <w:sz w:val="28"/>
          <w:szCs w:val="28"/>
        </w:rPr>
        <w:t>.</w:t>
      </w:r>
    </w:p>
    <w:p w:rsidR="00E433D7" w:rsidRDefault="00E433D7" w:rsidP="00E433D7">
      <w:pPr>
        <w:spacing w:before="120" w:after="120" w:line="264" w:lineRule="auto"/>
        <w:jc w:val="both"/>
        <w:rPr>
          <w:rFonts w:asciiTheme="majorHAnsi" w:hAnsiTheme="majorHAnsi" w:cstheme="majorHAnsi"/>
          <w:i/>
          <w:sz w:val="28"/>
          <w:szCs w:val="28"/>
        </w:rPr>
      </w:pPr>
      <w:r w:rsidRPr="00E433D7">
        <w:rPr>
          <w:rFonts w:asciiTheme="majorHAnsi" w:hAnsiTheme="majorHAnsi" w:cstheme="majorHAnsi"/>
          <w:i/>
          <w:sz w:val="28"/>
          <w:szCs w:val="28"/>
        </w:rPr>
        <w:t>* Nguyên tắc xây dựng quy chuẩn môi trường</w:t>
      </w:r>
    </w:p>
    <w:p w:rsidR="0085600C" w:rsidRDefault="0085600C" w:rsidP="00D8712C">
      <w:pPr>
        <w:pStyle w:val="ListParagraph"/>
        <w:numPr>
          <w:ilvl w:val="0"/>
          <w:numId w:val="23"/>
        </w:numPr>
        <w:spacing w:before="120" w:after="120" w:line="264" w:lineRule="auto"/>
        <w:jc w:val="both"/>
        <w:rPr>
          <w:rFonts w:asciiTheme="majorHAnsi" w:hAnsiTheme="majorHAnsi" w:cstheme="majorHAnsi"/>
          <w:sz w:val="28"/>
          <w:szCs w:val="28"/>
        </w:rPr>
      </w:pPr>
      <w:r w:rsidRPr="00E433D7">
        <w:rPr>
          <w:rFonts w:asciiTheme="majorHAnsi" w:hAnsiTheme="majorHAnsi" w:cstheme="majorHAnsi"/>
          <w:sz w:val="28"/>
          <w:szCs w:val="28"/>
        </w:rPr>
        <w:t>Đáp ứng được mục tiêu BVMT; Phòng ngừa, khắc phục ô nhiễm, suy thoái và sự cố môi trường.</w:t>
      </w:r>
    </w:p>
    <w:p w:rsidR="0085600C" w:rsidRPr="00E433D7" w:rsidRDefault="0085600C" w:rsidP="00D8712C">
      <w:pPr>
        <w:pStyle w:val="ListParagraph"/>
        <w:numPr>
          <w:ilvl w:val="0"/>
          <w:numId w:val="23"/>
        </w:numPr>
        <w:spacing w:before="120" w:after="120" w:line="264" w:lineRule="auto"/>
        <w:rPr>
          <w:rFonts w:asciiTheme="majorHAnsi" w:hAnsiTheme="majorHAnsi" w:cstheme="majorHAnsi"/>
          <w:sz w:val="28"/>
          <w:szCs w:val="28"/>
        </w:rPr>
      </w:pPr>
      <w:r w:rsidRPr="00E433D7">
        <w:rPr>
          <w:rFonts w:asciiTheme="majorHAnsi" w:hAnsiTheme="majorHAnsi" w:cstheme="majorHAnsi"/>
          <w:sz w:val="28"/>
          <w:szCs w:val="28"/>
        </w:rPr>
        <w:t>Có tính khả thi, phù hợp với mức độ phát triển Kinh tế - Xã hội, trình độ công nghệ của đất nước và đáp ứng yêu cầu hội nhập quốc tế.</w:t>
      </w:r>
    </w:p>
    <w:p w:rsidR="00E433D7" w:rsidRDefault="00E433D7" w:rsidP="00D8712C">
      <w:pPr>
        <w:pStyle w:val="ListParagraph"/>
        <w:numPr>
          <w:ilvl w:val="0"/>
          <w:numId w:val="23"/>
        </w:numPr>
        <w:spacing w:before="120" w:after="120" w:line="264" w:lineRule="auto"/>
        <w:jc w:val="both"/>
        <w:rPr>
          <w:rFonts w:asciiTheme="majorHAnsi" w:hAnsiTheme="majorHAnsi" w:cstheme="majorHAnsi"/>
          <w:sz w:val="28"/>
          <w:szCs w:val="28"/>
        </w:rPr>
      </w:pPr>
      <w:r w:rsidRPr="00E433D7">
        <w:rPr>
          <w:rFonts w:asciiTheme="majorHAnsi" w:hAnsiTheme="majorHAnsi" w:cstheme="majorHAnsi"/>
          <w:sz w:val="28"/>
          <w:szCs w:val="28"/>
        </w:rPr>
        <w:t>Phù hợp với đặc điểm của khu vực, vùng, ngành sản xuất</w:t>
      </w:r>
      <w:r>
        <w:rPr>
          <w:rFonts w:asciiTheme="majorHAnsi" w:hAnsiTheme="majorHAnsi" w:cstheme="majorHAnsi"/>
          <w:sz w:val="28"/>
          <w:szCs w:val="28"/>
        </w:rPr>
        <w:t>.</w:t>
      </w:r>
    </w:p>
    <w:p w:rsidR="0085600C" w:rsidRPr="00E433D7" w:rsidRDefault="0085600C" w:rsidP="00D8712C">
      <w:pPr>
        <w:pStyle w:val="ListParagraph"/>
        <w:numPr>
          <w:ilvl w:val="0"/>
          <w:numId w:val="23"/>
        </w:numPr>
        <w:spacing w:before="120" w:after="120" w:line="264" w:lineRule="auto"/>
        <w:rPr>
          <w:rFonts w:asciiTheme="majorHAnsi" w:hAnsiTheme="majorHAnsi" w:cstheme="majorHAnsi"/>
          <w:sz w:val="28"/>
          <w:szCs w:val="28"/>
        </w:rPr>
      </w:pPr>
      <w:r w:rsidRPr="00E433D7">
        <w:rPr>
          <w:rFonts w:asciiTheme="majorHAnsi" w:hAnsiTheme="majorHAnsi" w:cstheme="majorHAnsi"/>
          <w:sz w:val="28"/>
          <w:szCs w:val="28"/>
        </w:rPr>
        <w:t>QCKT Môi trường địa phương phải nghiêm ngặt hơn so với QCKT môi trường quốc gia hoặc đáp ứng yêu cầu QLMT có tính chất đặc thù.</w:t>
      </w:r>
    </w:p>
    <w:p w:rsidR="00E433D7" w:rsidRDefault="00E433D7" w:rsidP="00E433D7">
      <w:pPr>
        <w:spacing w:before="120" w:after="120" w:line="264" w:lineRule="auto"/>
        <w:jc w:val="both"/>
        <w:rPr>
          <w:rFonts w:asciiTheme="majorHAnsi" w:hAnsiTheme="majorHAnsi" w:cstheme="majorHAnsi"/>
          <w:i/>
          <w:sz w:val="28"/>
          <w:szCs w:val="28"/>
        </w:rPr>
      </w:pPr>
      <w:r w:rsidRPr="00E433D7">
        <w:rPr>
          <w:rFonts w:asciiTheme="majorHAnsi" w:hAnsiTheme="majorHAnsi" w:cstheme="majorHAnsi"/>
          <w:i/>
          <w:sz w:val="28"/>
          <w:szCs w:val="28"/>
        </w:rPr>
        <w:t>* Phân loại quy chuẩn môi trường</w:t>
      </w:r>
    </w:p>
    <w:p w:rsidR="00E433D7" w:rsidRDefault="00E433D7" w:rsidP="00E433D7">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Quy chuẩn môi trường được phân chia thành 3 nhóm chính:</w:t>
      </w:r>
    </w:p>
    <w:p w:rsidR="00E433D7" w:rsidRDefault="00E433D7" w:rsidP="00D8712C">
      <w:pPr>
        <w:pStyle w:val="ListParagraph"/>
        <w:numPr>
          <w:ilvl w:val="0"/>
          <w:numId w:val="24"/>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Quy chuẩn kỹ thuật môi trường về chất thải (quy chuẩn xả thải): Chất thải rắn, nước thải, khí thải và chất thải nguy hại.</w:t>
      </w:r>
    </w:p>
    <w:p w:rsidR="00E433D7" w:rsidRDefault="00E433D7" w:rsidP="00D8712C">
      <w:pPr>
        <w:pStyle w:val="ListParagraph"/>
        <w:numPr>
          <w:ilvl w:val="0"/>
          <w:numId w:val="24"/>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 xml:space="preserve">Quy chuẩn kỹ thuật môi trường về chất lượng môi trường xung quanh: Môi </w:t>
      </w:r>
      <w:r w:rsidRPr="00E433D7">
        <w:rPr>
          <w:rFonts w:asciiTheme="majorHAnsi" w:hAnsiTheme="majorHAnsi" w:cstheme="majorHAnsi"/>
          <w:spacing w:val="-6"/>
          <w:sz w:val="28"/>
          <w:szCs w:val="28"/>
        </w:rPr>
        <w:t>trường nước (nước mặt, nước dưới đất, nước biển), không khí, đất, tiếng ồn.</w:t>
      </w:r>
    </w:p>
    <w:p w:rsidR="00E433D7" w:rsidRPr="00E433D7" w:rsidRDefault="00E433D7" w:rsidP="00D8712C">
      <w:pPr>
        <w:pStyle w:val="ListParagraph"/>
        <w:numPr>
          <w:ilvl w:val="0"/>
          <w:numId w:val="24"/>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Nhóm quy chuẩn kỹ thuật môi trường khác.</w:t>
      </w:r>
    </w:p>
    <w:p w:rsidR="00E433D7" w:rsidRPr="00E433D7" w:rsidRDefault="00E433D7" w:rsidP="00E433D7">
      <w:pPr>
        <w:spacing w:before="120" w:after="120" w:line="264" w:lineRule="auto"/>
        <w:jc w:val="both"/>
        <w:rPr>
          <w:rFonts w:asciiTheme="majorHAnsi" w:hAnsiTheme="majorHAnsi" w:cstheme="majorHAnsi"/>
          <w:sz w:val="28"/>
          <w:szCs w:val="28"/>
        </w:rPr>
      </w:pPr>
    </w:p>
    <w:p w:rsidR="001D52E7" w:rsidRDefault="001D52E7" w:rsidP="00280D69">
      <w:pPr>
        <w:spacing w:before="120" w:after="120" w:line="264" w:lineRule="auto"/>
        <w:rPr>
          <w:rFonts w:asciiTheme="majorHAnsi" w:hAnsiTheme="majorHAnsi" w:cstheme="majorHAnsi"/>
          <w:sz w:val="28"/>
          <w:szCs w:val="28"/>
        </w:rPr>
      </w:pPr>
    </w:p>
    <w:p w:rsidR="00E433D7" w:rsidRPr="001D52E7" w:rsidRDefault="00E433D7" w:rsidP="00280D69">
      <w:pPr>
        <w:spacing w:before="120" w:after="120" w:line="264" w:lineRule="auto"/>
        <w:rPr>
          <w:rFonts w:asciiTheme="majorHAnsi" w:hAnsiTheme="majorHAnsi" w:cstheme="majorHAnsi"/>
          <w:sz w:val="28"/>
          <w:szCs w:val="28"/>
        </w:rPr>
      </w:pPr>
    </w:p>
    <w:p w:rsidR="0009354B" w:rsidRPr="00342641" w:rsidRDefault="0009354B" w:rsidP="001306C0">
      <w:pPr>
        <w:pStyle w:val="Heading3"/>
        <w:rPr>
          <w:lang w:val="vi-VN"/>
        </w:rPr>
      </w:pPr>
      <w:bookmarkStart w:id="17" w:name="_Toc20489373"/>
      <w:r w:rsidRPr="00342641">
        <w:rPr>
          <w:lang w:val="vi-VN"/>
        </w:rPr>
        <w:t>2.1.2.</w:t>
      </w:r>
      <w:r w:rsidR="001306C0" w:rsidRPr="00342641">
        <w:rPr>
          <w:lang w:val="vi-VN"/>
        </w:rPr>
        <w:tab/>
      </w:r>
      <w:r w:rsidRPr="00342641">
        <w:rPr>
          <w:lang w:val="vi-VN"/>
        </w:rPr>
        <w:t>Hướng dẫn cách sử dụng quy chuẩn xả thải</w:t>
      </w:r>
      <w:bookmarkEnd w:id="17"/>
    </w:p>
    <w:p w:rsidR="006D76CD" w:rsidRDefault="006D76CD" w:rsidP="00E433D7">
      <w:pPr>
        <w:spacing w:before="120" w:after="120" w:line="264" w:lineRule="auto"/>
        <w:rPr>
          <w:rFonts w:asciiTheme="majorHAnsi" w:hAnsiTheme="majorHAnsi" w:cstheme="majorHAnsi"/>
          <w:i/>
          <w:sz w:val="28"/>
          <w:szCs w:val="28"/>
        </w:rPr>
      </w:pPr>
      <w:r w:rsidRPr="006D76CD">
        <w:rPr>
          <w:rFonts w:asciiTheme="majorHAnsi" w:hAnsiTheme="majorHAnsi" w:cstheme="majorHAnsi"/>
          <w:i/>
          <w:sz w:val="28"/>
          <w:szCs w:val="28"/>
        </w:rPr>
        <w:t>* Mục đích sử dụng</w:t>
      </w:r>
    </w:p>
    <w:p w:rsidR="006D76CD" w:rsidRDefault="006D76CD" w:rsidP="00E433D7">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Quy chuẩn xả thải dùng để đánh giá một nguồn thải có được phép xả thải vào nguồn tiếp nhận ngoài môi trường hay không.</w:t>
      </w:r>
    </w:p>
    <w:p w:rsidR="006D76CD" w:rsidRDefault="006D76CD" w:rsidP="00E433D7">
      <w:pPr>
        <w:spacing w:before="120" w:after="120" w:line="264" w:lineRule="auto"/>
        <w:rPr>
          <w:rFonts w:asciiTheme="majorHAnsi" w:hAnsiTheme="majorHAnsi" w:cstheme="majorHAnsi"/>
          <w:i/>
          <w:sz w:val="28"/>
          <w:szCs w:val="28"/>
        </w:rPr>
      </w:pPr>
      <w:r w:rsidRPr="006D76CD">
        <w:rPr>
          <w:rFonts w:asciiTheme="majorHAnsi" w:hAnsiTheme="majorHAnsi" w:cstheme="majorHAnsi"/>
          <w:i/>
          <w:sz w:val="28"/>
          <w:szCs w:val="28"/>
        </w:rPr>
        <w:t>* Hướng dẫn sử dụng</w:t>
      </w:r>
    </w:p>
    <w:p w:rsidR="006D76CD" w:rsidRDefault="006D76CD" w:rsidP="00E433D7">
      <w:pPr>
        <w:spacing w:before="120" w:after="120" w:line="264" w:lineRule="auto"/>
        <w:jc w:val="both"/>
        <w:rPr>
          <w:rFonts w:asciiTheme="majorHAnsi" w:hAnsiTheme="majorHAnsi" w:cstheme="majorHAnsi"/>
          <w:sz w:val="28"/>
          <w:szCs w:val="28"/>
        </w:rPr>
      </w:pPr>
      <w:r w:rsidRPr="006D76CD">
        <w:rPr>
          <w:rFonts w:asciiTheme="majorHAnsi" w:hAnsiTheme="majorHAnsi" w:cstheme="majorHAnsi"/>
          <w:b/>
          <w:sz w:val="28"/>
          <w:szCs w:val="28"/>
          <w:u w:val="single"/>
        </w:rPr>
        <w:t>Bước 1:</w:t>
      </w:r>
      <w:r>
        <w:rPr>
          <w:rFonts w:asciiTheme="majorHAnsi" w:hAnsiTheme="majorHAnsi" w:cstheme="majorHAnsi"/>
          <w:sz w:val="28"/>
          <w:szCs w:val="28"/>
        </w:rPr>
        <w:t xml:space="preserve"> Tính toán Cmax (Nồng độ tối đa một chất ô nhiễm được phép thải ra ngoài môi trường).</w:t>
      </w:r>
    </w:p>
    <w:p w:rsidR="006D76CD" w:rsidRDefault="006D76CD" w:rsidP="003B221C">
      <w:pPr>
        <w:spacing w:before="120" w:after="120" w:line="264" w:lineRule="auto"/>
        <w:jc w:val="center"/>
        <w:rPr>
          <w:rFonts w:asciiTheme="majorHAnsi" w:hAnsiTheme="majorHAnsi" w:cstheme="majorHAnsi"/>
          <w:b/>
          <w:sz w:val="28"/>
          <w:szCs w:val="28"/>
        </w:rPr>
      </w:pPr>
      <w:r w:rsidRPr="006D76CD">
        <w:rPr>
          <w:rFonts w:asciiTheme="majorHAnsi" w:hAnsiTheme="majorHAnsi" w:cstheme="majorHAnsi"/>
          <w:b/>
          <w:sz w:val="28"/>
          <w:szCs w:val="28"/>
        </w:rPr>
        <w:t>Cmax = C x Kq x Kf</w:t>
      </w:r>
    </w:p>
    <w:p w:rsidR="006D76CD" w:rsidRPr="00280D69" w:rsidRDefault="006D76CD" w:rsidP="003B221C">
      <w:pPr>
        <w:spacing w:before="120" w:after="120" w:line="264" w:lineRule="auto"/>
        <w:jc w:val="both"/>
        <w:rPr>
          <w:rFonts w:asciiTheme="majorHAnsi" w:hAnsiTheme="majorHAnsi" w:cstheme="majorHAnsi"/>
          <w:sz w:val="28"/>
          <w:szCs w:val="28"/>
          <w:u w:val="single"/>
        </w:rPr>
      </w:pPr>
      <w:r w:rsidRPr="00280D69">
        <w:rPr>
          <w:rFonts w:asciiTheme="majorHAnsi" w:hAnsiTheme="majorHAnsi" w:cstheme="majorHAnsi"/>
          <w:sz w:val="28"/>
          <w:szCs w:val="28"/>
          <w:u w:val="single"/>
        </w:rPr>
        <w:t>Trong đó:</w:t>
      </w:r>
    </w:p>
    <w:p w:rsidR="006D76CD" w:rsidRDefault="006D76CD" w:rsidP="00D8712C">
      <w:pPr>
        <w:pStyle w:val="ListParagraph"/>
        <w:numPr>
          <w:ilvl w:val="0"/>
          <w:numId w:val="1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Cmax nồng độ tối đa của một chất được phép thải ra ngoài môi trường.</w:t>
      </w:r>
    </w:p>
    <w:p w:rsidR="006D76CD" w:rsidRDefault="006D76CD" w:rsidP="00D8712C">
      <w:pPr>
        <w:pStyle w:val="ListParagraph"/>
        <w:numPr>
          <w:ilvl w:val="0"/>
          <w:numId w:val="1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 nồng độ chất ô nhiễm được quy định trong quy chuẩn</w:t>
      </w:r>
    </w:p>
    <w:p w:rsidR="006D76CD" w:rsidRDefault="006D76CD" w:rsidP="00D8712C">
      <w:pPr>
        <w:pStyle w:val="ListParagraph"/>
        <w:numPr>
          <w:ilvl w:val="0"/>
          <w:numId w:val="1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Kq – Hệ số lưu lượng nguồn tiếp nhận</w:t>
      </w:r>
    </w:p>
    <w:p w:rsidR="006D76CD" w:rsidRDefault="006D76CD" w:rsidP="00D8712C">
      <w:pPr>
        <w:pStyle w:val="ListParagraph"/>
        <w:numPr>
          <w:ilvl w:val="0"/>
          <w:numId w:val="13"/>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Kf – Hệ số lưu lượng nguồn phát thải</w:t>
      </w:r>
    </w:p>
    <w:p w:rsidR="006D76CD" w:rsidRDefault="006D76CD" w:rsidP="006D76CD">
      <w:pPr>
        <w:spacing w:before="120" w:after="120" w:line="264" w:lineRule="auto"/>
        <w:rPr>
          <w:rFonts w:asciiTheme="majorHAnsi" w:hAnsiTheme="majorHAnsi" w:cstheme="majorHAnsi"/>
          <w:sz w:val="28"/>
          <w:szCs w:val="28"/>
        </w:rPr>
      </w:pPr>
      <w:r w:rsidRPr="006D76CD">
        <w:rPr>
          <w:rFonts w:asciiTheme="majorHAnsi" w:hAnsiTheme="majorHAnsi" w:cstheme="majorHAnsi"/>
          <w:b/>
          <w:sz w:val="28"/>
          <w:szCs w:val="28"/>
        </w:rPr>
        <w:t xml:space="preserve">Bước 2: </w:t>
      </w:r>
      <w:r w:rsidRPr="006D76CD">
        <w:rPr>
          <w:rFonts w:asciiTheme="majorHAnsi" w:hAnsiTheme="majorHAnsi" w:cstheme="majorHAnsi"/>
          <w:sz w:val="28"/>
          <w:szCs w:val="28"/>
        </w:rPr>
        <w:t>So sánh các giá trị</w:t>
      </w:r>
    </w:p>
    <w:p w:rsidR="006D76CD" w:rsidRDefault="006D76CD" w:rsidP="006D76CD">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Sau khi tính xong Cmax tiến hành so sánh nồng độ các chất ô nhiễm quan trắc được trong dòng thải với giá trị Cmax, nếu:</w:t>
      </w:r>
    </w:p>
    <w:p w:rsidR="006D76CD" w:rsidRPr="006D76CD" w:rsidRDefault="006D76CD" w:rsidP="00D8712C">
      <w:pPr>
        <w:pStyle w:val="ListParagraph"/>
        <w:numPr>
          <w:ilvl w:val="0"/>
          <w:numId w:val="14"/>
        </w:numPr>
        <w:spacing w:before="120" w:after="120" w:line="264" w:lineRule="auto"/>
        <w:jc w:val="both"/>
        <w:rPr>
          <w:rFonts w:asciiTheme="majorHAnsi" w:hAnsiTheme="majorHAnsi" w:cstheme="majorHAnsi"/>
          <w:sz w:val="28"/>
          <w:szCs w:val="28"/>
        </w:rPr>
      </w:pPr>
      <w:r w:rsidRPr="006D76CD">
        <w:rPr>
          <w:rFonts w:asciiTheme="majorHAnsi" w:hAnsiTheme="majorHAnsi" w:cstheme="majorHAnsi"/>
          <w:sz w:val="28"/>
          <w:szCs w:val="28"/>
        </w:rPr>
        <w:t xml:space="preserve">Giá trị quan trắc ≥ Cmax </w:t>
      </w:r>
      <w:r w:rsidRPr="006D76CD">
        <w:rPr>
          <w:rFonts w:asciiTheme="majorHAnsi" w:hAnsiTheme="majorHAnsi" w:cstheme="majorHAnsi"/>
          <w:sz w:val="28"/>
          <w:szCs w:val="28"/>
        </w:rPr>
        <w:sym w:font="Wingdings" w:char="F0E0"/>
      </w:r>
      <w:r w:rsidRPr="006D76CD">
        <w:rPr>
          <w:rFonts w:asciiTheme="majorHAnsi" w:hAnsiTheme="majorHAnsi" w:cstheme="majorHAnsi"/>
          <w:sz w:val="28"/>
          <w:szCs w:val="28"/>
        </w:rPr>
        <w:t xml:space="preserve"> Thông số đó không được phép thải ra môi trường.</w:t>
      </w:r>
    </w:p>
    <w:p w:rsidR="006D76CD" w:rsidRDefault="006D76CD" w:rsidP="00D8712C">
      <w:pPr>
        <w:pStyle w:val="ListParagraph"/>
        <w:numPr>
          <w:ilvl w:val="0"/>
          <w:numId w:val="14"/>
        </w:numPr>
        <w:spacing w:before="120" w:after="120" w:line="264" w:lineRule="auto"/>
        <w:jc w:val="both"/>
        <w:rPr>
          <w:rFonts w:asciiTheme="majorHAnsi" w:hAnsiTheme="majorHAnsi" w:cstheme="majorHAnsi"/>
          <w:sz w:val="28"/>
          <w:szCs w:val="28"/>
        </w:rPr>
      </w:pPr>
      <w:r w:rsidRPr="006D76CD">
        <w:rPr>
          <w:rFonts w:asciiTheme="majorHAnsi" w:hAnsiTheme="majorHAnsi" w:cstheme="majorHAnsi"/>
          <w:sz w:val="28"/>
          <w:szCs w:val="28"/>
        </w:rPr>
        <w:t xml:space="preserve">Giá trị quan trắc &lt; Cmax </w:t>
      </w:r>
      <w:r w:rsidRPr="006D76CD">
        <w:rPr>
          <w:rFonts w:asciiTheme="majorHAnsi" w:hAnsiTheme="majorHAnsi" w:cstheme="majorHAnsi"/>
          <w:sz w:val="28"/>
          <w:szCs w:val="28"/>
        </w:rPr>
        <w:sym w:font="Wingdings" w:char="F0E0"/>
      </w:r>
      <w:r w:rsidRPr="006D76CD">
        <w:rPr>
          <w:rFonts w:asciiTheme="majorHAnsi" w:hAnsiTheme="majorHAnsi" w:cstheme="majorHAnsi"/>
          <w:sz w:val="28"/>
          <w:szCs w:val="28"/>
        </w:rPr>
        <w:t xml:space="preserve"> Thông số được phép thải ra ngoài môi trường.</w:t>
      </w:r>
    </w:p>
    <w:p w:rsidR="00280D69" w:rsidRDefault="00280D69" w:rsidP="00280D69">
      <w:p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Ghi chú: Công thức Cmax không áp dụng với giá trị pH</w:t>
      </w:r>
    </w:p>
    <w:p w:rsidR="00280D69" w:rsidRDefault="00280D69" w:rsidP="00280D69">
      <w:pPr>
        <w:spacing w:before="120" w:after="120" w:line="264" w:lineRule="auto"/>
        <w:jc w:val="both"/>
        <w:rPr>
          <w:rFonts w:asciiTheme="majorHAnsi" w:hAnsiTheme="majorHAnsi" w:cstheme="majorHAnsi"/>
          <w:sz w:val="28"/>
          <w:szCs w:val="28"/>
        </w:rPr>
      </w:pPr>
      <w:r w:rsidRPr="00280D69">
        <w:rPr>
          <w:rFonts w:asciiTheme="majorHAnsi" w:hAnsiTheme="majorHAnsi" w:cstheme="majorHAnsi"/>
          <w:b/>
          <w:sz w:val="28"/>
          <w:szCs w:val="28"/>
        </w:rPr>
        <w:t>Bước 3:</w:t>
      </w:r>
      <w:r>
        <w:rPr>
          <w:rFonts w:asciiTheme="majorHAnsi" w:hAnsiTheme="majorHAnsi" w:cstheme="majorHAnsi"/>
          <w:sz w:val="28"/>
          <w:szCs w:val="28"/>
        </w:rPr>
        <w:t xml:space="preserve"> Kết luận</w:t>
      </w:r>
    </w:p>
    <w:p w:rsidR="00280D69" w:rsidRDefault="00280D69" w:rsidP="00D8712C">
      <w:pPr>
        <w:pStyle w:val="ListParagraph"/>
        <w:numPr>
          <w:ilvl w:val="0"/>
          <w:numId w:val="15"/>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Nếu tất cả các thông số ô nhiễm quan trắc trong nguồn thải đều &lt; giá trị</w:t>
      </w:r>
      <w:r w:rsidR="008E6A1B">
        <w:rPr>
          <w:rFonts w:asciiTheme="majorHAnsi" w:hAnsiTheme="majorHAnsi" w:cstheme="majorHAnsi"/>
          <w:sz w:val="28"/>
          <w:szCs w:val="28"/>
        </w:rPr>
        <w:t xml:space="preserve"> Cmax tí</w:t>
      </w:r>
      <w:r>
        <w:rPr>
          <w:rFonts w:asciiTheme="majorHAnsi" w:hAnsiTheme="majorHAnsi" w:cstheme="majorHAnsi"/>
          <w:sz w:val="28"/>
          <w:szCs w:val="28"/>
        </w:rPr>
        <w:t>nh toán. Ta kết luận nguồn thải được phép thải vào nguồn tiếp nhận.</w:t>
      </w:r>
    </w:p>
    <w:p w:rsidR="00280D69" w:rsidRDefault="00280D69" w:rsidP="00D8712C">
      <w:pPr>
        <w:pStyle w:val="ListParagraph"/>
        <w:numPr>
          <w:ilvl w:val="0"/>
          <w:numId w:val="15"/>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Nếu 1 trong số các thông số ô nhiễm quan trắc trong nguồn thải ≥ giá trị Cmax tính toán. Ta kết luận nguồn thải không được phép thải vào nguồn tiếp nhận.</w:t>
      </w:r>
    </w:p>
    <w:p w:rsidR="001D52E7" w:rsidRDefault="001D52E7" w:rsidP="001D52E7">
      <w:pPr>
        <w:spacing w:before="120" w:after="120" w:line="264" w:lineRule="auto"/>
        <w:jc w:val="both"/>
        <w:rPr>
          <w:rFonts w:asciiTheme="majorHAnsi" w:hAnsiTheme="majorHAnsi" w:cstheme="majorHAnsi"/>
          <w:i/>
          <w:sz w:val="28"/>
          <w:szCs w:val="28"/>
        </w:rPr>
      </w:pPr>
      <w:r w:rsidRPr="001D52E7">
        <w:rPr>
          <w:rFonts w:asciiTheme="majorHAnsi" w:hAnsiTheme="majorHAnsi" w:cstheme="majorHAnsi"/>
          <w:i/>
          <w:sz w:val="28"/>
          <w:szCs w:val="28"/>
        </w:rPr>
        <w:t>* Các bảng tra cứu trong quy chuẩn xả thải</w:t>
      </w:r>
    </w:p>
    <w:p w:rsidR="001D52E7" w:rsidRDefault="001D52E7" w:rsidP="00D8712C">
      <w:pPr>
        <w:pStyle w:val="ListParagraph"/>
        <w:numPr>
          <w:ilvl w:val="0"/>
          <w:numId w:val="18"/>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Bảng tra giá trị C: Giá trị C là ngưỡng cho phép của một chất ô nhiễm được quy định trong quy chuẩn, sử dụng để tính toán Cmax:</w:t>
      </w:r>
    </w:p>
    <w:p w:rsidR="00E433D7" w:rsidRDefault="00E433D7" w:rsidP="001D52E7">
      <w:pPr>
        <w:spacing w:before="120" w:after="120" w:line="264" w:lineRule="auto"/>
        <w:jc w:val="both"/>
        <w:rPr>
          <w:rFonts w:asciiTheme="majorHAnsi" w:hAnsiTheme="majorHAnsi" w:cstheme="majorHAnsi"/>
          <w:sz w:val="28"/>
          <w:szCs w:val="28"/>
        </w:rPr>
      </w:pPr>
    </w:p>
    <w:p w:rsidR="00E433D7" w:rsidRDefault="00E433D7" w:rsidP="001D52E7">
      <w:pPr>
        <w:spacing w:before="120" w:after="120" w:line="264" w:lineRule="auto"/>
        <w:jc w:val="both"/>
        <w:rPr>
          <w:rFonts w:asciiTheme="majorHAnsi" w:hAnsiTheme="majorHAnsi" w:cstheme="majorHAnsi"/>
          <w:sz w:val="28"/>
          <w:szCs w:val="28"/>
        </w:rPr>
      </w:pPr>
    </w:p>
    <w:p w:rsidR="00E433D7" w:rsidRDefault="00E433D7" w:rsidP="001D52E7">
      <w:pPr>
        <w:spacing w:before="120" w:after="120" w:line="264" w:lineRule="auto"/>
        <w:jc w:val="both"/>
        <w:rPr>
          <w:rFonts w:asciiTheme="majorHAnsi" w:hAnsiTheme="majorHAnsi" w:cstheme="majorHAnsi"/>
          <w:sz w:val="28"/>
          <w:szCs w:val="28"/>
        </w:rPr>
      </w:pPr>
    </w:p>
    <w:p w:rsidR="001D52E7" w:rsidRPr="00E433D7" w:rsidRDefault="005823DC" w:rsidP="001D52E7">
      <w:pPr>
        <w:spacing w:before="120" w:after="120" w:line="264" w:lineRule="auto"/>
        <w:jc w:val="both"/>
        <w:rPr>
          <w:rFonts w:asciiTheme="majorHAnsi" w:hAnsiTheme="majorHAnsi" w:cstheme="majorHAnsi"/>
          <w:b/>
          <w:sz w:val="28"/>
          <w:szCs w:val="28"/>
        </w:rPr>
      </w:pPr>
      <w:r w:rsidRPr="00E433D7">
        <w:rPr>
          <w:rFonts w:asciiTheme="majorHAnsi" w:hAnsiTheme="majorHAnsi" w:cstheme="majorHAnsi"/>
          <w:b/>
          <w:sz w:val="28"/>
          <w:szCs w:val="28"/>
        </w:rPr>
        <w:lastRenderedPageBreak/>
        <w:t>Bảng</w:t>
      </w:r>
      <w:r w:rsidR="008B23C8">
        <w:rPr>
          <w:rFonts w:asciiTheme="majorHAnsi" w:hAnsiTheme="majorHAnsi" w:cstheme="majorHAnsi"/>
          <w:b/>
          <w:sz w:val="28"/>
          <w:szCs w:val="28"/>
        </w:rPr>
        <w:t xml:space="preserve"> 2.1</w:t>
      </w:r>
      <w:r w:rsidR="001306C0" w:rsidRPr="00342641">
        <w:rPr>
          <w:rFonts w:asciiTheme="majorHAnsi" w:hAnsiTheme="majorHAnsi" w:cstheme="majorHAnsi"/>
          <w:b/>
          <w:sz w:val="28"/>
          <w:szCs w:val="28"/>
        </w:rPr>
        <w:t>.</w:t>
      </w:r>
      <w:r w:rsidRPr="00E433D7">
        <w:rPr>
          <w:rFonts w:asciiTheme="majorHAnsi" w:hAnsiTheme="majorHAnsi" w:cstheme="majorHAnsi"/>
          <w:b/>
          <w:sz w:val="28"/>
          <w:szCs w:val="28"/>
        </w:rPr>
        <w:t xml:space="preserve"> Giá trị C của các thông số ô nhiễm trong QCVN14</w:t>
      </w:r>
      <w:r w:rsidR="00E433D7" w:rsidRPr="00E433D7">
        <w:rPr>
          <w:rFonts w:asciiTheme="majorHAnsi" w:hAnsiTheme="majorHAnsi" w:cstheme="majorHAnsi"/>
          <w:b/>
          <w:sz w:val="28"/>
          <w:szCs w:val="28"/>
        </w:rPr>
        <w:t>:2015/BTNMT</w:t>
      </w:r>
      <w:r w:rsidRPr="00E433D7">
        <w:rPr>
          <w:rFonts w:asciiTheme="majorHAnsi" w:hAnsiTheme="majorHAnsi" w:cstheme="majorHAnsi"/>
          <w:b/>
          <w:sz w:val="28"/>
          <w:szCs w:val="28"/>
        </w:rPr>
        <w:t xml:space="preserve"> </w:t>
      </w:r>
    </w:p>
    <w:tbl>
      <w:tblPr>
        <w:tblW w:w="8363" w:type="dxa"/>
        <w:tblInd w:w="274" w:type="dxa"/>
        <w:tblCellMar>
          <w:left w:w="0" w:type="dxa"/>
          <w:right w:w="0" w:type="dxa"/>
        </w:tblCellMar>
        <w:tblLook w:val="0600" w:firstRow="0" w:lastRow="0" w:firstColumn="0" w:lastColumn="0" w:noHBand="1" w:noVBand="1"/>
      </w:tblPr>
      <w:tblGrid>
        <w:gridCol w:w="572"/>
        <w:gridCol w:w="4248"/>
        <w:gridCol w:w="1701"/>
        <w:gridCol w:w="850"/>
        <w:gridCol w:w="992"/>
      </w:tblGrid>
      <w:tr w:rsidR="00E433D7" w:rsidRPr="001D52E7" w:rsidTr="001306C0">
        <w:trPr>
          <w:trHeight w:val="20"/>
        </w:trPr>
        <w:tc>
          <w:tcPr>
            <w:tcW w:w="572"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fr-FR"/>
              </w:rPr>
              <w:t>TT</w:t>
            </w:r>
          </w:p>
        </w:tc>
        <w:tc>
          <w:tcPr>
            <w:tcW w:w="4248"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en-US"/>
              </w:rPr>
              <w:t>Thông số</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fr-FR"/>
              </w:rPr>
              <w:t>Đơn vị</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pt-BR"/>
              </w:rPr>
              <w:t>Giá trị C</w:t>
            </w:r>
          </w:p>
        </w:tc>
      </w:tr>
      <w:tr w:rsidR="001D52E7" w:rsidRPr="001D52E7" w:rsidTr="001306C0">
        <w:trPr>
          <w:trHeight w:val="20"/>
        </w:trPr>
        <w:tc>
          <w:tcPr>
            <w:tcW w:w="572"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p>
        </w:tc>
        <w:tc>
          <w:tcPr>
            <w:tcW w:w="4248"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fr-FR"/>
              </w:rPr>
              <w:t>A</w:t>
            </w:r>
          </w:p>
        </w:tc>
        <w:tc>
          <w:tcPr>
            <w:tcW w:w="99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b/>
                <w:bCs/>
                <w:sz w:val="28"/>
                <w:szCs w:val="28"/>
                <w:lang w:val="fr-FR"/>
              </w:rPr>
              <w:t>B</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1</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pH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sym w:font="Symbol" w:char="F02D"/>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5 - 9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 xml:space="preserve">5 </w:t>
            </w:r>
            <w:r w:rsidR="00E433D7">
              <w:rPr>
                <w:rFonts w:asciiTheme="majorHAnsi" w:hAnsiTheme="majorHAnsi" w:cstheme="majorHAnsi"/>
                <w:sz w:val="28"/>
                <w:szCs w:val="28"/>
                <w:lang w:val="en-US"/>
              </w:rPr>
              <w:t>–</w:t>
            </w:r>
            <w:r w:rsidRPr="001D52E7">
              <w:rPr>
                <w:rFonts w:asciiTheme="majorHAnsi" w:hAnsiTheme="majorHAnsi" w:cstheme="majorHAnsi"/>
                <w:sz w:val="28"/>
                <w:szCs w:val="28"/>
                <w:lang w:val="en-US"/>
              </w:rPr>
              <w:t xml:space="preserve"> 9</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2</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BOD</w:t>
            </w:r>
            <w:r w:rsidRPr="001D52E7">
              <w:rPr>
                <w:rFonts w:asciiTheme="majorHAnsi" w:hAnsiTheme="majorHAnsi" w:cstheme="majorHAnsi"/>
                <w:sz w:val="28"/>
                <w:szCs w:val="28"/>
                <w:vertAlign w:val="subscript"/>
                <w:lang w:val="en-US"/>
              </w:rPr>
              <w:t>5</w:t>
            </w:r>
            <w:r w:rsidRPr="001D52E7">
              <w:rPr>
                <w:rFonts w:asciiTheme="majorHAnsi" w:hAnsiTheme="majorHAnsi" w:cstheme="majorHAnsi"/>
                <w:sz w:val="28"/>
                <w:szCs w:val="28"/>
                <w:lang w:val="en-US"/>
              </w:rPr>
              <w:t xml:space="preserve"> (20 </w:t>
            </w:r>
            <w:r w:rsidRPr="001D52E7">
              <w:rPr>
                <w:rFonts w:asciiTheme="majorHAnsi" w:hAnsiTheme="majorHAnsi" w:cstheme="majorHAnsi"/>
                <w:sz w:val="28"/>
                <w:szCs w:val="28"/>
                <w:vertAlign w:val="superscript"/>
                <w:lang w:val="en-US"/>
              </w:rPr>
              <w:t>0</w:t>
            </w:r>
            <w:r w:rsidRPr="001D52E7">
              <w:rPr>
                <w:rFonts w:asciiTheme="majorHAnsi" w:hAnsiTheme="majorHAnsi" w:cstheme="majorHAnsi"/>
                <w:sz w:val="28"/>
                <w:szCs w:val="28"/>
                <w:lang w:val="en-US"/>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3</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rPr>
              <w:t>Tổng chất rắn lơ lửng (TSS)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4</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rPr>
              <w:t>Tổng chất rắn hòa tan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1000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da-DK"/>
              </w:rPr>
              <w:t>5</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Sunfua (tính theo H</w:t>
            </w:r>
            <w:r w:rsidRPr="001D52E7">
              <w:rPr>
                <w:rFonts w:asciiTheme="majorHAnsi" w:hAnsiTheme="majorHAnsi" w:cstheme="majorHAnsi"/>
                <w:sz w:val="28"/>
                <w:szCs w:val="28"/>
                <w:vertAlign w:val="subscript"/>
                <w:lang w:val="en-US"/>
              </w:rPr>
              <w:t>2</w:t>
            </w:r>
            <w:r w:rsidRPr="001D52E7">
              <w:rPr>
                <w:rFonts w:asciiTheme="majorHAnsi" w:hAnsiTheme="majorHAnsi" w:cstheme="majorHAnsi"/>
                <w:sz w:val="28"/>
                <w:szCs w:val="28"/>
                <w:lang w:val="en-US"/>
              </w:rPr>
              <w:t>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4.0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6</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Amoni  (tính theo 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7</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Nitrat (NO</w:t>
            </w:r>
            <w:r w:rsidRPr="001D52E7">
              <w:rPr>
                <w:rFonts w:asciiTheme="majorHAnsi" w:hAnsiTheme="majorHAnsi" w:cstheme="majorHAnsi"/>
                <w:sz w:val="28"/>
                <w:szCs w:val="28"/>
                <w:vertAlign w:val="subscript"/>
                <w:lang w:val="en-US"/>
              </w:rPr>
              <w:t>3</w:t>
            </w:r>
            <w:r w:rsidRPr="001D52E7">
              <w:rPr>
                <w:rFonts w:asciiTheme="majorHAnsi" w:hAnsiTheme="majorHAnsi" w:cstheme="majorHAnsi"/>
                <w:sz w:val="28"/>
                <w:szCs w:val="28"/>
                <w:vertAlign w:val="superscript"/>
                <w:lang w:val="en-US"/>
              </w:rPr>
              <w:t>-</w:t>
            </w:r>
            <w:r w:rsidRPr="001D52E7">
              <w:rPr>
                <w:rFonts w:asciiTheme="majorHAnsi" w:hAnsiTheme="majorHAnsi" w:cstheme="majorHAnsi"/>
                <w:sz w:val="28"/>
                <w:szCs w:val="28"/>
                <w:lang w:val="en-US"/>
              </w:rPr>
              <w:t>)(tính theo 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8</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rPr>
              <w:t>Dầu mỡ động, thực vật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20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9</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rPr>
              <w:t>Tổng các chất hoạt động bề mặt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10</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 xml:space="preserve"> Phosphat (PO</w:t>
            </w:r>
            <w:r w:rsidRPr="001D52E7">
              <w:rPr>
                <w:rFonts w:asciiTheme="majorHAnsi" w:hAnsiTheme="majorHAnsi" w:cstheme="majorHAnsi"/>
                <w:sz w:val="28"/>
                <w:szCs w:val="28"/>
                <w:vertAlign w:val="subscript"/>
                <w:lang w:val="en-US"/>
              </w:rPr>
              <w:t>4</w:t>
            </w:r>
            <w:r w:rsidRPr="001D52E7">
              <w:rPr>
                <w:rFonts w:asciiTheme="majorHAnsi" w:hAnsiTheme="majorHAnsi" w:cstheme="majorHAnsi"/>
                <w:sz w:val="28"/>
                <w:szCs w:val="28"/>
                <w:vertAlign w:val="superscript"/>
                <w:lang w:val="en-US"/>
              </w:rPr>
              <w:t>3-</w:t>
            </w:r>
            <w:r w:rsidRPr="001D52E7">
              <w:rPr>
                <w:rFonts w:asciiTheme="majorHAnsi" w:hAnsiTheme="majorHAnsi" w:cstheme="majorHAnsi"/>
                <w:sz w:val="28"/>
                <w:szCs w:val="28"/>
                <w:lang w:val="en-US"/>
              </w:rPr>
              <w:t>) (tính theo P)</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10</w:t>
            </w:r>
          </w:p>
        </w:tc>
      </w:tr>
      <w:tr w:rsidR="001D52E7" w:rsidRPr="001D52E7" w:rsidTr="001306C0">
        <w:trPr>
          <w:trHeight w:val="20"/>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fr-FR"/>
              </w:rPr>
              <w:t>11</w:t>
            </w:r>
          </w:p>
        </w:tc>
        <w:tc>
          <w:tcPr>
            <w:tcW w:w="424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Tổng Coliforms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1D52E7">
            <w:pPr>
              <w:spacing w:before="60" w:after="60" w:line="240" w:lineRule="auto"/>
              <w:jc w:val="both"/>
              <w:rPr>
                <w:rFonts w:asciiTheme="majorHAnsi" w:hAnsiTheme="majorHAnsi" w:cstheme="majorHAnsi"/>
                <w:sz w:val="28"/>
                <w:szCs w:val="28"/>
              </w:rPr>
            </w:pPr>
            <w:r w:rsidRPr="001D52E7">
              <w:rPr>
                <w:rFonts w:asciiTheme="majorHAnsi" w:hAnsiTheme="majorHAnsi" w:cstheme="majorHAnsi"/>
                <w:sz w:val="28"/>
                <w:szCs w:val="28"/>
                <w:lang w:val="en-US"/>
              </w:rPr>
              <w:t>MPN/100 ml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D52E7" w:rsidRPr="001D52E7" w:rsidRDefault="001D52E7" w:rsidP="005823DC">
            <w:pPr>
              <w:spacing w:before="60" w:after="60" w:line="240" w:lineRule="auto"/>
              <w:jc w:val="center"/>
              <w:rPr>
                <w:rFonts w:asciiTheme="majorHAnsi" w:hAnsiTheme="majorHAnsi" w:cstheme="majorHAnsi"/>
                <w:sz w:val="28"/>
                <w:szCs w:val="28"/>
              </w:rPr>
            </w:pPr>
            <w:r w:rsidRPr="001D52E7">
              <w:rPr>
                <w:rFonts w:asciiTheme="majorHAnsi" w:hAnsiTheme="majorHAnsi" w:cstheme="majorHAnsi"/>
                <w:sz w:val="28"/>
                <w:szCs w:val="28"/>
                <w:lang w:val="en-US"/>
              </w:rPr>
              <w:t>5.000</w:t>
            </w:r>
          </w:p>
        </w:tc>
      </w:tr>
    </w:tbl>
    <w:p w:rsidR="005823DC" w:rsidRDefault="005823DC" w:rsidP="008B23C8">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Khi tra giá trị C cần chú ý tới một số vấn đề như sau:</w:t>
      </w:r>
    </w:p>
    <w:p w:rsidR="005823DC" w:rsidRDefault="005823DC" w:rsidP="00D8712C">
      <w:pPr>
        <w:pStyle w:val="ListParagraph"/>
        <w:numPr>
          <w:ilvl w:val="0"/>
          <w:numId w:val="1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Nếu nguồn tiếp nhận là nguồn nước dùng cho mục đích cấp nước sinh hoạt thì giá trị C phải lấy tại cột A để tính Cmax.</w:t>
      </w:r>
    </w:p>
    <w:p w:rsidR="005823DC" w:rsidRDefault="005823DC" w:rsidP="00D8712C">
      <w:pPr>
        <w:pStyle w:val="ListParagraph"/>
        <w:numPr>
          <w:ilvl w:val="0"/>
          <w:numId w:val="1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Nếu nguồn tiếp nhận là nguồn nước không dùng cho mục đích cấp nước sinh hoạt thì giá trị C lấy tại cột B để tính Cmax.</w:t>
      </w:r>
    </w:p>
    <w:p w:rsidR="005823DC" w:rsidRPr="005823DC" w:rsidRDefault="005823DC" w:rsidP="00D8712C">
      <w:pPr>
        <w:pStyle w:val="ListParagraph"/>
        <w:numPr>
          <w:ilvl w:val="0"/>
          <w:numId w:val="1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Các đơn vị của các thông số quan trắc trong nguồn thải phải sử dụng phương pháp phân tích và đơn vị tính tương đồng với phương pháp và đơn vị của giá trị C quy định trong quy chuẩn.</w:t>
      </w:r>
    </w:p>
    <w:p w:rsidR="001D52E7" w:rsidRDefault="005823DC" w:rsidP="00D8712C">
      <w:pPr>
        <w:pStyle w:val="ListParagraph"/>
        <w:numPr>
          <w:ilvl w:val="0"/>
          <w:numId w:val="18"/>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Các bảng tra giá trị Kq và Kf: Trong quy chuẩn xả thải luôn luôn có sẵn các bảng giá trị Kq và Kf ứng với các nguồn thải và nguồn tiếp nhận khác nhau để người dùng có thể tra cứu:</w:t>
      </w:r>
    </w:p>
    <w:p w:rsidR="005823DC" w:rsidRPr="008B23C8" w:rsidRDefault="005823DC" w:rsidP="008B23C8">
      <w:pPr>
        <w:spacing w:before="120" w:after="120" w:line="264" w:lineRule="auto"/>
        <w:jc w:val="center"/>
        <w:rPr>
          <w:rFonts w:asciiTheme="majorHAnsi" w:hAnsiTheme="majorHAnsi" w:cstheme="majorHAnsi"/>
          <w:b/>
          <w:spacing w:val="-6"/>
          <w:sz w:val="28"/>
          <w:szCs w:val="28"/>
        </w:rPr>
      </w:pPr>
      <w:r w:rsidRPr="008B23C8">
        <w:rPr>
          <w:rFonts w:asciiTheme="majorHAnsi" w:hAnsiTheme="majorHAnsi" w:cstheme="majorHAnsi"/>
          <w:b/>
          <w:spacing w:val="-6"/>
          <w:sz w:val="28"/>
          <w:szCs w:val="28"/>
        </w:rPr>
        <w:t xml:space="preserve">Bảng </w:t>
      </w:r>
      <w:r w:rsidR="008B23C8" w:rsidRPr="008B23C8">
        <w:rPr>
          <w:rFonts w:asciiTheme="majorHAnsi" w:hAnsiTheme="majorHAnsi" w:cstheme="majorHAnsi"/>
          <w:b/>
          <w:spacing w:val="-6"/>
          <w:sz w:val="28"/>
          <w:szCs w:val="28"/>
        </w:rPr>
        <w:t>2.2</w:t>
      </w:r>
      <w:r w:rsidR="001306C0" w:rsidRPr="00342641">
        <w:rPr>
          <w:rFonts w:asciiTheme="majorHAnsi" w:hAnsiTheme="majorHAnsi" w:cstheme="majorHAnsi"/>
          <w:b/>
          <w:spacing w:val="-6"/>
          <w:sz w:val="28"/>
          <w:szCs w:val="28"/>
        </w:rPr>
        <w:t>.</w:t>
      </w:r>
      <w:r w:rsidRPr="008B23C8">
        <w:rPr>
          <w:rFonts w:asciiTheme="majorHAnsi" w:hAnsiTheme="majorHAnsi" w:cstheme="majorHAnsi"/>
          <w:b/>
          <w:spacing w:val="-6"/>
          <w:sz w:val="28"/>
          <w:szCs w:val="28"/>
        </w:rPr>
        <w:t xml:space="preserve"> Bảng giá trị Kq đối với các thủy vực tiếp nhận là nguồn nước tĩnh</w:t>
      </w:r>
    </w:p>
    <w:tbl>
      <w:tblPr>
        <w:tblStyle w:val="TableGrid"/>
        <w:tblW w:w="0" w:type="auto"/>
        <w:tblInd w:w="704" w:type="dxa"/>
        <w:tblLayout w:type="fixed"/>
        <w:tblLook w:val="04A0" w:firstRow="1" w:lastRow="0" w:firstColumn="1" w:lastColumn="0" w:noHBand="0" w:noVBand="1"/>
      </w:tblPr>
      <w:tblGrid>
        <w:gridCol w:w="704"/>
        <w:gridCol w:w="4678"/>
        <w:gridCol w:w="2126"/>
      </w:tblGrid>
      <w:tr w:rsidR="005823DC" w:rsidTr="008B23C8">
        <w:tc>
          <w:tcPr>
            <w:tcW w:w="704"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TT</w:t>
            </w:r>
          </w:p>
        </w:tc>
        <w:tc>
          <w:tcPr>
            <w:tcW w:w="4678"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 xml:space="preserve">Dung tích nguồn nước tiếp nhận (V): </w:t>
            </w:r>
          </w:p>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(đơn vị tính: m</w:t>
            </w:r>
            <w:r w:rsidRPr="00DC5D52">
              <w:rPr>
                <w:rFonts w:asciiTheme="majorHAnsi" w:hAnsiTheme="majorHAnsi" w:cstheme="majorHAnsi"/>
                <w:b/>
                <w:sz w:val="28"/>
                <w:szCs w:val="28"/>
                <w:vertAlign w:val="superscript"/>
              </w:rPr>
              <w:t>3</w:t>
            </w:r>
            <w:r w:rsidRPr="00DC5D52">
              <w:rPr>
                <w:rFonts w:asciiTheme="majorHAnsi" w:hAnsiTheme="majorHAnsi" w:cstheme="majorHAnsi"/>
                <w:b/>
                <w:sz w:val="28"/>
                <w:szCs w:val="28"/>
              </w:rPr>
              <w:t>)</w:t>
            </w:r>
          </w:p>
        </w:tc>
        <w:tc>
          <w:tcPr>
            <w:tcW w:w="2126"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Hệ số Kq</w:t>
            </w:r>
          </w:p>
        </w:tc>
      </w:tr>
      <w:tr w:rsidR="005823DC" w:rsidTr="008B23C8">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w:t>
            </w:r>
          </w:p>
        </w:tc>
        <w:tc>
          <w:tcPr>
            <w:tcW w:w="4678" w:type="dxa"/>
          </w:tcPr>
          <w:p w:rsidR="005823DC" w:rsidRPr="00DC5D52"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V ≤ 10 x 10</w:t>
            </w:r>
            <w:r>
              <w:rPr>
                <w:rFonts w:asciiTheme="majorHAnsi" w:hAnsiTheme="majorHAnsi" w:cstheme="majorHAnsi"/>
                <w:sz w:val="28"/>
                <w:szCs w:val="28"/>
                <w:vertAlign w:val="superscript"/>
              </w:rPr>
              <w:t>6</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0,6</w:t>
            </w:r>
          </w:p>
        </w:tc>
      </w:tr>
      <w:tr w:rsidR="005823DC" w:rsidTr="008B23C8">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10 x 10</w:t>
            </w:r>
            <w:r>
              <w:rPr>
                <w:rFonts w:asciiTheme="majorHAnsi" w:hAnsiTheme="majorHAnsi" w:cstheme="majorHAnsi"/>
                <w:sz w:val="28"/>
                <w:szCs w:val="28"/>
                <w:vertAlign w:val="superscript"/>
              </w:rPr>
              <w:t>6</w:t>
            </w:r>
            <w:r>
              <w:rPr>
                <w:rFonts w:asciiTheme="majorHAnsi" w:hAnsiTheme="majorHAnsi" w:cstheme="majorHAnsi"/>
                <w:sz w:val="28"/>
                <w:szCs w:val="28"/>
              </w:rPr>
              <w:t xml:space="preserve"> &lt; V ≤ 100 x 10</w:t>
            </w:r>
            <w:r>
              <w:rPr>
                <w:rFonts w:asciiTheme="majorHAnsi" w:hAnsiTheme="majorHAnsi" w:cstheme="majorHAnsi"/>
                <w:sz w:val="28"/>
                <w:szCs w:val="28"/>
                <w:vertAlign w:val="superscript"/>
              </w:rPr>
              <w:t>6</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0,8</w:t>
            </w:r>
          </w:p>
        </w:tc>
      </w:tr>
      <w:tr w:rsidR="005823DC" w:rsidTr="008B23C8">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3</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V ≥ 100 x 10</w:t>
            </w:r>
            <w:r>
              <w:rPr>
                <w:rFonts w:asciiTheme="majorHAnsi" w:hAnsiTheme="majorHAnsi" w:cstheme="majorHAnsi"/>
                <w:sz w:val="28"/>
                <w:szCs w:val="28"/>
                <w:vertAlign w:val="superscript"/>
              </w:rPr>
              <w:t>6</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r>
    </w:tbl>
    <w:p w:rsidR="005823DC" w:rsidRPr="008B23C8" w:rsidRDefault="005823DC" w:rsidP="005823DC">
      <w:pPr>
        <w:spacing w:before="120" w:after="120" w:line="264" w:lineRule="auto"/>
        <w:rPr>
          <w:rFonts w:asciiTheme="majorHAnsi" w:hAnsiTheme="majorHAnsi" w:cstheme="majorHAnsi"/>
          <w:b/>
          <w:spacing w:val="-10"/>
          <w:sz w:val="28"/>
          <w:szCs w:val="28"/>
        </w:rPr>
      </w:pPr>
      <w:r w:rsidRPr="008B23C8">
        <w:rPr>
          <w:rFonts w:asciiTheme="majorHAnsi" w:hAnsiTheme="majorHAnsi" w:cstheme="majorHAnsi"/>
          <w:b/>
          <w:spacing w:val="-10"/>
          <w:sz w:val="28"/>
          <w:szCs w:val="28"/>
        </w:rPr>
        <w:lastRenderedPageBreak/>
        <w:t>Bảng 2</w:t>
      </w:r>
      <w:r w:rsidR="008B23C8" w:rsidRPr="008B23C8">
        <w:rPr>
          <w:rFonts w:asciiTheme="majorHAnsi" w:hAnsiTheme="majorHAnsi" w:cstheme="majorHAnsi"/>
          <w:b/>
          <w:spacing w:val="-10"/>
          <w:sz w:val="28"/>
          <w:szCs w:val="28"/>
        </w:rPr>
        <w:t>.3</w:t>
      </w:r>
      <w:r w:rsidR="001306C0" w:rsidRPr="00342641">
        <w:rPr>
          <w:rFonts w:asciiTheme="majorHAnsi" w:hAnsiTheme="majorHAnsi" w:cstheme="majorHAnsi"/>
          <w:b/>
          <w:spacing w:val="-10"/>
          <w:sz w:val="28"/>
          <w:szCs w:val="28"/>
        </w:rPr>
        <w:t>.</w:t>
      </w:r>
      <w:r w:rsidRPr="008B23C8">
        <w:rPr>
          <w:rFonts w:asciiTheme="majorHAnsi" w:hAnsiTheme="majorHAnsi" w:cstheme="majorHAnsi"/>
          <w:b/>
          <w:spacing w:val="-10"/>
          <w:sz w:val="28"/>
          <w:szCs w:val="28"/>
        </w:rPr>
        <w:t xml:space="preserve"> Bảng giá trị Kq đối với các thủy vực tiếp nhận là nguồn nước chảy</w:t>
      </w:r>
    </w:p>
    <w:tbl>
      <w:tblPr>
        <w:tblStyle w:val="TableGrid"/>
        <w:tblW w:w="0" w:type="auto"/>
        <w:tblInd w:w="562" w:type="dxa"/>
        <w:tblLayout w:type="fixed"/>
        <w:tblLook w:val="04A0" w:firstRow="1" w:lastRow="0" w:firstColumn="1" w:lastColumn="0" w:noHBand="0" w:noVBand="1"/>
      </w:tblPr>
      <w:tblGrid>
        <w:gridCol w:w="704"/>
        <w:gridCol w:w="4678"/>
        <w:gridCol w:w="2126"/>
      </w:tblGrid>
      <w:tr w:rsidR="005823DC" w:rsidRPr="00DC5D52" w:rsidTr="0085600C">
        <w:tc>
          <w:tcPr>
            <w:tcW w:w="704"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TT</w:t>
            </w:r>
          </w:p>
        </w:tc>
        <w:tc>
          <w:tcPr>
            <w:tcW w:w="4678"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Pr>
                <w:rFonts w:asciiTheme="majorHAnsi" w:hAnsiTheme="majorHAnsi" w:cstheme="majorHAnsi"/>
                <w:b/>
                <w:sz w:val="28"/>
                <w:szCs w:val="28"/>
              </w:rPr>
              <w:t>Lưu lượng dòng chảy</w:t>
            </w:r>
            <w:r w:rsidRPr="00DC5D52">
              <w:rPr>
                <w:rFonts w:asciiTheme="majorHAnsi" w:hAnsiTheme="majorHAnsi" w:cstheme="majorHAnsi"/>
                <w:b/>
                <w:sz w:val="28"/>
                <w:szCs w:val="28"/>
              </w:rPr>
              <w:t xml:space="preserve"> nguồn nước tiếp nhận</w:t>
            </w:r>
            <w:r>
              <w:rPr>
                <w:rFonts w:asciiTheme="majorHAnsi" w:hAnsiTheme="majorHAnsi" w:cstheme="majorHAnsi"/>
                <w:b/>
                <w:sz w:val="28"/>
                <w:szCs w:val="28"/>
              </w:rPr>
              <w:t xml:space="preserve"> (Q</w:t>
            </w:r>
            <w:r w:rsidRPr="00DC5D52">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DC5D52">
              <w:rPr>
                <w:rFonts w:asciiTheme="majorHAnsi" w:hAnsiTheme="majorHAnsi" w:cstheme="majorHAnsi"/>
                <w:b/>
                <w:sz w:val="28"/>
                <w:szCs w:val="28"/>
              </w:rPr>
              <w:t>(đơn vị tính: m</w:t>
            </w:r>
            <w:r w:rsidRPr="00DC5D52">
              <w:rPr>
                <w:rFonts w:asciiTheme="majorHAnsi" w:hAnsiTheme="majorHAnsi" w:cstheme="majorHAnsi"/>
                <w:b/>
                <w:sz w:val="28"/>
                <w:szCs w:val="28"/>
                <w:vertAlign w:val="superscript"/>
              </w:rPr>
              <w:t>3</w:t>
            </w:r>
            <w:r>
              <w:rPr>
                <w:rFonts w:asciiTheme="majorHAnsi" w:hAnsiTheme="majorHAnsi" w:cstheme="majorHAnsi"/>
                <w:b/>
                <w:sz w:val="28"/>
                <w:szCs w:val="28"/>
              </w:rPr>
              <w:t>/s</w:t>
            </w:r>
            <w:r w:rsidRPr="00DC5D52">
              <w:rPr>
                <w:rFonts w:asciiTheme="majorHAnsi" w:hAnsiTheme="majorHAnsi" w:cstheme="majorHAnsi"/>
                <w:b/>
                <w:sz w:val="28"/>
                <w:szCs w:val="28"/>
              </w:rPr>
              <w:t>)</w:t>
            </w:r>
          </w:p>
        </w:tc>
        <w:tc>
          <w:tcPr>
            <w:tcW w:w="2126"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Hệ số Kq</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w:t>
            </w:r>
          </w:p>
        </w:tc>
        <w:tc>
          <w:tcPr>
            <w:tcW w:w="4678" w:type="dxa"/>
          </w:tcPr>
          <w:p w:rsidR="005823DC" w:rsidRPr="00DC5D52"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Q ≤ 50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0,9</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50 &lt; Q ≤ 200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3</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Q ≥ 200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r>
    </w:tbl>
    <w:p w:rsidR="005823DC" w:rsidRPr="005823DC" w:rsidRDefault="005823DC" w:rsidP="008B23C8">
      <w:pPr>
        <w:spacing w:before="120" w:after="120" w:line="264" w:lineRule="auto"/>
        <w:jc w:val="center"/>
        <w:rPr>
          <w:rFonts w:asciiTheme="majorHAnsi" w:hAnsiTheme="majorHAnsi" w:cstheme="majorHAnsi"/>
          <w:b/>
          <w:sz w:val="28"/>
          <w:szCs w:val="28"/>
        </w:rPr>
      </w:pPr>
      <w:r w:rsidRPr="005823DC">
        <w:rPr>
          <w:rFonts w:asciiTheme="majorHAnsi" w:hAnsiTheme="majorHAnsi" w:cstheme="majorHAnsi"/>
          <w:b/>
          <w:sz w:val="28"/>
          <w:szCs w:val="28"/>
        </w:rPr>
        <w:t xml:space="preserve">Bảng </w:t>
      </w:r>
      <w:r w:rsidR="008B23C8">
        <w:rPr>
          <w:rFonts w:asciiTheme="majorHAnsi" w:hAnsiTheme="majorHAnsi" w:cstheme="majorHAnsi"/>
          <w:b/>
          <w:sz w:val="28"/>
          <w:szCs w:val="28"/>
        </w:rPr>
        <w:t>2.4</w:t>
      </w:r>
      <w:r w:rsidRPr="005823DC">
        <w:rPr>
          <w:rFonts w:asciiTheme="majorHAnsi" w:hAnsiTheme="majorHAnsi" w:cstheme="majorHAnsi"/>
          <w:b/>
          <w:sz w:val="28"/>
          <w:szCs w:val="28"/>
        </w:rPr>
        <w:t>: Bảng giá trị Kf đối với nguồn nước thải</w:t>
      </w:r>
    </w:p>
    <w:tbl>
      <w:tblPr>
        <w:tblStyle w:val="TableGrid"/>
        <w:tblW w:w="0" w:type="auto"/>
        <w:tblInd w:w="562" w:type="dxa"/>
        <w:tblLayout w:type="fixed"/>
        <w:tblLook w:val="04A0" w:firstRow="1" w:lastRow="0" w:firstColumn="1" w:lastColumn="0" w:noHBand="0" w:noVBand="1"/>
      </w:tblPr>
      <w:tblGrid>
        <w:gridCol w:w="704"/>
        <w:gridCol w:w="4678"/>
        <w:gridCol w:w="2126"/>
      </w:tblGrid>
      <w:tr w:rsidR="005823DC" w:rsidRPr="00DC5D52" w:rsidTr="0085600C">
        <w:tc>
          <w:tcPr>
            <w:tcW w:w="704"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TT</w:t>
            </w:r>
          </w:p>
        </w:tc>
        <w:tc>
          <w:tcPr>
            <w:tcW w:w="4678"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Pr>
                <w:rFonts w:asciiTheme="majorHAnsi" w:hAnsiTheme="majorHAnsi" w:cstheme="majorHAnsi"/>
                <w:b/>
                <w:sz w:val="28"/>
                <w:szCs w:val="28"/>
              </w:rPr>
              <w:t>Lưu lượng</w:t>
            </w:r>
            <w:r w:rsidRPr="00DC5D52">
              <w:rPr>
                <w:rFonts w:asciiTheme="majorHAnsi" w:hAnsiTheme="majorHAnsi" w:cstheme="majorHAnsi"/>
                <w:b/>
                <w:sz w:val="28"/>
                <w:szCs w:val="28"/>
              </w:rPr>
              <w:t xml:space="preserve"> nguồn nướ</w:t>
            </w:r>
            <w:r>
              <w:rPr>
                <w:rFonts w:asciiTheme="majorHAnsi" w:hAnsiTheme="majorHAnsi" w:cstheme="majorHAnsi"/>
                <w:b/>
                <w:sz w:val="28"/>
                <w:szCs w:val="28"/>
              </w:rPr>
              <w:t>c thải (F</w:t>
            </w:r>
            <w:r w:rsidRPr="00DC5D52">
              <w:rPr>
                <w:rFonts w:asciiTheme="majorHAnsi" w:hAnsiTheme="majorHAnsi" w:cstheme="majorHAnsi"/>
                <w:b/>
                <w:sz w:val="28"/>
                <w:szCs w:val="28"/>
              </w:rPr>
              <w:t xml:space="preserve">): </w:t>
            </w:r>
          </w:p>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(đơn vị tính: m</w:t>
            </w:r>
            <w:r w:rsidRPr="00DC5D52">
              <w:rPr>
                <w:rFonts w:asciiTheme="majorHAnsi" w:hAnsiTheme="majorHAnsi" w:cstheme="majorHAnsi"/>
                <w:b/>
                <w:sz w:val="28"/>
                <w:szCs w:val="28"/>
                <w:vertAlign w:val="superscript"/>
              </w:rPr>
              <w:t>3</w:t>
            </w:r>
            <w:r>
              <w:rPr>
                <w:rFonts w:asciiTheme="majorHAnsi" w:hAnsiTheme="majorHAnsi" w:cstheme="majorHAnsi"/>
                <w:b/>
                <w:sz w:val="28"/>
                <w:szCs w:val="28"/>
              </w:rPr>
              <w:t>/ngày đêm</w:t>
            </w:r>
            <w:r w:rsidRPr="00DC5D52">
              <w:rPr>
                <w:rFonts w:asciiTheme="majorHAnsi" w:hAnsiTheme="majorHAnsi" w:cstheme="majorHAnsi"/>
                <w:b/>
                <w:sz w:val="28"/>
                <w:szCs w:val="28"/>
              </w:rPr>
              <w:t>)</w:t>
            </w:r>
          </w:p>
        </w:tc>
        <w:tc>
          <w:tcPr>
            <w:tcW w:w="2126" w:type="dxa"/>
            <w:shd w:val="clear" w:color="auto" w:fill="D9E2F3" w:themeFill="accent5" w:themeFillTint="33"/>
            <w:vAlign w:val="center"/>
          </w:tcPr>
          <w:p w:rsidR="005823DC" w:rsidRPr="00DC5D52" w:rsidRDefault="005823DC" w:rsidP="0085600C">
            <w:pPr>
              <w:spacing w:before="60" w:after="60"/>
              <w:jc w:val="center"/>
              <w:rPr>
                <w:rFonts w:asciiTheme="majorHAnsi" w:hAnsiTheme="majorHAnsi" w:cstheme="majorHAnsi"/>
                <w:b/>
                <w:sz w:val="28"/>
                <w:szCs w:val="28"/>
              </w:rPr>
            </w:pPr>
            <w:r w:rsidRPr="00DC5D52">
              <w:rPr>
                <w:rFonts w:asciiTheme="majorHAnsi" w:hAnsiTheme="majorHAnsi" w:cstheme="majorHAnsi"/>
                <w:b/>
                <w:sz w:val="28"/>
                <w:szCs w:val="28"/>
              </w:rPr>
              <w:t>Hệ số Kq</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w:t>
            </w:r>
          </w:p>
        </w:tc>
        <w:tc>
          <w:tcPr>
            <w:tcW w:w="4678" w:type="dxa"/>
          </w:tcPr>
          <w:p w:rsidR="005823DC" w:rsidRPr="00DC5D52"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F ≤ 50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1,2</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50 &lt; F ≤ 500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3</w:t>
            </w:r>
          </w:p>
        </w:tc>
        <w:tc>
          <w:tcPr>
            <w:tcW w:w="4678" w:type="dxa"/>
          </w:tcPr>
          <w:p w:rsidR="005823DC" w:rsidRPr="00DC5D52" w:rsidRDefault="005823DC" w:rsidP="0085600C">
            <w:pPr>
              <w:spacing w:before="60" w:after="60"/>
              <w:jc w:val="center"/>
              <w:rPr>
                <w:rFonts w:asciiTheme="majorHAnsi" w:hAnsiTheme="majorHAnsi" w:cstheme="majorHAnsi"/>
                <w:sz w:val="28"/>
                <w:szCs w:val="28"/>
                <w:vertAlign w:val="superscript"/>
              </w:rPr>
            </w:pPr>
            <w:r>
              <w:rPr>
                <w:rFonts w:asciiTheme="majorHAnsi" w:hAnsiTheme="majorHAnsi" w:cstheme="majorHAnsi"/>
                <w:sz w:val="28"/>
                <w:szCs w:val="28"/>
              </w:rPr>
              <w:t>500 &lt; F ≤ 5.000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r>
      <w:tr w:rsidR="005823DC" w:rsidTr="0085600C">
        <w:tc>
          <w:tcPr>
            <w:tcW w:w="704"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4</w:t>
            </w:r>
          </w:p>
        </w:tc>
        <w:tc>
          <w:tcPr>
            <w:tcW w:w="4678"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F &gt; 5.000</w:t>
            </w:r>
          </w:p>
        </w:tc>
        <w:tc>
          <w:tcPr>
            <w:tcW w:w="2126" w:type="dxa"/>
          </w:tcPr>
          <w:p w:rsidR="005823DC" w:rsidRDefault="005823D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0,9</w:t>
            </w:r>
          </w:p>
        </w:tc>
      </w:tr>
    </w:tbl>
    <w:p w:rsidR="00280D69" w:rsidRDefault="00280D69" w:rsidP="003B221C">
      <w:pPr>
        <w:spacing w:before="120" w:after="120" w:line="264" w:lineRule="auto"/>
        <w:jc w:val="both"/>
        <w:rPr>
          <w:rFonts w:asciiTheme="majorHAnsi" w:hAnsiTheme="majorHAnsi" w:cstheme="majorHAnsi"/>
          <w:i/>
          <w:sz w:val="28"/>
          <w:szCs w:val="28"/>
        </w:rPr>
      </w:pPr>
      <w:r w:rsidRPr="00280D69">
        <w:rPr>
          <w:rFonts w:asciiTheme="majorHAnsi" w:hAnsiTheme="majorHAnsi" w:cstheme="majorHAnsi"/>
          <w:i/>
          <w:sz w:val="28"/>
          <w:szCs w:val="28"/>
        </w:rPr>
        <w:t>* Ví dụ</w:t>
      </w:r>
      <w:r w:rsidR="008B23C8">
        <w:rPr>
          <w:rFonts w:asciiTheme="majorHAnsi" w:hAnsiTheme="majorHAnsi" w:cstheme="majorHAnsi"/>
          <w:i/>
          <w:sz w:val="28"/>
          <w:szCs w:val="28"/>
        </w:rPr>
        <w:t xml:space="preserve"> sử dụng quy chuẩn xả thải</w:t>
      </w:r>
    </w:p>
    <w:p w:rsidR="00280D69" w:rsidRDefault="00280D69" w:rsidP="003B221C">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 xml:space="preserve">Kết quả phân tích dòng thải của công ty cao su cho giá trị trong bảng </w:t>
      </w:r>
      <w:r w:rsidR="00354121" w:rsidRPr="00354121">
        <w:rPr>
          <w:rFonts w:asciiTheme="majorHAnsi" w:hAnsiTheme="majorHAnsi" w:cstheme="majorHAnsi"/>
          <w:sz w:val="28"/>
          <w:szCs w:val="28"/>
        </w:rPr>
        <w:t>2.</w:t>
      </w:r>
      <w:r>
        <w:rPr>
          <w:rFonts w:asciiTheme="majorHAnsi" w:hAnsiTheme="majorHAnsi" w:cstheme="majorHAnsi"/>
          <w:sz w:val="28"/>
          <w:szCs w:val="28"/>
        </w:rPr>
        <w:t xml:space="preserve">4. </w:t>
      </w:r>
    </w:p>
    <w:p w:rsidR="003B221C" w:rsidRPr="003B221C" w:rsidRDefault="003B221C" w:rsidP="003B221C">
      <w:pPr>
        <w:spacing w:before="120" w:after="120" w:line="264" w:lineRule="auto"/>
        <w:jc w:val="center"/>
        <w:rPr>
          <w:rFonts w:asciiTheme="majorHAnsi" w:hAnsiTheme="majorHAnsi" w:cstheme="majorHAnsi"/>
          <w:b/>
          <w:sz w:val="28"/>
          <w:szCs w:val="28"/>
        </w:rPr>
      </w:pPr>
      <w:r w:rsidRPr="003B221C">
        <w:rPr>
          <w:rFonts w:asciiTheme="majorHAnsi" w:hAnsiTheme="majorHAnsi" w:cstheme="majorHAnsi"/>
          <w:b/>
          <w:sz w:val="28"/>
          <w:szCs w:val="28"/>
        </w:rPr>
        <w:t xml:space="preserve">Bảng </w:t>
      </w:r>
      <w:r w:rsidR="00354121" w:rsidRPr="00354121">
        <w:rPr>
          <w:rFonts w:asciiTheme="majorHAnsi" w:hAnsiTheme="majorHAnsi" w:cstheme="majorHAnsi"/>
          <w:b/>
          <w:sz w:val="28"/>
          <w:szCs w:val="28"/>
        </w:rPr>
        <w:t>2.</w:t>
      </w:r>
      <w:r w:rsidRPr="003B221C">
        <w:rPr>
          <w:rFonts w:asciiTheme="majorHAnsi" w:hAnsiTheme="majorHAnsi" w:cstheme="majorHAnsi"/>
          <w:b/>
          <w:sz w:val="28"/>
          <w:szCs w:val="28"/>
        </w:rPr>
        <w:t>4</w:t>
      </w:r>
      <w:r w:rsidR="001306C0" w:rsidRPr="00342641">
        <w:rPr>
          <w:rFonts w:asciiTheme="majorHAnsi" w:hAnsiTheme="majorHAnsi" w:cstheme="majorHAnsi"/>
          <w:b/>
          <w:sz w:val="28"/>
          <w:szCs w:val="28"/>
        </w:rPr>
        <w:t>.</w:t>
      </w:r>
      <w:r w:rsidRPr="003B221C">
        <w:rPr>
          <w:rFonts w:asciiTheme="majorHAnsi" w:hAnsiTheme="majorHAnsi" w:cstheme="majorHAnsi"/>
          <w:b/>
          <w:sz w:val="28"/>
          <w:szCs w:val="28"/>
        </w:rPr>
        <w:t xml:space="preserve"> Kết quả quan trắc nguồn nước thải công ty cao su</w:t>
      </w:r>
    </w:p>
    <w:tbl>
      <w:tblPr>
        <w:tblStyle w:val="TableGrid"/>
        <w:tblW w:w="0" w:type="auto"/>
        <w:tblInd w:w="279" w:type="dxa"/>
        <w:tblLook w:val="04A0" w:firstRow="1" w:lastRow="0" w:firstColumn="1" w:lastColumn="0" w:noHBand="0" w:noVBand="1"/>
      </w:tblPr>
      <w:tblGrid>
        <w:gridCol w:w="4390"/>
        <w:gridCol w:w="992"/>
        <w:gridCol w:w="992"/>
        <w:gridCol w:w="1134"/>
        <w:gridCol w:w="992"/>
      </w:tblGrid>
      <w:tr w:rsidR="00280D69" w:rsidTr="00E52F9F">
        <w:tc>
          <w:tcPr>
            <w:tcW w:w="4390" w:type="dxa"/>
            <w:shd w:val="clear" w:color="auto" w:fill="D9E2F3" w:themeFill="accent5" w:themeFillTint="33"/>
          </w:tcPr>
          <w:p w:rsidR="00280D69" w:rsidRPr="00E52F9F" w:rsidRDefault="00280D69" w:rsidP="00E52F9F">
            <w:pPr>
              <w:spacing w:before="120" w:after="120" w:line="264" w:lineRule="auto"/>
              <w:ind w:left="29"/>
              <w:jc w:val="center"/>
              <w:rPr>
                <w:rFonts w:asciiTheme="majorHAnsi" w:hAnsiTheme="majorHAnsi" w:cstheme="majorHAnsi"/>
                <w:b/>
                <w:sz w:val="28"/>
                <w:szCs w:val="28"/>
              </w:rPr>
            </w:pPr>
            <w:r w:rsidRPr="00E52F9F">
              <w:rPr>
                <w:rFonts w:asciiTheme="majorHAnsi" w:hAnsiTheme="majorHAnsi" w:cstheme="majorHAnsi"/>
                <w:b/>
                <w:sz w:val="28"/>
                <w:szCs w:val="28"/>
              </w:rPr>
              <w:t>Thông số</w:t>
            </w:r>
          </w:p>
        </w:tc>
        <w:tc>
          <w:tcPr>
            <w:tcW w:w="992" w:type="dxa"/>
            <w:shd w:val="clear" w:color="auto" w:fill="D9E2F3" w:themeFill="accent5" w:themeFillTint="33"/>
          </w:tcPr>
          <w:p w:rsidR="00280D69" w:rsidRPr="00E52F9F" w:rsidRDefault="00280D69" w:rsidP="00E52F9F">
            <w:pPr>
              <w:spacing w:before="120" w:after="120" w:line="264" w:lineRule="auto"/>
              <w:jc w:val="center"/>
              <w:rPr>
                <w:rFonts w:asciiTheme="majorHAnsi" w:hAnsiTheme="majorHAnsi" w:cstheme="majorHAnsi"/>
                <w:b/>
                <w:sz w:val="28"/>
                <w:szCs w:val="28"/>
              </w:rPr>
            </w:pPr>
            <w:r w:rsidRPr="00E52F9F">
              <w:rPr>
                <w:rFonts w:asciiTheme="majorHAnsi" w:hAnsiTheme="majorHAnsi" w:cstheme="majorHAnsi"/>
                <w:b/>
                <w:sz w:val="28"/>
                <w:szCs w:val="28"/>
              </w:rPr>
              <w:t>pH</w:t>
            </w:r>
          </w:p>
        </w:tc>
        <w:tc>
          <w:tcPr>
            <w:tcW w:w="992" w:type="dxa"/>
            <w:shd w:val="clear" w:color="auto" w:fill="D9E2F3" w:themeFill="accent5" w:themeFillTint="33"/>
          </w:tcPr>
          <w:p w:rsidR="00280D69" w:rsidRPr="003F27CA" w:rsidRDefault="003F27CA" w:rsidP="00E52F9F">
            <w:pPr>
              <w:spacing w:before="120" w:after="120" w:line="264" w:lineRule="auto"/>
              <w:jc w:val="center"/>
              <w:rPr>
                <w:rFonts w:asciiTheme="majorHAnsi" w:hAnsiTheme="majorHAnsi" w:cstheme="majorHAnsi"/>
                <w:b/>
                <w:sz w:val="28"/>
                <w:szCs w:val="28"/>
              </w:rPr>
            </w:pPr>
            <w:r w:rsidRPr="003F27CA">
              <w:rPr>
                <w:rFonts w:asciiTheme="majorHAnsi" w:hAnsiTheme="majorHAnsi" w:cstheme="majorHAnsi"/>
                <w:b/>
                <w:sz w:val="28"/>
                <w:szCs w:val="28"/>
                <w:lang w:val="en-US"/>
              </w:rPr>
              <w:t>BOD</w:t>
            </w:r>
            <w:r w:rsidRPr="003F27CA">
              <w:rPr>
                <w:rFonts w:asciiTheme="majorHAnsi" w:hAnsiTheme="majorHAnsi" w:cstheme="majorHAnsi"/>
                <w:b/>
                <w:sz w:val="28"/>
                <w:szCs w:val="28"/>
                <w:vertAlign w:val="subscript"/>
                <w:lang w:val="en-US"/>
              </w:rPr>
              <w:t>5</w:t>
            </w:r>
          </w:p>
        </w:tc>
        <w:tc>
          <w:tcPr>
            <w:tcW w:w="1134" w:type="dxa"/>
            <w:shd w:val="clear" w:color="auto" w:fill="D9E2F3" w:themeFill="accent5" w:themeFillTint="33"/>
          </w:tcPr>
          <w:p w:rsidR="00280D69" w:rsidRPr="00E52F9F" w:rsidRDefault="00280D69" w:rsidP="00E52F9F">
            <w:pPr>
              <w:spacing w:before="120" w:after="120" w:line="264" w:lineRule="auto"/>
              <w:jc w:val="center"/>
              <w:rPr>
                <w:rFonts w:asciiTheme="majorHAnsi" w:hAnsiTheme="majorHAnsi" w:cstheme="majorHAnsi"/>
                <w:b/>
                <w:sz w:val="28"/>
                <w:szCs w:val="28"/>
              </w:rPr>
            </w:pPr>
            <w:r w:rsidRPr="00E52F9F">
              <w:rPr>
                <w:rFonts w:asciiTheme="majorHAnsi" w:hAnsiTheme="majorHAnsi" w:cstheme="majorHAnsi"/>
                <w:b/>
                <w:sz w:val="28"/>
                <w:szCs w:val="28"/>
              </w:rPr>
              <w:t>COD</w:t>
            </w:r>
          </w:p>
        </w:tc>
        <w:tc>
          <w:tcPr>
            <w:tcW w:w="992" w:type="dxa"/>
            <w:shd w:val="clear" w:color="auto" w:fill="D9E2F3" w:themeFill="accent5" w:themeFillTint="33"/>
          </w:tcPr>
          <w:p w:rsidR="00280D69" w:rsidRPr="00E52F9F" w:rsidRDefault="00280D69" w:rsidP="00E52F9F">
            <w:pPr>
              <w:spacing w:before="120" w:after="120" w:line="264" w:lineRule="auto"/>
              <w:jc w:val="center"/>
              <w:rPr>
                <w:rFonts w:asciiTheme="majorHAnsi" w:hAnsiTheme="majorHAnsi" w:cstheme="majorHAnsi"/>
                <w:b/>
                <w:sz w:val="28"/>
                <w:szCs w:val="28"/>
              </w:rPr>
            </w:pPr>
            <w:r w:rsidRPr="00E52F9F">
              <w:rPr>
                <w:rFonts w:asciiTheme="majorHAnsi" w:hAnsiTheme="majorHAnsi" w:cstheme="majorHAnsi"/>
                <w:b/>
                <w:sz w:val="28"/>
                <w:szCs w:val="28"/>
              </w:rPr>
              <w:t>TSS</w:t>
            </w:r>
          </w:p>
        </w:tc>
      </w:tr>
      <w:tr w:rsidR="00280D69" w:rsidTr="00E52F9F">
        <w:tc>
          <w:tcPr>
            <w:tcW w:w="4390" w:type="dxa"/>
          </w:tcPr>
          <w:p w:rsidR="00280D69" w:rsidRDefault="00280D69" w:rsidP="00280D69">
            <w:pPr>
              <w:spacing w:before="120" w:after="120" w:line="264" w:lineRule="auto"/>
              <w:rPr>
                <w:rFonts w:asciiTheme="majorHAnsi" w:hAnsiTheme="majorHAnsi" w:cstheme="majorHAnsi"/>
                <w:sz w:val="28"/>
                <w:szCs w:val="28"/>
              </w:rPr>
            </w:pPr>
            <w:r>
              <w:rPr>
                <w:rFonts w:asciiTheme="majorHAnsi" w:hAnsiTheme="majorHAnsi" w:cstheme="majorHAnsi"/>
                <w:sz w:val="28"/>
                <w:szCs w:val="28"/>
              </w:rPr>
              <w:t>Giá trị (mg/l)</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6,5</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90</w:t>
            </w:r>
          </w:p>
        </w:tc>
        <w:tc>
          <w:tcPr>
            <w:tcW w:w="1134"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120</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150</w:t>
            </w:r>
          </w:p>
        </w:tc>
      </w:tr>
      <w:tr w:rsidR="00280D69" w:rsidTr="00E52F9F">
        <w:tc>
          <w:tcPr>
            <w:tcW w:w="4390" w:type="dxa"/>
          </w:tcPr>
          <w:p w:rsidR="00280D69" w:rsidRDefault="00280D69" w:rsidP="00280D69">
            <w:pPr>
              <w:spacing w:before="120" w:after="120" w:line="264" w:lineRule="auto"/>
              <w:rPr>
                <w:rFonts w:asciiTheme="majorHAnsi" w:hAnsiTheme="majorHAnsi" w:cstheme="majorHAnsi"/>
                <w:sz w:val="28"/>
                <w:szCs w:val="28"/>
              </w:rPr>
            </w:pPr>
            <w:r>
              <w:rPr>
                <w:rFonts w:asciiTheme="majorHAnsi" w:hAnsiTheme="majorHAnsi" w:cstheme="majorHAnsi"/>
                <w:sz w:val="28"/>
                <w:szCs w:val="28"/>
              </w:rPr>
              <w:t>QCVN</w:t>
            </w:r>
            <w:r w:rsidR="00E52F9F">
              <w:rPr>
                <w:rFonts w:asciiTheme="majorHAnsi" w:hAnsiTheme="majorHAnsi" w:cstheme="majorHAnsi"/>
                <w:sz w:val="28"/>
                <w:szCs w:val="28"/>
              </w:rPr>
              <w:t xml:space="preserve"> 01-MT:2015/BTNMT-Cột B</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6 - 9</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50</w:t>
            </w:r>
          </w:p>
        </w:tc>
        <w:tc>
          <w:tcPr>
            <w:tcW w:w="1134"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250</w:t>
            </w:r>
          </w:p>
        </w:tc>
        <w:tc>
          <w:tcPr>
            <w:tcW w:w="992" w:type="dxa"/>
          </w:tcPr>
          <w:p w:rsidR="00280D69" w:rsidRDefault="00E52F9F" w:rsidP="00E52F9F">
            <w:pPr>
              <w:spacing w:before="120" w:after="120" w:line="264" w:lineRule="auto"/>
              <w:jc w:val="center"/>
              <w:rPr>
                <w:rFonts w:asciiTheme="majorHAnsi" w:hAnsiTheme="majorHAnsi" w:cstheme="majorHAnsi"/>
                <w:sz w:val="28"/>
                <w:szCs w:val="28"/>
              </w:rPr>
            </w:pPr>
            <w:r>
              <w:rPr>
                <w:rFonts w:asciiTheme="majorHAnsi" w:hAnsiTheme="majorHAnsi" w:cstheme="majorHAnsi"/>
                <w:sz w:val="28"/>
                <w:szCs w:val="28"/>
              </w:rPr>
              <w:t>100</w:t>
            </w:r>
          </w:p>
        </w:tc>
      </w:tr>
    </w:tbl>
    <w:p w:rsidR="00280D69" w:rsidRDefault="00E52F9F" w:rsidP="003B221C">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Biết lưu lượng dòng thải của nhà máy là F = 120m</w:t>
      </w:r>
      <w:r>
        <w:rPr>
          <w:rFonts w:asciiTheme="majorHAnsi" w:hAnsiTheme="majorHAnsi" w:cstheme="majorHAnsi"/>
          <w:sz w:val="28"/>
          <w:szCs w:val="28"/>
          <w:vertAlign w:val="superscript"/>
        </w:rPr>
        <w:t>3</w:t>
      </w:r>
      <w:r>
        <w:rPr>
          <w:rFonts w:asciiTheme="majorHAnsi" w:hAnsiTheme="majorHAnsi" w:cstheme="majorHAnsi"/>
          <w:sz w:val="28"/>
          <w:szCs w:val="28"/>
        </w:rPr>
        <w:t>/ngày đêm. Hãy xác định xem dòng thải trên có được phép xả thải vào nguồn tiếp nhận trong các trường hợp sau hay không:</w:t>
      </w:r>
    </w:p>
    <w:p w:rsidR="00E52F9F" w:rsidRPr="00E52F9F" w:rsidRDefault="00E52F9F" w:rsidP="00D8712C">
      <w:pPr>
        <w:pStyle w:val="ListParagraph"/>
        <w:numPr>
          <w:ilvl w:val="0"/>
          <w:numId w:val="16"/>
        </w:numPr>
        <w:spacing w:before="120" w:after="120" w:line="264" w:lineRule="auto"/>
        <w:jc w:val="both"/>
        <w:rPr>
          <w:rFonts w:asciiTheme="majorHAnsi" w:hAnsiTheme="majorHAnsi" w:cstheme="majorHAnsi"/>
          <w:sz w:val="28"/>
          <w:szCs w:val="28"/>
        </w:rPr>
      </w:pPr>
      <w:r w:rsidRPr="00E52F9F">
        <w:rPr>
          <w:rFonts w:asciiTheme="majorHAnsi" w:hAnsiTheme="majorHAnsi" w:cstheme="majorHAnsi"/>
          <w:sz w:val="28"/>
          <w:szCs w:val="28"/>
        </w:rPr>
        <w:t>Thải vào một hồ nước có dung tích V = 900.000m</w:t>
      </w:r>
      <w:r w:rsidRPr="00E52F9F">
        <w:rPr>
          <w:rFonts w:asciiTheme="majorHAnsi" w:hAnsiTheme="majorHAnsi" w:cstheme="majorHAnsi"/>
          <w:sz w:val="28"/>
          <w:szCs w:val="28"/>
          <w:vertAlign w:val="superscript"/>
        </w:rPr>
        <w:t>3</w:t>
      </w:r>
    </w:p>
    <w:p w:rsidR="00E52F9F" w:rsidRDefault="00E52F9F" w:rsidP="00D8712C">
      <w:pPr>
        <w:pStyle w:val="ListParagraph"/>
        <w:numPr>
          <w:ilvl w:val="0"/>
          <w:numId w:val="16"/>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Thải vào một dòng sông có lưu lượng dòng chảy Q = 60m</w:t>
      </w:r>
      <w:r>
        <w:rPr>
          <w:rFonts w:asciiTheme="majorHAnsi" w:hAnsiTheme="majorHAnsi" w:cstheme="majorHAnsi"/>
          <w:sz w:val="28"/>
          <w:szCs w:val="28"/>
          <w:vertAlign w:val="superscript"/>
        </w:rPr>
        <w:t>3</w:t>
      </w:r>
      <w:r>
        <w:rPr>
          <w:rFonts w:asciiTheme="majorHAnsi" w:hAnsiTheme="majorHAnsi" w:cstheme="majorHAnsi"/>
          <w:sz w:val="28"/>
          <w:szCs w:val="28"/>
        </w:rPr>
        <w:t>/s</w:t>
      </w:r>
    </w:p>
    <w:p w:rsidR="00E52F9F" w:rsidRDefault="00E52F9F" w:rsidP="003B221C">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Biết nước hồ và nước sông không sử dụng vào mục đích cấp nước sinh hoạ</w:t>
      </w:r>
      <w:r w:rsidR="003F27CA">
        <w:rPr>
          <w:rFonts w:asciiTheme="majorHAnsi" w:hAnsiTheme="majorHAnsi" w:cstheme="majorHAnsi"/>
          <w:sz w:val="28"/>
          <w:szCs w:val="28"/>
        </w:rPr>
        <w:t>t.</w:t>
      </w:r>
    </w:p>
    <w:p w:rsidR="00E52F9F" w:rsidRDefault="00E52F9F" w:rsidP="00E52F9F">
      <w:pPr>
        <w:spacing w:before="120" w:after="120" w:line="264" w:lineRule="auto"/>
        <w:jc w:val="center"/>
        <w:rPr>
          <w:rFonts w:asciiTheme="majorHAnsi" w:hAnsiTheme="majorHAnsi" w:cstheme="majorHAnsi"/>
          <w:b/>
          <w:sz w:val="28"/>
          <w:szCs w:val="28"/>
        </w:rPr>
      </w:pPr>
      <w:r w:rsidRPr="00E52F9F">
        <w:rPr>
          <w:rFonts w:asciiTheme="majorHAnsi" w:hAnsiTheme="majorHAnsi" w:cstheme="majorHAnsi"/>
          <w:b/>
          <w:sz w:val="28"/>
          <w:szCs w:val="28"/>
        </w:rPr>
        <w:t>Bài giải</w:t>
      </w:r>
    </w:p>
    <w:p w:rsidR="00612A58" w:rsidRPr="00612A58" w:rsidRDefault="00E52F9F" w:rsidP="00D8712C">
      <w:pPr>
        <w:pStyle w:val="ListParagraph"/>
        <w:numPr>
          <w:ilvl w:val="0"/>
          <w:numId w:val="17"/>
        </w:numPr>
        <w:spacing w:before="120" w:after="120" w:line="264" w:lineRule="auto"/>
        <w:rPr>
          <w:rFonts w:asciiTheme="majorHAnsi" w:hAnsiTheme="majorHAnsi" w:cstheme="majorHAnsi"/>
          <w:sz w:val="28"/>
          <w:szCs w:val="28"/>
        </w:rPr>
      </w:pPr>
      <w:r w:rsidRPr="00612A58">
        <w:rPr>
          <w:rFonts w:asciiTheme="majorHAnsi" w:hAnsiTheme="majorHAnsi" w:cstheme="majorHAnsi"/>
          <w:sz w:val="28"/>
          <w:szCs w:val="28"/>
        </w:rPr>
        <w:t xml:space="preserve">Trường hợp 1: </w:t>
      </w:r>
    </w:p>
    <w:p w:rsidR="00E52F9F" w:rsidRDefault="00E52F9F" w:rsidP="00612A5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F = 120m</w:t>
      </w:r>
      <w:r>
        <w:rPr>
          <w:rFonts w:asciiTheme="majorHAnsi" w:hAnsiTheme="majorHAnsi" w:cstheme="majorHAnsi"/>
          <w:sz w:val="28"/>
          <w:szCs w:val="28"/>
          <w:vertAlign w:val="superscript"/>
        </w:rPr>
        <w:t>3</w:t>
      </w:r>
      <w:r>
        <w:rPr>
          <w:rFonts w:asciiTheme="majorHAnsi" w:hAnsiTheme="majorHAnsi" w:cstheme="majorHAnsi"/>
          <w:sz w:val="28"/>
          <w:szCs w:val="28"/>
        </w:rPr>
        <w:t xml:space="preserve">/ngày đêm </w:t>
      </w:r>
      <w:r w:rsidRPr="00E52F9F">
        <w:rPr>
          <w:rFonts w:asciiTheme="majorHAnsi" w:hAnsiTheme="majorHAnsi" w:cstheme="majorHAnsi"/>
          <w:sz w:val="28"/>
          <w:szCs w:val="28"/>
        </w:rPr>
        <w:sym w:font="Wingdings" w:char="F0E0"/>
      </w:r>
      <w:r>
        <w:rPr>
          <w:rFonts w:asciiTheme="majorHAnsi" w:hAnsiTheme="majorHAnsi" w:cstheme="majorHAnsi"/>
          <w:sz w:val="28"/>
          <w:szCs w:val="28"/>
        </w:rPr>
        <w:t xml:space="preserve"> Kf = 1,1; V = 900.000m</w:t>
      </w:r>
      <w:r>
        <w:rPr>
          <w:rFonts w:asciiTheme="majorHAnsi" w:hAnsiTheme="majorHAnsi" w:cstheme="majorHAnsi"/>
          <w:sz w:val="28"/>
          <w:szCs w:val="28"/>
          <w:vertAlign w:val="superscript"/>
        </w:rPr>
        <w:t>3</w:t>
      </w:r>
      <w:r>
        <w:rPr>
          <w:rFonts w:asciiTheme="majorHAnsi" w:hAnsiTheme="majorHAnsi" w:cstheme="majorHAnsi"/>
          <w:sz w:val="28"/>
          <w:szCs w:val="28"/>
        </w:rPr>
        <w:t xml:space="preserve"> </w:t>
      </w:r>
      <w:r w:rsidRPr="00E52F9F">
        <w:rPr>
          <w:rFonts w:asciiTheme="majorHAnsi" w:hAnsiTheme="majorHAnsi" w:cstheme="majorHAnsi"/>
          <w:sz w:val="28"/>
          <w:szCs w:val="28"/>
        </w:rPr>
        <w:sym w:font="Wingdings" w:char="F0E0"/>
      </w:r>
      <w:r>
        <w:rPr>
          <w:rFonts w:asciiTheme="majorHAnsi" w:hAnsiTheme="majorHAnsi" w:cstheme="majorHAnsi"/>
          <w:sz w:val="28"/>
          <w:szCs w:val="28"/>
        </w:rPr>
        <w:t xml:space="preserve"> Kq = 0,6</w:t>
      </w:r>
    </w:p>
    <w:p w:rsidR="00E52F9F" w:rsidRDefault="00612A58" w:rsidP="00612A5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1 - T</w:t>
      </w:r>
      <w:r w:rsidR="00E52F9F">
        <w:rPr>
          <w:rFonts w:asciiTheme="majorHAnsi" w:hAnsiTheme="majorHAnsi" w:cstheme="majorHAnsi"/>
          <w:sz w:val="28"/>
          <w:szCs w:val="28"/>
        </w:rPr>
        <w:t>ính C</w:t>
      </w:r>
      <w:r>
        <w:rPr>
          <w:rFonts w:asciiTheme="majorHAnsi" w:hAnsiTheme="majorHAnsi" w:cstheme="majorHAnsi"/>
          <w:sz w:val="28"/>
          <w:szCs w:val="28"/>
        </w:rPr>
        <w:t>m</w:t>
      </w:r>
      <w:r w:rsidR="00E52F9F">
        <w:rPr>
          <w:rFonts w:asciiTheme="majorHAnsi" w:hAnsiTheme="majorHAnsi" w:cstheme="majorHAnsi"/>
          <w:sz w:val="28"/>
          <w:szCs w:val="28"/>
        </w:rPr>
        <w:t>ax cho các thông số ô nhiễm như sau:</w:t>
      </w:r>
    </w:p>
    <w:tbl>
      <w:tblPr>
        <w:tblStyle w:val="TableGrid"/>
        <w:tblW w:w="0" w:type="auto"/>
        <w:tblLook w:val="04A0" w:firstRow="1" w:lastRow="0" w:firstColumn="1" w:lastColumn="0" w:noHBand="0" w:noVBand="1"/>
      </w:tblPr>
      <w:tblGrid>
        <w:gridCol w:w="1803"/>
        <w:gridCol w:w="1803"/>
        <w:gridCol w:w="1803"/>
        <w:gridCol w:w="1803"/>
        <w:gridCol w:w="1804"/>
      </w:tblGrid>
      <w:tr w:rsidR="00612A58" w:rsidTr="00612A58">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lastRenderedPageBreak/>
              <w:t>Thông số</w:t>
            </w:r>
          </w:p>
        </w:tc>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w:t>
            </w:r>
          </w:p>
        </w:tc>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Kq</w:t>
            </w:r>
          </w:p>
        </w:tc>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Kf</w:t>
            </w:r>
          </w:p>
        </w:tc>
        <w:tc>
          <w:tcPr>
            <w:tcW w:w="1804"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Cmax</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pH</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 xml:space="preserve">6 </w:t>
            </w:r>
            <w:r w:rsidR="00ED7FBD">
              <w:rPr>
                <w:rFonts w:asciiTheme="majorHAnsi" w:hAnsiTheme="majorHAnsi" w:cstheme="majorHAnsi"/>
                <w:sz w:val="28"/>
                <w:szCs w:val="28"/>
              </w:rPr>
              <w:t>–</w:t>
            </w:r>
            <w:r>
              <w:rPr>
                <w:rFonts w:asciiTheme="majorHAnsi" w:hAnsiTheme="majorHAnsi" w:cstheme="majorHAnsi"/>
                <w:sz w:val="28"/>
                <w:szCs w:val="28"/>
              </w:rPr>
              <w:t xml:space="preserve"> 9</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1804"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6 – 9</w:t>
            </w:r>
          </w:p>
        </w:tc>
      </w:tr>
      <w:tr w:rsidR="00612A58" w:rsidTr="00612A58">
        <w:tc>
          <w:tcPr>
            <w:tcW w:w="1803" w:type="dxa"/>
          </w:tcPr>
          <w:p w:rsidR="00612A58" w:rsidRDefault="003F27CA" w:rsidP="00612A58">
            <w:pPr>
              <w:spacing w:before="60" w:after="60"/>
              <w:jc w:val="center"/>
              <w:rPr>
                <w:rFonts w:asciiTheme="majorHAnsi" w:hAnsiTheme="majorHAnsi" w:cstheme="majorHAnsi"/>
                <w:sz w:val="28"/>
                <w:szCs w:val="28"/>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50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0,6</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33</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COD</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250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0,6</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165</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TSS</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100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0,6</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66</w:t>
            </w:r>
          </w:p>
        </w:tc>
      </w:tr>
    </w:tbl>
    <w:p w:rsidR="00E52F9F" w:rsidRDefault="00612A58" w:rsidP="00612A5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2 - So sánh kết quả quan trắc nguồn thải với giá trị Cmax</w:t>
      </w:r>
    </w:p>
    <w:tbl>
      <w:tblPr>
        <w:tblStyle w:val="TableGrid"/>
        <w:tblW w:w="9067" w:type="dxa"/>
        <w:tblLook w:val="04A0" w:firstRow="1" w:lastRow="0" w:firstColumn="1" w:lastColumn="0" w:noHBand="0" w:noVBand="1"/>
      </w:tblPr>
      <w:tblGrid>
        <w:gridCol w:w="1803"/>
        <w:gridCol w:w="1803"/>
        <w:gridCol w:w="1803"/>
        <w:gridCol w:w="3658"/>
      </w:tblGrid>
      <w:tr w:rsidR="00612A58" w:rsidRPr="00612A58" w:rsidTr="00612A58">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Thông số</w:t>
            </w:r>
          </w:p>
        </w:tc>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Pr>
                <w:rFonts w:asciiTheme="majorHAnsi" w:hAnsiTheme="majorHAnsi" w:cstheme="majorHAnsi"/>
                <w:b/>
                <w:sz w:val="28"/>
                <w:szCs w:val="28"/>
              </w:rPr>
              <w:t>Giá trị đo</w:t>
            </w:r>
          </w:p>
        </w:tc>
        <w:tc>
          <w:tcPr>
            <w:tcW w:w="1803"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Cmax</w:t>
            </w:r>
          </w:p>
        </w:tc>
        <w:tc>
          <w:tcPr>
            <w:tcW w:w="3658" w:type="dxa"/>
            <w:shd w:val="clear" w:color="auto" w:fill="D9E2F3" w:themeFill="accent5" w:themeFillTint="33"/>
          </w:tcPr>
          <w:p w:rsidR="00612A58" w:rsidRPr="00612A58" w:rsidRDefault="00612A58" w:rsidP="00612A58">
            <w:pPr>
              <w:spacing w:before="60" w:after="60"/>
              <w:jc w:val="center"/>
              <w:rPr>
                <w:rFonts w:asciiTheme="majorHAnsi" w:hAnsiTheme="majorHAnsi" w:cstheme="majorHAnsi"/>
                <w:b/>
                <w:sz w:val="28"/>
                <w:szCs w:val="28"/>
              </w:rPr>
            </w:pPr>
            <w:r>
              <w:rPr>
                <w:rFonts w:asciiTheme="majorHAnsi" w:hAnsiTheme="majorHAnsi" w:cstheme="majorHAnsi"/>
                <w:b/>
                <w:sz w:val="28"/>
                <w:szCs w:val="28"/>
              </w:rPr>
              <w:t>Đánh giá</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pH</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6,5</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6 – 9</w:t>
            </w:r>
          </w:p>
        </w:tc>
        <w:tc>
          <w:tcPr>
            <w:tcW w:w="3658"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Đạt yêu cầu</w:t>
            </w:r>
          </w:p>
        </w:tc>
      </w:tr>
      <w:tr w:rsidR="00612A58" w:rsidTr="00612A58">
        <w:tc>
          <w:tcPr>
            <w:tcW w:w="1803" w:type="dxa"/>
          </w:tcPr>
          <w:p w:rsidR="00612A58" w:rsidRDefault="003F27CA" w:rsidP="00612A58">
            <w:pPr>
              <w:spacing w:before="60" w:after="60"/>
              <w:jc w:val="center"/>
              <w:rPr>
                <w:rFonts w:asciiTheme="majorHAnsi" w:hAnsiTheme="majorHAnsi" w:cstheme="majorHAnsi"/>
                <w:sz w:val="28"/>
                <w:szCs w:val="28"/>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90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33</w:t>
            </w:r>
          </w:p>
        </w:tc>
        <w:tc>
          <w:tcPr>
            <w:tcW w:w="3658"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Không đạt</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COD</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120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165</w:t>
            </w:r>
          </w:p>
        </w:tc>
        <w:tc>
          <w:tcPr>
            <w:tcW w:w="3658"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Đạt yêu cầu</w:t>
            </w:r>
          </w:p>
        </w:tc>
      </w:tr>
      <w:tr w:rsidR="00612A58" w:rsidTr="00612A58">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TSS</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150</w:t>
            </w:r>
          </w:p>
        </w:tc>
        <w:tc>
          <w:tcPr>
            <w:tcW w:w="1803"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66</w:t>
            </w:r>
          </w:p>
        </w:tc>
        <w:tc>
          <w:tcPr>
            <w:tcW w:w="3658" w:type="dxa"/>
          </w:tcPr>
          <w:p w:rsidR="00612A58" w:rsidRDefault="00612A58" w:rsidP="00612A58">
            <w:pPr>
              <w:spacing w:before="60" w:after="60"/>
              <w:jc w:val="center"/>
              <w:rPr>
                <w:rFonts w:asciiTheme="majorHAnsi" w:hAnsiTheme="majorHAnsi" w:cstheme="majorHAnsi"/>
                <w:sz w:val="28"/>
                <w:szCs w:val="28"/>
              </w:rPr>
            </w:pPr>
            <w:r>
              <w:rPr>
                <w:rFonts w:asciiTheme="majorHAnsi" w:hAnsiTheme="majorHAnsi" w:cstheme="majorHAnsi"/>
                <w:sz w:val="28"/>
                <w:szCs w:val="28"/>
              </w:rPr>
              <w:t>Không đạt</w:t>
            </w:r>
          </w:p>
        </w:tc>
      </w:tr>
    </w:tbl>
    <w:p w:rsidR="003B221C" w:rsidRPr="008B23C8" w:rsidRDefault="00612A58" w:rsidP="008B23C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3 - Kết luận: Nguồn thải không được phép xả thải vào hồ nước</w:t>
      </w:r>
    </w:p>
    <w:p w:rsidR="00612A58" w:rsidRPr="00612A58" w:rsidRDefault="00612A58" w:rsidP="00D8712C">
      <w:pPr>
        <w:pStyle w:val="ListParagraph"/>
        <w:numPr>
          <w:ilvl w:val="0"/>
          <w:numId w:val="17"/>
        </w:numPr>
        <w:spacing w:before="120" w:after="120" w:line="264" w:lineRule="auto"/>
        <w:rPr>
          <w:rFonts w:asciiTheme="majorHAnsi" w:hAnsiTheme="majorHAnsi" w:cstheme="majorHAnsi"/>
          <w:sz w:val="28"/>
          <w:szCs w:val="28"/>
        </w:rPr>
      </w:pPr>
      <w:r w:rsidRPr="00612A58">
        <w:rPr>
          <w:rFonts w:asciiTheme="majorHAnsi" w:hAnsiTheme="majorHAnsi" w:cstheme="majorHAnsi"/>
          <w:sz w:val="28"/>
          <w:szCs w:val="28"/>
        </w:rPr>
        <w:t>Trường hợp 2:</w:t>
      </w:r>
    </w:p>
    <w:p w:rsidR="00612A58" w:rsidRDefault="00612A58" w:rsidP="008B23C8">
      <w:pPr>
        <w:spacing w:before="120" w:after="120" w:line="264" w:lineRule="auto"/>
        <w:rPr>
          <w:rFonts w:asciiTheme="majorHAnsi" w:hAnsiTheme="majorHAnsi" w:cstheme="majorHAnsi"/>
          <w:sz w:val="28"/>
          <w:szCs w:val="28"/>
        </w:rPr>
      </w:pPr>
      <w:r>
        <w:rPr>
          <w:rFonts w:asciiTheme="majorHAnsi" w:hAnsiTheme="majorHAnsi" w:cstheme="majorHAnsi"/>
          <w:sz w:val="28"/>
          <w:szCs w:val="28"/>
        </w:rPr>
        <w:t>Ta có: F=120m</w:t>
      </w:r>
      <w:r>
        <w:rPr>
          <w:rFonts w:asciiTheme="majorHAnsi" w:hAnsiTheme="majorHAnsi" w:cstheme="majorHAnsi"/>
          <w:sz w:val="28"/>
          <w:szCs w:val="28"/>
          <w:vertAlign w:val="superscript"/>
        </w:rPr>
        <w:t>3</w:t>
      </w:r>
      <w:r>
        <w:rPr>
          <w:rFonts w:asciiTheme="majorHAnsi" w:hAnsiTheme="majorHAnsi" w:cstheme="majorHAnsi"/>
          <w:sz w:val="28"/>
          <w:szCs w:val="28"/>
        </w:rPr>
        <w:t xml:space="preserve">/s </w:t>
      </w:r>
      <w:r w:rsidRPr="00612A58">
        <w:rPr>
          <w:rFonts w:asciiTheme="majorHAnsi" w:hAnsiTheme="majorHAnsi" w:cstheme="majorHAnsi"/>
          <w:sz w:val="28"/>
          <w:szCs w:val="28"/>
        </w:rPr>
        <w:sym w:font="Wingdings" w:char="F0E0"/>
      </w:r>
      <w:r>
        <w:rPr>
          <w:rFonts w:asciiTheme="majorHAnsi" w:hAnsiTheme="majorHAnsi" w:cstheme="majorHAnsi"/>
          <w:sz w:val="28"/>
          <w:szCs w:val="28"/>
        </w:rPr>
        <w:t xml:space="preserve"> Kf = 1,1; Q = 60m</w:t>
      </w:r>
      <w:r>
        <w:rPr>
          <w:rFonts w:asciiTheme="majorHAnsi" w:hAnsiTheme="majorHAnsi" w:cstheme="majorHAnsi"/>
          <w:sz w:val="28"/>
          <w:szCs w:val="28"/>
          <w:vertAlign w:val="superscript"/>
        </w:rPr>
        <w:t>3</w:t>
      </w:r>
      <w:r>
        <w:rPr>
          <w:rFonts w:asciiTheme="majorHAnsi" w:hAnsiTheme="majorHAnsi" w:cstheme="majorHAnsi"/>
          <w:sz w:val="28"/>
          <w:szCs w:val="28"/>
        </w:rPr>
        <w:t xml:space="preserve">/s </w:t>
      </w:r>
      <w:r w:rsidRPr="00612A58">
        <w:rPr>
          <w:rFonts w:asciiTheme="majorHAnsi" w:hAnsiTheme="majorHAnsi" w:cstheme="majorHAnsi"/>
          <w:sz w:val="28"/>
          <w:szCs w:val="28"/>
        </w:rPr>
        <w:sym w:font="Wingdings" w:char="F0E0"/>
      </w:r>
      <w:r>
        <w:rPr>
          <w:rFonts w:asciiTheme="majorHAnsi" w:hAnsiTheme="majorHAnsi" w:cstheme="majorHAnsi"/>
          <w:sz w:val="28"/>
          <w:szCs w:val="28"/>
        </w:rPr>
        <w:t xml:space="preserve"> Kq = 1,0</w:t>
      </w:r>
    </w:p>
    <w:p w:rsidR="00612A58" w:rsidRDefault="00612A58" w:rsidP="008B23C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1: Tính giá trị Cmax cho các thông số ô nhiễm</w:t>
      </w:r>
    </w:p>
    <w:tbl>
      <w:tblPr>
        <w:tblStyle w:val="TableGrid"/>
        <w:tblW w:w="0" w:type="auto"/>
        <w:tblLook w:val="04A0" w:firstRow="1" w:lastRow="0" w:firstColumn="1" w:lastColumn="0" w:noHBand="0" w:noVBand="1"/>
      </w:tblPr>
      <w:tblGrid>
        <w:gridCol w:w="1803"/>
        <w:gridCol w:w="1803"/>
        <w:gridCol w:w="1803"/>
        <w:gridCol w:w="1803"/>
        <w:gridCol w:w="1804"/>
      </w:tblGrid>
      <w:tr w:rsidR="003B221C" w:rsidRPr="00612A58" w:rsidTr="0085600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Thông số</w:t>
            </w:r>
          </w:p>
        </w:t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w:t>
            </w:r>
          </w:p>
        </w:t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Kq</w:t>
            </w:r>
          </w:p>
        </w:t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Kf</w:t>
            </w:r>
          </w:p>
        </w:tc>
        <w:tc>
          <w:tcPr>
            <w:tcW w:w="1804"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Cmax</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pH</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 xml:space="preserve">6 </w:t>
            </w:r>
            <w:r w:rsidR="00ED7FBD">
              <w:rPr>
                <w:rFonts w:asciiTheme="majorHAnsi" w:hAnsiTheme="majorHAnsi" w:cstheme="majorHAnsi"/>
                <w:sz w:val="28"/>
                <w:szCs w:val="28"/>
              </w:rPr>
              <w:t>–</w:t>
            </w:r>
            <w:r>
              <w:rPr>
                <w:rFonts w:asciiTheme="majorHAnsi" w:hAnsiTheme="majorHAnsi" w:cstheme="majorHAnsi"/>
                <w:sz w:val="28"/>
                <w:szCs w:val="28"/>
              </w:rPr>
              <w:t xml:space="preserve"> 9</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1804"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6 – 9</w:t>
            </w:r>
          </w:p>
        </w:tc>
      </w:tr>
      <w:tr w:rsidR="003B221C" w:rsidTr="0085600C">
        <w:tc>
          <w:tcPr>
            <w:tcW w:w="1803" w:type="dxa"/>
          </w:tcPr>
          <w:p w:rsidR="003B221C" w:rsidRDefault="003F27CA" w:rsidP="0085600C">
            <w:pPr>
              <w:spacing w:before="60" w:after="60"/>
              <w:jc w:val="center"/>
              <w:rPr>
                <w:rFonts w:asciiTheme="majorHAnsi" w:hAnsiTheme="majorHAnsi" w:cstheme="majorHAnsi"/>
                <w:sz w:val="28"/>
                <w:szCs w:val="28"/>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50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55</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COD</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250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275</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TSS</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w:t>
            </w:r>
          </w:p>
        </w:tc>
        <w:tc>
          <w:tcPr>
            <w:tcW w:w="1804"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110</w:t>
            </w:r>
          </w:p>
        </w:tc>
      </w:tr>
    </w:tbl>
    <w:p w:rsidR="00612A58" w:rsidRDefault="003B221C" w:rsidP="003B221C">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2: So sánh giá trị quan trắc nguồn thải với Cmax</w:t>
      </w:r>
    </w:p>
    <w:tbl>
      <w:tblPr>
        <w:tblStyle w:val="TableGrid"/>
        <w:tblW w:w="9067" w:type="dxa"/>
        <w:tblLook w:val="04A0" w:firstRow="1" w:lastRow="0" w:firstColumn="1" w:lastColumn="0" w:noHBand="0" w:noVBand="1"/>
      </w:tblPr>
      <w:tblGrid>
        <w:gridCol w:w="1803"/>
        <w:gridCol w:w="1803"/>
        <w:gridCol w:w="1803"/>
        <w:gridCol w:w="3658"/>
      </w:tblGrid>
      <w:tr w:rsidR="003B221C" w:rsidRPr="00612A58" w:rsidTr="0085600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Thông số</w:t>
            </w:r>
          </w:p>
        </w:t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Pr>
                <w:rFonts w:asciiTheme="majorHAnsi" w:hAnsiTheme="majorHAnsi" w:cstheme="majorHAnsi"/>
                <w:b/>
                <w:sz w:val="28"/>
                <w:szCs w:val="28"/>
              </w:rPr>
              <w:t>Giá trị đo</w:t>
            </w:r>
          </w:p>
        </w:tc>
        <w:tc>
          <w:tcPr>
            <w:tcW w:w="1803"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sidRPr="00612A58">
              <w:rPr>
                <w:rFonts w:asciiTheme="majorHAnsi" w:hAnsiTheme="majorHAnsi" w:cstheme="majorHAnsi"/>
                <w:b/>
                <w:sz w:val="28"/>
                <w:szCs w:val="28"/>
              </w:rPr>
              <w:t>Cmax</w:t>
            </w:r>
          </w:p>
        </w:tc>
        <w:tc>
          <w:tcPr>
            <w:tcW w:w="3658" w:type="dxa"/>
            <w:shd w:val="clear" w:color="auto" w:fill="D9E2F3" w:themeFill="accent5" w:themeFillTint="33"/>
          </w:tcPr>
          <w:p w:rsidR="003B221C" w:rsidRPr="00612A58" w:rsidRDefault="003B221C" w:rsidP="0085600C">
            <w:pPr>
              <w:spacing w:before="60" w:after="60"/>
              <w:jc w:val="center"/>
              <w:rPr>
                <w:rFonts w:asciiTheme="majorHAnsi" w:hAnsiTheme="majorHAnsi" w:cstheme="majorHAnsi"/>
                <w:b/>
                <w:sz w:val="28"/>
                <w:szCs w:val="28"/>
              </w:rPr>
            </w:pPr>
            <w:r>
              <w:rPr>
                <w:rFonts w:asciiTheme="majorHAnsi" w:hAnsiTheme="majorHAnsi" w:cstheme="majorHAnsi"/>
                <w:b/>
                <w:sz w:val="28"/>
                <w:szCs w:val="28"/>
              </w:rPr>
              <w:t>Đánh giá</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pH</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6,5</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6 – 9</w:t>
            </w:r>
          </w:p>
        </w:tc>
        <w:tc>
          <w:tcPr>
            <w:tcW w:w="3658"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Đạt yêu cầu</w:t>
            </w:r>
          </w:p>
        </w:tc>
      </w:tr>
      <w:tr w:rsidR="003B221C" w:rsidTr="0085600C">
        <w:tc>
          <w:tcPr>
            <w:tcW w:w="1803" w:type="dxa"/>
          </w:tcPr>
          <w:p w:rsidR="003B221C" w:rsidRDefault="003F27CA" w:rsidP="0085600C">
            <w:pPr>
              <w:spacing w:before="60" w:after="60"/>
              <w:jc w:val="center"/>
              <w:rPr>
                <w:rFonts w:asciiTheme="majorHAnsi" w:hAnsiTheme="majorHAnsi" w:cstheme="majorHAnsi"/>
                <w:sz w:val="28"/>
                <w:szCs w:val="28"/>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90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55</w:t>
            </w:r>
          </w:p>
        </w:tc>
        <w:tc>
          <w:tcPr>
            <w:tcW w:w="3658"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Không đạt</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COD</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120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275</w:t>
            </w:r>
          </w:p>
        </w:tc>
        <w:tc>
          <w:tcPr>
            <w:tcW w:w="3658"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Đạt yêu cầu</w:t>
            </w:r>
          </w:p>
        </w:tc>
      </w:tr>
      <w:tr w:rsidR="003B221C" w:rsidTr="0085600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TSS</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150</w:t>
            </w:r>
          </w:p>
        </w:tc>
        <w:tc>
          <w:tcPr>
            <w:tcW w:w="1803"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110</w:t>
            </w:r>
          </w:p>
        </w:tc>
        <w:tc>
          <w:tcPr>
            <w:tcW w:w="3658" w:type="dxa"/>
          </w:tcPr>
          <w:p w:rsidR="003B221C" w:rsidRDefault="003B221C" w:rsidP="0085600C">
            <w:pPr>
              <w:spacing w:before="60" w:after="60"/>
              <w:jc w:val="center"/>
              <w:rPr>
                <w:rFonts w:asciiTheme="majorHAnsi" w:hAnsiTheme="majorHAnsi" w:cstheme="majorHAnsi"/>
                <w:sz w:val="28"/>
                <w:szCs w:val="28"/>
              </w:rPr>
            </w:pPr>
            <w:r>
              <w:rPr>
                <w:rFonts w:asciiTheme="majorHAnsi" w:hAnsiTheme="majorHAnsi" w:cstheme="majorHAnsi"/>
                <w:sz w:val="28"/>
                <w:szCs w:val="28"/>
              </w:rPr>
              <w:t>Không đạt</w:t>
            </w:r>
          </w:p>
        </w:tc>
      </w:tr>
    </w:tbl>
    <w:p w:rsidR="003B221C" w:rsidRPr="00612A58" w:rsidRDefault="003B221C" w:rsidP="003B221C">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Bước 3: Kết luận – Dòng thải không được phép thải vào dòng sông.</w:t>
      </w:r>
    </w:p>
    <w:p w:rsidR="008B23C8" w:rsidRDefault="008B23C8" w:rsidP="0009354B">
      <w:pPr>
        <w:spacing w:before="120" w:after="120" w:line="264" w:lineRule="auto"/>
        <w:rPr>
          <w:rFonts w:asciiTheme="majorHAnsi" w:hAnsiTheme="majorHAnsi" w:cstheme="majorHAnsi"/>
          <w:i/>
          <w:sz w:val="28"/>
          <w:szCs w:val="28"/>
        </w:rPr>
      </w:pPr>
    </w:p>
    <w:p w:rsidR="008B23C8" w:rsidRDefault="008B23C8" w:rsidP="0009354B">
      <w:pPr>
        <w:spacing w:before="120" w:after="120" w:line="264" w:lineRule="auto"/>
        <w:rPr>
          <w:rFonts w:asciiTheme="majorHAnsi" w:hAnsiTheme="majorHAnsi" w:cstheme="majorHAnsi"/>
          <w:i/>
          <w:sz w:val="28"/>
          <w:szCs w:val="28"/>
        </w:rPr>
      </w:pPr>
    </w:p>
    <w:p w:rsidR="005823DC" w:rsidRDefault="005823DC" w:rsidP="0009354B">
      <w:pPr>
        <w:spacing w:before="120" w:after="120" w:line="264" w:lineRule="auto"/>
        <w:rPr>
          <w:rFonts w:asciiTheme="majorHAnsi" w:hAnsiTheme="majorHAnsi" w:cstheme="majorHAnsi"/>
          <w:i/>
          <w:sz w:val="28"/>
          <w:szCs w:val="28"/>
        </w:rPr>
      </w:pPr>
      <w:r w:rsidRPr="005823DC">
        <w:rPr>
          <w:rFonts w:asciiTheme="majorHAnsi" w:hAnsiTheme="majorHAnsi" w:cstheme="majorHAnsi"/>
          <w:i/>
          <w:sz w:val="28"/>
          <w:szCs w:val="28"/>
        </w:rPr>
        <w:lastRenderedPageBreak/>
        <w:t>* Một số quy chuẩn xả thải hiện hành</w:t>
      </w:r>
    </w:p>
    <w:p w:rsidR="005823DC" w:rsidRPr="005823DC" w:rsidRDefault="005823DC" w:rsidP="005823DC">
      <w:pPr>
        <w:spacing w:before="120" w:after="120" w:line="264" w:lineRule="auto"/>
        <w:rPr>
          <w:rFonts w:asciiTheme="majorHAnsi" w:hAnsiTheme="majorHAnsi" w:cstheme="majorHAnsi"/>
          <w:sz w:val="28"/>
          <w:szCs w:val="28"/>
          <w:u w:val="single"/>
        </w:rPr>
      </w:pPr>
      <w:r w:rsidRPr="005823DC">
        <w:rPr>
          <w:rFonts w:asciiTheme="majorHAnsi" w:hAnsiTheme="majorHAnsi" w:cstheme="majorHAnsi"/>
          <w:sz w:val="28"/>
          <w:szCs w:val="28"/>
          <w:u w:val="single"/>
        </w:rPr>
        <w:t>Nước thải:</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4" w:history="1">
        <w:r w:rsidR="005823DC" w:rsidRPr="005823DC">
          <w:rPr>
            <w:rStyle w:val="Hyperlink"/>
            <w:rFonts w:asciiTheme="majorHAnsi" w:hAnsiTheme="majorHAnsi" w:cstheme="majorHAnsi"/>
            <w:color w:val="auto"/>
            <w:sz w:val="28"/>
            <w:szCs w:val="28"/>
            <w:shd w:val="clear" w:color="auto" w:fill="FFFFFF"/>
          </w:rPr>
          <w:t>QCVN 01-MT:2015/BTNMT</w:t>
        </w:r>
      </w:hyperlink>
      <w:r w:rsidR="005823DC" w:rsidRPr="005823DC">
        <w:rPr>
          <w:rFonts w:asciiTheme="majorHAnsi" w:hAnsiTheme="majorHAnsi" w:cstheme="majorHAnsi"/>
          <w:sz w:val="28"/>
          <w:szCs w:val="28"/>
          <w:shd w:val="clear" w:color="auto" w:fill="FFFFFF"/>
        </w:rPr>
        <w:t> Quy chuẩn kỹ thuật quốc gia về nước thải sơ chế cao su thiên nhiên.</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5" w:history="1">
        <w:r w:rsidR="005823DC" w:rsidRPr="005823DC">
          <w:rPr>
            <w:rStyle w:val="Hyperlink"/>
            <w:rFonts w:asciiTheme="majorHAnsi" w:hAnsiTheme="majorHAnsi" w:cstheme="majorHAnsi"/>
            <w:color w:val="auto"/>
            <w:sz w:val="28"/>
            <w:szCs w:val="28"/>
            <w:shd w:val="clear" w:color="auto" w:fill="FFFFFF"/>
          </w:rPr>
          <w:t>QCVN 11:2008/BTNMT</w:t>
        </w:r>
      </w:hyperlink>
      <w:r w:rsidR="005823DC" w:rsidRPr="005823DC">
        <w:rPr>
          <w:rFonts w:asciiTheme="majorHAnsi" w:hAnsiTheme="majorHAnsi" w:cstheme="majorHAnsi"/>
          <w:sz w:val="28"/>
          <w:szCs w:val="28"/>
          <w:shd w:val="clear" w:color="auto" w:fill="FFFFFF"/>
        </w:rPr>
        <w:t> Quy chuẩn kỹ thuật quốc gia về nước thải công nghiệp chế biến thuỷ sản.</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6" w:history="1">
        <w:r w:rsidR="005823DC" w:rsidRPr="005823DC">
          <w:rPr>
            <w:rStyle w:val="Hyperlink"/>
            <w:rFonts w:asciiTheme="majorHAnsi" w:hAnsiTheme="majorHAnsi" w:cstheme="majorHAnsi"/>
            <w:color w:val="auto"/>
            <w:sz w:val="28"/>
            <w:szCs w:val="28"/>
            <w:shd w:val="clear" w:color="auto" w:fill="FFFFFF"/>
          </w:rPr>
          <w:t>QCVN 12-MT:2015/BTNMT</w:t>
        </w:r>
      </w:hyperlink>
      <w:r w:rsidR="005823DC" w:rsidRPr="005823DC">
        <w:rPr>
          <w:rFonts w:asciiTheme="majorHAnsi" w:hAnsiTheme="majorHAnsi" w:cstheme="majorHAnsi"/>
          <w:sz w:val="28"/>
          <w:szCs w:val="28"/>
          <w:shd w:val="clear" w:color="auto" w:fill="FFFFFF"/>
        </w:rPr>
        <w:t> Quy chuẩn kỹ thuật quốc gia về nước thải công nghiệp giấy và bột giấy.</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7" w:history="1">
        <w:r w:rsidR="005823DC" w:rsidRPr="005823DC">
          <w:rPr>
            <w:rStyle w:val="Hyperlink"/>
            <w:rFonts w:asciiTheme="majorHAnsi" w:hAnsiTheme="majorHAnsi" w:cstheme="majorHAnsi"/>
            <w:color w:val="auto"/>
            <w:sz w:val="28"/>
            <w:szCs w:val="28"/>
            <w:shd w:val="clear" w:color="auto" w:fill="FFFFFF"/>
          </w:rPr>
          <w:t>QCVN 13-MT:2015/BTNMT</w:t>
        </w:r>
      </w:hyperlink>
      <w:r w:rsidR="005823DC" w:rsidRPr="005823DC">
        <w:rPr>
          <w:rFonts w:asciiTheme="majorHAnsi" w:hAnsiTheme="majorHAnsi" w:cstheme="majorHAnsi"/>
          <w:sz w:val="28"/>
          <w:szCs w:val="28"/>
          <w:shd w:val="clear" w:color="auto" w:fill="FFFFFF"/>
        </w:rPr>
        <w:t> Quy chuẩn kỹ thuật quốc gia về nước thải công nghiệp dệt nhuộm.</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8" w:history="1">
        <w:r w:rsidR="005823DC" w:rsidRPr="005823DC">
          <w:rPr>
            <w:rStyle w:val="Hyperlink"/>
            <w:rFonts w:asciiTheme="majorHAnsi" w:hAnsiTheme="majorHAnsi" w:cstheme="majorHAnsi"/>
            <w:color w:val="auto"/>
            <w:sz w:val="28"/>
            <w:szCs w:val="28"/>
            <w:shd w:val="clear" w:color="auto" w:fill="FFFFFF"/>
          </w:rPr>
          <w:t>QCVN 14:2008/BTNMT</w:t>
        </w:r>
      </w:hyperlink>
      <w:r w:rsidR="005823DC" w:rsidRPr="005823DC">
        <w:rPr>
          <w:rFonts w:asciiTheme="majorHAnsi" w:hAnsiTheme="majorHAnsi" w:cstheme="majorHAnsi"/>
          <w:sz w:val="28"/>
          <w:szCs w:val="28"/>
          <w:shd w:val="clear" w:color="auto" w:fill="FFFFFF"/>
        </w:rPr>
        <w:t> </w:t>
      </w:r>
      <w:r w:rsidR="005823DC" w:rsidRPr="003F27CA">
        <w:rPr>
          <w:rFonts w:asciiTheme="majorHAnsi" w:hAnsiTheme="majorHAnsi" w:cstheme="majorHAnsi"/>
          <w:spacing w:val="-6"/>
          <w:sz w:val="28"/>
          <w:szCs w:val="28"/>
          <w:shd w:val="clear" w:color="auto" w:fill="FFFFFF"/>
        </w:rPr>
        <w:t>Quy chuẩn kỹ thuật quốc gia về nước thải sinh hoạt.</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19" w:history="1">
        <w:r w:rsidR="005823DC" w:rsidRPr="005823DC">
          <w:rPr>
            <w:rStyle w:val="Hyperlink"/>
            <w:rFonts w:asciiTheme="majorHAnsi" w:hAnsiTheme="majorHAnsi" w:cstheme="majorHAnsi"/>
            <w:color w:val="auto"/>
            <w:sz w:val="28"/>
            <w:szCs w:val="28"/>
            <w:shd w:val="clear" w:color="auto" w:fill="FFFFFF"/>
          </w:rPr>
          <w:t>QCVN 28:2010/BTNMT</w:t>
        </w:r>
      </w:hyperlink>
      <w:r w:rsidR="005823DC" w:rsidRPr="005823DC">
        <w:rPr>
          <w:rFonts w:asciiTheme="majorHAnsi" w:hAnsiTheme="majorHAnsi" w:cstheme="majorHAnsi"/>
          <w:sz w:val="28"/>
          <w:szCs w:val="28"/>
          <w:shd w:val="clear" w:color="auto" w:fill="FFFFFF"/>
        </w:rPr>
        <w:t> Quy chuẩn kỹ thuật quốc gia về nước thải y tế</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20" w:history="1">
        <w:r w:rsidR="005823DC" w:rsidRPr="005823DC">
          <w:rPr>
            <w:rStyle w:val="Hyperlink"/>
            <w:rFonts w:asciiTheme="majorHAnsi" w:hAnsiTheme="majorHAnsi" w:cstheme="majorHAnsi"/>
            <w:color w:val="auto"/>
            <w:sz w:val="28"/>
            <w:szCs w:val="28"/>
            <w:shd w:val="clear" w:color="auto" w:fill="FFFFFF"/>
          </w:rPr>
          <w:t>QCVN 40:2011/BTNMT</w:t>
        </w:r>
      </w:hyperlink>
      <w:r w:rsidR="005823DC" w:rsidRPr="005823DC">
        <w:rPr>
          <w:rFonts w:asciiTheme="majorHAnsi" w:hAnsiTheme="majorHAnsi" w:cstheme="majorHAnsi"/>
          <w:sz w:val="28"/>
          <w:szCs w:val="28"/>
          <w:shd w:val="clear" w:color="auto" w:fill="FFFFFF"/>
        </w:rPr>
        <w:t> </w:t>
      </w:r>
      <w:r w:rsidR="005823DC" w:rsidRPr="003F27CA">
        <w:rPr>
          <w:rFonts w:asciiTheme="majorHAnsi" w:hAnsiTheme="majorHAnsi" w:cstheme="majorHAnsi"/>
          <w:spacing w:val="6"/>
          <w:sz w:val="28"/>
          <w:szCs w:val="28"/>
          <w:shd w:val="clear" w:color="auto" w:fill="FFFFFF"/>
        </w:rPr>
        <w:t>Quy chuẩn kỹ thuật quốc gia về nước thải công nghiệp.</w:t>
      </w:r>
    </w:p>
    <w:p w:rsidR="005823DC" w:rsidRPr="005823DC" w:rsidRDefault="00342641" w:rsidP="00D8712C">
      <w:pPr>
        <w:pStyle w:val="ListParagraph"/>
        <w:numPr>
          <w:ilvl w:val="0"/>
          <w:numId w:val="20"/>
        </w:numPr>
        <w:spacing w:before="120" w:after="120" w:line="264" w:lineRule="auto"/>
        <w:jc w:val="both"/>
        <w:rPr>
          <w:rFonts w:asciiTheme="majorHAnsi" w:hAnsiTheme="majorHAnsi" w:cstheme="majorHAnsi"/>
          <w:b/>
          <w:sz w:val="28"/>
          <w:szCs w:val="28"/>
        </w:rPr>
      </w:pPr>
      <w:hyperlink r:id="rId21" w:history="1">
        <w:r w:rsidR="005823DC" w:rsidRPr="005823DC">
          <w:rPr>
            <w:rStyle w:val="Hyperlink"/>
            <w:rFonts w:asciiTheme="majorHAnsi" w:hAnsiTheme="majorHAnsi" w:cstheme="majorHAnsi"/>
            <w:color w:val="auto"/>
            <w:sz w:val="28"/>
            <w:szCs w:val="28"/>
            <w:shd w:val="clear" w:color="auto" w:fill="FFFFFF"/>
          </w:rPr>
          <w:t>QCVN 62-MT:2016/BTNMT</w:t>
        </w:r>
      </w:hyperlink>
      <w:r w:rsidR="005823DC" w:rsidRPr="005823DC">
        <w:rPr>
          <w:rFonts w:asciiTheme="majorHAnsi" w:hAnsiTheme="majorHAnsi" w:cstheme="majorHAnsi"/>
          <w:sz w:val="28"/>
          <w:szCs w:val="28"/>
          <w:shd w:val="clear" w:color="auto" w:fill="FFFFFF"/>
        </w:rPr>
        <w:t> Quy chuẩn kỹ thuật quốc gia về nước thải chăn nuôi.</w:t>
      </w:r>
    </w:p>
    <w:p w:rsidR="005823DC" w:rsidRPr="005823DC" w:rsidRDefault="005823DC" w:rsidP="005823DC">
      <w:pPr>
        <w:spacing w:before="120" w:after="120" w:line="264" w:lineRule="auto"/>
        <w:rPr>
          <w:rFonts w:asciiTheme="majorHAnsi" w:hAnsiTheme="majorHAnsi" w:cstheme="majorHAnsi"/>
          <w:sz w:val="28"/>
          <w:szCs w:val="28"/>
          <w:u w:val="single"/>
        </w:rPr>
      </w:pPr>
      <w:r w:rsidRPr="005823DC">
        <w:rPr>
          <w:rFonts w:asciiTheme="majorHAnsi" w:hAnsiTheme="majorHAnsi" w:cstheme="majorHAnsi"/>
          <w:sz w:val="28"/>
          <w:szCs w:val="28"/>
          <w:u w:val="single"/>
        </w:rPr>
        <w:t>Khí thải:</w:t>
      </w:r>
    </w:p>
    <w:p w:rsidR="005823DC" w:rsidRPr="005823DC" w:rsidRDefault="00342641" w:rsidP="00D8712C">
      <w:pPr>
        <w:pStyle w:val="ListParagraph"/>
        <w:numPr>
          <w:ilvl w:val="0"/>
          <w:numId w:val="21"/>
        </w:numPr>
        <w:spacing w:before="120" w:after="120" w:line="264" w:lineRule="auto"/>
        <w:jc w:val="both"/>
        <w:rPr>
          <w:rFonts w:asciiTheme="majorHAnsi" w:hAnsiTheme="majorHAnsi" w:cstheme="majorHAnsi"/>
          <w:sz w:val="28"/>
          <w:szCs w:val="28"/>
        </w:rPr>
      </w:pPr>
      <w:hyperlink r:id="rId22" w:history="1">
        <w:r w:rsidR="005823DC" w:rsidRPr="005823DC">
          <w:rPr>
            <w:rStyle w:val="Hyperlink"/>
            <w:rFonts w:asciiTheme="majorHAnsi" w:hAnsiTheme="majorHAnsi" w:cstheme="majorHAnsi"/>
            <w:bCs/>
            <w:color w:val="auto"/>
            <w:sz w:val="28"/>
            <w:szCs w:val="28"/>
            <w:shd w:val="clear" w:color="auto" w:fill="FFFFFF"/>
          </w:rPr>
          <w:t>QCVN02:2008/BTNMT</w:t>
        </w:r>
      </w:hyperlink>
      <w:r w:rsidR="005823DC" w:rsidRPr="005823DC">
        <w:rPr>
          <w:rStyle w:val="Strong"/>
          <w:rFonts w:asciiTheme="majorHAnsi" w:hAnsiTheme="majorHAnsi" w:cstheme="majorHAnsi"/>
          <w:sz w:val="28"/>
          <w:szCs w:val="28"/>
          <w:shd w:val="clear" w:color="auto" w:fill="FFFFFF"/>
        </w:rPr>
        <w:t> </w:t>
      </w:r>
      <w:r w:rsidR="005823DC" w:rsidRPr="005823DC">
        <w:rPr>
          <w:rFonts w:asciiTheme="majorHAnsi" w:hAnsiTheme="majorHAnsi" w:cstheme="majorHAnsi"/>
          <w:sz w:val="28"/>
          <w:szCs w:val="28"/>
          <w:shd w:val="clear" w:color="auto" w:fill="FFFFFF"/>
        </w:rPr>
        <w:t>Quy chuẩn kỹ thuật quốc gia về khí thải lò đốt chất thải rắn y tế.</w:t>
      </w:r>
    </w:p>
    <w:p w:rsidR="005823DC" w:rsidRPr="005823DC" w:rsidRDefault="005823DC" w:rsidP="00D8712C">
      <w:pPr>
        <w:pStyle w:val="ListParagraph"/>
        <w:numPr>
          <w:ilvl w:val="0"/>
          <w:numId w:val="21"/>
        </w:numPr>
        <w:spacing w:before="120" w:after="120" w:line="264" w:lineRule="auto"/>
        <w:jc w:val="both"/>
        <w:rPr>
          <w:rFonts w:asciiTheme="majorHAnsi" w:hAnsiTheme="majorHAnsi" w:cstheme="majorHAnsi"/>
          <w:sz w:val="28"/>
          <w:szCs w:val="28"/>
        </w:rPr>
      </w:pPr>
      <w:r w:rsidRPr="005823DC">
        <w:rPr>
          <w:rFonts w:asciiTheme="majorHAnsi" w:hAnsiTheme="majorHAnsi" w:cstheme="majorHAnsi"/>
          <w:sz w:val="28"/>
          <w:szCs w:val="28"/>
          <w:u w:val="single"/>
        </w:rPr>
        <w:t>QCVN19:2009/BTNMT</w:t>
      </w:r>
      <w:r w:rsidRPr="005823DC">
        <w:rPr>
          <w:rFonts w:asciiTheme="majorHAnsi" w:hAnsiTheme="majorHAnsi" w:cstheme="majorHAnsi"/>
          <w:sz w:val="28"/>
          <w:szCs w:val="28"/>
        </w:rPr>
        <w:t xml:space="preserve"> Quy chuẩn kỹ thuật quốc gia về khí thải công nghiệp đối với bụi và các chất vô cơ.</w:t>
      </w:r>
    </w:p>
    <w:p w:rsidR="005823DC" w:rsidRPr="005823DC" w:rsidRDefault="00342641" w:rsidP="00D8712C">
      <w:pPr>
        <w:pStyle w:val="ListParagraph"/>
        <w:numPr>
          <w:ilvl w:val="0"/>
          <w:numId w:val="21"/>
        </w:numPr>
        <w:spacing w:before="120" w:after="120" w:line="264" w:lineRule="auto"/>
        <w:jc w:val="both"/>
        <w:rPr>
          <w:rFonts w:asciiTheme="majorHAnsi" w:hAnsiTheme="majorHAnsi" w:cstheme="majorHAnsi"/>
          <w:sz w:val="28"/>
          <w:szCs w:val="28"/>
        </w:rPr>
      </w:pPr>
      <w:hyperlink r:id="rId23" w:history="1">
        <w:r w:rsidR="005823DC" w:rsidRPr="005823DC">
          <w:rPr>
            <w:rStyle w:val="Hyperlink"/>
            <w:rFonts w:asciiTheme="majorHAnsi" w:hAnsiTheme="majorHAnsi" w:cstheme="majorHAnsi"/>
            <w:bCs/>
            <w:color w:val="auto"/>
            <w:sz w:val="28"/>
            <w:szCs w:val="28"/>
            <w:shd w:val="clear" w:color="auto" w:fill="FFFFFF"/>
          </w:rPr>
          <w:t>QCVN26:2010/BTNMT </w:t>
        </w:r>
      </w:hyperlink>
      <w:r w:rsidR="005823DC" w:rsidRPr="005823DC">
        <w:rPr>
          <w:rFonts w:asciiTheme="majorHAnsi" w:hAnsiTheme="majorHAnsi" w:cstheme="majorHAnsi"/>
          <w:sz w:val="28"/>
          <w:szCs w:val="28"/>
          <w:shd w:val="clear" w:color="auto" w:fill="FFFFFF"/>
        </w:rPr>
        <w:t>Quy chuẩn kỹ thuật quốc gia về tiếng ồn</w:t>
      </w:r>
    </w:p>
    <w:p w:rsidR="005823DC" w:rsidRPr="005823DC" w:rsidRDefault="005823DC" w:rsidP="00D8712C">
      <w:pPr>
        <w:pStyle w:val="ListParagraph"/>
        <w:numPr>
          <w:ilvl w:val="0"/>
          <w:numId w:val="21"/>
        </w:numPr>
        <w:spacing w:before="120" w:after="120" w:line="264" w:lineRule="auto"/>
        <w:jc w:val="both"/>
        <w:rPr>
          <w:rFonts w:asciiTheme="majorHAnsi" w:hAnsiTheme="majorHAnsi" w:cstheme="majorHAnsi"/>
          <w:sz w:val="28"/>
          <w:szCs w:val="28"/>
        </w:rPr>
      </w:pPr>
      <w:r w:rsidRPr="005823DC">
        <w:rPr>
          <w:rFonts w:asciiTheme="majorHAnsi" w:hAnsiTheme="majorHAnsi" w:cstheme="majorHAnsi"/>
          <w:sz w:val="28"/>
          <w:szCs w:val="28"/>
          <w:u w:val="single"/>
        </w:rPr>
        <w:t>QCVN 30:2010/BTNMT</w:t>
      </w:r>
      <w:r w:rsidRPr="005823DC">
        <w:rPr>
          <w:rFonts w:asciiTheme="majorHAnsi" w:hAnsiTheme="majorHAnsi" w:cstheme="majorHAnsi"/>
          <w:sz w:val="28"/>
          <w:szCs w:val="28"/>
        </w:rPr>
        <w:t xml:space="preserve"> Quy chuẩn kỹ thuật quốc gia về khí thải lò đốt chất thải công nghiệp.</w:t>
      </w:r>
    </w:p>
    <w:p w:rsidR="005823DC" w:rsidRPr="005823DC" w:rsidRDefault="005823DC" w:rsidP="00D8712C">
      <w:pPr>
        <w:pStyle w:val="ListParagraph"/>
        <w:numPr>
          <w:ilvl w:val="0"/>
          <w:numId w:val="21"/>
        </w:numPr>
        <w:spacing w:before="120" w:after="120" w:line="264" w:lineRule="auto"/>
        <w:jc w:val="both"/>
        <w:rPr>
          <w:rFonts w:asciiTheme="majorHAnsi" w:hAnsiTheme="majorHAnsi" w:cstheme="majorHAnsi"/>
          <w:spacing w:val="-10"/>
          <w:sz w:val="28"/>
          <w:szCs w:val="28"/>
        </w:rPr>
      </w:pPr>
      <w:r w:rsidRPr="005823DC">
        <w:rPr>
          <w:rFonts w:asciiTheme="majorHAnsi" w:hAnsiTheme="majorHAnsi" w:cstheme="majorHAnsi"/>
          <w:spacing w:val="-10"/>
          <w:sz w:val="28"/>
          <w:szCs w:val="28"/>
          <w:u w:val="single"/>
        </w:rPr>
        <w:t>QCVN51: 2017/BTNMT</w:t>
      </w:r>
      <w:r w:rsidRPr="005823DC">
        <w:rPr>
          <w:rFonts w:asciiTheme="majorHAnsi" w:hAnsiTheme="majorHAnsi" w:cstheme="majorHAnsi"/>
          <w:spacing w:val="-10"/>
          <w:sz w:val="28"/>
          <w:szCs w:val="28"/>
        </w:rPr>
        <w:t xml:space="preserve"> Quy chuẩn kỹ thuật quốc gia về khí thải công nghiệp sản xuất thép.</w:t>
      </w:r>
    </w:p>
    <w:p w:rsidR="005823DC" w:rsidRPr="005823DC" w:rsidRDefault="005823DC" w:rsidP="00D8712C">
      <w:pPr>
        <w:pStyle w:val="ListParagraph"/>
        <w:numPr>
          <w:ilvl w:val="0"/>
          <w:numId w:val="21"/>
        </w:numPr>
        <w:spacing w:before="120" w:after="120" w:line="264" w:lineRule="auto"/>
        <w:jc w:val="both"/>
        <w:rPr>
          <w:rFonts w:asciiTheme="majorHAnsi" w:hAnsiTheme="majorHAnsi" w:cstheme="majorHAnsi"/>
          <w:sz w:val="28"/>
          <w:szCs w:val="28"/>
        </w:rPr>
      </w:pPr>
      <w:r w:rsidRPr="005823DC">
        <w:rPr>
          <w:rFonts w:asciiTheme="majorHAnsi" w:hAnsiTheme="majorHAnsi" w:cstheme="majorHAnsi"/>
          <w:sz w:val="28"/>
          <w:szCs w:val="28"/>
          <w:u w:val="single"/>
        </w:rPr>
        <w:t>QCVN61-MT:2016/BTNMT</w:t>
      </w:r>
      <w:r w:rsidRPr="005823DC">
        <w:rPr>
          <w:rFonts w:asciiTheme="majorHAnsi" w:hAnsiTheme="majorHAnsi" w:cstheme="majorHAnsi"/>
          <w:sz w:val="28"/>
          <w:szCs w:val="28"/>
        </w:rPr>
        <w:t xml:space="preserve"> Quy chuẩn kỹ thuật quốc gia về khí thải lò đốt chất thải rắn sinh hoạt.</w:t>
      </w:r>
    </w:p>
    <w:p w:rsidR="005823DC" w:rsidRPr="005823DC" w:rsidRDefault="005823DC" w:rsidP="005823DC">
      <w:pPr>
        <w:spacing w:before="120" w:after="120" w:line="264" w:lineRule="auto"/>
        <w:rPr>
          <w:rFonts w:asciiTheme="majorHAnsi" w:hAnsiTheme="majorHAnsi" w:cstheme="majorHAnsi"/>
          <w:sz w:val="28"/>
          <w:szCs w:val="28"/>
          <w:u w:val="single"/>
        </w:rPr>
      </w:pPr>
      <w:r w:rsidRPr="005823DC">
        <w:rPr>
          <w:rFonts w:asciiTheme="majorHAnsi" w:hAnsiTheme="majorHAnsi" w:cstheme="majorHAnsi"/>
          <w:sz w:val="28"/>
          <w:szCs w:val="28"/>
          <w:u w:val="single"/>
        </w:rPr>
        <w:t>Chất thải nguy hại:</w:t>
      </w:r>
    </w:p>
    <w:p w:rsidR="005823DC" w:rsidRPr="005823DC" w:rsidRDefault="005823DC" w:rsidP="00D8712C">
      <w:pPr>
        <w:pStyle w:val="ListParagraph"/>
        <w:numPr>
          <w:ilvl w:val="0"/>
          <w:numId w:val="22"/>
        </w:numPr>
        <w:spacing w:before="120" w:after="120" w:line="264" w:lineRule="auto"/>
        <w:jc w:val="both"/>
        <w:rPr>
          <w:rFonts w:asciiTheme="majorHAnsi" w:hAnsiTheme="majorHAnsi" w:cstheme="majorHAnsi"/>
          <w:sz w:val="28"/>
          <w:szCs w:val="28"/>
        </w:rPr>
      </w:pPr>
      <w:r w:rsidRPr="005823DC">
        <w:rPr>
          <w:rFonts w:asciiTheme="majorHAnsi" w:hAnsiTheme="majorHAnsi" w:cstheme="majorHAnsi"/>
          <w:sz w:val="28"/>
          <w:szCs w:val="28"/>
        </w:rPr>
        <w:t>QCVN07:2009/BTNMT Quy chuẩn kỹ thuật quốc gia về ngưỡng chất thải nguy hại.</w:t>
      </w:r>
    </w:p>
    <w:p w:rsidR="005823DC" w:rsidRPr="005823DC" w:rsidRDefault="005823DC" w:rsidP="00D8712C">
      <w:pPr>
        <w:pStyle w:val="ListParagraph"/>
        <w:numPr>
          <w:ilvl w:val="0"/>
          <w:numId w:val="22"/>
        </w:numPr>
        <w:spacing w:before="120" w:after="120" w:line="264" w:lineRule="auto"/>
        <w:jc w:val="both"/>
        <w:rPr>
          <w:rFonts w:asciiTheme="majorHAnsi" w:hAnsiTheme="majorHAnsi" w:cstheme="majorHAnsi"/>
          <w:sz w:val="28"/>
          <w:szCs w:val="28"/>
        </w:rPr>
      </w:pPr>
      <w:r w:rsidRPr="005823DC">
        <w:rPr>
          <w:rFonts w:asciiTheme="majorHAnsi" w:hAnsiTheme="majorHAnsi" w:cstheme="majorHAnsi"/>
          <w:sz w:val="28"/>
          <w:szCs w:val="28"/>
        </w:rPr>
        <w:t>QCVN50:2013/BTNMT Quy chuẩn kỹ thuật quốc gia về ngưỡng nguy hại đối với bùn thải từ quá trình xử lý nước.</w:t>
      </w:r>
    </w:p>
    <w:p w:rsidR="008B23C8" w:rsidRDefault="008B23C8" w:rsidP="0009354B">
      <w:pPr>
        <w:spacing w:before="120" w:after="120" w:line="264" w:lineRule="auto"/>
        <w:rPr>
          <w:rFonts w:asciiTheme="majorHAnsi" w:hAnsiTheme="majorHAnsi" w:cstheme="majorHAnsi"/>
          <w:b/>
          <w:sz w:val="28"/>
          <w:szCs w:val="28"/>
        </w:rPr>
      </w:pPr>
    </w:p>
    <w:p w:rsidR="003F27CA" w:rsidRDefault="003F27CA" w:rsidP="0009354B">
      <w:pPr>
        <w:spacing w:before="120" w:after="120" w:line="264" w:lineRule="auto"/>
        <w:rPr>
          <w:rFonts w:asciiTheme="majorHAnsi" w:hAnsiTheme="majorHAnsi" w:cstheme="majorHAnsi"/>
          <w:b/>
          <w:sz w:val="28"/>
          <w:szCs w:val="28"/>
        </w:rPr>
      </w:pPr>
    </w:p>
    <w:p w:rsidR="008B23C8" w:rsidRDefault="008B23C8" w:rsidP="0009354B">
      <w:pPr>
        <w:spacing w:before="120" w:after="120" w:line="264" w:lineRule="auto"/>
        <w:rPr>
          <w:rFonts w:asciiTheme="majorHAnsi" w:hAnsiTheme="majorHAnsi" w:cstheme="majorHAnsi"/>
          <w:b/>
          <w:sz w:val="28"/>
          <w:szCs w:val="28"/>
        </w:rPr>
      </w:pPr>
    </w:p>
    <w:p w:rsidR="0009354B" w:rsidRPr="00342641" w:rsidRDefault="0009354B" w:rsidP="001306C0">
      <w:pPr>
        <w:pStyle w:val="Heading3"/>
        <w:rPr>
          <w:lang w:val="vi-VN"/>
        </w:rPr>
      </w:pPr>
      <w:bookmarkStart w:id="18" w:name="_Toc20489374"/>
      <w:r w:rsidRPr="00342641">
        <w:rPr>
          <w:lang w:val="vi-VN"/>
        </w:rPr>
        <w:lastRenderedPageBreak/>
        <w:t>2.1.3.</w:t>
      </w:r>
      <w:r w:rsidR="001306C0" w:rsidRPr="00342641">
        <w:rPr>
          <w:lang w:val="vi-VN"/>
        </w:rPr>
        <w:tab/>
      </w:r>
      <w:r w:rsidRPr="00342641">
        <w:rPr>
          <w:lang w:val="vi-VN"/>
        </w:rPr>
        <w:t>Hướng dẫn sử dụng quy chuẩn môi trường xung quanh</w:t>
      </w:r>
      <w:bookmarkEnd w:id="18"/>
    </w:p>
    <w:p w:rsidR="008B23C8" w:rsidRDefault="008B23C8" w:rsidP="00ED7FBD">
      <w:pPr>
        <w:spacing w:before="120" w:after="120" w:line="264" w:lineRule="auto"/>
        <w:rPr>
          <w:rFonts w:asciiTheme="majorHAnsi" w:hAnsiTheme="majorHAnsi" w:cstheme="majorHAnsi"/>
          <w:i/>
          <w:sz w:val="28"/>
          <w:szCs w:val="28"/>
        </w:rPr>
      </w:pPr>
      <w:r w:rsidRPr="008B23C8">
        <w:rPr>
          <w:rFonts w:asciiTheme="majorHAnsi" w:hAnsiTheme="majorHAnsi" w:cstheme="majorHAnsi"/>
          <w:i/>
          <w:sz w:val="28"/>
          <w:szCs w:val="28"/>
        </w:rPr>
        <w:t>* Mục đích sử dụng</w:t>
      </w:r>
    </w:p>
    <w:p w:rsidR="008B23C8" w:rsidRDefault="008B23C8" w:rsidP="00ED7FBD">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Quy chuẩn môi trường xung quanh dùng để đánh giá chất lượng của các thành phần đất, nước, không khí xem chúng có bị ô nhiễm hay không.</w:t>
      </w:r>
    </w:p>
    <w:p w:rsidR="008B23C8" w:rsidRDefault="008B23C8" w:rsidP="00ED7FBD">
      <w:pPr>
        <w:spacing w:before="120" w:after="120" w:line="264" w:lineRule="auto"/>
        <w:jc w:val="both"/>
        <w:rPr>
          <w:rFonts w:asciiTheme="majorHAnsi" w:hAnsiTheme="majorHAnsi" w:cstheme="majorHAnsi"/>
          <w:i/>
          <w:sz w:val="28"/>
          <w:szCs w:val="28"/>
        </w:rPr>
      </w:pPr>
      <w:r w:rsidRPr="008B23C8">
        <w:rPr>
          <w:rFonts w:asciiTheme="majorHAnsi" w:hAnsiTheme="majorHAnsi" w:cstheme="majorHAnsi"/>
          <w:i/>
          <w:sz w:val="28"/>
          <w:szCs w:val="28"/>
        </w:rPr>
        <w:t>* Hướng dẫn sử dụng</w:t>
      </w:r>
    </w:p>
    <w:p w:rsidR="008B23C8" w:rsidRPr="006F59CE" w:rsidRDefault="008B23C8" w:rsidP="00ED7FBD">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Để sử dụng quy chuẩn chất lượng môi trường xung quanh cần chú ý một số vấn đề như sau:</w:t>
      </w:r>
    </w:p>
    <w:p w:rsidR="008B23C8" w:rsidRPr="00ED7FBD" w:rsidRDefault="008B23C8" w:rsidP="00D8712C">
      <w:pPr>
        <w:pStyle w:val="ListParagraph"/>
        <w:numPr>
          <w:ilvl w:val="0"/>
          <w:numId w:val="25"/>
        </w:numPr>
        <w:spacing w:before="120" w:after="120" w:line="264" w:lineRule="auto"/>
        <w:jc w:val="both"/>
        <w:rPr>
          <w:rFonts w:asciiTheme="majorHAnsi" w:hAnsiTheme="majorHAnsi" w:cstheme="majorHAnsi"/>
          <w:sz w:val="28"/>
          <w:szCs w:val="28"/>
        </w:rPr>
      </w:pPr>
      <w:r w:rsidRPr="006F59CE">
        <w:rPr>
          <w:rFonts w:asciiTheme="majorHAnsi" w:hAnsiTheme="majorHAnsi" w:cstheme="majorHAnsi"/>
          <w:sz w:val="28"/>
          <w:szCs w:val="28"/>
        </w:rPr>
        <w:t xml:space="preserve">Bước 1: </w:t>
      </w:r>
      <w:r w:rsidR="0085600C" w:rsidRPr="006F59CE">
        <w:rPr>
          <w:rFonts w:asciiTheme="majorHAnsi" w:hAnsiTheme="majorHAnsi" w:cstheme="majorHAnsi"/>
          <w:bCs/>
          <w:sz w:val="28"/>
          <w:szCs w:val="28"/>
        </w:rPr>
        <w:t>Lựa chọn quy chuẩn đánh giá phù hợp</w:t>
      </w:r>
      <w:r w:rsidR="00ED7FBD" w:rsidRPr="006F59CE">
        <w:rPr>
          <w:rFonts w:asciiTheme="majorHAnsi" w:hAnsiTheme="majorHAnsi" w:cstheme="majorHAnsi"/>
          <w:bCs/>
          <w:sz w:val="28"/>
          <w:szCs w:val="28"/>
        </w:rPr>
        <w:t xml:space="preserve"> với thành phần môi trường đang xem xét đánh giá.</w:t>
      </w:r>
    </w:p>
    <w:p w:rsidR="0085600C" w:rsidRDefault="0085600C" w:rsidP="00ED7FBD">
      <w:pPr>
        <w:spacing w:before="120" w:after="120" w:line="264" w:lineRule="auto"/>
        <w:ind w:firstLine="851"/>
        <w:rPr>
          <w:rFonts w:asciiTheme="majorHAnsi" w:hAnsiTheme="majorHAnsi" w:cstheme="majorHAnsi"/>
          <w:bCs/>
          <w:sz w:val="28"/>
          <w:szCs w:val="28"/>
        </w:rPr>
      </w:pPr>
      <w:r w:rsidRPr="00ED7FBD">
        <w:rPr>
          <w:rFonts w:asciiTheme="majorHAnsi" w:hAnsiTheme="majorHAnsi" w:cstheme="majorHAnsi"/>
          <w:bCs/>
          <w:sz w:val="28"/>
          <w:szCs w:val="28"/>
        </w:rPr>
        <w:t>VD</w:t>
      </w:r>
      <w:r w:rsidR="00ED7FBD" w:rsidRPr="00ED7FBD">
        <w:rPr>
          <w:rFonts w:asciiTheme="majorHAnsi" w:hAnsiTheme="majorHAnsi" w:cstheme="majorHAnsi"/>
          <w:bCs/>
          <w:sz w:val="28"/>
          <w:szCs w:val="28"/>
        </w:rPr>
        <w:t>:</w:t>
      </w:r>
      <w:r w:rsidRPr="00ED7FBD">
        <w:rPr>
          <w:rFonts w:asciiTheme="majorHAnsi" w:hAnsiTheme="majorHAnsi" w:cstheme="majorHAnsi"/>
          <w:bCs/>
          <w:sz w:val="28"/>
          <w:szCs w:val="28"/>
        </w:rPr>
        <w:t xml:space="preserve"> Đánh giá chất lượng nước mặt </w:t>
      </w:r>
      <w:r w:rsidRPr="00ED7FBD">
        <w:rPr>
          <w:rFonts w:asciiTheme="majorHAnsi" w:hAnsiTheme="majorHAnsi" w:cstheme="majorHAnsi"/>
          <w:sz w:val="28"/>
          <w:szCs w:val="28"/>
          <w:lang w:val="en-US"/>
        </w:rPr>
        <w:sym w:font="Wingdings" w:char="F0E0"/>
      </w:r>
      <w:r w:rsidRPr="00ED7FBD">
        <w:rPr>
          <w:rFonts w:asciiTheme="majorHAnsi" w:hAnsiTheme="majorHAnsi" w:cstheme="majorHAnsi"/>
          <w:bCs/>
          <w:sz w:val="28"/>
          <w:szCs w:val="28"/>
        </w:rPr>
        <w:t xml:space="preserve"> Chọn QCVN08</w:t>
      </w:r>
      <w:r w:rsidR="00ED7FBD" w:rsidRPr="00ED7FBD">
        <w:rPr>
          <w:rFonts w:asciiTheme="majorHAnsi" w:hAnsiTheme="majorHAnsi" w:cstheme="majorHAnsi"/>
          <w:bCs/>
          <w:sz w:val="28"/>
          <w:szCs w:val="28"/>
        </w:rPr>
        <w:t>:2015/BTNMT</w:t>
      </w:r>
    </w:p>
    <w:p w:rsidR="00ED7FBD" w:rsidRPr="00ED7FBD" w:rsidRDefault="00ED7FBD" w:rsidP="008E6A1B">
      <w:pPr>
        <w:pStyle w:val="ListParagraph"/>
        <w:numPr>
          <w:ilvl w:val="0"/>
          <w:numId w:val="25"/>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bCs/>
          <w:sz w:val="28"/>
          <w:szCs w:val="28"/>
        </w:rPr>
        <w:t xml:space="preserve">Bước 2: </w:t>
      </w:r>
      <w:r w:rsidR="0085600C" w:rsidRPr="00ED7FBD">
        <w:rPr>
          <w:rFonts w:asciiTheme="majorHAnsi" w:hAnsiTheme="majorHAnsi" w:cstheme="majorHAnsi"/>
          <w:bCs/>
          <w:sz w:val="28"/>
          <w:szCs w:val="28"/>
        </w:rPr>
        <w:t>Chọn mục đích đánh giá cụ thể</w:t>
      </w:r>
      <w:r>
        <w:rPr>
          <w:rFonts w:asciiTheme="majorHAnsi" w:hAnsiTheme="majorHAnsi" w:cstheme="majorHAnsi"/>
          <w:bCs/>
          <w:sz w:val="28"/>
          <w:szCs w:val="28"/>
        </w:rPr>
        <w:t xml:space="preserve"> để tra cứu các ngưỡng giá trị nồng độ cho phép tương ứng đối với mỗi thông số chất lượng môi trường.</w:t>
      </w:r>
    </w:p>
    <w:p w:rsidR="0085600C" w:rsidRDefault="0085600C" w:rsidP="00ED7FBD">
      <w:pPr>
        <w:spacing w:before="120" w:after="120" w:line="264" w:lineRule="auto"/>
        <w:ind w:firstLine="851"/>
        <w:jc w:val="both"/>
        <w:rPr>
          <w:rFonts w:asciiTheme="majorHAnsi" w:hAnsiTheme="majorHAnsi" w:cstheme="majorHAnsi"/>
          <w:bCs/>
          <w:sz w:val="28"/>
          <w:szCs w:val="28"/>
        </w:rPr>
      </w:pPr>
      <w:r w:rsidRPr="00ED7FBD">
        <w:rPr>
          <w:rFonts w:asciiTheme="majorHAnsi" w:hAnsiTheme="majorHAnsi" w:cstheme="majorHAnsi"/>
          <w:bCs/>
          <w:sz w:val="28"/>
          <w:szCs w:val="28"/>
        </w:rPr>
        <w:t>VD</w:t>
      </w:r>
      <w:r w:rsidR="00ED7FBD" w:rsidRPr="00ED7FBD">
        <w:rPr>
          <w:rFonts w:asciiTheme="majorHAnsi" w:hAnsiTheme="majorHAnsi" w:cstheme="majorHAnsi"/>
          <w:bCs/>
          <w:sz w:val="28"/>
          <w:szCs w:val="28"/>
        </w:rPr>
        <w:t>:</w:t>
      </w:r>
      <w:r w:rsidR="00ED7FBD">
        <w:rPr>
          <w:rFonts w:asciiTheme="majorHAnsi" w:hAnsiTheme="majorHAnsi" w:cstheme="majorHAnsi"/>
          <w:bCs/>
          <w:sz w:val="28"/>
          <w:szCs w:val="28"/>
        </w:rPr>
        <w:t xml:space="preserve"> Đ</w:t>
      </w:r>
      <w:r w:rsidRPr="00ED7FBD">
        <w:rPr>
          <w:rFonts w:asciiTheme="majorHAnsi" w:hAnsiTheme="majorHAnsi" w:cstheme="majorHAnsi"/>
          <w:bCs/>
          <w:sz w:val="28"/>
          <w:szCs w:val="28"/>
        </w:rPr>
        <w:t xml:space="preserve">ánh giá chất lượng nước mặt phục vụ tưới tiêu nông nghiệp </w:t>
      </w:r>
      <w:r w:rsidRPr="00ED7FBD">
        <w:rPr>
          <w:lang w:val="en-US"/>
        </w:rPr>
        <w:sym w:font="Wingdings" w:char="F0E0"/>
      </w:r>
      <w:r w:rsidRPr="00ED7FBD">
        <w:rPr>
          <w:rFonts w:asciiTheme="majorHAnsi" w:hAnsiTheme="majorHAnsi" w:cstheme="majorHAnsi"/>
          <w:bCs/>
          <w:sz w:val="28"/>
          <w:szCs w:val="28"/>
        </w:rPr>
        <w:t xml:space="preserve"> QCVN08</w:t>
      </w:r>
      <w:r w:rsidR="00ED7FBD" w:rsidRPr="00ED7FBD">
        <w:rPr>
          <w:rFonts w:asciiTheme="majorHAnsi" w:hAnsiTheme="majorHAnsi" w:cstheme="majorHAnsi"/>
          <w:bCs/>
          <w:sz w:val="28"/>
          <w:szCs w:val="28"/>
        </w:rPr>
        <w:t>:2015/BTNMT</w:t>
      </w:r>
      <w:r w:rsidRPr="00ED7FBD">
        <w:rPr>
          <w:rFonts w:asciiTheme="majorHAnsi" w:hAnsiTheme="majorHAnsi" w:cstheme="majorHAnsi"/>
          <w:bCs/>
          <w:sz w:val="28"/>
          <w:szCs w:val="28"/>
        </w:rPr>
        <w:t xml:space="preserve"> – Cột B1</w:t>
      </w:r>
      <w:r w:rsidR="00ED7FBD" w:rsidRPr="00ED7FBD">
        <w:rPr>
          <w:rFonts w:asciiTheme="majorHAnsi" w:hAnsiTheme="majorHAnsi" w:cstheme="majorHAnsi"/>
          <w:bCs/>
          <w:sz w:val="28"/>
          <w:szCs w:val="28"/>
        </w:rPr>
        <w:t>.</w:t>
      </w:r>
    </w:p>
    <w:p w:rsidR="0085600C" w:rsidRPr="00ED7FBD" w:rsidRDefault="00ED7FBD" w:rsidP="00D8712C">
      <w:pPr>
        <w:pStyle w:val="ListParagraph"/>
        <w:numPr>
          <w:ilvl w:val="0"/>
          <w:numId w:val="25"/>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 xml:space="preserve">Bước 3: </w:t>
      </w:r>
      <w:r>
        <w:rPr>
          <w:rFonts w:asciiTheme="majorHAnsi" w:hAnsiTheme="majorHAnsi" w:cstheme="majorHAnsi"/>
          <w:bCs/>
          <w:sz w:val="28"/>
          <w:szCs w:val="28"/>
        </w:rPr>
        <w:t>S</w:t>
      </w:r>
      <w:r w:rsidR="0085600C" w:rsidRPr="00ED7FBD">
        <w:rPr>
          <w:rFonts w:asciiTheme="majorHAnsi" w:hAnsiTheme="majorHAnsi" w:cstheme="majorHAnsi"/>
          <w:bCs/>
          <w:sz w:val="28"/>
          <w:szCs w:val="28"/>
        </w:rPr>
        <w:t>o sánh trực tiếp các giá trị đo được ngoài môi trường với giá trị quy định trong quy chuẩn</w:t>
      </w:r>
      <w:r w:rsidRPr="00ED7FBD">
        <w:rPr>
          <w:rFonts w:asciiTheme="majorHAnsi" w:hAnsiTheme="majorHAnsi" w:cstheme="majorHAnsi"/>
          <w:bCs/>
          <w:sz w:val="28"/>
          <w:szCs w:val="28"/>
        </w:rPr>
        <w:t xml:space="preserve"> (Không phải quan tâm tới việc tính Cmax như quy chuẩn xả thải)</w:t>
      </w:r>
      <w:r>
        <w:rPr>
          <w:rFonts w:asciiTheme="majorHAnsi" w:hAnsiTheme="majorHAnsi" w:cstheme="majorHAnsi"/>
          <w:bCs/>
          <w:sz w:val="28"/>
          <w:szCs w:val="28"/>
        </w:rPr>
        <w:t>, nếu:</w:t>
      </w:r>
    </w:p>
    <w:p w:rsidR="00ED7FBD" w:rsidRPr="00ED7FBD" w:rsidRDefault="00ED7FBD" w:rsidP="00D8712C">
      <w:pPr>
        <w:pStyle w:val="ListParagraph"/>
        <w:numPr>
          <w:ilvl w:val="0"/>
          <w:numId w:val="26"/>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 xml:space="preserve">Nồng độ quan trắc ngoài môi trường &lt; nồng độ C quy định </w:t>
      </w:r>
      <w:r w:rsidRPr="00ED7FBD">
        <w:rPr>
          <w:rFonts w:asciiTheme="majorHAnsi" w:hAnsiTheme="majorHAnsi" w:cstheme="majorHAnsi"/>
          <w:sz w:val="28"/>
          <w:szCs w:val="28"/>
          <w:lang w:val="en-US"/>
        </w:rPr>
        <w:sym w:font="Wingdings" w:char="F0E0"/>
      </w:r>
      <w:r w:rsidRPr="00ED7FBD">
        <w:rPr>
          <w:rFonts w:asciiTheme="majorHAnsi" w:hAnsiTheme="majorHAnsi" w:cstheme="majorHAnsi"/>
          <w:sz w:val="28"/>
          <w:szCs w:val="28"/>
        </w:rPr>
        <w:t xml:space="preserve"> Môi trường không bị ô nhiễm thông số đó.</w:t>
      </w:r>
    </w:p>
    <w:p w:rsidR="00ED7FBD" w:rsidRPr="00ED7FBD" w:rsidRDefault="00ED7FBD" w:rsidP="00D8712C">
      <w:pPr>
        <w:pStyle w:val="ListParagraph"/>
        <w:numPr>
          <w:ilvl w:val="0"/>
          <w:numId w:val="26"/>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 xml:space="preserve">Nồng độ quan trắc ngoài môi trường </w:t>
      </w:r>
      <w:r>
        <w:rPr>
          <w:rFonts w:asciiTheme="majorHAnsi" w:hAnsiTheme="majorHAnsi" w:cstheme="majorHAnsi"/>
          <w:sz w:val="28"/>
          <w:szCs w:val="28"/>
        </w:rPr>
        <w:t>≥</w:t>
      </w:r>
      <w:r w:rsidRPr="00ED7FBD">
        <w:rPr>
          <w:rFonts w:asciiTheme="majorHAnsi" w:hAnsiTheme="majorHAnsi" w:cstheme="majorHAnsi"/>
          <w:sz w:val="28"/>
          <w:szCs w:val="28"/>
        </w:rPr>
        <w:t xml:space="preserve"> nồng độ C quy định </w:t>
      </w:r>
      <w:r w:rsidRPr="00ED7FBD">
        <w:rPr>
          <w:rFonts w:asciiTheme="majorHAnsi" w:hAnsiTheme="majorHAnsi" w:cstheme="majorHAnsi"/>
          <w:sz w:val="28"/>
          <w:szCs w:val="28"/>
          <w:lang w:val="en-US"/>
        </w:rPr>
        <w:sym w:font="Wingdings" w:char="F0E0"/>
      </w:r>
      <w:r w:rsidRPr="00ED7FBD">
        <w:rPr>
          <w:rFonts w:asciiTheme="majorHAnsi" w:hAnsiTheme="majorHAnsi" w:cstheme="majorHAnsi"/>
          <w:sz w:val="28"/>
          <w:szCs w:val="28"/>
        </w:rPr>
        <w:t xml:space="preserve"> Môi trường bị ô nhiễm bởi thông số đó</w:t>
      </w:r>
    </w:p>
    <w:p w:rsidR="00ED7FBD" w:rsidRPr="00ED7FBD" w:rsidRDefault="00ED7FBD" w:rsidP="00D8712C">
      <w:pPr>
        <w:pStyle w:val="ListParagraph"/>
        <w:numPr>
          <w:ilvl w:val="0"/>
          <w:numId w:val="26"/>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Chú ý với một số trường hợp đặc biện như: pH và DO</w:t>
      </w:r>
    </w:p>
    <w:p w:rsidR="00ED7FBD" w:rsidRPr="00ED7FBD" w:rsidRDefault="00ED7FBD" w:rsidP="00D8712C">
      <w:pPr>
        <w:pStyle w:val="ListParagraph"/>
        <w:numPr>
          <w:ilvl w:val="0"/>
          <w:numId w:val="2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lang w:val="en-US"/>
        </w:rPr>
        <w:t>pH phải nằm trong khoảng cho phép 6,0 – 8,0</w:t>
      </w:r>
    </w:p>
    <w:p w:rsidR="00ED7FBD" w:rsidRPr="00ED7FBD" w:rsidRDefault="00ED7FBD" w:rsidP="00D8712C">
      <w:pPr>
        <w:pStyle w:val="ListParagraph"/>
        <w:numPr>
          <w:ilvl w:val="0"/>
          <w:numId w:val="2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lang w:val="en-US"/>
        </w:rPr>
        <w:t>DO trong nước càng lớn càng tốt</w:t>
      </w:r>
    </w:p>
    <w:p w:rsidR="00ED7FBD" w:rsidRDefault="00ED7FBD" w:rsidP="00D8712C">
      <w:pPr>
        <w:pStyle w:val="ListParagraph"/>
        <w:numPr>
          <w:ilvl w:val="0"/>
          <w:numId w:val="25"/>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Bước 4: Kết luận</w:t>
      </w:r>
    </w:p>
    <w:p w:rsidR="00ED7FBD" w:rsidRPr="00ED7FBD" w:rsidRDefault="00ED7FBD" w:rsidP="00D8712C">
      <w:pPr>
        <w:pStyle w:val="ListParagraph"/>
        <w:numPr>
          <w:ilvl w:val="0"/>
          <w:numId w:val="28"/>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 xml:space="preserve">Nếu tất cả các thông số quan trắc ngoài môi trường đều có nồng độ &lt; giá trị C quy định trong quy chuẩn </w:t>
      </w:r>
      <w:r w:rsidRPr="00ED7FBD">
        <w:rPr>
          <w:rFonts w:asciiTheme="majorHAnsi" w:hAnsiTheme="majorHAnsi" w:cstheme="majorHAnsi"/>
          <w:sz w:val="28"/>
          <w:szCs w:val="28"/>
          <w:lang w:val="en-US"/>
        </w:rPr>
        <w:sym w:font="Wingdings" w:char="F0E0"/>
      </w:r>
      <w:r w:rsidRPr="00ED7FBD">
        <w:rPr>
          <w:rFonts w:asciiTheme="majorHAnsi" w:hAnsiTheme="majorHAnsi" w:cstheme="majorHAnsi"/>
          <w:sz w:val="28"/>
          <w:szCs w:val="28"/>
        </w:rPr>
        <w:t xml:space="preserve"> Môi trường trong sạch, không bị ô nhiễm.</w:t>
      </w:r>
    </w:p>
    <w:p w:rsidR="00ED7FBD" w:rsidRPr="00ED7FBD" w:rsidRDefault="00ED7FBD" w:rsidP="00D8712C">
      <w:pPr>
        <w:pStyle w:val="ListParagraph"/>
        <w:numPr>
          <w:ilvl w:val="0"/>
          <w:numId w:val="28"/>
        </w:numPr>
        <w:spacing w:before="120" w:after="120" w:line="264" w:lineRule="auto"/>
        <w:jc w:val="both"/>
        <w:rPr>
          <w:rFonts w:asciiTheme="majorHAnsi" w:hAnsiTheme="majorHAnsi" w:cstheme="majorHAnsi"/>
          <w:sz w:val="28"/>
          <w:szCs w:val="28"/>
        </w:rPr>
      </w:pPr>
      <w:r w:rsidRPr="00ED7FBD">
        <w:rPr>
          <w:rFonts w:asciiTheme="majorHAnsi" w:hAnsiTheme="majorHAnsi" w:cstheme="majorHAnsi"/>
          <w:sz w:val="28"/>
          <w:szCs w:val="28"/>
        </w:rPr>
        <w:t xml:space="preserve">Nếu 1 trong số các thông số quan trắc ngoài môi trường có nồng độ </w:t>
      </w:r>
      <w:r>
        <w:rPr>
          <w:rFonts w:asciiTheme="majorHAnsi" w:hAnsiTheme="majorHAnsi" w:cstheme="majorHAnsi"/>
          <w:sz w:val="28"/>
          <w:szCs w:val="28"/>
        </w:rPr>
        <w:t>≥</w:t>
      </w:r>
      <w:r w:rsidRPr="00ED7FBD">
        <w:rPr>
          <w:rFonts w:asciiTheme="majorHAnsi" w:hAnsiTheme="majorHAnsi" w:cstheme="majorHAnsi"/>
          <w:sz w:val="28"/>
          <w:szCs w:val="28"/>
        </w:rPr>
        <w:t xml:space="preserve"> giá trị C quy định trong quy chuẩn </w:t>
      </w:r>
      <w:r w:rsidRPr="00ED7FBD">
        <w:rPr>
          <w:rFonts w:asciiTheme="majorHAnsi" w:hAnsiTheme="majorHAnsi" w:cstheme="majorHAnsi"/>
          <w:sz w:val="28"/>
          <w:szCs w:val="28"/>
          <w:lang w:val="en-US"/>
        </w:rPr>
        <w:sym w:font="Wingdings" w:char="F0E0"/>
      </w:r>
      <w:r w:rsidRPr="00ED7FBD">
        <w:rPr>
          <w:rFonts w:asciiTheme="majorHAnsi" w:hAnsiTheme="majorHAnsi" w:cstheme="majorHAnsi"/>
          <w:sz w:val="28"/>
          <w:szCs w:val="28"/>
        </w:rPr>
        <w:t xml:space="preserve"> Môi trường đã bị ô nhiễm bởi thông số đó.</w:t>
      </w:r>
    </w:p>
    <w:p w:rsidR="00ED7FBD" w:rsidRDefault="00ED7FBD" w:rsidP="008B23C8">
      <w:pPr>
        <w:spacing w:line="264" w:lineRule="auto"/>
        <w:rPr>
          <w:rFonts w:asciiTheme="majorHAnsi" w:hAnsiTheme="majorHAnsi" w:cstheme="majorHAnsi"/>
          <w:i/>
          <w:sz w:val="28"/>
          <w:szCs w:val="28"/>
        </w:rPr>
      </w:pPr>
      <w:r w:rsidRPr="00ED7FBD">
        <w:rPr>
          <w:rFonts w:asciiTheme="majorHAnsi" w:hAnsiTheme="majorHAnsi" w:cstheme="majorHAnsi"/>
          <w:i/>
          <w:sz w:val="28"/>
          <w:szCs w:val="28"/>
        </w:rPr>
        <w:t>* Bảng tra giá trị C trong quy chuẩn chất lượng môi trường xung quanh</w:t>
      </w:r>
    </w:p>
    <w:p w:rsidR="00ED7FBD" w:rsidRDefault="00ED7FBD" w:rsidP="008E6A1B">
      <w:pPr>
        <w:spacing w:line="264" w:lineRule="auto"/>
        <w:ind w:firstLine="851"/>
        <w:jc w:val="both"/>
        <w:rPr>
          <w:rFonts w:asciiTheme="majorHAnsi" w:hAnsiTheme="majorHAnsi" w:cstheme="majorHAnsi"/>
          <w:sz w:val="28"/>
          <w:szCs w:val="28"/>
        </w:rPr>
      </w:pPr>
      <w:r w:rsidRPr="00ED7FBD">
        <w:rPr>
          <w:rFonts w:asciiTheme="majorHAnsi" w:hAnsiTheme="majorHAnsi" w:cstheme="majorHAnsi"/>
          <w:sz w:val="28"/>
          <w:szCs w:val="28"/>
        </w:rPr>
        <w:t>Ví dụ về giá trị C của một số thông số chất lượng môi trường nước mặt được quy định trong QCVN08:2015/BTNMT được chỉ ra trong bảng</w:t>
      </w:r>
      <w:r w:rsidR="00354121" w:rsidRPr="00354121">
        <w:rPr>
          <w:rFonts w:asciiTheme="majorHAnsi" w:hAnsiTheme="majorHAnsi" w:cstheme="majorHAnsi"/>
          <w:sz w:val="28"/>
          <w:szCs w:val="28"/>
        </w:rPr>
        <w:t xml:space="preserve"> 2.5</w:t>
      </w:r>
      <w:r w:rsidRPr="00ED7FBD">
        <w:rPr>
          <w:rFonts w:asciiTheme="majorHAnsi" w:hAnsiTheme="majorHAnsi" w:cstheme="majorHAnsi"/>
          <w:sz w:val="28"/>
          <w:szCs w:val="28"/>
        </w:rPr>
        <w:t>.</w:t>
      </w:r>
    </w:p>
    <w:p w:rsidR="00ED7FBD" w:rsidRDefault="00ED7FBD" w:rsidP="00ED7FBD">
      <w:pPr>
        <w:spacing w:line="264" w:lineRule="auto"/>
        <w:ind w:firstLine="851"/>
        <w:rPr>
          <w:rFonts w:asciiTheme="majorHAnsi" w:hAnsiTheme="majorHAnsi" w:cstheme="majorHAnsi"/>
          <w:sz w:val="28"/>
          <w:szCs w:val="28"/>
        </w:rPr>
      </w:pPr>
    </w:p>
    <w:p w:rsidR="00ED7FBD" w:rsidRPr="00ED7FBD" w:rsidRDefault="00ED7FBD" w:rsidP="00ED7FBD">
      <w:pPr>
        <w:spacing w:line="264" w:lineRule="auto"/>
        <w:jc w:val="center"/>
        <w:rPr>
          <w:rFonts w:asciiTheme="majorHAnsi" w:hAnsiTheme="majorHAnsi" w:cstheme="majorHAnsi"/>
          <w:b/>
          <w:sz w:val="28"/>
          <w:szCs w:val="28"/>
        </w:rPr>
      </w:pPr>
      <w:r w:rsidRPr="00ED7FBD">
        <w:rPr>
          <w:rFonts w:asciiTheme="majorHAnsi" w:hAnsiTheme="majorHAnsi" w:cstheme="majorHAnsi"/>
          <w:b/>
          <w:sz w:val="28"/>
          <w:szCs w:val="28"/>
        </w:rPr>
        <w:lastRenderedPageBreak/>
        <w:t>Bảng</w:t>
      </w:r>
      <w:r w:rsidR="00354121" w:rsidRPr="00354121">
        <w:rPr>
          <w:rFonts w:asciiTheme="majorHAnsi" w:hAnsiTheme="majorHAnsi" w:cstheme="majorHAnsi"/>
          <w:b/>
          <w:sz w:val="28"/>
          <w:szCs w:val="28"/>
        </w:rPr>
        <w:t xml:space="preserve"> 2.5</w:t>
      </w:r>
      <w:r w:rsidR="001306C0" w:rsidRPr="00342641">
        <w:rPr>
          <w:rFonts w:asciiTheme="majorHAnsi" w:hAnsiTheme="majorHAnsi" w:cstheme="majorHAnsi"/>
          <w:b/>
          <w:sz w:val="28"/>
          <w:szCs w:val="28"/>
        </w:rPr>
        <w:t>.</w:t>
      </w:r>
      <w:r w:rsidRPr="00ED7FBD">
        <w:rPr>
          <w:rFonts w:asciiTheme="majorHAnsi" w:hAnsiTheme="majorHAnsi" w:cstheme="majorHAnsi"/>
          <w:b/>
          <w:sz w:val="28"/>
          <w:szCs w:val="28"/>
        </w:rPr>
        <w:t xml:space="preserve"> Giá trị C của một số thông số chất lượng nước mặt trong QCVN08:2015/BTNMT</w:t>
      </w:r>
    </w:p>
    <w:tbl>
      <w:tblPr>
        <w:tblW w:w="8529" w:type="dxa"/>
        <w:tblInd w:w="132" w:type="dxa"/>
        <w:tblCellMar>
          <w:left w:w="0" w:type="dxa"/>
          <w:right w:w="0" w:type="dxa"/>
        </w:tblCellMar>
        <w:tblLook w:val="0600" w:firstRow="0" w:lastRow="0" w:firstColumn="0" w:lastColumn="0" w:noHBand="1" w:noVBand="1"/>
      </w:tblPr>
      <w:tblGrid>
        <w:gridCol w:w="567"/>
        <w:gridCol w:w="3567"/>
        <w:gridCol w:w="851"/>
        <w:gridCol w:w="850"/>
        <w:gridCol w:w="851"/>
        <w:gridCol w:w="850"/>
        <w:gridCol w:w="993"/>
      </w:tblGrid>
      <w:tr w:rsidR="0085600C" w:rsidRPr="00ED7FBD" w:rsidTr="0085600C">
        <w:trPr>
          <w:trHeight w:val="53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vAlign w:val="cente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TT</w:t>
            </w:r>
          </w:p>
        </w:tc>
        <w:tc>
          <w:tcPr>
            <w:tcW w:w="3567" w:type="dxa"/>
            <w:vMerge w:val="restart"/>
            <w:tcBorders>
              <w:top w:val="single" w:sz="8" w:space="0" w:color="000000"/>
              <w:left w:val="single" w:sz="8" w:space="0" w:color="000000"/>
              <w:bottom w:val="nil"/>
              <w:right w:val="single" w:sz="8" w:space="0" w:color="000000"/>
            </w:tcBorders>
            <w:shd w:val="clear" w:color="auto" w:fill="D9E2F3" w:themeFill="accent5" w:themeFillTint="33"/>
            <w:tcMar>
              <w:top w:w="15" w:type="dxa"/>
              <w:left w:w="89" w:type="dxa"/>
              <w:bottom w:w="0" w:type="dxa"/>
              <w:right w:w="89" w:type="dxa"/>
            </w:tcMar>
            <w:vAlign w:val="center"/>
            <w:hideMark/>
          </w:tcPr>
          <w:p w:rsidR="0085600C" w:rsidRDefault="0085600C" w:rsidP="00ED7FBD">
            <w:pPr>
              <w:spacing w:before="60" w:after="60" w:line="240" w:lineRule="auto"/>
              <w:jc w:val="center"/>
              <w:rPr>
                <w:rFonts w:asciiTheme="majorHAnsi" w:hAnsiTheme="majorHAnsi" w:cstheme="majorHAnsi"/>
                <w:b/>
                <w:bCs/>
                <w:sz w:val="28"/>
                <w:szCs w:val="28"/>
                <w:lang w:val="en-US"/>
              </w:rPr>
            </w:pPr>
          </w:p>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Thông số</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vAlign w:val="cente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Đơn vị</w:t>
            </w:r>
          </w:p>
        </w:tc>
        <w:tc>
          <w:tcPr>
            <w:tcW w:w="3544" w:type="dxa"/>
            <w:gridSpan w:val="4"/>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Giá trị giới hạn</w:t>
            </w:r>
          </w:p>
        </w:tc>
      </w:tr>
      <w:tr w:rsidR="00ED7FBD" w:rsidRPr="00ED7FBD" w:rsidTr="0085600C">
        <w:trPr>
          <w:trHeight w:val="368"/>
        </w:trPr>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3567" w:type="dxa"/>
            <w:vMerge/>
            <w:tcBorders>
              <w:top w:val="single" w:sz="8" w:space="0" w:color="000000"/>
              <w:left w:val="single" w:sz="8" w:space="0" w:color="000000"/>
              <w:bottom w:val="nil"/>
              <w:right w:val="single" w:sz="8" w:space="0" w:color="000000"/>
            </w:tcBorders>
            <w:shd w:val="clear" w:color="auto" w:fill="D9E2F3" w:themeFill="accent5" w:themeFillTint="33"/>
            <w:vAlign w:val="cente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A</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B</w:t>
            </w:r>
          </w:p>
        </w:tc>
      </w:tr>
      <w:tr w:rsidR="0085600C" w:rsidRPr="00ED7FBD" w:rsidTr="0085600C">
        <w:trPr>
          <w:trHeight w:val="375"/>
        </w:trPr>
        <w:tc>
          <w:tcPr>
            <w:tcW w:w="567"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3567" w:type="dxa"/>
            <w:tcBorders>
              <w:top w:val="nil"/>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A1</w:t>
            </w:r>
          </w:p>
        </w:tc>
        <w:tc>
          <w:tcPr>
            <w:tcW w:w="85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A2</w:t>
            </w: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B1</w:t>
            </w:r>
          </w:p>
        </w:tc>
        <w:tc>
          <w:tcPr>
            <w:tcW w:w="99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89" w:type="dxa"/>
              <w:bottom w:w="0" w:type="dxa"/>
              <w:right w:w="89" w:type="dxa"/>
            </w:tcMar>
            <w:hideMark/>
          </w:tcPr>
          <w:p w:rsidR="00ED7FBD" w:rsidRPr="00ED7FBD" w:rsidRDefault="00ED7FBD" w:rsidP="00ED7FBD">
            <w:pPr>
              <w:spacing w:before="60" w:after="60" w:line="240" w:lineRule="auto"/>
              <w:jc w:val="center"/>
              <w:rPr>
                <w:rFonts w:asciiTheme="majorHAnsi" w:hAnsiTheme="majorHAnsi" w:cstheme="majorHAnsi"/>
                <w:sz w:val="28"/>
                <w:szCs w:val="28"/>
              </w:rPr>
            </w:pPr>
            <w:r w:rsidRPr="00ED7FBD">
              <w:rPr>
                <w:rFonts w:asciiTheme="majorHAnsi" w:hAnsiTheme="majorHAnsi" w:cstheme="majorHAnsi"/>
                <w:b/>
                <w:bCs/>
                <w:sz w:val="28"/>
                <w:szCs w:val="28"/>
                <w:lang w:val="en-US"/>
              </w:rPr>
              <w:t>B2</w:t>
            </w:r>
          </w:p>
        </w:tc>
      </w:tr>
      <w:tr w:rsidR="00ED7FBD" w:rsidRPr="00ED7FBD" w:rsidTr="0085600C">
        <w:trPr>
          <w:trHeight w:val="511"/>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1</w:t>
            </w:r>
          </w:p>
        </w:tc>
        <w:tc>
          <w:tcPr>
            <w:tcW w:w="3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pH</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6-8,5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6-8,5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5,5-9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5,5-9</w:t>
            </w:r>
          </w:p>
        </w:tc>
      </w:tr>
      <w:tr w:rsidR="00ED7FBD" w:rsidRPr="00ED7FBD" w:rsidTr="0085600C">
        <w:trPr>
          <w:trHeight w:val="40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2</w:t>
            </w:r>
          </w:p>
        </w:tc>
        <w:tc>
          <w:tcPr>
            <w:tcW w:w="3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 xml:space="preserve">Ôxy hoà tan (DO)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 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 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 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 2</w:t>
            </w:r>
          </w:p>
        </w:tc>
      </w:tr>
      <w:tr w:rsidR="00ED7FBD" w:rsidRPr="00ED7FBD" w:rsidTr="0085600C">
        <w:trPr>
          <w:trHeight w:val="48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3</w:t>
            </w:r>
          </w:p>
        </w:tc>
        <w:tc>
          <w:tcPr>
            <w:tcW w:w="3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rPr>
              <w:t>Tổng chất rắn lơ lửng (TSS)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100</w:t>
            </w:r>
          </w:p>
        </w:tc>
      </w:tr>
      <w:tr w:rsidR="00ED7FBD" w:rsidRPr="00ED7FBD" w:rsidTr="0085600C">
        <w:trPr>
          <w:trHeight w:val="391"/>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4</w:t>
            </w:r>
          </w:p>
        </w:tc>
        <w:tc>
          <w:tcPr>
            <w:tcW w:w="3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 xml:space="preserve">COD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30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50</w:t>
            </w:r>
          </w:p>
        </w:tc>
      </w:tr>
      <w:tr w:rsidR="00ED7FBD" w:rsidRPr="00ED7FBD" w:rsidTr="0085600C">
        <w:trPr>
          <w:trHeight w:val="34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5</w:t>
            </w:r>
          </w:p>
        </w:tc>
        <w:tc>
          <w:tcPr>
            <w:tcW w:w="3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r w:rsidRPr="00ED7FBD">
              <w:rPr>
                <w:rFonts w:asciiTheme="majorHAnsi" w:hAnsiTheme="majorHAnsi" w:cstheme="majorHAnsi"/>
                <w:sz w:val="28"/>
                <w:szCs w:val="28"/>
                <w:lang w:val="en-US"/>
              </w:rPr>
              <w:t xml:space="preserve"> (20</w:t>
            </w:r>
            <w:r w:rsidRPr="00ED7FBD">
              <w:rPr>
                <w:rFonts w:asciiTheme="majorHAnsi" w:hAnsiTheme="majorHAnsi" w:cstheme="majorHAnsi"/>
                <w:sz w:val="28"/>
                <w:szCs w:val="28"/>
                <w:vertAlign w:val="superscript"/>
                <w:lang w:val="en-US"/>
              </w:rPr>
              <w:t>o</w:t>
            </w:r>
            <w:r w:rsidRPr="00ED7FBD">
              <w:rPr>
                <w:rFonts w:asciiTheme="majorHAnsi" w:hAnsiTheme="majorHAnsi" w:cstheme="majorHAnsi"/>
                <w:sz w:val="28"/>
                <w:szCs w:val="28"/>
                <w:lang w:val="en-US"/>
              </w:rPr>
              <w:t>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ED7FBD">
            <w:pPr>
              <w:spacing w:before="60" w:after="60" w:line="240" w:lineRule="auto"/>
              <w:jc w:val="both"/>
              <w:rPr>
                <w:rFonts w:asciiTheme="majorHAnsi" w:hAnsiTheme="majorHAnsi" w:cstheme="majorHAnsi"/>
                <w:sz w:val="28"/>
                <w:szCs w:val="28"/>
              </w:rPr>
            </w:pPr>
            <w:r w:rsidRPr="00ED7FBD">
              <w:rPr>
                <w:rFonts w:asciiTheme="majorHAnsi" w:hAnsiTheme="majorHAnsi" w:cstheme="majorHAnsi"/>
                <w:sz w:val="28"/>
                <w:szCs w:val="28"/>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15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ED7FBD" w:rsidRPr="00ED7FBD" w:rsidRDefault="00ED7FBD" w:rsidP="0085600C">
            <w:pPr>
              <w:spacing w:before="60" w:after="60" w:line="240" w:lineRule="auto"/>
              <w:jc w:val="center"/>
              <w:rPr>
                <w:rFonts w:asciiTheme="majorHAnsi" w:hAnsiTheme="majorHAnsi" w:cstheme="majorHAnsi"/>
                <w:sz w:val="28"/>
                <w:szCs w:val="28"/>
              </w:rPr>
            </w:pPr>
            <w:r w:rsidRPr="00ED7FBD">
              <w:rPr>
                <w:rFonts w:asciiTheme="majorHAnsi" w:hAnsiTheme="majorHAnsi" w:cstheme="majorHAnsi"/>
                <w:sz w:val="28"/>
                <w:szCs w:val="28"/>
                <w:lang w:val="en-US"/>
              </w:rPr>
              <w:t>25</w:t>
            </w:r>
          </w:p>
        </w:tc>
      </w:tr>
    </w:tbl>
    <w:p w:rsidR="008B23C8" w:rsidRDefault="00290FC3" w:rsidP="00290FC3">
      <w:p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Ghi chú:</w:t>
      </w:r>
    </w:p>
    <w:p w:rsidR="003D3D74" w:rsidRPr="00290FC3" w:rsidRDefault="003D3D74" w:rsidP="00D8712C">
      <w:pPr>
        <w:numPr>
          <w:ilvl w:val="0"/>
          <w:numId w:val="29"/>
        </w:num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lang w:val="en-US"/>
        </w:rPr>
        <w:t>A1 - Sử dụng tốt cho mục đích cấp nước sinh hoạt và các mục đích khác như loại A2, B1 và B2.</w:t>
      </w:r>
    </w:p>
    <w:p w:rsidR="003D3D74" w:rsidRPr="00290FC3" w:rsidRDefault="003D3D74" w:rsidP="00D8712C">
      <w:pPr>
        <w:numPr>
          <w:ilvl w:val="0"/>
          <w:numId w:val="29"/>
        </w:num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lang w:val="en-US"/>
        </w:rPr>
        <w:t xml:space="preserve"> A2 - Dùng cho mục đích cấp nước sinh hoạt nhưng phải áp dụng công nghệ xử lý phù hợp; bảo tồn động thực vật thủy sinh, hoặc các mục đích sử dụng như loại B1 và B2.</w:t>
      </w:r>
    </w:p>
    <w:p w:rsidR="00290FC3" w:rsidRDefault="003D3D74" w:rsidP="00D8712C">
      <w:pPr>
        <w:numPr>
          <w:ilvl w:val="0"/>
          <w:numId w:val="29"/>
        </w:num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rPr>
        <w:t xml:space="preserve"> B1 - Dùng cho mục đích tưới tiêu thủy lợi hoặc các mục đích sử dụng khác </w:t>
      </w:r>
      <w:r w:rsidRPr="003F27CA">
        <w:rPr>
          <w:rFonts w:asciiTheme="majorHAnsi" w:hAnsiTheme="majorHAnsi" w:cstheme="majorHAnsi"/>
          <w:spacing w:val="-6"/>
          <w:sz w:val="28"/>
          <w:szCs w:val="28"/>
        </w:rPr>
        <w:t>có yêu cầu chất lượng nước tương tự hoặc các mục đích sử dụng như loại B2.</w:t>
      </w:r>
    </w:p>
    <w:p w:rsidR="00290FC3" w:rsidRPr="00290FC3" w:rsidRDefault="00290FC3" w:rsidP="00D8712C">
      <w:pPr>
        <w:numPr>
          <w:ilvl w:val="0"/>
          <w:numId w:val="29"/>
        </w:num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rPr>
        <w:t xml:space="preserve">B2 </w:t>
      </w:r>
      <w:r>
        <w:rPr>
          <w:rFonts w:asciiTheme="majorHAnsi" w:hAnsiTheme="majorHAnsi" w:cstheme="majorHAnsi"/>
          <w:sz w:val="28"/>
          <w:szCs w:val="28"/>
        </w:rPr>
        <w:t>–</w:t>
      </w:r>
      <w:r w:rsidRPr="00290FC3">
        <w:rPr>
          <w:rFonts w:asciiTheme="majorHAnsi" w:hAnsiTheme="majorHAnsi" w:cstheme="majorHAnsi"/>
          <w:sz w:val="28"/>
          <w:szCs w:val="28"/>
        </w:rPr>
        <w:t xml:space="preserve"> Dùng cho </w:t>
      </w:r>
      <w:r>
        <w:rPr>
          <w:rFonts w:asciiTheme="majorHAnsi" w:hAnsiTheme="majorHAnsi" w:cstheme="majorHAnsi"/>
          <w:sz w:val="28"/>
          <w:szCs w:val="28"/>
        </w:rPr>
        <w:t>g</w:t>
      </w:r>
      <w:r w:rsidRPr="00290FC3">
        <w:rPr>
          <w:rFonts w:asciiTheme="majorHAnsi" w:hAnsiTheme="majorHAnsi" w:cstheme="majorHAnsi"/>
          <w:sz w:val="28"/>
          <w:szCs w:val="28"/>
        </w:rPr>
        <w:t>iao thông thủy và các mục đích khác với yêu cầu nước chất lượng thấp.</w:t>
      </w:r>
    </w:p>
    <w:p w:rsidR="00290FC3" w:rsidRPr="00290FC3" w:rsidRDefault="00290FC3" w:rsidP="00290FC3">
      <w:p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rPr>
        <w:t>Chú ý khi tra cứu quy chuẩn chất lượng môi trường xung quanh:</w:t>
      </w:r>
    </w:p>
    <w:p w:rsidR="00290FC3" w:rsidRPr="00290FC3" w:rsidRDefault="00290FC3" w:rsidP="00D8712C">
      <w:pPr>
        <w:pStyle w:val="ListParagraph"/>
        <w:numPr>
          <w:ilvl w:val="0"/>
          <w:numId w:val="25"/>
        </w:numPr>
        <w:spacing w:before="120" w:after="120" w:line="264" w:lineRule="auto"/>
        <w:jc w:val="both"/>
        <w:rPr>
          <w:rFonts w:asciiTheme="majorHAnsi" w:hAnsiTheme="majorHAnsi" w:cstheme="majorHAnsi"/>
          <w:sz w:val="28"/>
          <w:szCs w:val="28"/>
        </w:rPr>
      </w:pPr>
      <w:r w:rsidRPr="00290FC3">
        <w:rPr>
          <w:rFonts w:asciiTheme="majorHAnsi" w:hAnsiTheme="majorHAnsi" w:cstheme="majorHAnsi"/>
          <w:sz w:val="28"/>
          <w:szCs w:val="28"/>
        </w:rPr>
        <w:t>Tra đúng cột ứng với các mụ</w:t>
      </w:r>
      <w:r w:rsidR="008E6A1B">
        <w:rPr>
          <w:rFonts w:asciiTheme="majorHAnsi" w:hAnsiTheme="majorHAnsi" w:cstheme="majorHAnsi"/>
          <w:sz w:val="28"/>
          <w:szCs w:val="28"/>
        </w:rPr>
        <w:t>c đích đánh</w:t>
      </w:r>
      <w:r w:rsidRPr="00290FC3">
        <w:rPr>
          <w:rFonts w:asciiTheme="majorHAnsi" w:hAnsiTheme="majorHAnsi" w:cstheme="majorHAnsi"/>
          <w:sz w:val="28"/>
          <w:szCs w:val="28"/>
        </w:rPr>
        <w:t xml:space="preserve"> giá</w:t>
      </w:r>
    </w:p>
    <w:p w:rsidR="00290FC3" w:rsidRDefault="00290FC3" w:rsidP="00D8712C">
      <w:pPr>
        <w:pStyle w:val="ListParagraph"/>
        <w:numPr>
          <w:ilvl w:val="0"/>
          <w:numId w:val="25"/>
        </w:numPr>
        <w:spacing w:before="120" w:after="120" w:line="264" w:lineRule="auto"/>
        <w:jc w:val="both"/>
        <w:rPr>
          <w:rFonts w:asciiTheme="majorHAnsi" w:hAnsiTheme="majorHAnsi" w:cstheme="majorHAnsi"/>
          <w:sz w:val="28"/>
          <w:szCs w:val="28"/>
        </w:rPr>
      </w:pPr>
      <w:r w:rsidRPr="00354121">
        <w:rPr>
          <w:rFonts w:asciiTheme="majorHAnsi" w:hAnsiTheme="majorHAnsi" w:cstheme="majorHAnsi"/>
          <w:sz w:val="28"/>
          <w:szCs w:val="28"/>
        </w:rPr>
        <w:t>Chú ý: Phương pháp phân tích và đơn vị của các thông số chất lượng môi trường đo được cần đồng nhất với phương pháp phân tích và đơn vị của giá trị C quy định trong quy chuẩn ứng với từng thông số.</w:t>
      </w:r>
    </w:p>
    <w:p w:rsidR="00354121" w:rsidRDefault="00354121" w:rsidP="00354121">
      <w:pPr>
        <w:spacing w:before="120" w:after="120" w:line="264" w:lineRule="auto"/>
        <w:jc w:val="both"/>
        <w:rPr>
          <w:rFonts w:asciiTheme="majorHAnsi" w:hAnsiTheme="majorHAnsi" w:cstheme="majorHAnsi"/>
          <w:i/>
          <w:sz w:val="28"/>
          <w:szCs w:val="28"/>
        </w:rPr>
      </w:pPr>
      <w:r w:rsidRPr="00354121">
        <w:rPr>
          <w:rFonts w:asciiTheme="majorHAnsi" w:hAnsiTheme="majorHAnsi" w:cstheme="majorHAnsi"/>
          <w:i/>
          <w:sz w:val="28"/>
          <w:szCs w:val="28"/>
        </w:rPr>
        <w:t>* Ví dụ về sử dụng quy chuẩn chất lượng môi trường xung quanh</w:t>
      </w:r>
    </w:p>
    <w:p w:rsidR="00354121" w:rsidRPr="00354121" w:rsidRDefault="00354121" w:rsidP="003F27CA">
      <w:pPr>
        <w:spacing w:before="120" w:after="120" w:line="264" w:lineRule="auto"/>
        <w:ind w:firstLine="851"/>
        <w:jc w:val="both"/>
        <w:rPr>
          <w:rFonts w:asciiTheme="majorHAnsi" w:hAnsiTheme="majorHAnsi" w:cstheme="majorHAnsi"/>
          <w:sz w:val="28"/>
          <w:szCs w:val="28"/>
        </w:rPr>
      </w:pPr>
      <w:r w:rsidRPr="00354121">
        <w:rPr>
          <w:rFonts w:asciiTheme="majorHAnsi" w:hAnsiTheme="majorHAnsi" w:cstheme="majorHAnsi"/>
          <w:sz w:val="28"/>
          <w:szCs w:val="28"/>
        </w:rPr>
        <w:t>Kết quả quan trắc nước trên một ao tự nhiên cho giá trị: BOD = 12</w:t>
      </w:r>
      <w:r>
        <w:rPr>
          <w:rFonts w:asciiTheme="majorHAnsi" w:hAnsiTheme="majorHAnsi" w:cstheme="majorHAnsi"/>
          <w:sz w:val="28"/>
          <w:szCs w:val="28"/>
        </w:rPr>
        <w:t xml:space="preserve"> mg/L</w:t>
      </w:r>
      <w:r w:rsidRPr="00354121">
        <w:rPr>
          <w:rFonts w:asciiTheme="majorHAnsi" w:hAnsiTheme="majorHAnsi" w:cstheme="majorHAnsi"/>
          <w:sz w:val="28"/>
          <w:szCs w:val="28"/>
        </w:rPr>
        <w:t>, COD = 25 mg/L. Hãy đánh giá chất lượng nước trên vào các mục đích sau:</w:t>
      </w:r>
    </w:p>
    <w:p w:rsidR="00354121" w:rsidRPr="00354121" w:rsidRDefault="00354121" w:rsidP="00D8712C">
      <w:pPr>
        <w:pStyle w:val="ListParagraph"/>
        <w:numPr>
          <w:ilvl w:val="0"/>
          <w:numId w:val="30"/>
        </w:numPr>
        <w:spacing w:before="120" w:after="120" w:line="264" w:lineRule="auto"/>
        <w:jc w:val="both"/>
        <w:rPr>
          <w:rFonts w:asciiTheme="majorHAnsi" w:hAnsiTheme="majorHAnsi" w:cstheme="majorHAnsi"/>
          <w:sz w:val="28"/>
          <w:szCs w:val="28"/>
        </w:rPr>
      </w:pPr>
      <w:r w:rsidRPr="00354121">
        <w:rPr>
          <w:rFonts w:asciiTheme="majorHAnsi" w:hAnsiTheme="majorHAnsi" w:cstheme="majorHAnsi"/>
          <w:sz w:val="28"/>
          <w:szCs w:val="28"/>
        </w:rPr>
        <w:t>Đảm bảo đời sống của sinh vật thủy sinh</w:t>
      </w:r>
    </w:p>
    <w:p w:rsidR="00354121" w:rsidRPr="00354121" w:rsidRDefault="00354121" w:rsidP="00D8712C">
      <w:pPr>
        <w:pStyle w:val="ListParagraph"/>
        <w:numPr>
          <w:ilvl w:val="0"/>
          <w:numId w:val="30"/>
        </w:numPr>
        <w:spacing w:before="120" w:after="120" w:line="264" w:lineRule="auto"/>
        <w:jc w:val="both"/>
        <w:rPr>
          <w:rFonts w:asciiTheme="majorHAnsi" w:hAnsiTheme="majorHAnsi" w:cstheme="majorHAnsi"/>
          <w:sz w:val="28"/>
          <w:szCs w:val="28"/>
        </w:rPr>
      </w:pPr>
      <w:r w:rsidRPr="00354121">
        <w:rPr>
          <w:rFonts w:asciiTheme="majorHAnsi" w:hAnsiTheme="majorHAnsi" w:cstheme="majorHAnsi"/>
          <w:sz w:val="28"/>
          <w:szCs w:val="28"/>
        </w:rPr>
        <w:t>Dùng để tưới tiêu thủy lợi.</w:t>
      </w:r>
    </w:p>
    <w:p w:rsidR="00770BF7" w:rsidRPr="006F59CE" w:rsidRDefault="00770BF7" w:rsidP="00354121">
      <w:pPr>
        <w:spacing w:before="120" w:after="120" w:line="264" w:lineRule="auto"/>
        <w:jc w:val="center"/>
        <w:rPr>
          <w:rFonts w:asciiTheme="majorHAnsi" w:hAnsiTheme="majorHAnsi" w:cstheme="majorHAnsi"/>
          <w:b/>
          <w:sz w:val="28"/>
          <w:szCs w:val="28"/>
        </w:rPr>
      </w:pPr>
    </w:p>
    <w:p w:rsidR="00354121" w:rsidRPr="006F59CE" w:rsidRDefault="00354121" w:rsidP="00354121">
      <w:pPr>
        <w:spacing w:before="120" w:after="120" w:line="264" w:lineRule="auto"/>
        <w:jc w:val="center"/>
        <w:rPr>
          <w:rFonts w:asciiTheme="majorHAnsi" w:hAnsiTheme="majorHAnsi" w:cstheme="majorHAnsi"/>
          <w:b/>
          <w:sz w:val="28"/>
          <w:szCs w:val="28"/>
        </w:rPr>
      </w:pPr>
      <w:r w:rsidRPr="006F59CE">
        <w:rPr>
          <w:rFonts w:asciiTheme="majorHAnsi" w:hAnsiTheme="majorHAnsi" w:cstheme="majorHAnsi"/>
          <w:b/>
          <w:sz w:val="28"/>
          <w:szCs w:val="28"/>
        </w:rPr>
        <w:lastRenderedPageBreak/>
        <w:t>Bài giải</w:t>
      </w:r>
    </w:p>
    <w:p w:rsidR="00354121" w:rsidRPr="006F59CE" w:rsidRDefault="00354121" w:rsidP="008E6A1B">
      <w:pPr>
        <w:spacing w:before="120" w:after="120" w:line="264" w:lineRule="auto"/>
        <w:jc w:val="both"/>
        <w:rPr>
          <w:rFonts w:asciiTheme="majorHAnsi" w:hAnsiTheme="majorHAnsi" w:cstheme="majorHAnsi"/>
          <w:sz w:val="28"/>
          <w:szCs w:val="28"/>
        </w:rPr>
      </w:pPr>
      <w:r w:rsidRPr="006F59CE">
        <w:rPr>
          <w:rFonts w:asciiTheme="majorHAnsi" w:hAnsiTheme="majorHAnsi" w:cstheme="majorHAnsi"/>
          <w:sz w:val="28"/>
          <w:szCs w:val="28"/>
        </w:rPr>
        <w:t>a) Đánh giá chất lượng nước bảo đảm đời sống sinh vật thủy sinh</w:t>
      </w:r>
    </w:p>
    <w:p w:rsidR="00354121" w:rsidRPr="006F59CE" w:rsidRDefault="00354121" w:rsidP="008E6A1B">
      <w:pPr>
        <w:pStyle w:val="ListParagraph"/>
        <w:numPr>
          <w:ilvl w:val="0"/>
          <w:numId w:val="31"/>
        </w:numPr>
        <w:spacing w:before="120" w:after="120" w:line="264" w:lineRule="auto"/>
        <w:jc w:val="both"/>
        <w:rPr>
          <w:rFonts w:asciiTheme="majorHAnsi" w:hAnsiTheme="majorHAnsi" w:cstheme="majorHAnsi"/>
          <w:sz w:val="28"/>
          <w:szCs w:val="28"/>
        </w:rPr>
      </w:pPr>
      <w:r w:rsidRPr="006F59CE">
        <w:rPr>
          <w:rFonts w:asciiTheme="majorHAnsi" w:hAnsiTheme="majorHAnsi" w:cstheme="majorHAnsi"/>
          <w:sz w:val="28"/>
          <w:szCs w:val="28"/>
        </w:rPr>
        <w:t>Theo quy định tại cột A2 – Chất lượng nước đảm bảo đời sống thủy sinh ta có ngưỡng cho phép củ</w:t>
      </w:r>
      <w:r w:rsidR="003F27CA" w:rsidRPr="006F59CE">
        <w:rPr>
          <w:rFonts w:asciiTheme="majorHAnsi" w:hAnsiTheme="majorHAnsi" w:cstheme="majorHAnsi"/>
          <w:sz w:val="28"/>
          <w:szCs w:val="28"/>
        </w:rPr>
        <w:t>a BOD</w:t>
      </w:r>
      <w:r w:rsidR="003F27CA" w:rsidRPr="006F59CE">
        <w:rPr>
          <w:rFonts w:asciiTheme="majorHAnsi" w:hAnsiTheme="majorHAnsi" w:cstheme="majorHAnsi"/>
          <w:sz w:val="28"/>
          <w:szCs w:val="28"/>
          <w:vertAlign w:val="subscript"/>
        </w:rPr>
        <w:t>5</w:t>
      </w:r>
      <w:r w:rsidRPr="006F59CE">
        <w:rPr>
          <w:rFonts w:asciiTheme="majorHAnsi" w:hAnsiTheme="majorHAnsi" w:cstheme="majorHAnsi"/>
          <w:sz w:val="28"/>
          <w:szCs w:val="28"/>
        </w:rPr>
        <w:t xml:space="preserve"> = 6 mg/L, COD = 15 mg/L.</w:t>
      </w:r>
    </w:p>
    <w:p w:rsidR="00354121" w:rsidRPr="006F59CE" w:rsidRDefault="00354121" w:rsidP="008E6A1B">
      <w:pPr>
        <w:pStyle w:val="ListParagraph"/>
        <w:numPr>
          <w:ilvl w:val="0"/>
          <w:numId w:val="31"/>
        </w:numPr>
        <w:spacing w:before="120" w:after="120" w:line="264" w:lineRule="auto"/>
        <w:jc w:val="both"/>
        <w:rPr>
          <w:rFonts w:asciiTheme="majorHAnsi" w:hAnsiTheme="majorHAnsi" w:cstheme="majorHAnsi"/>
          <w:sz w:val="28"/>
          <w:szCs w:val="28"/>
        </w:rPr>
      </w:pPr>
      <w:r w:rsidRPr="006F59CE">
        <w:rPr>
          <w:rFonts w:asciiTheme="majorHAnsi" w:hAnsiTheme="majorHAnsi" w:cstheme="majorHAnsi"/>
          <w:sz w:val="28"/>
          <w:szCs w:val="28"/>
        </w:rPr>
        <w:t>So sánh giá trị quan trắc được với ngưỡng quy định ta có:</w:t>
      </w:r>
    </w:p>
    <w:p w:rsidR="00354121" w:rsidRDefault="003F27CA" w:rsidP="008E6A1B">
      <w:pPr>
        <w:pStyle w:val="ListParagraph"/>
        <w:numPr>
          <w:ilvl w:val="0"/>
          <w:numId w:val="32"/>
        </w:numPr>
        <w:spacing w:before="120" w:after="120" w:line="264" w:lineRule="auto"/>
        <w:jc w:val="both"/>
        <w:rPr>
          <w:rFonts w:asciiTheme="majorHAnsi" w:hAnsiTheme="majorHAnsi" w:cstheme="majorHAnsi"/>
          <w:sz w:val="28"/>
          <w:szCs w:val="28"/>
          <w:lang w:val="en-US"/>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r w:rsidR="00354121">
        <w:rPr>
          <w:rFonts w:asciiTheme="majorHAnsi" w:hAnsiTheme="majorHAnsi" w:cstheme="majorHAnsi"/>
          <w:sz w:val="28"/>
          <w:szCs w:val="28"/>
          <w:lang w:val="en-US"/>
        </w:rPr>
        <w:t xml:space="preserve"> cao gấp 2 lần so với quy chuẩn cho phép</w:t>
      </w:r>
    </w:p>
    <w:p w:rsidR="00354121" w:rsidRDefault="00354121" w:rsidP="008E6A1B">
      <w:pPr>
        <w:pStyle w:val="ListParagraph"/>
        <w:numPr>
          <w:ilvl w:val="0"/>
          <w:numId w:val="32"/>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COD cao hơn 1,67 lần so với quy chuẩn cho phép.</w:t>
      </w:r>
    </w:p>
    <w:p w:rsidR="00354121" w:rsidRDefault="00354121" w:rsidP="008E6A1B">
      <w:pPr>
        <w:pStyle w:val="ListParagraph"/>
        <w:numPr>
          <w:ilvl w:val="0"/>
          <w:numId w:val="33"/>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Kết luận: Nước không bảo đảm cho đời sống của sinh vật thủy sinh.</w:t>
      </w:r>
    </w:p>
    <w:p w:rsidR="00354121" w:rsidRDefault="00354121" w:rsidP="00354121">
      <w:p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b) Đánh giá chất lượng nước phụ vụ tưới tiêu thủy lợi</w:t>
      </w:r>
    </w:p>
    <w:p w:rsidR="00354121" w:rsidRDefault="00354121" w:rsidP="00D8712C">
      <w:pPr>
        <w:pStyle w:val="ListParagraph"/>
        <w:numPr>
          <w:ilvl w:val="0"/>
          <w:numId w:val="33"/>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Theo quy định tại cột B1 – Chất lượng nước phục vụ tưới tiêu thủy lợi ta có ngưỡng cho phép củ</w:t>
      </w:r>
      <w:r w:rsidR="003F27CA">
        <w:rPr>
          <w:rFonts w:asciiTheme="majorHAnsi" w:hAnsiTheme="majorHAnsi" w:cstheme="majorHAnsi"/>
          <w:sz w:val="28"/>
          <w:szCs w:val="28"/>
          <w:lang w:val="en-US"/>
        </w:rPr>
        <w:t xml:space="preserve">a </w:t>
      </w:r>
      <w:r w:rsidR="003F27CA" w:rsidRPr="00ED7FBD">
        <w:rPr>
          <w:rFonts w:asciiTheme="majorHAnsi" w:hAnsiTheme="majorHAnsi" w:cstheme="majorHAnsi"/>
          <w:sz w:val="28"/>
          <w:szCs w:val="28"/>
          <w:lang w:val="en-US"/>
        </w:rPr>
        <w:t>BOD</w:t>
      </w:r>
      <w:r w:rsidR="003F27CA" w:rsidRPr="00ED7FBD">
        <w:rPr>
          <w:rFonts w:asciiTheme="majorHAnsi" w:hAnsiTheme="majorHAnsi" w:cstheme="majorHAnsi"/>
          <w:sz w:val="28"/>
          <w:szCs w:val="28"/>
          <w:vertAlign w:val="subscript"/>
          <w:lang w:val="en-US"/>
        </w:rPr>
        <w:t>5</w:t>
      </w:r>
      <w:r>
        <w:rPr>
          <w:rFonts w:asciiTheme="majorHAnsi" w:hAnsiTheme="majorHAnsi" w:cstheme="majorHAnsi"/>
          <w:sz w:val="28"/>
          <w:szCs w:val="28"/>
          <w:lang w:val="en-US"/>
        </w:rPr>
        <w:t xml:space="preserve"> = 15mg/L, của COD = 25mg/L.</w:t>
      </w:r>
    </w:p>
    <w:p w:rsidR="00354121" w:rsidRDefault="003E1A7B" w:rsidP="00D8712C">
      <w:pPr>
        <w:pStyle w:val="ListParagraph"/>
        <w:numPr>
          <w:ilvl w:val="0"/>
          <w:numId w:val="33"/>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So sánh giá trị quan trắc được với ngưỡng quy định ta có:</w:t>
      </w:r>
    </w:p>
    <w:p w:rsidR="003E1A7B" w:rsidRDefault="003F27CA" w:rsidP="00D8712C">
      <w:pPr>
        <w:pStyle w:val="ListParagraph"/>
        <w:numPr>
          <w:ilvl w:val="0"/>
          <w:numId w:val="34"/>
        </w:numPr>
        <w:spacing w:before="120" w:after="120" w:line="264" w:lineRule="auto"/>
        <w:rPr>
          <w:rFonts w:asciiTheme="majorHAnsi" w:hAnsiTheme="majorHAnsi" w:cstheme="majorHAnsi"/>
          <w:sz w:val="28"/>
          <w:szCs w:val="28"/>
          <w:lang w:val="en-US"/>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r w:rsidR="003E1A7B">
        <w:rPr>
          <w:rFonts w:asciiTheme="majorHAnsi" w:hAnsiTheme="majorHAnsi" w:cstheme="majorHAnsi"/>
          <w:sz w:val="28"/>
          <w:szCs w:val="28"/>
          <w:lang w:val="en-US"/>
        </w:rPr>
        <w:t xml:space="preserve"> = 12mg/L &lt; 15mg/L </w:t>
      </w:r>
      <w:r w:rsidR="003E1A7B" w:rsidRPr="003E1A7B">
        <w:rPr>
          <w:rFonts w:asciiTheme="majorHAnsi" w:hAnsiTheme="majorHAnsi" w:cstheme="majorHAnsi"/>
          <w:sz w:val="28"/>
          <w:szCs w:val="28"/>
          <w:lang w:val="en-US"/>
        </w:rPr>
        <w:sym w:font="Wingdings" w:char="F0E0"/>
      </w:r>
      <w:r w:rsidR="003E1A7B">
        <w:rPr>
          <w:rFonts w:asciiTheme="majorHAnsi" w:hAnsiTheme="majorHAnsi" w:cstheme="majorHAnsi"/>
          <w:sz w:val="28"/>
          <w:szCs w:val="28"/>
          <w:lang w:val="en-US"/>
        </w:rPr>
        <w:t xml:space="preserve"> Đạt (Không ô nhiễm)</w:t>
      </w:r>
    </w:p>
    <w:p w:rsidR="003E1A7B" w:rsidRDefault="003E1A7B" w:rsidP="00D8712C">
      <w:pPr>
        <w:pStyle w:val="ListParagraph"/>
        <w:numPr>
          <w:ilvl w:val="0"/>
          <w:numId w:val="34"/>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COD = 25mg/L &lt; 30mg/L </w:t>
      </w:r>
      <w:r w:rsidRPr="003E1A7B">
        <w:rPr>
          <w:rFonts w:asciiTheme="majorHAnsi" w:hAnsiTheme="majorHAnsi" w:cstheme="majorHAnsi"/>
          <w:sz w:val="28"/>
          <w:szCs w:val="28"/>
          <w:lang w:val="en-US"/>
        </w:rPr>
        <w:sym w:font="Wingdings" w:char="F0E0"/>
      </w:r>
      <w:r>
        <w:rPr>
          <w:rFonts w:asciiTheme="majorHAnsi" w:hAnsiTheme="majorHAnsi" w:cstheme="majorHAnsi"/>
          <w:sz w:val="28"/>
          <w:szCs w:val="28"/>
          <w:lang w:val="en-US"/>
        </w:rPr>
        <w:t xml:space="preserve"> Đạt (Không ô nhiễm)</w:t>
      </w:r>
    </w:p>
    <w:p w:rsidR="003E1A7B" w:rsidRDefault="003E1A7B" w:rsidP="00D8712C">
      <w:pPr>
        <w:pStyle w:val="ListParagraph"/>
        <w:numPr>
          <w:ilvl w:val="0"/>
          <w:numId w:val="35"/>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Kết luận: Nước bảo đảm cho mục đích tưới tiêu thủy lợi</w:t>
      </w:r>
    </w:p>
    <w:p w:rsidR="003E1A7B" w:rsidRPr="003E1A7B" w:rsidRDefault="003E1A7B" w:rsidP="003F27CA">
      <w:pPr>
        <w:spacing w:before="120" w:after="120" w:line="264" w:lineRule="auto"/>
        <w:ind w:left="360"/>
        <w:jc w:val="center"/>
        <w:rPr>
          <w:rFonts w:asciiTheme="majorHAnsi" w:hAnsiTheme="majorHAnsi" w:cstheme="majorHAnsi"/>
          <w:sz w:val="28"/>
          <w:szCs w:val="28"/>
          <w:lang w:val="en-US"/>
        </w:rPr>
      </w:pPr>
      <w:r w:rsidRPr="003E1A7B">
        <w:rPr>
          <w:rFonts w:asciiTheme="majorHAnsi" w:hAnsiTheme="majorHAnsi" w:cstheme="majorHAnsi"/>
          <w:noProof/>
          <w:sz w:val="28"/>
          <w:szCs w:val="28"/>
          <w:shd w:val="clear" w:color="auto" w:fill="E2EFD9" w:themeFill="accent6" w:themeFillTint="33"/>
          <w:lang w:eastAsia="vi-VN"/>
        </w:rPr>
        <w:drawing>
          <wp:inline distT="0" distB="0" distL="0" distR="0" wp14:anchorId="42C87FA8">
            <wp:extent cx="5251450" cy="3157855"/>
            <wp:effectExtent l="19050" t="19050" r="2540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0" cy="3157855"/>
                    </a:xfrm>
                    <a:prstGeom prst="rect">
                      <a:avLst/>
                    </a:prstGeom>
                    <a:noFill/>
                    <a:ln>
                      <a:solidFill>
                        <a:schemeClr val="tx1"/>
                      </a:solidFill>
                    </a:ln>
                  </pic:spPr>
                </pic:pic>
              </a:graphicData>
            </a:graphic>
          </wp:inline>
        </w:drawing>
      </w:r>
    </w:p>
    <w:p w:rsidR="00354121" w:rsidRPr="003E1A7B" w:rsidRDefault="003E1A7B" w:rsidP="003E1A7B">
      <w:pPr>
        <w:spacing w:before="120" w:after="120" w:line="264" w:lineRule="auto"/>
        <w:jc w:val="center"/>
        <w:rPr>
          <w:rFonts w:asciiTheme="majorHAnsi" w:hAnsiTheme="majorHAnsi" w:cstheme="majorHAnsi"/>
          <w:b/>
          <w:sz w:val="28"/>
          <w:szCs w:val="28"/>
          <w:lang w:val="en-US"/>
        </w:rPr>
      </w:pPr>
      <w:r w:rsidRPr="003E1A7B">
        <w:rPr>
          <w:rFonts w:asciiTheme="majorHAnsi" w:hAnsiTheme="majorHAnsi" w:cstheme="majorHAnsi"/>
          <w:b/>
          <w:sz w:val="28"/>
          <w:szCs w:val="28"/>
          <w:lang w:val="en-US"/>
        </w:rPr>
        <w:t>Hình 2.1</w:t>
      </w:r>
      <w:r w:rsidR="001306C0">
        <w:rPr>
          <w:rFonts w:asciiTheme="majorHAnsi" w:hAnsiTheme="majorHAnsi" w:cstheme="majorHAnsi"/>
          <w:b/>
          <w:sz w:val="28"/>
          <w:szCs w:val="28"/>
          <w:lang w:val="en-US"/>
        </w:rPr>
        <w:t>.</w:t>
      </w:r>
      <w:r w:rsidRPr="003E1A7B">
        <w:rPr>
          <w:rFonts w:asciiTheme="majorHAnsi" w:hAnsiTheme="majorHAnsi" w:cstheme="majorHAnsi"/>
          <w:b/>
          <w:sz w:val="28"/>
          <w:szCs w:val="28"/>
          <w:lang w:val="en-US"/>
        </w:rPr>
        <w:t xml:space="preserve"> Kết quả so sánh giá trị quan trắc ngoài môi trường với ngưỡng quy định trong QCVN08:2015/BTNMT</w:t>
      </w:r>
    </w:p>
    <w:p w:rsidR="003E1A7B" w:rsidRDefault="003E1A7B" w:rsidP="0009354B">
      <w:pPr>
        <w:spacing w:before="120" w:after="120" w:line="264" w:lineRule="auto"/>
        <w:rPr>
          <w:rFonts w:asciiTheme="majorHAnsi" w:hAnsiTheme="majorHAnsi" w:cstheme="majorHAnsi"/>
          <w:i/>
          <w:sz w:val="28"/>
          <w:szCs w:val="28"/>
          <w:lang w:val="en-US"/>
        </w:rPr>
      </w:pPr>
      <w:r w:rsidRPr="003E1A7B">
        <w:rPr>
          <w:rFonts w:asciiTheme="majorHAnsi" w:hAnsiTheme="majorHAnsi" w:cstheme="majorHAnsi"/>
          <w:i/>
          <w:sz w:val="28"/>
          <w:szCs w:val="28"/>
          <w:lang w:val="en-US"/>
        </w:rPr>
        <w:t>* Một số quy chuẩn chất lượng môi trường xung quanh</w:t>
      </w:r>
    </w:p>
    <w:p w:rsidR="003E1A7B" w:rsidRDefault="003E1A7B" w:rsidP="00D8712C">
      <w:pPr>
        <w:pStyle w:val="ListParagraph"/>
        <w:numPr>
          <w:ilvl w:val="0"/>
          <w:numId w:val="35"/>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QCVN03:2015/BTNMT – Quy chuẩn kỹ thuật quốc gia về hàm lượng một số KLN trong đất.</w:t>
      </w:r>
    </w:p>
    <w:p w:rsidR="003E1A7B" w:rsidRDefault="003E1A7B" w:rsidP="00D8712C">
      <w:pPr>
        <w:pStyle w:val="ListParagraph"/>
        <w:numPr>
          <w:ilvl w:val="0"/>
          <w:numId w:val="35"/>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QCVN05:2015/BTNMT – Quy chuẩn kỹ thuật quốc gia về chất lượng môi trường không khí xung quanh.</w:t>
      </w:r>
    </w:p>
    <w:p w:rsidR="003E1A7B" w:rsidRDefault="003E1A7B" w:rsidP="00D8712C">
      <w:pPr>
        <w:pStyle w:val="ListParagraph"/>
        <w:numPr>
          <w:ilvl w:val="0"/>
          <w:numId w:val="35"/>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QCVN08:2015/BTNMT – Quy chuẩn kỹ thuật quốc gia về chất lượng nước mặt.</w:t>
      </w:r>
    </w:p>
    <w:p w:rsidR="003E1A7B" w:rsidRDefault="003E1A7B" w:rsidP="00D8712C">
      <w:pPr>
        <w:pStyle w:val="ListParagraph"/>
        <w:numPr>
          <w:ilvl w:val="0"/>
          <w:numId w:val="35"/>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QCVN09:2015/BTNMT – Quy chuẩn kỹ thuật quốc gia về chất lượng nước dưới đất.</w:t>
      </w:r>
    </w:p>
    <w:p w:rsidR="003E1A7B" w:rsidRPr="003E1A7B" w:rsidRDefault="003E1A7B" w:rsidP="00D8712C">
      <w:pPr>
        <w:pStyle w:val="ListParagraph"/>
        <w:numPr>
          <w:ilvl w:val="0"/>
          <w:numId w:val="35"/>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QCVN10:2015/BTNMT – Quy chuẩn kỹ thuật quốc gia về chất lượng nước biển ven bờ.</w:t>
      </w:r>
    </w:p>
    <w:p w:rsidR="0009354B" w:rsidRDefault="0009354B" w:rsidP="001306C0">
      <w:pPr>
        <w:pStyle w:val="Heading2"/>
      </w:pPr>
      <w:bookmarkStart w:id="19" w:name="_Toc20489375"/>
      <w:r>
        <w:t>2.2.</w:t>
      </w:r>
      <w:r w:rsidR="001306C0">
        <w:tab/>
      </w:r>
      <w:r>
        <w:t>BÀI TẬP THỰC HÀNH ỨNG DỤNG</w:t>
      </w:r>
      <w:bookmarkEnd w:id="19"/>
    </w:p>
    <w:p w:rsidR="003E1A7B" w:rsidRPr="003E1A7B" w:rsidRDefault="003E1A7B" w:rsidP="0009354B">
      <w:pPr>
        <w:spacing w:before="120" w:after="120" w:line="264" w:lineRule="auto"/>
        <w:rPr>
          <w:rFonts w:asciiTheme="majorHAnsi" w:hAnsiTheme="majorHAnsi" w:cstheme="majorHAnsi"/>
          <w:i/>
          <w:sz w:val="28"/>
          <w:szCs w:val="28"/>
        </w:rPr>
      </w:pPr>
      <w:r w:rsidRPr="003E1A7B">
        <w:rPr>
          <w:rFonts w:asciiTheme="majorHAnsi" w:hAnsiTheme="majorHAnsi" w:cstheme="majorHAnsi"/>
          <w:i/>
          <w:sz w:val="28"/>
          <w:szCs w:val="28"/>
        </w:rPr>
        <w:t>* Đề bài:</w:t>
      </w:r>
    </w:p>
    <w:p w:rsidR="003E1A7B" w:rsidRPr="003E1A7B" w:rsidRDefault="003E1A7B" w:rsidP="0009354B">
      <w:pPr>
        <w:spacing w:before="120" w:after="120" w:line="264" w:lineRule="auto"/>
        <w:rPr>
          <w:rFonts w:asciiTheme="majorHAnsi" w:hAnsiTheme="majorHAnsi" w:cstheme="majorHAnsi"/>
          <w:sz w:val="28"/>
          <w:szCs w:val="28"/>
        </w:rPr>
      </w:pPr>
      <w:r w:rsidRPr="003E1A7B">
        <w:rPr>
          <w:rFonts w:asciiTheme="majorHAnsi" w:hAnsiTheme="majorHAnsi" w:cstheme="majorHAnsi"/>
          <w:b/>
          <w:sz w:val="28"/>
          <w:szCs w:val="28"/>
        </w:rPr>
        <w:t>Bài 1:</w:t>
      </w:r>
      <w:r w:rsidRPr="003E1A7B">
        <w:rPr>
          <w:rFonts w:asciiTheme="majorHAnsi" w:hAnsiTheme="majorHAnsi" w:cstheme="majorHAnsi"/>
          <w:sz w:val="28"/>
          <w:szCs w:val="28"/>
        </w:rPr>
        <w:t xml:space="preserve"> Cho kết quả quan trắc dòng thải của một công ty A như sau:</w:t>
      </w:r>
    </w:p>
    <w:tbl>
      <w:tblPr>
        <w:tblStyle w:val="TableGrid"/>
        <w:tblW w:w="0" w:type="auto"/>
        <w:tblInd w:w="704" w:type="dxa"/>
        <w:tblLook w:val="04A0" w:firstRow="1" w:lastRow="0" w:firstColumn="1" w:lastColumn="0" w:noHBand="0" w:noVBand="1"/>
      </w:tblPr>
      <w:tblGrid>
        <w:gridCol w:w="2355"/>
        <w:gridCol w:w="1042"/>
        <w:gridCol w:w="993"/>
        <w:gridCol w:w="873"/>
        <w:gridCol w:w="969"/>
        <w:gridCol w:w="993"/>
      </w:tblGrid>
      <w:tr w:rsidR="003E1A7B" w:rsidTr="003E1A7B">
        <w:tc>
          <w:tcPr>
            <w:tcW w:w="2355" w:type="dxa"/>
          </w:tcPr>
          <w:p w:rsidR="003E1A7B" w:rsidRPr="003F27CA" w:rsidRDefault="003E1A7B"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Thông số</w:t>
            </w:r>
          </w:p>
        </w:tc>
        <w:tc>
          <w:tcPr>
            <w:tcW w:w="1042" w:type="dxa"/>
          </w:tcPr>
          <w:p w:rsidR="003E1A7B" w:rsidRPr="003F27CA" w:rsidRDefault="003E1A7B"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COD</w:t>
            </w:r>
          </w:p>
        </w:tc>
        <w:tc>
          <w:tcPr>
            <w:tcW w:w="993" w:type="dxa"/>
          </w:tcPr>
          <w:p w:rsidR="003E1A7B" w:rsidRPr="003F27CA" w:rsidRDefault="003F27CA"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BOD</w:t>
            </w:r>
            <w:r w:rsidRPr="003F27CA">
              <w:rPr>
                <w:rFonts w:asciiTheme="majorHAnsi" w:hAnsiTheme="majorHAnsi" w:cstheme="majorHAnsi"/>
                <w:sz w:val="28"/>
                <w:szCs w:val="28"/>
                <w:vertAlign w:val="subscript"/>
                <w:lang w:val="en-US"/>
              </w:rPr>
              <w:t>5</w:t>
            </w:r>
          </w:p>
        </w:tc>
        <w:tc>
          <w:tcPr>
            <w:tcW w:w="873" w:type="dxa"/>
          </w:tcPr>
          <w:p w:rsidR="003E1A7B" w:rsidRPr="003F27CA" w:rsidRDefault="003E1A7B"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TSS</w:t>
            </w:r>
          </w:p>
        </w:tc>
        <w:tc>
          <w:tcPr>
            <w:tcW w:w="969" w:type="dxa"/>
          </w:tcPr>
          <w:p w:rsidR="003E1A7B" w:rsidRPr="003F27CA" w:rsidRDefault="003E1A7B"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T-N</w:t>
            </w:r>
          </w:p>
        </w:tc>
        <w:tc>
          <w:tcPr>
            <w:tcW w:w="993" w:type="dxa"/>
          </w:tcPr>
          <w:p w:rsidR="003E1A7B" w:rsidRPr="003F27CA" w:rsidRDefault="003E1A7B" w:rsidP="003E1A7B">
            <w:pPr>
              <w:spacing w:before="60" w:after="60"/>
              <w:jc w:val="center"/>
              <w:rPr>
                <w:rFonts w:asciiTheme="majorHAnsi" w:hAnsiTheme="majorHAnsi" w:cstheme="majorHAnsi"/>
                <w:sz w:val="28"/>
                <w:szCs w:val="28"/>
                <w:lang w:val="en-US"/>
              </w:rPr>
            </w:pPr>
            <w:r w:rsidRPr="003F27CA">
              <w:rPr>
                <w:rFonts w:asciiTheme="majorHAnsi" w:hAnsiTheme="majorHAnsi" w:cstheme="majorHAnsi"/>
                <w:sz w:val="28"/>
                <w:szCs w:val="28"/>
                <w:lang w:val="en-US"/>
              </w:rPr>
              <w:t>T-P</w:t>
            </w:r>
          </w:p>
        </w:tc>
      </w:tr>
      <w:tr w:rsidR="003E1A7B" w:rsidTr="003E1A7B">
        <w:tc>
          <w:tcPr>
            <w:tcW w:w="2355"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Nồng độ (mg/L)</w:t>
            </w:r>
          </w:p>
        </w:tc>
        <w:tc>
          <w:tcPr>
            <w:tcW w:w="1042"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60</w:t>
            </w:r>
          </w:p>
        </w:tc>
        <w:tc>
          <w:tcPr>
            <w:tcW w:w="993"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40</w:t>
            </w:r>
          </w:p>
        </w:tc>
        <w:tc>
          <w:tcPr>
            <w:tcW w:w="873"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120</w:t>
            </w:r>
          </w:p>
        </w:tc>
        <w:tc>
          <w:tcPr>
            <w:tcW w:w="969"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30</w:t>
            </w:r>
          </w:p>
        </w:tc>
        <w:tc>
          <w:tcPr>
            <w:tcW w:w="993"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r>
    </w:tbl>
    <w:p w:rsidR="003E1A7B" w:rsidRPr="003E1A7B" w:rsidRDefault="003E1A7B" w:rsidP="003F27CA">
      <w:pPr>
        <w:spacing w:before="120" w:after="120" w:line="264" w:lineRule="auto"/>
        <w:ind w:firstLine="851"/>
        <w:jc w:val="both"/>
        <w:rPr>
          <w:rFonts w:asciiTheme="majorHAnsi" w:hAnsiTheme="majorHAnsi" w:cstheme="majorHAnsi"/>
          <w:sz w:val="28"/>
          <w:szCs w:val="28"/>
        </w:rPr>
      </w:pPr>
      <w:r w:rsidRPr="003E1A7B">
        <w:rPr>
          <w:rFonts w:asciiTheme="majorHAnsi" w:hAnsiTheme="majorHAnsi" w:cstheme="majorHAnsi"/>
          <w:sz w:val="28"/>
          <w:szCs w:val="28"/>
        </w:rPr>
        <w:t>Biết lưu lượng nước thải của nhà máy F = 700m</w:t>
      </w:r>
      <w:r w:rsidRPr="003E1A7B">
        <w:rPr>
          <w:rFonts w:asciiTheme="majorHAnsi" w:hAnsiTheme="majorHAnsi" w:cstheme="majorHAnsi"/>
          <w:sz w:val="28"/>
          <w:szCs w:val="28"/>
          <w:vertAlign w:val="superscript"/>
        </w:rPr>
        <w:t>3</w:t>
      </w:r>
      <w:r w:rsidRPr="003E1A7B">
        <w:rPr>
          <w:rFonts w:asciiTheme="majorHAnsi" w:hAnsiTheme="majorHAnsi" w:cstheme="majorHAnsi"/>
          <w:sz w:val="28"/>
          <w:szCs w:val="28"/>
        </w:rPr>
        <w:t>/ngày đêm, các nguồn tiếp nhận không sử dụng để cấp nước sinh hoạt. Hãy cho biết công ty có được phép thải ra ngoài môi trường không, khi:</w:t>
      </w:r>
    </w:p>
    <w:p w:rsidR="003E1A7B" w:rsidRDefault="003E1A7B" w:rsidP="00D8712C">
      <w:pPr>
        <w:pStyle w:val="ListParagraph"/>
        <w:numPr>
          <w:ilvl w:val="0"/>
          <w:numId w:val="36"/>
        </w:numPr>
        <w:spacing w:before="120" w:after="120" w:line="264" w:lineRule="auto"/>
        <w:rPr>
          <w:rFonts w:asciiTheme="majorHAnsi" w:hAnsiTheme="majorHAnsi" w:cstheme="majorHAnsi"/>
          <w:sz w:val="28"/>
          <w:szCs w:val="28"/>
        </w:rPr>
      </w:pPr>
      <w:r w:rsidRPr="003E1A7B">
        <w:rPr>
          <w:rFonts w:asciiTheme="majorHAnsi" w:hAnsiTheme="majorHAnsi" w:cstheme="majorHAnsi"/>
          <w:sz w:val="28"/>
          <w:szCs w:val="28"/>
        </w:rPr>
        <w:t>Thải vào hồ nước có V = 15.000.000m</w:t>
      </w:r>
      <w:r w:rsidRPr="003E1A7B">
        <w:rPr>
          <w:rFonts w:asciiTheme="majorHAnsi" w:hAnsiTheme="majorHAnsi" w:cstheme="majorHAnsi"/>
          <w:sz w:val="28"/>
          <w:szCs w:val="28"/>
          <w:vertAlign w:val="superscript"/>
        </w:rPr>
        <w:t>3</w:t>
      </w:r>
    </w:p>
    <w:p w:rsidR="003E1A7B" w:rsidRDefault="003E1A7B" w:rsidP="00D8712C">
      <w:pPr>
        <w:pStyle w:val="ListParagraph"/>
        <w:numPr>
          <w:ilvl w:val="0"/>
          <w:numId w:val="36"/>
        </w:numPr>
        <w:spacing w:before="120" w:after="120" w:line="264" w:lineRule="auto"/>
        <w:rPr>
          <w:rFonts w:asciiTheme="majorHAnsi" w:hAnsiTheme="majorHAnsi" w:cstheme="majorHAnsi"/>
          <w:sz w:val="28"/>
          <w:szCs w:val="28"/>
        </w:rPr>
      </w:pPr>
      <w:r w:rsidRPr="003E1A7B">
        <w:rPr>
          <w:rFonts w:asciiTheme="majorHAnsi" w:hAnsiTheme="majorHAnsi" w:cstheme="majorHAnsi"/>
          <w:sz w:val="28"/>
          <w:szCs w:val="28"/>
        </w:rPr>
        <w:t>Thải vào một dòng sông có Q = 70m</w:t>
      </w:r>
      <w:r w:rsidRPr="003E1A7B">
        <w:rPr>
          <w:rFonts w:asciiTheme="majorHAnsi" w:hAnsiTheme="majorHAnsi" w:cstheme="majorHAnsi"/>
          <w:sz w:val="28"/>
          <w:szCs w:val="28"/>
          <w:vertAlign w:val="superscript"/>
        </w:rPr>
        <w:t>3</w:t>
      </w:r>
      <w:r w:rsidRPr="003E1A7B">
        <w:rPr>
          <w:rFonts w:asciiTheme="majorHAnsi" w:hAnsiTheme="majorHAnsi" w:cstheme="majorHAnsi"/>
          <w:sz w:val="28"/>
          <w:szCs w:val="28"/>
        </w:rPr>
        <w:t>/s</w:t>
      </w:r>
    </w:p>
    <w:p w:rsidR="003E1A7B" w:rsidRPr="003E1A7B" w:rsidRDefault="003E1A7B" w:rsidP="003E1A7B">
      <w:pPr>
        <w:spacing w:before="120" w:after="120" w:line="264" w:lineRule="auto"/>
        <w:rPr>
          <w:rFonts w:asciiTheme="majorHAnsi" w:hAnsiTheme="majorHAnsi" w:cstheme="majorHAnsi"/>
          <w:sz w:val="28"/>
          <w:szCs w:val="28"/>
        </w:rPr>
      </w:pPr>
      <w:r w:rsidRPr="003E1A7B">
        <w:rPr>
          <w:rFonts w:asciiTheme="majorHAnsi" w:hAnsiTheme="majorHAnsi" w:cstheme="majorHAnsi"/>
          <w:b/>
          <w:sz w:val="28"/>
          <w:szCs w:val="28"/>
        </w:rPr>
        <w:t>Bài 2:</w:t>
      </w:r>
      <w:r w:rsidRPr="003E1A7B">
        <w:rPr>
          <w:rFonts w:asciiTheme="majorHAnsi" w:hAnsiTheme="majorHAnsi" w:cstheme="majorHAnsi"/>
          <w:sz w:val="28"/>
          <w:szCs w:val="28"/>
        </w:rPr>
        <w:t xml:space="preserve"> Cho kết quả quan trắc chất lượng nước sông như sau:</w:t>
      </w:r>
    </w:p>
    <w:tbl>
      <w:tblPr>
        <w:tblStyle w:val="TableGrid"/>
        <w:tblW w:w="0" w:type="auto"/>
        <w:tblLook w:val="04A0" w:firstRow="1" w:lastRow="0" w:firstColumn="1" w:lastColumn="0" w:noHBand="0" w:noVBand="1"/>
      </w:tblPr>
      <w:tblGrid>
        <w:gridCol w:w="1803"/>
        <w:gridCol w:w="838"/>
        <w:gridCol w:w="898"/>
        <w:gridCol w:w="808"/>
        <w:gridCol w:w="820"/>
        <w:gridCol w:w="1269"/>
        <w:gridCol w:w="1408"/>
        <w:gridCol w:w="1217"/>
      </w:tblGrid>
      <w:tr w:rsidR="003E1A7B" w:rsidTr="003E1A7B">
        <w:tc>
          <w:tcPr>
            <w:tcW w:w="1817" w:type="dxa"/>
          </w:tcPr>
          <w:p w:rsidR="003E1A7B" w:rsidRPr="003E1A7B" w:rsidRDefault="003E1A7B"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Thông số</w:t>
            </w:r>
          </w:p>
        </w:tc>
        <w:tc>
          <w:tcPr>
            <w:tcW w:w="843" w:type="dxa"/>
          </w:tcPr>
          <w:p w:rsidR="003E1A7B" w:rsidRPr="003E1A7B" w:rsidRDefault="003E1A7B"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pH</w:t>
            </w:r>
          </w:p>
        </w:tc>
        <w:tc>
          <w:tcPr>
            <w:tcW w:w="808" w:type="dxa"/>
          </w:tcPr>
          <w:p w:rsidR="003E1A7B" w:rsidRPr="003E1A7B" w:rsidRDefault="003F27CA" w:rsidP="003E1A7B">
            <w:pPr>
              <w:spacing w:before="60" w:after="60"/>
              <w:rPr>
                <w:rFonts w:asciiTheme="majorHAnsi" w:hAnsiTheme="majorHAnsi" w:cstheme="majorHAnsi"/>
                <w:sz w:val="28"/>
                <w:szCs w:val="28"/>
                <w:lang w:val="en-US"/>
              </w:rPr>
            </w:pPr>
            <w:r w:rsidRPr="00ED7FBD">
              <w:rPr>
                <w:rFonts w:asciiTheme="majorHAnsi" w:hAnsiTheme="majorHAnsi" w:cstheme="majorHAnsi"/>
                <w:sz w:val="28"/>
                <w:szCs w:val="28"/>
                <w:lang w:val="en-US"/>
              </w:rPr>
              <w:t>BOD</w:t>
            </w:r>
            <w:r w:rsidRPr="00ED7FBD">
              <w:rPr>
                <w:rFonts w:asciiTheme="majorHAnsi" w:hAnsiTheme="majorHAnsi" w:cstheme="majorHAnsi"/>
                <w:sz w:val="28"/>
                <w:szCs w:val="28"/>
                <w:vertAlign w:val="subscript"/>
                <w:lang w:val="en-US"/>
              </w:rPr>
              <w:t>5</w:t>
            </w:r>
          </w:p>
        </w:tc>
        <w:tc>
          <w:tcPr>
            <w:tcW w:w="808" w:type="dxa"/>
          </w:tcPr>
          <w:p w:rsidR="003E1A7B" w:rsidRPr="003E1A7B" w:rsidRDefault="003E1A7B"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COD</w:t>
            </w:r>
          </w:p>
        </w:tc>
        <w:tc>
          <w:tcPr>
            <w:tcW w:w="822" w:type="dxa"/>
          </w:tcPr>
          <w:p w:rsidR="003E1A7B" w:rsidRPr="003E1A7B" w:rsidRDefault="003E1A7B"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TSS</w:t>
            </w:r>
          </w:p>
        </w:tc>
        <w:tc>
          <w:tcPr>
            <w:tcW w:w="1276" w:type="dxa"/>
          </w:tcPr>
          <w:p w:rsidR="003E1A7B" w:rsidRPr="003E1A7B" w:rsidRDefault="003F27CA"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NH</w:t>
            </w:r>
            <w:r>
              <w:rPr>
                <w:rFonts w:asciiTheme="majorHAnsi" w:hAnsiTheme="majorHAnsi" w:cstheme="majorHAnsi"/>
                <w:sz w:val="28"/>
                <w:szCs w:val="28"/>
                <w:vertAlign w:val="subscript"/>
                <w:lang w:val="en-US"/>
              </w:rPr>
              <w:t>4</w:t>
            </w:r>
            <w:r>
              <w:rPr>
                <w:rFonts w:asciiTheme="majorHAnsi" w:hAnsiTheme="majorHAnsi" w:cstheme="majorHAnsi"/>
                <w:sz w:val="28"/>
                <w:szCs w:val="28"/>
                <w:vertAlign w:val="superscript"/>
                <w:lang w:val="en-US"/>
              </w:rPr>
              <w:t>+</w:t>
            </w:r>
            <w:r w:rsidR="003E1A7B">
              <w:rPr>
                <w:rFonts w:asciiTheme="majorHAnsi" w:hAnsiTheme="majorHAnsi" w:cstheme="majorHAnsi"/>
                <w:sz w:val="28"/>
                <w:szCs w:val="28"/>
                <w:lang w:val="en-US"/>
              </w:rPr>
              <w:t xml:space="preserve"> - N</w:t>
            </w:r>
          </w:p>
        </w:tc>
        <w:tc>
          <w:tcPr>
            <w:tcW w:w="1418" w:type="dxa"/>
          </w:tcPr>
          <w:p w:rsidR="003E1A7B" w:rsidRPr="003E1A7B" w:rsidRDefault="003F27CA"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NO</w:t>
            </w:r>
            <w:r>
              <w:rPr>
                <w:rFonts w:asciiTheme="majorHAnsi" w:hAnsiTheme="majorHAnsi" w:cstheme="majorHAnsi"/>
                <w:sz w:val="28"/>
                <w:szCs w:val="28"/>
                <w:vertAlign w:val="subscript"/>
                <w:lang w:val="en-US"/>
              </w:rPr>
              <w:t>3</w:t>
            </w:r>
            <w:r>
              <w:rPr>
                <w:rFonts w:asciiTheme="majorHAnsi" w:hAnsiTheme="majorHAnsi" w:cstheme="majorHAnsi"/>
                <w:sz w:val="28"/>
                <w:szCs w:val="28"/>
                <w:vertAlign w:val="superscript"/>
                <w:lang w:val="en-US"/>
              </w:rPr>
              <w:t>-</w:t>
            </w:r>
            <w:r w:rsidR="003E1A7B">
              <w:rPr>
                <w:rFonts w:asciiTheme="majorHAnsi" w:hAnsiTheme="majorHAnsi" w:cstheme="majorHAnsi"/>
                <w:sz w:val="28"/>
                <w:szCs w:val="28"/>
                <w:lang w:val="en-US"/>
              </w:rPr>
              <w:t xml:space="preserve"> - N</w:t>
            </w:r>
          </w:p>
        </w:tc>
        <w:tc>
          <w:tcPr>
            <w:tcW w:w="1224" w:type="dxa"/>
          </w:tcPr>
          <w:p w:rsidR="003E1A7B" w:rsidRPr="003E1A7B" w:rsidRDefault="003F27CA" w:rsidP="003E1A7B">
            <w:pPr>
              <w:spacing w:before="60" w:after="60"/>
              <w:rPr>
                <w:rFonts w:asciiTheme="majorHAnsi" w:hAnsiTheme="majorHAnsi" w:cstheme="majorHAnsi"/>
                <w:sz w:val="28"/>
                <w:szCs w:val="28"/>
                <w:lang w:val="en-US"/>
              </w:rPr>
            </w:pPr>
            <w:r>
              <w:rPr>
                <w:rFonts w:asciiTheme="majorHAnsi" w:hAnsiTheme="majorHAnsi" w:cstheme="majorHAnsi"/>
                <w:sz w:val="28"/>
                <w:szCs w:val="28"/>
                <w:lang w:val="en-US"/>
              </w:rPr>
              <w:t>PO</w:t>
            </w:r>
            <w:r>
              <w:rPr>
                <w:rFonts w:asciiTheme="majorHAnsi" w:hAnsiTheme="majorHAnsi" w:cstheme="majorHAnsi"/>
                <w:sz w:val="28"/>
                <w:szCs w:val="28"/>
                <w:vertAlign w:val="subscript"/>
                <w:lang w:val="en-US"/>
              </w:rPr>
              <w:t>4</w:t>
            </w:r>
            <w:r>
              <w:rPr>
                <w:rFonts w:asciiTheme="majorHAnsi" w:hAnsiTheme="majorHAnsi" w:cstheme="majorHAnsi"/>
                <w:sz w:val="28"/>
                <w:szCs w:val="28"/>
                <w:vertAlign w:val="superscript"/>
                <w:lang w:val="en-US"/>
              </w:rPr>
              <w:t>3-</w:t>
            </w:r>
            <w:r w:rsidR="003E1A7B">
              <w:rPr>
                <w:rFonts w:asciiTheme="majorHAnsi" w:hAnsiTheme="majorHAnsi" w:cstheme="majorHAnsi"/>
                <w:sz w:val="28"/>
                <w:szCs w:val="28"/>
                <w:lang w:val="en-US"/>
              </w:rPr>
              <w:t xml:space="preserve"> - P</w:t>
            </w:r>
          </w:p>
        </w:tc>
      </w:tr>
      <w:tr w:rsidR="003E1A7B" w:rsidTr="003E1A7B">
        <w:tc>
          <w:tcPr>
            <w:tcW w:w="1817"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Nồng độ</w:t>
            </w:r>
          </w:p>
        </w:tc>
        <w:tc>
          <w:tcPr>
            <w:tcW w:w="843"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808"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12</w:t>
            </w:r>
          </w:p>
        </w:tc>
        <w:tc>
          <w:tcPr>
            <w:tcW w:w="808"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20</w:t>
            </w:r>
          </w:p>
        </w:tc>
        <w:tc>
          <w:tcPr>
            <w:tcW w:w="822"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30</w:t>
            </w:r>
          </w:p>
        </w:tc>
        <w:tc>
          <w:tcPr>
            <w:tcW w:w="1276"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4,5</w:t>
            </w:r>
          </w:p>
        </w:tc>
        <w:tc>
          <w:tcPr>
            <w:tcW w:w="1418"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2,2</w:t>
            </w:r>
          </w:p>
        </w:tc>
        <w:tc>
          <w:tcPr>
            <w:tcW w:w="1224" w:type="dxa"/>
          </w:tcPr>
          <w:p w:rsidR="003E1A7B" w:rsidRPr="003E1A7B" w:rsidRDefault="003E1A7B" w:rsidP="003E1A7B">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0,8</w:t>
            </w:r>
          </w:p>
        </w:tc>
      </w:tr>
    </w:tbl>
    <w:p w:rsidR="003E1A7B" w:rsidRPr="003E1A7B" w:rsidRDefault="003E1A7B" w:rsidP="003E1A7B">
      <w:pPr>
        <w:spacing w:before="120" w:after="120" w:line="264" w:lineRule="auto"/>
        <w:ind w:firstLine="851"/>
        <w:rPr>
          <w:rFonts w:asciiTheme="majorHAnsi" w:hAnsiTheme="majorHAnsi" w:cstheme="majorHAnsi"/>
          <w:spacing w:val="-10"/>
          <w:sz w:val="28"/>
          <w:szCs w:val="28"/>
        </w:rPr>
      </w:pPr>
      <w:r w:rsidRPr="003E1A7B">
        <w:rPr>
          <w:rFonts w:asciiTheme="majorHAnsi" w:hAnsiTheme="majorHAnsi" w:cstheme="majorHAnsi"/>
          <w:spacing w:val="-10"/>
          <w:sz w:val="28"/>
          <w:szCs w:val="28"/>
        </w:rPr>
        <w:t>Hãy đánh giá chất lượng nước sông theo các mục đích sử dụng nước sau:</w:t>
      </w:r>
    </w:p>
    <w:p w:rsidR="003E1A7B" w:rsidRPr="003E1A7B" w:rsidRDefault="003E1A7B" w:rsidP="00D8712C">
      <w:pPr>
        <w:pStyle w:val="ListParagraph"/>
        <w:numPr>
          <w:ilvl w:val="0"/>
          <w:numId w:val="37"/>
        </w:numPr>
        <w:spacing w:before="120" w:after="120" w:line="264" w:lineRule="auto"/>
        <w:rPr>
          <w:rFonts w:asciiTheme="majorHAnsi" w:hAnsiTheme="majorHAnsi" w:cstheme="majorHAnsi"/>
          <w:sz w:val="28"/>
          <w:szCs w:val="28"/>
        </w:rPr>
      </w:pPr>
      <w:r w:rsidRPr="003E1A7B">
        <w:rPr>
          <w:rFonts w:asciiTheme="majorHAnsi" w:hAnsiTheme="majorHAnsi" w:cstheme="majorHAnsi"/>
          <w:sz w:val="28"/>
          <w:szCs w:val="28"/>
        </w:rPr>
        <w:t>Bảo vệ đời sống sinh vật thủy sinh</w:t>
      </w:r>
    </w:p>
    <w:p w:rsidR="003E1A7B" w:rsidRPr="003E1A7B" w:rsidRDefault="003E1A7B" w:rsidP="00D8712C">
      <w:pPr>
        <w:pStyle w:val="ListParagraph"/>
        <w:numPr>
          <w:ilvl w:val="0"/>
          <w:numId w:val="37"/>
        </w:numPr>
        <w:spacing w:before="120" w:after="120" w:line="264" w:lineRule="auto"/>
        <w:rPr>
          <w:rFonts w:asciiTheme="majorHAnsi" w:hAnsiTheme="majorHAnsi" w:cstheme="majorHAnsi"/>
          <w:sz w:val="28"/>
          <w:szCs w:val="28"/>
        </w:rPr>
      </w:pPr>
      <w:r w:rsidRPr="003E1A7B">
        <w:rPr>
          <w:rFonts w:asciiTheme="majorHAnsi" w:hAnsiTheme="majorHAnsi" w:cstheme="majorHAnsi"/>
          <w:sz w:val="28"/>
          <w:szCs w:val="28"/>
        </w:rPr>
        <w:t>Dùng để tưới tiêu thủy lợi.</w:t>
      </w:r>
    </w:p>
    <w:p w:rsidR="003E1A7B" w:rsidRDefault="003E1A7B" w:rsidP="009C08A2">
      <w:pPr>
        <w:spacing w:before="120" w:after="120" w:line="264" w:lineRule="auto"/>
        <w:rPr>
          <w:rFonts w:asciiTheme="majorHAnsi" w:hAnsiTheme="majorHAnsi" w:cstheme="majorHAnsi"/>
          <w:i/>
          <w:sz w:val="28"/>
          <w:szCs w:val="28"/>
          <w:lang w:val="en-US"/>
        </w:rPr>
      </w:pPr>
      <w:r w:rsidRPr="003E1A7B">
        <w:rPr>
          <w:rFonts w:asciiTheme="majorHAnsi" w:hAnsiTheme="majorHAnsi" w:cstheme="majorHAnsi"/>
          <w:i/>
          <w:sz w:val="28"/>
          <w:szCs w:val="28"/>
          <w:lang w:val="en-US"/>
        </w:rPr>
        <w:t>* Hướng dẫn và yêu cầu</w:t>
      </w:r>
    </w:p>
    <w:p w:rsidR="003E1A7B" w:rsidRDefault="003E1A7B" w:rsidP="00D8712C">
      <w:pPr>
        <w:pStyle w:val="ListParagraph"/>
        <w:numPr>
          <w:ilvl w:val="0"/>
          <w:numId w:val="38"/>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Sinh viên sử dụng QCVN40:2013/BTNMT và QCVN08:2015/BTNMT để làm bài tập.</w:t>
      </w:r>
    </w:p>
    <w:p w:rsidR="003E1A7B" w:rsidRDefault="009C08A2" w:rsidP="00D8712C">
      <w:pPr>
        <w:pStyle w:val="ListParagraph"/>
        <w:numPr>
          <w:ilvl w:val="0"/>
          <w:numId w:val="38"/>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Sinh viên làm bài tập tại lớp và chép kết quả vào sổ thực tập</w:t>
      </w:r>
    </w:p>
    <w:p w:rsidR="009C08A2" w:rsidRDefault="009C08A2" w:rsidP="00D8712C">
      <w:pPr>
        <w:pStyle w:val="ListParagraph"/>
        <w:numPr>
          <w:ilvl w:val="0"/>
          <w:numId w:val="38"/>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Yêu cầu vẽ đồ thị đồ thị kết quả so sánh cho mỗi bài tập.</w:t>
      </w:r>
    </w:p>
    <w:p w:rsidR="00770BF7" w:rsidRDefault="00770BF7" w:rsidP="00770BF7">
      <w:pPr>
        <w:spacing w:before="120" w:after="120" w:line="264" w:lineRule="auto"/>
        <w:rPr>
          <w:rFonts w:asciiTheme="majorHAnsi" w:hAnsiTheme="majorHAnsi" w:cstheme="majorHAnsi"/>
          <w:sz w:val="28"/>
          <w:szCs w:val="28"/>
          <w:lang w:val="en-US"/>
        </w:rPr>
      </w:pPr>
    </w:p>
    <w:p w:rsidR="00770BF7" w:rsidRDefault="00770BF7" w:rsidP="00770BF7">
      <w:pPr>
        <w:spacing w:before="120" w:after="120" w:line="264" w:lineRule="auto"/>
        <w:rPr>
          <w:rFonts w:asciiTheme="majorHAnsi" w:hAnsiTheme="majorHAnsi" w:cstheme="majorHAnsi"/>
          <w:sz w:val="28"/>
          <w:szCs w:val="28"/>
          <w:lang w:val="en-US"/>
        </w:rPr>
      </w:pPr>
    </w:p>
    <w:p w:rsidR="00770BF7" w:rsidRDefault="00770BF7" w:rsidP="00770BF7">
      <w:pPr>
        <w:spacing w:before="120" w:after="120" w:line="264" w:lineRule="auto"/>
        <w:rPr>
          <w:rFonts w:asciiTheme="majorHAnsi" w:hAnsiTheme="majorHAnsi" w:cstheme="majorHAnsi"/>
          <w:sz w:val="28"/>
          <w:szCs w:val="28"/>
          <w:lang w:val="en-US"/>
        </w:rPr>
      </w:pPr>
    </w:p>
    <w:p w:rsidR="00770BF7" w:rsidRDefault="00770BF7" w:rsidP="00770BF7">
      <w:pPr>
        <w:spacing w:before="120" w:after="120" w:line="264" w:lineRule="auto"/>
        <w:rPr>
          <w:rFonts w:asciiTheme="majorHAnsi" w:hAnsiTheme="majorHAnsi" w:cstheme="majorHAnsi"/>
          <w:sz w:val="28"/>
          <w:szCs w:val="28"/>
          <w:lang w:val="en-US"/>
        </w:rPr>
      </w:pPr>
    </w:p>
    <w:p w:rsidR="00770BF7" w:rsidRDefault="00770BF7" w:rsidP="00770BF7">
      <w:pPr>
        <w:spacing w:before="120" w:after="120" w:line="264" w:lineRule="auto"/>
        <w:rPr>
          <w:rFonts w:asciiTheme="majorHAnsi" w:hAnsiTheme="majorHAnsi" w:cstheme="majorHAnsi"/>
          <w:sz w:val="28"/>
          <w:szCs w:val="28"/>
          <w:lang w:val="en-US"/>
        </w:rPr>
      </w:pPr>
    </w:p>
    <w:p w:rsidR="00770BF7" w:rsidRDefault="00770BF7" w:rsidP="001306C0">
      <w:pPr>
        <w:pStyle w:val="Heading1"/>
      </w:pPr>
      <w:bookmarkStart w:id="20" w:name="_Toc20489376"/>
      <w:r w:rsidRPr="00770BF7">
        <w:lastRenderedPageBreak/>
        <w:t>Bài 3</w:t>
      </w:r>
      <w:r w:rsidR="001306C0">
        <w:t>.</w:t>
      </w:r>
      <w:r w:rsidRPr="00770BF7">
        <w:t xml:space="preserve"> TÍNH TOÁN CHỈ SỐ CHẤT LƯỢ</w:t>
      </w:r>
      <w:r w:rsidR="00F64B11">
        <w:t>NG MÔI TRƯỜNG</w:t>
      </w:r>
      <w:bookmarkEnd w:id="20"/>
    </w:p>
    <w:tbl>
      <w:tblPr>
        <w:tblStyle w:val="TableGrid"/>
        <w:tblW w:w="0" w:type="auto"/>
        <w:tblLook w:val="04A0" w:firstRow="1" w:lastRow="0" w:firstColumn="1" w:lastColumn="0" w:noHBand="0" w:noVBand="1"/>
      </w:tblPr>
      <w:tblGrid>
        <w:gridCol w:w="9016"/>
      </w:tblGrid>
      <w:tr w:rsidR="00770BF7" w:rsidTr="00770BF7">
        <w:tc>
          <w:tcPr>
            <w:tcW w:w="9016" w:type="dxa"/>
          </w:tcPr>
          <w:p w:rsidR="00770BF7" w:rsidRPr="00770BF7" w:rsidRDefault="00770BF7" w:rsidP="00770BF7">
            <w:pPr>
              <w:spacing w:before="120" w:after="120" w:line="264" w:lineRule="auto"/>
              <w:ind w:firstLine="880"/>
              <w:jc w:val="both"/>
              <w:rPr>
                <w:rFonts w:asciiTheme="majorHAnsi" w:hAnsiTheme="majorHAnsi" w:cstheme="majorHAnsi"/>
                <w:sz w:val="28"/>
                <w:szCs w:val="28"/>
                <w:lang w:val="en-US"/>
              </w:rPr>
            </w:pPr>
            <w:r w:rsidRPr="00770BF7">
              <w:rPr>
                <w:rFonts w:asciiTheme="majorHAnsi" w:hAnsiTheme="majorHAnsi" w:cstheme="majorHAnsi"/>
                <w:sz w:val="28"/>
                <w:szCs w:val="28"/>
                <w:lang w:val="en-US"/>
              </w:rPr>
              <w:t>Bài 3 giới thiệu cho sinh viên kỹ thuật đánh giá chất lượng môi trường nước sử dụng chỉ số chất lượng nước WQI. Sau khi học xong bài này sinh viên cần nắm được:</w:t>
            </w:r>
          </w:p>
          <w:p w:rsidR="00770BF7" w:rsidRPr="00770BF7" w:rsidRDefault="00770BF7" w:rsidP="00D8712C">
            <w:pPr>
              <w:pStyle w:val="ListParagraph"/>
              <w:numPr>
                <w:ilvl w:val="0"/>
                <w:numId w:val="39"/>
              </w:numPr>
              <w:spacing w:before="120" w:after="120" w:line="264" w:lineRule="auto"/>
              <w:jc w:val="both"/>
              <w:rPr>
                <w:rFonts w:asciiTheme="majorHAnsi" w:hAnsiTheme="majorHAnsi" w:cstheme="majorHAnsi"/>
                <w:sz w:val="28"/>
                <w:szCs w:val="28"/>
                <w:lang w:val="en-US"/>
              </w:rPr>
            </w:pPr>
            <w:r w:rsidRPr="00770BF7">
              <w:rPr>
                <w:rFonts w:asciiTheme="majorHAnsi" w:hAnsiTheme="majorHAnsi" w:cstheme="majorHAnsi"/>
                <w:sz w:val="28"/>
                <w:szCs w:val="28"/>
                <w:lang w:val="en-US"/>
              </w:rPr>
              <w:t>Kiến thức cơ bản về chỉ số chất lượng nước WQI</w:t>
            </w:r>
          </w:p>
          <w:p w:rsidR="00770BF7" w:rsidRPr="00770BF7" w:rsidRDefault="00770BF7" w:rsidP="00D8712C">
            <w:pPr>
              <w:pStyle w:val="ListParagraph"/>
              <w:numPr>
                <w:ilvl w:val="0"/>
                <w:numId w:val="39"/>
              </w:numPr>
              <w:spacing w:before="120" w:after="120" w:line="264" w:lineRule="auto"/>
              <w:jc w:val="both"/>
              <w:rPr>
                <w:rFonts w:asciiTheme="majorHAnsi" w:hAnsiTheme="majorHAnsi" w:cstheme="majorHAnsi"/>
                <w:b/>
                <w:sz w:val="28"/>
                <w:szCs w:val="28"/>
                <w:lang w:val="en-US"/>
              </w:rPr>
            </w:pPr>
            <w:r w:rsidRPr="00770BF7">
              <w:rPr>
                <w:rFonts w:asciiTheme="majorHAnsi" w:hAnsiTheme="majorHAnsi" w:cstheme="majorHAnsi"/>
                <w:sz w:val="28"/>
                <w:szCs w:val="28"/>
                <w:lang w:val="en-US"/>
              </w:rPr>
              <w:t>Tính toán thành thạo chỉ số WQI</w:t>
            </w:r>
          </w:p>
        </w:tc>
      </w:tr>
    </w:tbl>
    <w:p w:rsidR="00770BF7" w:rsidRPr="00342641" w:rsidRDefault="00770BF7" w:rsidP="001306C0">
      <w:pPr>
        <w:pStyle w:val="Heading2"/>
        <w:rPr>
          <w:lang w:val="vi-VN"/>
        </w:rPr>
      </w:pPr>
      <w:bookmarkStart w:id="21" w:name="_Toc20489377"/>
      <w:r w:rsidRPr="00342641">
        <w:rPr>
          <w:lang w:val="vi-VN"/>
        </w:rPr>
        <w:t>3.1.</w:t>
      </w:r>
      <w:r w:rsidR="001306C0" w:rsidRPr="00342641">
        <w:rPr>
          <w:lang w:val="vi-VN"/>
        </w:rPr>
        <w:tab/>
      </w:r>
      <w:r w:rsidRPr="00342641">
        <w:rPr>
          <w:lang w:val="vi-VN"/>
        </w:rPr>
        <w:t>CHỈ SỐ CHẤT LƯỢNG NƯỚC</w:t>
      </w:r>
      <w:bookmarkEnd w:id="21"/>
    </w:p>
    <w:p w:rsidR="00F64B11" w:rsidRPr="00342641" w:rsidRDefault="00F64B11" w:rsidP="001306C0">
      <w:pPr>
        <w:pStyle w:val="Heading3"/>
        <w:rPr>
          <w:lang w:val="vi-VN"/>
        </w:rPr>
      </w:pPr>
      <w:bookmarkStart w:id="22" w:name="_Toc20489378"/>
      <w:r w:rsidRPr="00342641">
        <w:rPr>
          <w:lang w:val="vi-VN"/>
        </w:rPr>
        <w:t>3.1.1.</w:t>
      </w:r>
      <w:r w:rsidR="001306C0" w:rsidRPr="00342641">
        <w:rPr>
          <w:lang w:val="vi-VN"/>
        </w:rPr>
        <w:tab/>
      </w:r>
      <w:r w:rsidRPr="00342641">
        <w:rPr>
          <w:lang w:val="vi-VN"/>
        </w:rPr>
        <w:t>Giới thiệu chung</w:t>
      </w:r>
      <w:bookmarkEnd w:id="22"/>
      <w:r w:rsidRPr="00342641">
        <w:rPr>
          <w:lang w:val="vi-VN"/>
        </w:rPr>
        <w:t xml:space="preserve"> </w:t>
      </w:r>
    </w:p>
    <w:p w:rsidR="00E74382" w:rsidRPr="00F64B11" w:rsidRDefault="00F64B11" w:rsidP="00770BF7">
      <w:pPr>
        <w:spacing w:before="120" w:after="120" w:line="264" w:lineRule="auto"/>
        <w:rPr>
          <w:rFonts w:asciiTheme="majorHAnsi" w:hAnsiTheme="majorHAnsi" w:cstheme="majorHAnsi"/>
          <w:i/>
          <w:sz w:val="28"/>
          <w:szCs w:val="28"/>
        </w:rPr>
      </w:pPr>
      <w:r>
        <w:rPr>
          <w:rFonts w:asciiTheme="majorHAnsi" w:hAnsiTheme="majorHAnsi" w:cstheme="majorHAnsi"/>
          <w:i/>
          <w:sz w:val="28"/>
          <w:szCs w:val="28"/>
        </w:rPr>
        <w:t xml:space="preserve">* </w:t>
      </w:r>
      <w:r w:rsidR="00E74382" w:rsidRPr="00F64B11">
        <w:rPr>
          <w:rFonts w:asciiTheme="majorHAnsi" w:hAnsiTheme="majorHAnsi" w:cstheme="majorHAnsi"/>
          <w:i/>
          <w:sz w:val="28"/>
          <w:szCs w:val="28"/>
        </w:rPr>
        <w:t>Khái niêm WQI</w:t>
      </w:r>
    </w:p>
    <w:p w:rsidR="00E74382" w:rsidRPr="00F64B11" w:rsidRDefault="00E74382" w:rsidP="00D8712C">
      <w:pPr>
        <w:pStyle w:val="ListParagraph"/>
        <w:numPr>
          <w:ilvl w:val="0"/>
          <w:numId w:val="42"/>
        </w:numPr>
        <w:spacing w:before="120" w:after="120" w:line="264" w:lineRule="auto"/>
        <w:rPr>
          <w:rFonts w:asciiTheme="majorHAnsi" w:hAnsiTheme="majorHAnsi" w:cstheme="majorHAnsi"/>
          <w:sz w:val="28"/>
          <w:szCs w:val="28"/>
        </w:rPr>
      </w:pPr>
      <w:r w:rsidRPr="00F64B11">
        <w:rPr>
          <w:rFonts w:asciiTheme="majorHAnsi" w:hAnsiTheme="majorHAnsi" w:cstheme="majorHAnsi"/>
          <w:sz w:val="28"/>
          <w:szCs w:val="28"/>
        </w:rPr>
        <w:t>WQI – Water Quality Index – Chỉ số chất lượng nước.</w:t>
      </w:r>
    </w:p>
    <w:p w:rsidR="00E74382" w:rsidRPr="00C225FC" w:rsidRDefault="00E74382" w:rsidP="00D8712C">
      <w:pPr>
        <w:pStyle w:val="ListParagraph"/>
        <w:numPr>
          <w:ilvl w:val="0"/>
          <w:numId w:val="42"/>
        </w:numPr>
        <w:spacing w:before="120" w:after="120" w:line="264" w:lineRule="auto"/>
        <w:jc w:val="both"/>
        <w:rPr>
          <w:rFonts w:asciiTheme="majorHAnsi" w:hAnsiTheme="majorHAnsi" w:cstheme="majorHAnsi"/>
          <w:sz w:val="28"/>
          <w:szCs w:val="28"/>
        </w:rPr>
      </w:pPr>
      <w:r w:rsidRPr="00F64B11">
        <w:rPr>
          <w:rFonts w:asciiTheme="majorHAnsi" w:hAnsiTheme="majorHAnsi" w:cstheme="majorHAnsi"/>
          <w:sz w:val="28"/>
          <w:szCs w:val="28"/>
        </w:rPr>
        <w:t xml:space="preserve">Hướng dẫn tính toán WQI được Tổng cục Môi trường ban hành theo Quyết </w:t>
      </w:r>
      <w:r w:rsidRPr="00C225FC">
        <w:rPr>
          <w:rFonts w:asciiTheme="majorHAnsi" w:hAnsiTheme="majorHAnsi" w:cstheme="majorHAnsi"/>
          <w:sz w:val="28"/>
          <w:szCs w:val="28"/>
        </w:rPr>
        <w:t xml:space="preserve">định số 879/QĐ </w:t>
      </w:r>
      <w:r w:rsidR="003D3D74" w:rsidRPr="00C225FC">
        <w:rPr>
          <w:rFonts w:asciiTheme="majorHAnsi" w:hAnsiTheme="majorHAnsi" w:cstheme="majorHAnsi"/>
          <w:sz w:val="28"/>
          <w:szCs w:val="28"/>
        </w:rPr>
        <w:t>–</w:t>
      </w:r>
      <w:r w:rsidRPr="00C225FC">
        <w:rPr>
          <w:rFonts w:asciiTheme="majorHAnsi" w:hAnsiTheme="majorHAnsi" w:cstheme="majorHAnsi"/>
          <w:sz w:val="28"/>
          <w:szCs w:val="28"/>
        </w:rPr>
        <w:t xml:space="preserve"> TCMT</w:t>
      </w:r>
      <w:r w:rsidR="003D3D74" w:rsidRPr="00C225FC">
        <w:rPr>
          <w:rFonts w:asciiTheme="majorHAnsi" w:hAnsiTheme="majorHAnsi" w:cstheme="majorHAnsi"/>
          <w:sz w:val="28"/>
          <w:szCs w:val="28"/>
        </w:rPr>
        <w:t xml:space="preserve"> ngày 01/07/2011 của Tổng cục Môi trường về việc “Ban hành sổ tay hướng dẫn tính toán chỉ số chất lượng nước (WQI)”</w:t>
      </w:r>
    </w:p>
    <w:p w:rsidR="003D3D74" w:rsidRDefault="003D3D74" w:rsidP="003D3D74">
      <w:pPr>
        <w:spacing w:before="120" w:after="120" w:line="264" w:lineRule="auto"/>
        <w:jc w:val="both"/>
        <w:rPr>
          <w:rFonts w:asciiTheme="majorHAnsi" w:hAnsiTheme="majorHAnsi" w:cstheme="majorHAnsi"/>
          <w:i/>
          <w:sz w:val="28"/>
          <w:szCs w:val="28"/>
          <w:lang w:val="en-US"/>
        </w:rPr>
      </w:pPr>
      <w:r w:rsidRPr="003D3D74">
        <w:rPr>
          <w:rFonts w:asciiTheme="majorHAnsi" w:hAnsiTheme="majorHAnsi" w:cstheme="majorHAnsi"/>
          <w:i/>
          <w:sz w:val="28"/>
          <w:szCs w:val="28"/>
          <w:lang w:val="en-US"/>
        </w:rPr>
        <w:t>* Lý do sử dụng WQI</w:t>
      </w:r>
    </w:p>
    <w:p w:rsidR="003D3D74" w:rsidRDefault="003D3D74" w:rsidP="00D8712C">
      <w:pPr>
        <w:pStyle w:val="ListParagraph"/>
        <w:numPr>
          <w:ilvl w:val="0"/>
          <w:numId w:val="43"/>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Chất lượng môi trường nước được thể hiện qua nhiều thông số khác nhau nên việc đánh giá đơn lẻ một thông số không phản ánh đúng chất lượng của nguồn nước. </w:t>
      </w:r>
    </w:p>
    <w:p w:rsidR="003D3D74" w:rsidRPr="003D3D74" w:rsidRDefault="003D3D74" w:rsidP="00D8712C">
      <w:pPr>
        <w:pStyle w:val="ListParagraph"/>
        <w:numPr>
          <w:ilvl w:val="0"/>
          <w:numId w:val="43"/>
        </w:numPr>
        <w:spacing w:before="120" w:after="120" w:line="264" w:lineRule="auto"/>
        <w:jc w:val="both"/>
        <w:rPr>
          <w:rFonts w:asciiTheme="majorHAnsi" w:hAnsiTheme="majorHAnsi" w:cstheme="majorHAnsi"/>
          <w:sz w:val="28"/>
          <w:szCs w:val="28"/>
          <w:lang w:val="en-US"/>
        </w:rPr>
      </w:pPr>
      <w:r w:rsidRPr="003D3D74">
        <w:rPr>
          <w:rFonts w:asciiTheme="majorHAnsi" w:hAnsiTheme="majorHAnsi" w:cstheme="majorHAnsi"/>
          <w:sz w:val="28"/>
          <w:szCs w:val="28"/>
          <w:lang w:val="en-US"/>
        </w:rPr>
        <w:t xml:space="preserve">Chỉ số WQI đánh giá chất lượng nước thông qua nhiều thông số, ở cả ba khía cạnh hóa học (DO, BOD, COD, </w:t>
      </w:r>
      <w:r w:rsidRPr="003D3D74">
        <w:rPr>
          <w:rFonts w:asciiTheme="majorHAnsi" w:hAnsiTheme="majorHAnsi" w:cstheme="majorHAnsi"/>
          <w:bCs/>
          <w:sz w:val="28"/>
          <w:szCs w:val="28"/>
        </w:rPr>
        <w:t>NH</w:t>
      </w:r>
      <w:r w:rsidRPr="003D3D74">
        <w:rPr>
          <w:rFonts w:asciiTheme="majorHAnsi" w:hAnsiTheme="majorHAnsi" w:cstheme="majorHAnsi"/>
          <w:bCs/>
          <w:sz w:val="28"/>
          <w:szCs w:val="28"/>
          <w:vertAlign w:val="subscript"/>
        </w:rPr>
        <w:t>4</w:t>
      </w:r>
      <w:r w:rsidRPr="003D3D74">
        <w:rPr>
          <w:rFonts w:asciiTheme="majorHAnsi" w:hAnsiTheme="majorHAnsi" w:cstheme="majorHAnsi"/>
          <w:bCs/>
          <w:sz w:val="28"/>
          <w:szCs w:val="28"/>
          <w:vertAlign w:val="superscript"/>
          <w:lang w:val="en-US"/>
        </w:rPr>
        <w:t>+</w:t>
      </w:r>
      <w:r w:rsidRPr="003D3D74">
        <w:rPr>
          <w:rFonts w:asciiTheme="majorHAnsi" w:hAnsiTheme="majorHAnsi" w:cstheme="majorHAnsi"/>
          <w:bCs/>
          <w:sz w:val="28"/>
          <w:szCs w:val="28"/>
          <w:lang w:val="en-US"/>
        </w:rPr>
        <w:t xml:space="preserve">-N, </w:t>
      </w:r>
      <w:r w:rsidRPr="003D3D74">
        <w:rPr>
          <w:rFonts w:asciiTheme="majorHAnsi" w:hAnsiTheme="majorHAnsi" w:cstheme="majorHAnsi"/>
          <w:bCs/>
          <w:sz w:val="28"/>
          <w:szCs w:val="28"/>
        </w:rPr>
        <w:t>PO</w:t>
      </w:r>
      <w:r w:rsidRPr="003D3D74">
        <w:rPr>
          <w:rFonts w:asciiTheme="majorHAnsi" w:hAnsiTheme="majorHAnsi" w:cstheme="majorHAnsi"/>
          <w:bCs/>
          <w:sz w:val="28"/>
          <w:szCs w:val="28"/>
          <w:vertAlign w:val="subscript"/>
        </w:rPr>
        <w:t>4</w:t>
      </w:r>
      <w:r w:rsidRPr="003D3D74">
        <w:rPr>
          <w:rFonts w:asciiTheme="majorHAnsi" w:hAnsiTheme="majorHAnsi" w:cstheme="majorHAnsi"/>
          <w:bCs/>
          <w:sz w:val="28"/>
          <w:szCs w:val="28"/>
          <w:vertAlign w:val="superscript"/>
          <w:lang w:val="en-US"/>
        </w:rPr>
        <w:t xml:space="preserve">3- </w:t>
      </w:r>
      <w:r w:rsidRPr="003D3D74">
        <w:rPr>
          <w:rFonts w:asciiTheme="majorHAnsi" w:hAnsiTheme="majorHAnsi" w:cstheme="majorHAnsi"/>
          <w:bCs/>
          <w:sz w:val="28"/>
          <w:szCs w:val="28"/>
          <w:lang w:val="en-US"/>
        </w:rPr>
        <w:t>-P), vật lý (Độ đục, TSS, nhiệt độ nước), sinh học (Colifrom) nên cho kết quả chính xác hơn.</w:t>
      </w:r>
    </w:p>
    <w:p w:rsidR="00F64B11" w:rsidRDefault="00770BF7" w:rsidP="001306C0">
      <w:pPr>
        <w:pStyle w:val="Heading3"/>
      </w:pPr>
      <w:bookmarkStart w:id="23" w:name="_Toc20489379"/>
      <w:r>
        <w:t>3.</w:t>
      </w:r>
      <w:r w:rsidR="00F64B11">
        <w:t>1.</w:t>
      </w:r>
      <w:r>
        <w:t>2.</w:t>
      </w:r>
      <w:r w:rsidR="001306C0">
        <w:tab/>
      </w:r>
      <w:r w:rsidR="00F64B11">
        <w:t>Tính toán chỉ số chất lượng nước</w:t>
      </w:r>
      <w:bookmarkEnd w:id="23"/>
      <w:r>
        <w:t xml:space="preserve"> </w:t>
      </w:r>
    </w:p>
    <w:p w:rsidR="003D3D74" w:rsidRPr="00F64B11" w:rsidRDefault="00D31E5A" w:rsidP="001306C0">
      <w:pPr>
        <w:pStyle w:val="Heading4"/>
      </w:pPr>
      <w:r w:rsidRPr="00F64B11">
        <w:t>3.</w:t>
      </w:r>
      <w:r w:rsidR="00F64B11" w:rsidRPr="00F64B11">
        <w:t>1.</w:t>
      </w:r>
      <w:r w:rsidRPr="00F64B11">
        <w:t>2.1.</w:t>
      </w:r>
      <w:r w:rsidR="001306C0">
        <w:t xml:space="preserve"> </w:t>
      </w:r>
      <w:r w:rsidR="003D3D74" w:rsidRPr="00F64B11">
        <w:t>Công thức tổng quát</w:t>
      </w:r>
    </w:p>
    <w:p w:rsidR="00D31E5A" w:rsidRPr="00D31E5A" w:rsidRDefault="00D31E5A" w:rsidP="00770BF7">
      <w:pPr>
        <w:spacing w:before="120" w:after="120" w:line="264" w:lineRule="auto"/>
        <w:rPr>
          <w:rFonts w:asciiTheme="majorHAnsi" w:hAnsiTheme="majorHAnsi" w:cstheme="majorHAnsi"/>
          <w:i/>
          <w:sz w:val="28"/>
          <w:szCs w:val="28"/>
          <w:lang w:val="en-US"/>
        </w:rPr>
      </w:pPr>
      <w:r w:rsidRPr="00D31E5A">
        <w:rPr>
          <w:rFonts w:asciiTheme="majorHAnsi" w:hAnsiTheme="majorHAnsi" w:cstheme="majorHAnsi"/>
          <w:i/>
          <w:sz w:val="28"/>
          <w:szCs w:val="28"/>
          <w:lang w:val="en-US"/>
        </w:rPr>
        <w:t>* Công thức tính</w:t>
      </w:r>
    </w:p>
    <w:p w:rsidR="003D3D74" w:rsidRPr="003D3D74" w:rsidRDefault="003D3D74" w:rsidP="003D3D74">
      <w:pPr>
        <w:spacing w:before="120" w:after="120" w:line="264" w:lineRule="auto"/>
        <w:jc w:val="center"/>
        <w:rPr>
          <w:rFonts w:asciiTheme="majorHAnsi" w:hAnsiTheme="majorHAnsi" w:cstheme="majorHAnsi"/>
          <w:sz w:val="28"/>
          <w:szCs w:val="28"/>
          <w:lang w:val="en-US"/>
        </w:rPr>
      </w:pPr>
      <w:r w:rsidRPr="003D3D74">
        <w:rPr>
          <w:rFonts w:asciiTheme="majorHAnsi" w:hAnsiTheme="majorHAnsi" w:cstheme="majorHAnsi"/>
          <w:sz w:val="28"/>
          <w:szCs w:val="28"/>
        </w:rPr>
        <w:object w:dxaOrig="4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8.2pt" o:ole="">
            <v:imagedata r:id="rId25" o:title=""/>
          </v:shape>
          <o:OLEObject Type="Embed" ProgID="Equation.3" ShapeID="_x0000_i1025" DrawAspect="Content" ObjectID="_1665520516" r:id="rId26"/>
        </w:object>
      </w:r>
    </w:p>
    <w:p w:rsidR="003D3D74" w:rsidRDefault="003D3D74" w:rsidP="00770BF7">
      <w:p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Trong đó:</w:t>
      </w:r>
    </w:p>
    <w:p w:rsidR="003D3D74" w:rsidRPr="003D3D74" w:rsidRDefault="003D3D74" w:rsidP="00D8712C">
      <w:pPr>
        <w:numPr>
          <w:ilvl w:val="0"/>
          <w:numId w:val="44"/>
        </w:numPr>
        <w:spacing w:after="120" w:line="264" w:lineRule="auto"/>
        <w:rPr>
          <w:rFonts w:asciiTheme="majorHAnsi" w:hAnsiTheme="majorHAnsi" w:cstheme="majorHAnsi"/>
          <w:sz w:val="28"/>
          <w:szCs w:val="28"/>
        </w:rPr>
      </w:pPr>
      <w:r w:rsidRPr="003D3D74">
        <w:rPr>
          <w:rFonts w:asciiTheme="majorHAnsi" w:hAnsiTheme="majorHAnsi" w:cstheme="majorHAnsi"/>
          <w:bCs/>
          <w:sz w:val="28"/>
          <w:szCs w:val="28"/>
          <w:lang w:val="pt-BR"/>
        </w:rPr>
        <w:t xml:space="preserve">WQIa: </w:t>
      </w:r>
      <w:r w:rsidRPr="003D3D74">
        <w:rPr>
          <w:rFonts w:asciiTheme="majorHAnsi" w:hAnsiTheme="majorHAnsi" w:cstheme="majorHAnsi"/>
          <w:sz w:val="28"/>
          <w:szCs w:val="28"/>
          <w:lang w:val="pt-BR"/>
        </w:rPr>
        <w:t>WQI của 05 thông số: DO, BOD</w:t>
      </w:r>
      <w:r w:rsidRPr="003D3D74">
        <w:rPr>
          <w:rFonts w:asciiTheme="majorHAnsi" w:hAnsiTheme="majorHAnsi" w:cstheme="majorHAnsi"/>
          <w:sz w:val="28"/>
          <w:szCs w:val="28"/>
          <w:vertAlign w:val="subscript"/>
          <w:lang w:val="pt-BR"/>
        </w:rPr>
        <w:t>5</w:t>
      </w:r>
      <w:r w:rsidRPr="003D3D74">
        <w:rPr>
          <w:rFonts w:asciiTheme="majorHAnsi" w:hAnsiTheme="majorHAnsi" w:cstheme="majorHAnsi"/>
          <w:sz w:val="28"/>
          <w:szCs w:val="28"/>
          <w:lang w:val="pt-BR"/>
        </w:rPr>
        <w:t>, COD, N-NH</w:t>
      </w:r>
      <w:r w:rsidRPr="003D3D74">
        <w:rPr>
          <w:rFonts w:asciiTheme="majorHAnsi" w:hAnsiTheme="majorHAnsi" w:cstheme="majorHAnsi"/>
          <w:sz w:val="28"/>
          <w:szCs w:val="28"/>
          <w:vertAlign w:val="subscript"/>
          <w:lang w:val="pt-BR"/>
        </w:rPr>
        <w:t>4</w:t>
      </w:r>
      <w:r w:rsidRPr="003D3D74">
        <w:rPr>
          <w:rFonts w:asciiTheme="majorHAnsi" w:hAnsiTheme="majorHAnsi" w:cstheme="majorHAnsi"/>
          <w:sz w:val="28"/>
          <w:szCs w:val="28"/>
          <w:vertAlign w:val="superscript"/>
          <w:lang w:val="pt-BR"/>
        </w:rPr>
        <w:t>+</w:t>
      </w:r>
      <w:r w:rsidRPr="003D3D74">
        <w:rPr>
          <w:rFonts w:asciiTheme="majorHAnsi" w:hAnsiTheme="majorHAnsi" w:cstheme="majorHAnsi"/>
          <w:sz w:val="28"/>
          <w:szCs w:val="28"/>
          <w:lang w:val="pt-BR"/>
        </w:rPr>
        <w:t>, P-PO</w:t>
      </w:r>
      <w:r w:rsidRPr="003D3D74">
        <w:rPr>
          <w:rFonts w:asciiTheme="majorHAnsi" w:hAnsiTheme="majorHAnsi" w:cstheme="majorHAnsi"/>
          <w:sz w:val="28"/>
          <w:szCs w:val="28"/>
          <w:vertAlign w:val="subscript"/>
          <w:lang w:val="pt-BR"/>
        </w:rPr>
        <w:t>4</w:t>
      </w:r>
      <w:r w:rsidRPr="003D3D74">
        <w:rPr>
          <w:rFonts w:asciiTheme="majorHAnsi" w:hAnsiTheme="majorHAnsi" w:cstheme="majorHAnsi"/>
          <w:sz w:val="28"/>
          <w:szCs w:val="28"/>
          <w:vertAlign w:val="superscript"/>
          <w:lang w:val="pt-BR"/>
        </w:rPr>
        <w:t>3-</w:t>
      </w:r>
    </w:p>
    <w:p w:rsidR="003D3D74" w:rsidRPr="003D3D74" w:rsidRDefault="003D3D74" w:rsidP="00D8712C">
      <w:pPr>
        <w:numPr>
          <w:ilvl w:val="0"/>
          <w:numId w:val="44"/>
        </w:numPr>
        <w:spacing w:after="120" w:line="264" w:lineRule="auto"/>
        <w:rPr>
          <w:rFonts w:asciiTheme="majorHAnsi" w:hAnsiTheme="majorHAnsi" w:cstheme="majorHAnsi"/>
          <w:sz w:val="28"/>
          <w:szCs w:val="28"/>
        </w:rPr>
      </w:pPr>
      <w:r w:rsidRPr="003D3D74">
        <w:rPr>
          <w:rFonts w:asciiTheme="majorHAnsi" w:hAnsiTheme="majorHAnsi" w:cstheme="majorHAnsi"/>
          <w:sz w:val="28"/>
          <w:szCs w:val="28"/>
          <w:lang w:val="pt-BR"/>
        </w:rPr>
        <w:t xml:space="preserve"> </w:t>
      </w:r>
      <w:r w:rsidRPr="003D3D74">
        <w:rPr>
          <w:rFonts w:asciiTheme="majorHAnsi" w:hAnsiTheme="majorHAnsi" w:cstheme="majorHAnsi"/>
          <w:bCs/>
          <w:sz w:val="28"/>
          <w:szCs w:val="28"/>
          <w:lang w:val="pt-BR"/>
        </w:rPr>
        <w:t xml:space="preserve">WQIb: </w:t>
      </w:r>
      <w:r w:rsidRPr="003D3D74">
        <w:rPr>
          <w:rFonts w:asciiTheme="majorHAnsi" w:hAnsiTheme="majorHAnsi" w:cstheme="majorHAnsi"/>
          <w:sz w:val="28"/>
          <w:szCs w:val="28"/>
          <w:lang w:val="pt-BR"/>
        </w:rPr>
        <w:t>WQI của 02 thông số: TSS, độ đục</w:t>
      </w:r>
    </w:p>
    <w:p w:rsidR="003D3D74" w:rsidRPr="003D3D74" w:rsidRDefault="003D3D74" w:rsidP="00D8712C">
      <w:pPr>
        <w:numPr>
          <w:ilvl w:val="0"/>
          <w:numId w:val="44"/>
        </w:numPr>
        <w:spacing w:after="120" w:line="264" w:lineRule="auto"/>
        <w:rPr>
          <w:rFonts w:asciiTheme="majorHAnsi" w:hAnsiTheme="majorHAnsi" w:cstheme="majorHAnsi"/>
          <w:sz w:val="28"/>
          <w:szCs w:val="28"/>
        </w:rPr>
      </w:pPr>
      <w:r w:rsidRPr="003D3D74">
        <w:rPr>
          <w:rFonts w:asciiTheme="majorHAnsi" w:hAnsiTheme="majorHAnsi" w:cstheme="majorHAnsi"/>
          <w:sz w:val="28"/>
          <w:szCs w:val="28"/>
          <w:lang w:val="de-DE"/>
        </w:rPr>
        <w:t xml:space="preserve"> </w:t>
      </w:r>
      <w:r w:rsidRPr="003D3D74">
        <w:rPr>
          <w:rFonts w:asciiTheme="majorHAnsi" w:hAnsiTheme="majorHAnsi" w:cstheme="majorHAnsi"/>
          <w:bCs/>
          <w:sz w:val="28"/>
          <w:szCs w:val="28"/>
          <w:lang w:val="de-DE"/>
        </w:rPr>
        <w:t>WQIc</w:t>
      </w:r>
      <w:r w:rsidRPr="003D3D74">
        <w:rPr>
          <w:rFonts w:asciiTheme="majorHAnsi" w:hAnsiTheme="majorHAnsi" w:cstheme="majorHAnsi"/>
          <w:b/>
          <w:bCs/>
          <w:sz w:val="28"/>
          <w:szCs w:val="28"/>
          <w:lang w:val="de-DE"/>
        </w:rPr>
        <w:t xml:space="preserve">: </w:t>
      </w:r>
      <w:r w:rsidRPr="003D3D74">
        <w:rPr>
          <w:rFonts w:asciiTheme="majorHAnsi" w:hAnsiTheme="majorHAnsi" w:cstheme="majorHAnsi"/>
          <w:sz w:val="28"/>
          <w:szCs w:val="28"/>
          <w:lang w:val="de-DE"/>
        </w:rPr>
        <w:t>WQI của thông số Coliform</w:t>
      </w:r>
    </w:p>
    <w:p w:rsidR="003D3D74" w:rsidRPr="00D31E5A" w:rsidRDefault="003D3D74" w:rsidP="00D8712C">
      <w:pPr>
        <w:numPr>
          <w:ilvl w:val="0"/>
          <w:numId w:val="44"/>
        </w:numPr>
        <w:spacing w:after="120" w:line="264" w:lineRule="auto"/>
        <w:rPr>
          <w:rFonts w:asciiTheme="majorHAnsi" w:hAnsiTheme="majorHAnsi" w:cstheme="majorHAnsi"/>
          <w:sz w:val="28"/>
          <w:szCs w:val="28"/>
        </w:rPr>
      </w:pPr>
      <w:r w:rsidRPr="003D3D74">
        <w:rPr>
          <w:rFonts w:asciiTheme="majorHAnsi" w:hAnsiTheme="majorHAnsi" w:cstheme="majorHAnsi"/>
          <w:sz w:val="28"/>
          <w:szCs w:val="28"/>
          <w:lang w:val="pt-BR"/>
        </w:rPr>
        <w:t xml:space="preserve"> </w:t>
      </w:r>
      <w:r w:rsidRPr="003D3D74">
        <w:rPr>
          <w:rFonts w:asciiTheme="majorHAnsi" w:hAnsiTheme="majorHAnsi" w:cstheme="majorHAnsi"/>
          <w:bCs/>
          <w:sz w:val="28"/>
          <w:szCs w:val="28"/>
          <w:lang w:val="pt-BR"/>
        </w:rPr>
        <w:t>WQIpH:</w:t>
      </w:r>
      <w:r w:rsidRPr="003D3D74">
        <w:rPr>
          <w:rFonts w:asciiTheme="majorHAnsi" w:hAnsiTheme="majorHAnsi" w:cstheme="majorHAnsi"/>
          <w:b/>
          <w:bCs/>
          <w:sz w:val="28"/>
          <w:szCs w:val="28"/>
          <w:lang w:val="pt-BR"/>
        </w:rPr>
        <w:t xml:space="preserve"> </w:t>
      </w:r>
      <w:r w:rsidRPr="003D3D74">
        <w:rPr>
          <w:rFonts w:asciiTheme="majorHAnsi" w:hAnsiTheme="majorHAnsi" w:cstheme="majorHAnsi"/>
          <w:sz w:val="28"/>
          <w:szCs w:val="28"/>
          <w:lang w:val="pt-BR"/>
        </w:rPr>
        <w:t>WQI của thông số pH.</w:t>
      </w:r>
    </w:p>
    <w:p w:rsidR="00D31E5A" w:rsidRDefault="00D31E5A" w:rsidP="00D31E5A">
      <w:pPr>
        <w:spacing w:after="120" w:line="264" w:lineRule="auto"/>
        <w:rPr>
          <w:rFonts w:asciiTheme="majorHAnsi" w:hAnsiTheme="majorHAnsi" w:cstheme="majorHAnsi"/>
          <w:i/>
          <w:sz w:val="28"/>
          <w:szCs w:val="28"/>
          <w:lang w:val="pt-BR"/>
        </w:rPr>
      </w:pPr>
    </w:p>
    <w:p w:rsidR="00D31E5A" w:rsidRPr="00D31E5A" w:rsidRDefault="00D31E5A" w:rsidP="00D31E5A">
      <w:pPr>
        <w:spacing w:after="120" w:line="264" w:lineRule="auto"/>
        <w:rPr>
          <w:rFonts w:asciiTheme="majorHAnsi" w:hAnsiTheme="majorHAnsi" w:cstheme="majorHAnsi"/>
          <w:i/>
          <w:sz w:val="28"/>
          <w:szCs w:val="28"/>
        </w:rPr>
      </w:pPr>
      <w:r w:rsidRPr="00D31E5A">
        <w:rPr>
          <w:rFonts w:asciiTheme="majorHAnsi" w:hAnsiTheme="majorHAnsi" w:cstheme="majorHAnsi"/>
          <w:i/>
          <w:sz w:val="28"/>
          <w:szCs w:val="28"/>
          <w:lang w:val="pt-BR"/>
        </w:rPr>
        <w:lastRenderedPageBreak/>
        <w:t>* Cách đánh giá</w:t>
      </w:r>
    </w:p>
    <w:p w:rsidR="003D3D74" w:rsidRPr="00D31E5A" w:rsidRDefault="003D3D74" w:rsidP="00D31E5A">
      <w:pPr>
        <w:spacing w:after="120" w:line="264" w:lineRule="auto"/>
        <w:ind w:firstLine="851"/>
        <w:jc w:val="both"/>
        <w:rPr>
          <w:rFonts w:asciiTheme="majorHAnsi" w:hAnsiTheme="majorHAnsi" w:cstheme="majorHAnsi"/>
          <w:sz w:val="28"/>
          <w:szCs w:val="28"/>
          <w:lang w:val="da-DK"/>
        </w:rPr>
      </w:pPr>
      <w:r w:rsidRPr="003D3D74">
        <w:rPr>
          <w:rFonts w:asciiTheme="majorHAnsi" w:hAnsiTheme="majorHAnsi" w:cstheme="majorHAnsi"/>
          <w:sz w:val="28"/>
          <w:szCs w:val="28"/>
          <w:lang w:val="da-DK"/>
        </w:rPr>
        <w:t>Điểm số của WQI dao động từ</w:t>
      </w:r>
      <w:r>
        <w:rPr>
          <w:rFonts w:asciiTheme="majorHAnsi" w:hAnsiTheme="majorHAnsi" w:cstheme="majorHAnsi"/>
          <w:sz w:val="28"/>
          <w:szCs w:val="28"/>
          <w:lang w:val="da-DK"/>
        </w:rPr>
        <w:t xml:space="preserve"> 1</w:t>
      </w:r>
      <w:r w:rsidRPr="003D3D74">
        <w:rPr>
          <w:rFonts w:asciiTheme="majorHAnsi" w:hAnsiTheme="majorHAnsi" w:cstheme="majorHAnsi"/>
          <w:sz w:val="28"/>
          <w:szCs w:val="28"/>
          <w:lang w:val="da-DK"/>
        </w:rPr>
        <w:t xml:space="preserve"> – 100, điểm số càng cao chất lượng nước càng tốt và ngược lại. Căn cứ vào điểm WQI chia chất lượng nước làm 5 mứ</w:t>
      </w:r>
      <w:r w:rsidR="00D31E5A">
        <w:rPr>
          <w:rFonts w:asciiTheme="majorHAnsi" w:hAnsiTheme="majorHAnsi" w:cstheme="majorHAnsi"/>
          <w:sz w:val="28"/>
          <w:szCs w:val="28"/>
          <w:lang w:val="da-DK"/>
        </w:rPr>
        <w:t>c như sau:</w:t>
      </w:r>
    </w:p>
    <w:p w:rsidR="003D3D74" w:rsidRDefault="003D3D74" w:rsidP="003D3D74">
      <w:pPr>
        <w:spacing w:after="120" w:line="264" w:lineRule="auto"/>
        <w:jc w:val="both"/>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068F9C0F">
            <wp:extent cx="5948211" cy="311028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1454" cy="3111976"/>
                    </a:xfrm>
                    <a:prstGeom prst="rect">
                      <a:avLst/>
                    </a:prstGeom>
                    <a:noFill/>
                  </pic:spPr>
                </pic:pic>
              </a:graphicData>
            </a:graphic>
          </wp:inline>
        </w:drawing>
      </w:r>
    </w:p>
    <w:p w:rsidR="003D3D74" w:rsidRPr="00F64B11" w:rsidRDefault="00D31E5A" w:rsidP="001306C0">
      <w:pPr>
        <w:pStyle w:val="Heading4"/>
      </w:pPr>
      <w:r w:rsidRPr="00F64B11">
        <w:t>3.</w:t>
      </w:r>
      <w:r w:rsidR="00F64B11" w:rsidRPr="00F64B11">
        <w:t>1.</w:t>
      </w:r>
      <w:r w:rsidRPr="00F64B11">
        <w:t>2.2. Tính WQI thông số</w:t>
      </w:r>
    </w:p>
    <w:p w:rsidR="00D31E5A" w:rsidRPr="00D31E5A" w:rsidRDefault="00D31E5A" w:rsidP="003D3D74">
      <w:pPr>
        <w:spacing w:after="120" w:line="264" w:lineRule="auto"/>
        <w:jc w:val="both"/>
        <w:rPr>
          <w:rFonts w:asciiTheme="majorHAnsi" w:hAnsiTheme="majorHAnsi" w:cstheme="majorHAnsi"/>
          <w:i/>
          <w:sz w:val="28"/>
          <w:szCs w:val="28"/>
        </w:rPr>
      </w:pPr>
      <w:r w:rsidRPr="00D31E5A">
        <w:rPr>
          <w:rFonts w:asciiTheme="majorHAnsi" w:hAnsiTheme="majorHAnsi" w:cstheme="majorHAnsi"/>
          <w:i/>
          <w:sz w:val="28"/>
          <w:szCs w:val="28"/>
        </w:rPr>
        <w:t>* Công thức tính</w:t>
      </w:r>
    </w:p>
    <w:p w:rsidR="003D3D74" w:rsidRPr="00D31E5A" w:rsidRDefault="003D3D74" w:rsidP="00D31E5A">
      <w:pPr>
        <w:spacing w:after="120" w:line="264" w:lineRule="auto"/>
        <w:ind w:firstLine="851"/>
        <w:jc w:val="both"/>
        <w:rPr>
          <w:rFonts w:asciiTheme="majorHAnsi" w:hAnsiTheme="majorHAnsi" w:cstheme="majorHAnsi"/>
          <w:sz w:val="28"/>
          <w:szCs w:val="28"/>
        </w:rPr>
      </w:pPr>
      <w:r w:rsidRPr="00D31E5A">
        <w:rPr>
          <w:rFonts w:asciiTheme="majorHAnsi" w:hAnsiTheme="majorHAnsi" w:cstheme="majorHAnsi"/>
          <w:bCs/>
          <w:sz w:val="28"/>
          <w:szCs w:val="28"/>
          <w:lang w:val="da-DK"/>
        </w:rPr>
        <w:t>Tính WQI</w:t>
      </w:r>
      <w:r w:rsidRPr="00D31E5A">
        <w:rPr>
          <w:rFonts w:asciiTheme="majorHAnsi" w:hAnsiTheme="majorHAnsi" w:cstheme="majorHAnsi"/>
          <w:bCs/>
          <w:sz w:val="28"/>
          <w:szCs w:val="28"/>
          <w:vertAlign w:val="subscript"/>
          <w:lang w:val="da-DK"/>
        </w:rPr>
        <w:t>SI</w:t>
      </w:r>
      <w:r w:rsidRPr="00D31E5A">
        <w:rPr>
          <w:rFonts w:asciiTheme="majorHAnsi" w:hAnsiTheme="majorHAnsi" w:cstheme="majorHAnsi"/>
          <w:bCs/>
          <w:sz w:val="28"/>
          <w:szCs w:val="28"/>
          <w:lang w:val="da-DK"/>
        </w:rPr>
        <w:t xml:space="preserve">  (WQI Thông số): Áp dụng cho BOD</w:t>
      </w:r>
      <w:r w:rsidRPr="00D31E5A">
        <w:rPr>
          <w:rFonts w:asciiTheme="majorHAnsi" w:hAnsiTheme="majorHAnsi" w:cstheme="majorHAnsi"/>
          <w:bCs/>
          <w:sz w:val="28"/>
          <w:szCs w:val="28"/>
          <w:vertAlign w:val="subscript"/>
          <w:lang w:val="da-DK"/>
        </w:rPr>
        <w:t>5,</w:t>
      </w:r>
      <w:r w:rsidRPr="00D31E5A">
        <w:rPr>
          <w:rFonts w:asciiTheme="majorHAnsi" w:hAnsiTheme="majorHAnsi" w:cstheme="majorHAnsi"/>
          <w:bCs/>
          <w:sz w:val="28"/>
          <w:szCs w:val="28"/>
          <w:lang w:val="da-DK"/>
        </w:rPr>
        <w:t xml:space="preserve"> COD, NH</w:t>
      </w:r>
      <w:r w:rsidRPr="00D31E5A">
        <w:rPr>
          <w:rFonts w:asciiTheme="majorHAnsi" w:hAnsiTheme="majorHAnsi" w:cstheme="majorHAnsi"/>
          <w:bCs/>
          <w:sz w:val="28"/>
          <w:szCs w:val="28"/>
          <w:vertAlign w:val="subscript"/>
          <w:lang w:val="da-DK"/>
        </w:rPr>
        <w:t>4</w:t>
      </w:r>
      <w:r w:rsidRPr="00D31E5A">
        <w:rPr>
          <w:rFonts w:asciiTheme="majorHAnsi" w:hAnsiTheme="majorHAnsi" w:cstheme="majorHAnsi"/>
          <w:bCs/>
          <w:sz w:val="28"/>
          <w:szCs w:val="28"/>
          <w:vertAlign w:val="superscript"/>
          <w:lang w:val="da-DK"/>
        </w:rPr>
        <w:t>+</w:t>
      </w:r>
      <w:r w:rsidRPr="00D31E5A">
        <w:rPr>
          <w:rFonts w:asciiTheme="majorHAnsi" w:hAnsiTheme="majorHAnsi" w:cstheme="majorHAnsi"/>
          <w:bCs/>
          <w:sz w:val="28"/>
          <w:szCs w:val="28"/>
          <w:lang w:val="da-DK"/>
        </w:rPr>
        <w:t>-N, PO</w:t>
      </w:r>
      <w:r w:rsidRPr="00D31E5A">
        <w:rPr>
          <w:rFonts w:asciiTheme="majorHAnsi" w:hAnsiTheme="majorHAnsi" w:cstheme="majorHAnsi"/>
          <w:bCs/>
          <w:sz w:val="28"/>
          <w:szCs w:val="28"/>
          <w:vertAlign w:val="subscript"/>
          <w:lang w:val="da-DK"/>
        </w:rPr>
        <w:t>4</w:t>
      </w:r>
      <w:r w:rsidRPr="00D31E5A">
        <w:rPr>
          <w:rFonts w:asciiTheme="majorHAnsi" w:hAnsiTheme="majorHAnsi" w:cstheme="majorHAnsi"/>
          <w:bCs/>
          <w:sz w:val="28"/>
          <w:szCs w:val="28"/>
          <w:vertAlign w:val="superscript"/>
          <w:lang w:val="da-DK"/>
        </w:rPr>
        <w:t xml:space="preserve">3- </w:t>
      </w:r>
      <w:r w:rsidRPr="00D31E5A">
        <w:rPr>
          <w:rFonts w:asciiTheme="majorHAnsi" w:hAnsiTheme="majorHAnsi" w:cstheme="majorHAnsi"/>
          <w:bCs/>
          <w:sz w:val="28"/>
          <w:szCs w:val="28"/>
          <w:lang w:val="da-DK"/>
        </w:rPr>
        <w:t xml:space="preserve">-P, TSS, Độ đục và Tổng Coliform </w:t>
      </w:r>
      <w:r w:rsidRPr="00D31E5A">
        <w:rPr>
          <w:rFonts w:asciiTheme="majorHAnsi" w:hAnsiTheme="majorHAnsi" w:cstheme="majorHAnsi"/>
          <w:b/>
          <w:bCs/>
          <w:color w:val="FF0000"/>
          <w:sz w:val="28"/>
          <w:szCs w:val="28"/>
          <w:lang w:val="da-DK"/>
        </w:rPr>
        <w:t>(Công thức 1 – CT1).</w:t>
      </w:r>
    </w:p>
    <w:p w:rsidR="003D3D74" w:rsidRPr="003D3D74" w:rsidRDefault="003D3D74" w:rsidP="003D3D74">
      <w:pPr>
        <w:spacing w:after="120" w:line="264" w:lineRule="auto"/>
        <w:jc w:val="center"/>
        <w:rPr>
          <w:rFonts w:asciiTheme="majorHAnsi" w:hAnsiTheme="majorHAnsi" w:cstheme="majorHAnsi"/>
          <w:sz w:val="28"/>
          <w:szCs w:val="28"/>
          <w:lang w:val="en-US"/>
        </w:rPr>
      </w:pPr>
      <w:r w:rsidRPr="003D3D74">
        <w:rPr>
          <w:rFonts w:asciiTheme="majorHAnsi" w:hAnsiTheme="majorHAnsi" w:cstheme="majorHAnsi"/>
          <w:sz w:val="28"/>
          <w:szCs w:val="28"/>
        </w:rPr>
        <w:object w:dxaOrig="3600" w:dyaOrig="680">
          <v:shape id="_x0000_i1026" type="#_x0000_t75" style="width:217.25pt;height:41.3pt" o:ole="">
            <v:imagedata r:id="rId28" o:title=""/>
          </v:shape>
          <o:OLEObject Type="Embed" ProgID="Equation.3" ShapeID="_x0000_i1026" DrawAspect="Content" ObjectID="_1665520517" r:id="rId29"/>
        </w:object>
      </w:r>
      <w:r>
        <w:rPr>
          <w:rFonts w:asciiTheme="majorHAnsi" w:hAnsiTheme="majorHAnsi" w:cstheme="majorHAnsi"/>
          <w:sz w:val="28"/>
          <w:szCs w:val="28"/>
          <w:lang w:val="en-US"/>
        </w:rPr>
        <w:t xml:space="preserve">    </w:t>
      </w:r>
    </w:p>
    <w:p w:rsidR="003D3D74" w:rsidRPr="003D3D74" w:rsidRDefault="003D3D74" w:rsidP="003D3D74">
      <w:p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Trong đó:</w:t>
      </w:r>
    </w:p>
    <w:p w:rsidR="003D3D74" w:rsidRPr="003D3D74" w:rsidRDefault="003D3D74" w:rsidP="00D8712C">
      <w:pPr>
        <w:pStyle w:val="ListParagraph"/>
        <w:numPr>
          <w:ilvl w:val="0"/>
          <w:numId w:val="45"/>
        </w:num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BP</w:t>
      </w:r>
      <w:r w:rsidRPr="003D3D74">
        <w:rPr>
          <w:rFonts w:asciiTheme="majorHAnsi" w:hAnsiTheme="majorHAnsi" w:cstheme="majorHAnsi"/>
          <w:bCs/>
          <w:sz w:val="28"/>
          <w:szCs w:val="28"/>
          <w:vertAlign w:val="subscript"/>
          <w:lang w:val="da-DK"/>
        </w:rPr>
        <w:t xml:space="preserve">i   </w:t>
      </w:r>
      <w:r w:rsidRPr="003D3D74">
        <w:rPr>
          <w:rFonts w:asciiTheme="majorHAnsi" w:hAnsiTheme="majorHAnsi" w:cstheme="majorHAnsi"/>
          <w:bCs/>
          <w:sz w:val="28"/>
          <w:szCs w:val="28"/>
          <w:lang w:val="da-DK"/>
        </w:rPr>
        <w:t xml:space="preserve"> Nồng độ giới hạn dưới của thông số quan trắc ứng với mức i</w:t>
      </w:r>
    </w:p>
    <w:p w:rsidR="003D3D74" w:rsidRPr="003D3D74" w:rsidRDefault="003D3D74" w:rsidP="00D8712C">
      <w:pPr>
        <w:pStyle w:val="ListParagraph"/>
        <w:numPr>
          <w:ilvl w:val="0"/>
          <w:numId w:val="45"/>
        </w:num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Bp</w:t>
      </w:r>
      <w:r w:rsidRPr="003D3D74">
        <w:rPr>
          <w:rFonts w:asciiTheme="majorHAnsi" w:hAnsiTheme="majorHAnsi" w:cstheme="majorHAnsi"/>
          <w:bCs/>
          <w:sz w:val="28"/>
          <w:szCs w:val="28"/>
          <w:vertAlign w:val="subscript"/>
          <w:lang w:val="da-DK"/>
        </w:rPr>
        <w:t xml:space="preserve">i+1   </w:t>
      </w:r>
      <w:r w:rsidRPr="003D3D74">
        <w:rPr>
          <w:rFonts w:asciiTheme="majorHAnsi" w:hAnsiTheme="majorHAnsi" w:cstheme="majorHAnsi"/>
          <w:bCs/>
          <w:spacing w:val="-6"/>
          <w:sz w:val="28"/>
          <w:szCs w:val="28"/>
          <w:lang w:val="da-DK"/>
        </w:rPr>
        <w:t>Nồng độ giới hạn dưới của thông số quan trắc ứng với mức i + 1</w:t>
      </w:r>
    </w:p>
    <w:p w:rsidR="003D3D74" w:rsidRPr="003D3D74" w:rsidRDefault="003D3D74" w:rsidP="00D8712C">
      <w:pPr>
        <w:pStyle w:val="ListParagraph"/>
        <w:numPr>
          <w:ilvl w:val="0"/>
          <w:numId w:val="45"/>
        </w:num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q</w:t>
      </w:r>
      <w:r w:rsidRPr="003D3D74">
        <w:rPr>
          <w:rFonts w:asciiTheme="majorHAnsi" w:hAnsiTheme="majorHAnsi" w:cstheme="majorHAnsi"/>
          <w:bCs/>
          <w:sz w:val="28"/>
          <w:szCs w:val="28"/>
          <w:vertAlign w:val="subscript"/>
          <w:lang w:val="da-DK"/>
        </w:rPr>
        <w:t xml:space="preserve">i </w:t>
      </w:r>
      <w:r w:rsidRPr="003D3D74">
        <w:rPr>
          <w:rFonts w:asciiTheme="majorHAnsi" w:hAnsiTheme="majorHAnsi" w:cstheme="majorHAnsi"/>
          <w:bCs/>
          <w:sz w:val="28"/>
          <w:szCs w:val="28"/>
          <w:lang w:val="da-DK"/>
        </w:rPr>
        <w:t xml:space="preserve"> Giá trị WQI ở mức i ứng với giá trị BP</w:t>
      </w:r>
      <w:r w:rsidRPr="003D3D74">
        <w:rPr>
          <w:rFonts w:asciiTheme="majorHAnsi" w:hAnsiTheme="majorHAnsi" w:cstheme="majorHAnsi"/>
          <w:bCs/>
          <w:sz w:val="28"/>
          <w:szCs w:val="28"/>
          <w:vertAlign w:val="subscript"/>
          <w:lang w:val="da-DK"/>
        </w:rPr>
        <w:t xml:space="preserve">i   </w:t>
      </w:r>
    </w:p>
    <w:p w:rsidR="003D3D74" w:rsidRPr="003D3D74" w:rsidRDefault="003D3D74" w:rsidP="00D8712C">
      <w:pPr>
        <w:pStyle w:val="ListParagraph"/>
        <w:numPr>
          <w:ilvl w:val="0"/>
          <w:numId w:val="45"/>
        </w:num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q</w:t>
      </w:r>
      <w:r w:rsidRPr="003D3D74">
        <w:rPr>
          <w:rFonts w:asciiTheme="majorHAnsi" w:hAnsiTheme="majorHAnsi" w:cstheme="majorHAnsi"/>
          <w:bCs/>
          <w:sz w:val="28"/>
          <w:szCs w:val="28"/>
          <w:vertAlign w:val="subscript"/>
          <w:lang w:val="da-DK"/>
        </w:rPr>
        <w:t xml:space="preserve">i+1 </w:t>
      </w:r>
      <w:r w:rsidRPr="003D3D74">
        <w:rPr>
          <w:rFonts w:asciiTheme="majorHAnsi" w:hAnsiTheme="majorHAnsi" w:cstheme="majorHAnsi"/>
          <w:bCs/>
          <w:sz w:val="28"/>
          <w:szCs w:val="28"/>
          <w:lang w:val="da-DK"/>
        </w:rPr>
        <w:t xml:space="preserve"> Giá trị WQI ở mức i+1 ứng với giá trị Bp</w:t>
      </w:r>
      <w:r w:rsidRPr="003D3D74">
        <w:rPr>
          <w:rFonts w:asciiTheme="majorHAnsi" w:hAnsiTheme="majorHAnsi" w:cstheme="majorHAnsi"/>
          <w:bCs/>
          <w:sz w:val="28"/>
          <w:szCs w:val="28"/>
          <w:vertAlign w:val="subscript"/>
          <w:lang w:val="da-DK"/>
        </w:rPr>
        <w:t>i+1</w:t>
      </w:r>
    </w:p>
    <w:p w:rsidR="003D3D74" w:rsidRPr="00D31E5A" w:rsidRDefault="003D3D74" w:rsidP="00D8712C">
      <w:pPr>
        <w:pStyle w:val="ListParagraph"/>
        <w:numPr>
          <w:ilvl w:val="0"/>
          <w:numId w:val="45"/>
        </w:numPr>
        <w:spacing w:before="120" w:after="120" w:line="264" w:lineRule="auto"/>
        <w:jc w:val="both"/>
        <w:rPr>
          <w:rFonts w:asciiTheme="majorHAnsi" w:hAnsiTheme="majorHAnsi" w:cstheme="majorHAnsi"/>
          <w:sz w:val="28"/>
          <w:szCs w:val="28"/>
        </w:rPr>
      </w:pPr>
      <w:r w:rsidRPr="003D3D74">
        <w:rPr>
          <w:rFonts w:asciiTheme="majorHAnsi" w:hAnsiTheme="majorHAnsi" w:cstheme="majorHAnsi"/>
          <w:bCs/>
          <w:sz w:val="28"/>
          <w:szCs w:val="28"/>
          <w:lang w:val="da-DK"/>
        </w:rPr>
        <w:t>C</w:t>
      </w:r>
      <w:r w:rsidRPr="003D3D74">
        <w:rPr>
          <w:rFonts w:asciiTheme="majorHAnsi" w:hAnsiTheme="majorHAnsi" w:cstheme="majorHAnsi"/>
          <w:bCs/>
          <w:sz w:val="28"/>
          <w:szCs w:val="28"/>
          <w:vertAlign w:val="subscript"/>
          <w:lang w:val="da-DK"/>
        </w:rPr>
        <w:t xml:space="preserve">p </w:t>
      </w:r>
      <w:r w:rsidRPr="003D3D74">
        <w:rPr>
          <w:rFonts w:asciiTheme="majorHAnsi" w:hAnsiTheme="majorHAnsi" w:cstheme="majorHAnsi"/>
          <w:bCs/>
          <w:sz w:val="28"/>
          <w:szCs w:val="28"/>
          <w:lang w:val="da-DK"/>
        </w:rPr>
        <w:t xml:space="preserve"> Giá trị của thông số quan trắc được đưa vào tính toán</w:t>
      </w:r>
    </w:p>
    <w:p w:rsidR="00D31E5A" w:rsidRPr="00D31E5A" w:rsidRDefault="00D31E5A" w:rsidP="00D31E5A">
      <w:pPr>
        <w:spacing w:before="120" w:after="120" w:line="264" w:lineRule="auto"/>
        <w:jc w:val="both"/>
        <w:rPr>
          <w:rFonts w:asciiTheme="majorHAnsi" w:hAnsiTheme="majorHAnsi" w:cstheme="majorHAnsi"/>
          <w:i/>
          <w:sz w:val="28"/>
          <w:szCs w:val="28"/>
        </w:rPr>
      </w:pPr>
      <w:r w:rsidRPr="00D31E5A">
        <w:rPr>
          <w:rFonts w:asciiTheme="majorHAnsi" w:hAnsiTheme="majorHAnsi" w:cstheme="majorHAnsi"/>
          <w:i/>
          <w:sz w:val="28"/>
          <w:szCs w:val="28"/>
        </w:rPr>
        <w:t>* Giá trị qi và BPi</w:t>
      </w:r>
    </w:p>
    <w:p w:rsidR="003D3D74" w:rsidRDefault="003D3D74" w:rsidP="00D31E5A">
      <w:pPr>
        <w:spacing w:after="120" w:line="264" w:lineRule="auto"/>
        <w:ind w:firstLine="851"/>
        <w:jc w:val="both"/>
        <w:rPr>
          <w:rFonts w:asciiTheme="majorHAnsi" w:hAnsiTheme="majorHAnsi" w:cstheme="majorHAnsi"/>
          <w:bCs/>
          <w:sz w:val="28"/>
          <w:szCs w:val="28"/>
          <w:lang w:val="da-DK"/>
        </w:rPr>
      </w:pPr>
      <w:r w:rsidRPr="00D31E5A">
        <w:rPr>
          <w:rFonts w:asciiTheme="majorHAnsi" w:hAnsiTheme="majorHAnsi" w:cstheme="majorHAnsi"/>
          <w:sz w:val="28"/>
          <w:szCs w:val="28"/>
        </w:rPr>
        <w:t>Bảng</w:t>
      </w:r>
      <w:r w:rsidR="00190498">
        <w:rPr>
          <w:rFonts w:asciiTheme="majorHAnsi" w:hAnsiTheme="majorHAnsi" w:cstheme="majorHAnsi"/>
          <w:sz w:val="28"/>
          <w:szCs w:val="28"/>
        </w:rPr>
        <w:t xml:space="preserve"> 3.1</w:t>
      </w:r>
      <w:r w:rsidRPr="00D31E5A">
        <w:rPr>
          <w:rFonts w:asciiTheme="majorHAnsi" w:hAnsiTheme="majorHAnsi" w:cstheme="majorHAnsi"/>
          <w:sz w:val="28"/>
          <w:szCs w:val="28"/>
        </w:rPr>
        <w:t xml:space="preserve"> quy định qi và BPi đối với các thông số </w:t>
      </w:r>
      <w:r w:rsidRPr="00D31E5A">
        <w:rPr>
          <w:rFonts w:asciiTheme="majorHAnsi" w:hAnsiTheme="majorHAnsi" w:cstheme="majorHAnsi"/>
          <w:bCs/>
          <w:sz w:val="28"/>
          <w:szCs w:val="28"/>
          <w:lang w:val="da-DK"/>
        </w:rPr>
        <w:t>BOD</w:t>
      </w:r>
      <w:r w:rsidRPr="00D31E5A">
        <w:rPr>
          <w:rFonts w:asciiTheme="majorHAnsi" w:hAnsiTheme="majorHAnsi" w:cstheme="majorHAnsi"/>
          <w:bCs/>
          <w:sz w:val="28"/>
          <w:szCs w:val="28"/>
          <w:vertAlign w:val="subscript"/>
          <w:lang w:val="da-DK"/>
        </w:rPr>
        <w:t>5,</w:t>
      </w:r>
      <w:r w:rsidRPr="00D31E5A">
        <w:rPr>
          <w:rFonts w:asciiTheme="majorHAnsi" w:hAnsiTheme="majorHAnsi" w:cstheme="majorHAnsi"/>
          <w:bCs/>
          <w:sz w:val="28"/>
          <w:szCs w:val="28"/>
          <w:lang w:val="da-DK"/>
        </w:rPr>
        <w:t xml:space="preserve"> COD, NH</w:t>
      </w:r>
      <w:r w:rsidRPr="00D31E5A">
        <w:rPr>
          <w:rFonts w:asciiTheme="majorHAnsi" w:hAnsiTheme="majorHAnsi" w:cstheme="majorHAnsi"/>
          <w:bCs/>
          <w:sz w:val="28"/>
          <w:szCs w:val="28"/>
          <w:vertAlign w:val="subscript"/>
          <w:lang w:val="da-DK"/>
        </w:rPr>
        <w:t>4</w:t>
      </w:r>
      <w:r w:rsidRPr="00D31E5A">
        <w:rPr>
          <w:rFonts w:asciiTheme="majorHAnsi" w:hAnsiTheme="majorHAnsi" w:cstheme="majorHAnsi"/>
          <w:bCs/>
          <w:sz w:val="28"/>
          <w:szCs w:val="28"/>
          <w:vertAlign w:val="superscript"/>
          <w:lang w:val="da-DK"/>
        </w:rPr>
        <w:t>+</w:t>
      </w:r>
      <w:r w:rsidRPr="00D31E5A">
        <w:rPr>
          <w:rFonts w:asciiTheme="majorHAnsi" w:hAnsiTheme="majorHAnsi" w:cstheme="majorHAnsi"/>
          <w:bCs/>
          <w:sz w:val="28"/>
          <w:szCs w:val="28"/>
          <w:lang w:val="da-DK"/>
        </w:rPr>
        <w:t>-N, PO</w:t>
      </w:r>
      <w:r w:rsidRPr="00D31E5A">
        <w:rPr>
          <w:rFonts w:asciiTheme="majorHAnsi" w:hAnsiTheme="majorHAnsi" w:cstheme="majorHAnsi"/>
          <w:bCs/>
          <w:sz w:val="28"/>
          <w:szCs w:val="28"/>
          <w:vertAlign w:val="subscript"/>
          <w:lang w:val="da-DK"/>
        </w:rPr>
        <w:t>4</w:t>
      </w:r>
      <w:r w:rsidRPr="00D31E5A">
        <w:rPr>
          <w:rFonts w:asciiTheme="majorHAnsi" w:hAnsiTheme="majorHAnsi" w:cstheme="majorHAnsi"/>
          <w:bCs/>
          <w:sz w:val="28"/>
          <w:szCs w:val="28"/>
          <w:vertAlign w:val="superscript"/>
          <w:lang w:val="da-DK"/>
        </w:rPr>
        <w:t xml:space="preserve">3- </w:t>
      </w:r>
      <w:r w:rsidRPr="00D31E5A">
        <w:rPr>
          <w:rFonts w:asciiTheme="majorHAnsi" w:hAnsiTheme="majorHAnsi" w:cstheme="majorHAnsi"/>
          <w:bCs/>
          <w:sz w:val="28"/>
          <w:szCs w:val="28"/>
          <w:lang w:val="da-DK"/>
        </w:rPr>
        <w:t>-P, TSS, Độ đục và Tổng Coliform.</w:t>
      </w:r>
    </w:p>
    <w:p w:rsidR="00D31E5A" w:rsidRPr="00D31E5A" w:rsidRDefault="00D31E5A" w:rsidP="00D31E5A">
      <w:pPr>
        <w:spacing w:after="120" w:line="264" w:lineRule="auto"/>
        <w:ind w:firstLine="851"/>
        <w:jc w:val="both"/>
        <w:rPr>
          <w:rFonts w:asciiTheme="majorHAnsi" w:hAnsiTheme="majorHAnsi" w:cstheme="majorHAnsi"/>
          <w:sz w:val="28"/>
          <w:szCs w:val="28"/>
        </w:rPr>
      </w:pPr>
    </w:p>
    <w:p w:rsidR="00D31E5A" w:rsidRPr="00342641" w:rsidRDefault="00D31E5A" w:rsidP="001306C0">
      <w:pPr>
        <w:pStyle w:val="Bang"/>
        <w:rPr>
          <w:lang w:val="vi-VN"/>
        </w:rPr>
      </w:pPr>
      <w:r w:rsidRPr="00342641">
        <w:rPr>
          <w:lang w:val="vi-VN"/>
        </w:rPr>
        <w:lastRenderedPageBreak/>
        <w:t>Bảng</w:t>
      </w:r>
      <w:r w:rsidR="00150D89" w:rsidRPr="00342641">
        <w:rPr>
          <w:lang w:val="vi-VN"/>
        </w:rPr>
        <w:t xml:space="preserve"> 3.1</w:t>
      </w:r>
      <w:r w:rsidR="001306C0" w:rsidRPr="00342641">
        <w:rPr>
          <w:lang w:val="vi-VN"/>
        </w:rPr>
        <w:t>.</w:t>
      </w:r>
      <w:r w:rsidRPr="00342641">
        <w:rPr>
          <w:lang w:val="vi-VN"/>
        </w:rPr>
        <w:t xml:space="preserve"> Giá trị qi và BPi đối với các thông số BOD</w:t>
      </w:r>
      <w:r w:rsidRPr="00342641">
        <w:rPr>
          <w:vertAlign w:val="subscript"/>
          <w:lang w:val="vi-VN"/>
        </w:rPr>
        <w:t>5,</w:t>
      </w:r>
      <w:r w:rsidRPr="00342641">
        <w:rPr>
          <w:lang w:val="vi-VN"/>
        </w:rPr>
        <w:t xml:space="preserve"> COD, NH</w:t>
      </w:r>
      <w:r w:rsidRPr="00342641">
        <w:rPr>
          <w:vertAlign w:val="subscript"/>
          <w:lang w:val="vi-VN"/>
        </w:rPr>
        <w:t>4</w:t>
      </w:r>
      <w:r w:rsidRPr="00342641">
        <w:rPr>
          <w:vertAlign w:val="superscript"/>
          <w:lang w:val="vi-VN"/>
        </w:rPr>
        <w:t>+</w:t>
      </w:r>
      <w:r w:rsidRPr="00342641">
        <w:rPr>
          <w:lang w:val="vi-VN"/>
        </w:rPr>
        <w:t>-N, PO</w:t>
      </w:r>
      <w:r w:rsidRPr="00342641">
        <w:rPr>
          <w:vertAlign w:val="subscript"/>
          <w:lang w:val="vi-VN"/>
        </w:rPr>
        <w:t>4</w:t>
      </w:r>
      <w:r w:rsidRPr="00342641">
        <w:rPr>
          <w:vertAlign w:val="superscript"/>
          <w:lang w:val="vi-VN"/>
        </w:rPr>
        <w:t xml:space="preserve">3- </w:t>
      </w:r>
      <w:r w:rsidRPr="00342641">
        <w:rPr>
          <w:lang w:val="vi-VN"/>
        </w:rPr>
        <w:t>-P, TSS, Độ đục và Tổng Coliform.</w:t>
      </w:r>
    </w:p>
    <w:tbl>
      <w:tblPr>
        <w:tblW w:w="9488" w:type="dxa"/>
        <w:tblCellMar>
          <w:left w:w="0" w:type="dxa"/>
          <w:right w:w="0" w:type="dxa"/>
        </w:tblCellMar>
        <w:tblLook w:val="0600" w:firstRow="0" w:lastRow="0" w:firstColumn="0" w:lastColumn="0" w:noHBand="1" w:noVBand="1"/>
      </w:tblPr>
      <w:tblGrid>
        <w:gridCol w:w="563"/>
        <w:gridCol w:w="796"/>
        <w:gridCol w:w="1079"/>
        <w:gridCol w:w="1079"/>
        <w:gridCol w:w="1079"/>
        <w:gridCol w:w="1079"/>
        <w:gridCol w:w="1094"/>
        <w:gridCol w:w="916"/>
        <w:gridCol w:w="1803"/>
      </w:tblGrid>
      <w:tr w:rsidR="003D3D74" w:rsidRPr="003D3D74" w:rsidTr="00190498">
        <w:trPr>
          <w:trHeight w:val="267"/>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i</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q</w:t>
            </w:r>
            <w:r w:rsidRPr="003D3D74">
              <w:rPr>
                <w:rFonts w:asciiTheme="majorHAnsi" w:hAnsiTheme="majorHAnsi" w:cstheme="majorHAnsi"/>
                <w:b/>
                <w:bCs/>
                <w:sz w:val="28"/>
                <w:szCs w:val="28"/>
                <w:vertAlign w:val="subscript"/>
                <w:lang w:val="en-US"/>
              </w:rPr>
              <w:t>i</w:t>
            </w:r>
          </w:p>
        </w:tc>
        <w:tc>
          <w:tcPr>
            <w:tcW w:w="7938" w:type="dxa"/>
            <w:gridSpan w:val="7"/>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rPr>
              <w:t>Giá trị BP</w:t>
            </w:r>
            <w:r w:rsidRPr="003D3D74">
              <w:rPr>
                <w:rFonts w:asciiTheme="majorHAnsi" w:hAnsiTheme="majorHAnsi" w:cstheme="majorHAnsi"/>
                <w:b/>
                <w:bCs/>
                <w:sz w:val="28"/>
                <w:szCs w:val="28"/>
                <w:vertAlign w:val="subscript"/>
              </w:rPr>
              <w:t>i</w:t>
            </w:r>
            <w:r w:rsidRPr="003D3D74">
              <w:rPr>
                <w:rFonts w:asciiTheme="majorHAnsi" w:hAnsiTheme="majorHAnsi" w:cstheme="majorHAnsi"/>
                <w:b/>
                <w:bCs/>
                <w:sz w:val="28"/>
                <w:szCs w:val="28"/>
              </w:rPr>
              <w:t xml:space="preserve">  quy định đối với từng thông số</w:t>
            </w:r>
          </w:p>
        </w:tc>
      </w:tr>
      <w:tr w:rsidR="003D3D74" w:rsidRPr="003D3D74" w:rsidTr="00190498">
        <w:trPr>
          <w:trHeight w:val="647"/>
        </w:trPr>
        <w:tc>
          <w:tcPr>
            <w:tcW w:w="699"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3D3D74" w:rsidRPr="003D3D74" w:rsidRDefault="003D3D74" w:rsidP="00D31E5A">
            <w:pPr>
              <w:spacing w:after="0" w:line="240" w:lineRule="auto"/>
              <w:jc w:val="center"/>
              <w:rPr>
                <w:rFonts w:asciiTheme="majorHAnsi" w:hAnsiTheme="majorHAnsi" w:cstheme="majorHAnsi"/>
                <w:sz w:val="28"/>
                <w:szCs w:val="28"/>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3D3D74" w:rsidRPr="003D3D74" w:rsidRDefault="003D3D74" w:rsidP="00D31E5A">
            <w:pPr>
              <w:spacing w:after="0" w:line="240" w:lineRule="auto"/>
              <w:jc w:val="center"/>
              <w:rPr>
                <w:rFonts w:asciiTheme="majorHAnsi" w:hAnsiTheme="majorHAnsi" w:cstheme="majorHAnsi"/>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BOD</w:t>
            </w:r>
            <w:r w:rsidRPr="003D3D74">
              <w:rPr>
                <w:rFonts w:asciiTheme="majorHAnsi" w:hAnsiTheme="majorHAnsi" w:cstheme="majorHAnsi"/>
                <w:b/>
                <w:bCs/>
                <w:sz w:val="28"/>
                <w:szCs w:val="28"/>
                <w:vertAlign w:val="subscript"/>
                <w:lang w:val="en-US"/>
              </w:rPr>
              <w:t>5</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(mg/l)</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COD</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(mg/l)</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N-NH</w:t>
            </w:r>
            <w:r w:rsidRPr="003D3D74">
              <w:rPr>
                <w:rFonts w:asciiTheme="majorHAnsi" w:hAnsiTheme="majorHAnsi" w:cstheme="majorHAnsi"/>
                <w:b/>
                <w:bCs/>
                <w:sz w:val="28"/>
                <w:szCs w:val="28"/>
                <w:vertAlign w:val="subscript"/>
                <w:lang w:val="en-US"/>
              </w:rPr>
              <w:t>4</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(mg/l)</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P-PO</w:t>
            </w:r>
            <w:r w:rsidRPr="003D3D74">
              <w:rPr>
                <w:rFonts w:asciiTheme="majorHAnsi" w:hAnsiTheme="majorHAnsi" w:cstheme="majorHAnsi"/>
                <w:b/>
                <w:bCs/>
                <w:sz w:val="28"/>
                <w:szCs w:val="28"/>
                <w:vertAlign w:val="subscript"/>
                <w:lang w:val="en-US"/>
              </w:rPr>
              <w:t>4</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(mg/l)</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Độ đục</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(NTU)</w:t>
            </w:r>
          </w:p>
        </w:tc>
        <w:tc>
          <w:tcPr>
            <w:tcW w:w="91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TSS</w:t>
            </w:r>
          </w:p>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(mg/l)</w:t>
            </w:r>
          </w:p>
        </w:tc>
        <w:tc>
          <w:tcPr>
            <w:tcW w:w="135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3D3D74" w:rsidRPr="003D3D74" w:rsidRDefault="003D3D74" w:rsidP="003D3D74">
            <w:pPr>
              <w:spacing w:after="120" w:line="264" w:lineRule="auto"/>
              <w:rPr>
                <w:rFonts w:asciiTheme="majorHAnsi" w:hAnsiTheme="majorHAnsi" w:cstheme="majorHAnsi"/>
                <w:sz w:val="28"/>
                <w:szCs w:val="28"/>
              </w:rPr>
            </w:pPr>
            <w:r w:rsidRPr="003D3D74">
              <w:rPr>
                <w:rFonts w:asciiTheme="majorHAnsi" w:hAnsiTheme="majorHAnsi" w:cstheme="majorHAnsi"/>
                <w:b/>
                <w:bCs/>
                <w:sz w:val="28"/>
                <w:szCs w:val="28"/>
                <w:lang w:val="en-US"/>
              </w:rPr>
              <w:t>Coliform</w:t>
            </w:r>
          </w:p>
          <w:p w:rsidR="003D3D74" w:rsidRPr="003D3D74" w:rsidRDefault="003D3D74" w:rsidP="003D3D74">
            <w:pPr>
              <w:spacing w:after="120" w:line="264" w:lineRule="auto"/>
              <w:rPr>
                <w:rFonts w:asciiTheme="majorHAnsi" w:hAnsiTheme="majorHAnsi" w:cstheme="majorHAnsi"/>
                <w:sz w:val="28"/>
                <w:szCs w:val="28"/>
              </w:rPr>
            </w:pPr>
            <w:r w:rsidRPr="003D3D74">
              <w:rPr>
                <w:rFonts w:asciiTheme="majorHAnsi" w:hAnsiTheme="majorHAnsi" w:cstheme="majorHAnsi"/>
                <w:sz w:val="28"/>
                <w:szCs w:val="28"/>
                <w:lang w:val="en-US"/>
              </w:rPr>
              <w:t>(MPN/100ml)</w:t>
            </w:r>
          </w:p>
        </w:tc>
      </w:tr>
      <w:tr w:rsidR="003D3D74" w:rsidRPr="003D3D74" w:rsidTr="00D31E5A">
        <w:trPr>
          <w:trHeight w:val="274"/>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≤20</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120" w:line="264"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≤2500</w:t>
            </w:r>
          </w:p>
        </w:tc>
      </w:tr>
      <w:tr w:rsidR="003D3D74" w:rsidRPr="003D3D74" w:rsidTr="00D31E5A">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20</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30</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120" w:line="264"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5000</w:t>
            </w:r>
          </w:p>
        </w:tc>
      </w:tr>
      <w:tr w:rsidR="003D3D74" w:rsidRPr="003D3D74" w:rsidTr="00D31E5A">
        <w:trPr>
          <w:trHeight w:val="98"/>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30</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50</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120" w:line="264"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7500</w:t>
            </w:r>
          </w:p>
        </w:tc>
      </w:tr>
      <w:tr w:rsidR="003D3D74" w:rsidRPr="003D3D74" w:rsidTr="00D31E5A">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70</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100</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120" w:line="264"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10.000</w:t>
            </w:r>
          </w:p>
        </w:tc>
      </w:tr>
      <w:tr w:rsidR="003D3D74" w:rsidRPr="003D3D74" w:rsidTr="00D31E5A">
        <w:trPr>
          <w:trHeight w:val="441"/>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b/>
                <w:bCs/>
                <w:sz w:val="28"/>
                <w:szCs w:val="28"/>
                <w:lang w:val="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≥100</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0" w:line="240"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&gt;100</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3D74" w:rsidRPr="003D3D74" w:rsidRDefault="003D3D74" w:rsidP="00D31E5A">
            <w:pPr>
              <w:spacing w:after="120" w:line="264" w:lineRule="auto"/>
              <w:jc w:val="center"/>
              <w:rPr>
                <w:rFonts w:asciiTheme="majorHAnsi" w:hAnsiTheme="majorHAnsi" w:cstheme="majorHAnsi"/>
                <w:sz w:val="28"/>
                <w:szCs w:val="28"/>
              </w:rPr>
            </w:pPr>
            <w:r w:rsidRPr="003D3D74">
              <w:rPr>
                <w:rFonts w:asciiTheme="majorHAnsi" w:hAnsiTheme="majorHAnsi" w:cstheme="majorHAnsi"/>
                <w:sz w:val="28"/>
                <w:szCs w:val="28"/>
                <w:lang w:val="en-US"/>
              </w:rPr>
              <w:t>&gt;10.000</w:t>
            </w:r>
          </w:p>
        </w:tc>
      </w:tr>
    </w:tbl>
    <w:p w:rsidR="00D31E5A" w:rsidRDefault="00D31E5A" w:rsidP="00D31E5A">
      <w:pPr>
        <w:spacing w:before="120" w:after="120" w:line="264" w:lineRule="auto"/>
        <w:ind w:firstLine="851"/>
        <w:jc w:val="both"/>
        <w:rPr>
          <w:rFonts w:asciiTheme="majorHAnsi" w:hAnsiTheme="majorHAnsi" w:cstheme="majorHAnsi"/>
          <w:i/>
          <w:iCs/>
          <w:sz w:val="28"/>
          <w:szCs w:val="28"/>
        </w:rPr>
      </w:pPr>
      <w:r w:rsidRPr="00D31E5A">
        <w:rPr>
          <w:rFonts w:asciiTheme="majorHAnsi" w:hAnsiTheme="majorHAnsi" w:cstheme="majorHAnsi"/>
          <w:i/>
          <w:iCs/>
          <w:sz w:val="28"/>
          <w:szCs w:val="28"/>
        </w:rPr>
        <w:t>Ghi chú:</w:t>
      </w:r>
      <w:r w:rsidRPr="00D31E5A">
        <w:rPr>
          <w:rFonts w:asciiTheme="majorHAnsi" w:hAnsiTheme="majorHAnsi" w:cstheme="majorHAnsi"/>
          <w:sz w:val="28"/>
          <w:szCs w:val="28"/>
        </w:rPr>
        <w:t xml:space="preserve"> </w:t>
      </w:r>
      <w:r w:rsidRPr="00D31E5A">
        <w:rPr>
          <w:rFonts w:asciiTheme="majorHAnsi" w:hAnsiTheme="majorHAnsi" w:cstheme="majorHAnsi"/>
          <w:i/>
          <w:iCs/>
          <w:sz w:val="28"/>
          <w:szCs w:val="28"/>
        </w:rPr>
        <w:t>Trường hợp giá trị C</w:t>
      </w:r>
      <w:r w:rsidRPr="00D31E5A">
        <w:rPr>
          <w:rFonts w:asciiTheme="majorHAnsi" w:hAnsiTheme="majorHAnsi" w:cstheme="majorHAnsi"/>
          <w:i/>
          <w:iCs/>
          <w:sz w:val="28"/>
          <w:szCs w:val="28"/>
          <w:vertAlign w:val="subscript"/>
        </w:rPr>
        <w:t>p</w:t>
      </w:r>
      <w:r w:rsidRPr="00D31E5A">
        <w:rPr>
          <w:rFonts w:asciiTheme="majorHAnsi" w:hAnsiTheme="majorHAnsi" w:cstheme="majorHAnsi"/>
          <w:i/>
          <w:iCs/>
          <w:sz w:val="28"/>
          <w:szCs w:val="28"/>
        </w:rPr>
        <w:t xml:space="preserve"> của thông số trùng với giá trị BP</w:t>
      </w:r>
      <w:r w:rsidRPr="00D31E5A">
        <w:rPr>
          <w:rFonts w:asciiTheme="majorHAnsi" w:hAnsiTheme="majorHAnsi" w:cstheme="majorHAnsi"/>
          <w:i/>
          <w:iCs/>
          <w:sz w:val="28"/>
          <w:szCs w:val="28"/>
          <w:vertAlign w:val="subscript"/>
        </w:rPr>
        <w:t>i</w:t>
      </w:r>
      <w:r w:rsidRPr="00D31E5A">
        <w:rPr>
          <w:rFonts w:asciiTheme="majorHAnsi" w:hAnsiTheme="majorHAnsi" w:cstheme="majorHAnsi"/>
          <w:i/>
          <w:iCs/>
          <w:sz w:val="28"/>
          <w:szCs w:val="28"/>
        </w:rPr>
        <w:t xml:space="preserve"> đã cho trong bảng, thì xác định được WQI của thông số chính bằng giá trị q</w:t>
      </w:r>
      <w:r w:rsidRPr="00D31E5A">
        <w:rPr>
          <w:rFonts w:asciiTheme="majorHAnsi" w:hAnsiTheme="majorHAnsi" w:cstheme="majorHAnsi"/>
          <w:i/>
          <w:iCs/>
          <w:sz w:val="28"/>
          <w:szCs w:val="28"/>
          <w:vertAlign w:val="subscript"/>
        </w:rPr>
        <w:t xml:space="preserve">i </w:t>
      </w:r>
      <w:r w:rsidRPr="00D31E5A">
        <w:rPr>
          <w:rFonts w:asciiTheme="majorHAnsi" w:hAnsiTheme="majorHAnsi" w:cstheme="majorHAnsi"/>
          <w:i/>
          <w:iCs/>
          <w:sz w:val="28"/>
          <w:szCs w:val="28"/>
        </w:rPr>
        <w:t>tương ứng.</w:t>
      </w:r>
    </w:p>
    <w:p w:rsidR="00D31E5A" w:rsidRPr="00F64B11" w:rsidRDefault="00D31E5A" w:rsidP="001306C0">
      <w:pPr>
        <w:pStyle w:val="Heading4"/>
      </w:pPr>
      <w:r w:rsidRPr="00F64B11">
        <w:t>3.</w:t>
      </w:r>
      <w:r w:rsidR="00F64B11" w:rsidRPr="00F64B11">
        <w:t>1.</w:t>
      </w:r>
      <w:r w:rsidRPr="00F64B11">
        <w:t>2.3.</w:t>
      </w:r>
      <w:r w:rsidR="001306C0">
        <w:t xml:space="preserve"> </w:t>
      </w:r>
      <w:r w:rsidRPr="00F64B11">
        <w:t>Tính toán WQI của DO</w:t>
      </w:r>
    </w:p>
    <w:p w:rsidR="00D8712C" w:rsidRPr="006F59CE" w:rsidRDefault="00D8712C" w:rsidP="00D31E5A">
      <w:pPr>
        <w:spacing w:before="120" w:after="120" w:line="264" w:lineRule="auto"/>
        <w:jc w:val="both"/>
        <w:rPr>
          <w:rFonts w:asciiTheme="majorHAnsi" w:hAnsiTheme="majorHAnsi" w:cstheme="majorHAnsi"/>
          <w:i/>
          <w:iCs/>
          <w:sz w:val="28"/>
          <w:szCs w:val="28"/>
        </w:rPr>
      </w:pPr>
      <w:r w:rsidRPr="006F59CE">
        <w:rPr>
          <w:rFonts w:asciiTheme="majorHAnsi" w:hAnsiTheme="majorHAnsi" w:cstheme="majorHAnsi"/>
          <w:i/>
          <w:iCs/>
          <w:sz w:val="28"/>
          <w:szCs w:val="28"/>
        </w:rPr>
        <w:t>* Công thức tính toán</w:t>
      </w:r>
    </w:p>
    <w:p w:rsidR="00D31E5A" w:rsidRDefault="00D8712C" w:rsidP="00D8712C">
      <w:pPr>
        <w:pStyle w:val="ListParagraph"/>
        <w:numPr>
          <w:ilvl w:val="0"/>
          <w:numId w:val="46"/>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Tính giá trị DO bão hòa</w:t>
      </w:r>
    </w:p>
    <w:p w:rsidR="00D8712C" w:rsidRDefault="00D8712C" w:rsidP="00D8712C">
      <w:pPr>
        <w:spacing w:before="120" w:after="120" w:line="264" w:lineRule="auto"/>
        <w:jc w:val="center"/>
        <w:rPr>
          <w:rFonts w:asciiTheme="majorHAnsi" w:hAnsiTheme="majorHAnsi" w:cstheme="majorHAnsi"/>
          <w:sz w:val="28"/>
          <w:szCs w:val="28"/>
          <w:lang w:val="en-US"/>
        </w:rPr>
      </w:pPr>
      <w:r w:rsidRPr="00D8712C">
        <w:rPr>
          <w:rFonts w:asciiTheme="majorHAnsi" w:hAnsiTheme="majorHAnsi" w:cstheme="majorHAnsi"/>
          <w:sz w:val="28"/>
          <w:szCs w:val="28"/>
        </w:rPr>
        <w:object w:dxaOrig="6060" w:dyaOrig="380">
          <v:shape id="_x0000_i1027" type="#_x0000_t75" style="width:424.2pt;height:24.55pt" o:ole="">
            <v:imagedata r:id="rId30" o:title=""/>
          </v:shape>
          <o:OLEObject Type="Embed" ProgID="Equation.3" ShapeID="_x0000_i1027" DrawAspect="Content" ObjectID="_1665520518" r:id="rId31"/>
        </w:object>
      </w:r>
    </w:p>
    <w:p w:rsidR="00D8712C" w:rsidRDefault="00D8712C" w:rsidP="00D8712C">
      <w:p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Trong đó: T nhiệt độ nước tại thời điểm quan trắc (Đơn vị </w:t>
      </w:r>
      <w:r>
        <w:rPr>
          <w:rFonts w:asciiTheme="majorHAnsi" w:hAnsiTheme="majorHAnsi" w:cstheme="majorHAnsi"/>
          <w:sz w:val="28"/>
          <w:szCs w:val="28"/>
          <w:vertAlign w:val="superscript"/>
          <w:lang w:val="en-US"/>
        </w:rPr>
        <w:t>o</w:t>
      </w:r>
      <w:r>
        <w:rPr>
          <w:rFonts w:asciiTheme="majorHAnsi" w:hAnsiTheme="majorHAnsi" w:cstheme="majorHAnsi"/>
          <w:sz w:val="28"/>
          <w:szCs w:val="28"/>
          <w:lang w:val="en-US"/>
        </w:rPr>
        <w:t>C)</w:t>
      </w:r>
    </w:p>
    <w:p w:rsidR="00D8712C" w:rsidRDefault="00D8712C" w:rsidP="00D8712C">
      <w:pPr>
        <w:pStyle w:val="ListParagraph"/>
        <w:numPr>
          <w:ilvl w:val="0"/>
          <w:numId w:val="46"/>
        </w:numPr>
        <w:spacing w:before="120" w:after="120" w:line="264" w:lineRule="auto"/>
        <w:rPr>
          <w:rFonts w:asciiTheme="majorHAnsi" w:hAnsiTheme="majorHAnsi" w:cstheme="majorHAnsi"/>
          <w:sz w:val="28"/>
          <w:szCs w:val="28"/>
          <w:lang w:val="en-US"/>
        </w:rPr>
      </w:pPr>
      <w:r w:rsidRPr="00D8712C">
        <w:rPr>
          <w:rFonts w:asciiTheme="majorHAnsi" w:hAnsiTheme="majorHAnsi" w:cstheme="majorHAnsi"/>
          <w:noProof/>
          <w:sz w:val="28"/>
          <w:szCs w:val="28"/>
          <w:lang w:eastAsia="vi-VN"/>
        </w:rPr>
        <mc:AlternateContent>
          <mc:Choice Requires="wps">
            <w:drawing>
              <wp:anchor distT="0" distB="0" distL="114300" distR="114300" simplePos="0" relativeHeight="251663360" behindDoc="0" locked="0" layoutInCell="1" allowOverlap="1" wp14:anchorId="3457E9F8" wp14:editId="2BB7A723">
                <wp:simplePos x="0" y="0"/>
                <wp:positionH relativeFrom="column">
                  <wp:posOffset>1327785</wp:posOffset>
                </wp:positionH>
                <wp:positionV relativeFrom="paragraph">
                  <wp:posOffset>282146</wp:posOffset>
                </wp:positionV>
                <wp:extent cx="4663456" cy="430887"/>
                <wp:effectExtent l="0" t="0" r="0" b="0"/>
                <wp:wrapNone/>
                <wp:docPr id="11" name="Rectangle 10"/>
                <wp:cNvGraphicFramePr/>
                <a:graphic xmlns:a="http://schemas.openxmlformats.org/drawingml/2006/main">
                  <a:graphicData uri="http://schemas.microsoft.com/office/word/2010/wordprocessingShape">
                    <wps:wsp>
                      <wps:cNvSpPr/>
                      <wps:spPr>
                        <a:xfrm>
                          <a:off x="0" y="0"/>
                          <a:ext cx="4663456" cy="430887"/>
                        </a:xfrm>
                        <a:prstGeom prst="rect">
                          <a:avLst/>
                        </a:prstGeom>
                      </wps:spPr>
                      <wps:txbx>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color w:val="000000" w:themeColor="text1"/>
                                <w:kern w:val="24"/>
                                <w:sz w:val="28"/>
                                <w:szCs w:val="28"/>
                                <w:lang w:val="pt-BR"/>
                              </w:rPr>
                              <w:t>DO</w:t>
                            </w:r>
                            <w:r w:rsidRPr="00D8712C">
                              <w:rPr>
                                <w:rFonts w:asciiTheme="majorHAnsi" w:hAnsiTheme="majorHAnsi" w:cstheme="majorHAnsi"/>
                                <w:color w:val="000000" w:themeColor="text1"/>
                                <w:kern w:val="24"/>
                                <w:position w:val="-11"/>
                                <w:sz w:val="28"/>
                                <w:szCs w:val="28"/>
                                <w:vertAlign w:val="subscript"/>
                                <w:lang w:val="pt-BR"/>
                              </w:rPr>
                              <w:t>%bão hòa</w:t>
                            </w:r>
                            <w:r w:rsidRPr="00D8712C">
                              <w:rPr>
                                <w:rFonts w:asciiTheme="majorHAnsi" w:hAnsiTheme="majorHAnsi" w:cstheme="majorHAnsi"/>
                                <w:color w:val="000000" w:themeColor="text1"/>
                                <w:kern w:val="24"/>
                                <w:sz w:val="28"/>
                                <w:szCs w:val="28"/>
                                <w:lang w:val="pt-BR"/>
                              </w:rPr>
                              <w:t>= DO</w:t>
                            </w:r>
                            <w:r w:rsidRPr="00D8712C">
                              <w:rPr>
                                <w:rFonts w:asciiTheme="majorHAnsi" w:hAnsiTheme="majorHAnsi" w:cstheme="majorHAnsi"/>
                                <w:color w:val="000000" w:themeColor="text1"/>
                                <w:kern w:val="24"/>
                                <w:position w:val="-11"/>
                                <w:sz w:val="28"/>
                                <w:szCs w:val="28"/>
                                <w:vertAlign w:val="subscript"/>
                                <w:lang w:val="pt-BR"/>
                              </w:rPr>
                              <w:t>hòa tan</w:t>
                            </w:r>
                            <w:r w:rsidRPr="00D8712C">
                              <w:rPr>
                                <w:rFonts w:asciiTheme="majorHAnsi" w:hAnsiTheme="majorHAnsi" w:cstheme="majorHAnsi"/>
                                <w:color w:val="000000" w:themeColor="text1"/>
                                <w:kern w:val="24"/>
                                <w:sz w:val="28"/>
                                <w:szCs w:val="28"/>
                                <w:lang w:val="pt-BR"/>
                              </w:rPr>
                              <w:t xml:space="preserve"> / DO</w:t>
                            </w:r>
                            <w:r w:rsidRPr="00D8712C">
                              <w:rPr>
                                <w:rFonts w:asciiTheme="majorHAnsi" w:hAnsiTheme="majorHAnsi" w:cstheme="majorHAnsi"/>
                                <w:color w:val="000000" w:themeColor="text1"/>
                                <w:kern w:val="24"/>
                                <w:position w:val="-11"/>
                                <w:sz w:val="28"/>
                                <w:szCs w:val="28"/>
                                <w:vertAlign w:val="subscript"/>
                                <w:lang w:val="pt-BR"/>
                              </w:rPr>
                              <w:t>bão hòa</w:t>
                            </w:r>
                            <w:r w:rsidRPr="00D8712C">
                              <w:rPr>
                                <w:rFonts w:asciiTheme="majorHAnsi" w:hAnsiTheme="majorHAnsi" w:cstheme="majorHAnsi"/>
                                <w:color w:val="000000" w:themeColor="text1"/>
                                <w:kern w:val="24"/>
                                <w:sz w:val="28"/>
                                <w:szCs w:val="28"/>
                                <w:lang w:val="pt-BR"/>
                              </w:rPr>
                              <w:t>*100</w:t>
                            </w:r>
                          </w:p>
                        </w:txbxContent>
                      </wps:txbx>
                      <wps:bodyPr wrap="none">
                        <a:spAutoFit/>
                      </wps:bodyPr>
                    </wps:wsp>
                  </a:graphicData>
                </a:graphic>
              </wp:anchor>
            </w:drawing>
          </mc:Choice>
          <mc:Fallback>
            <w:pict>
              <v:rect w14:anchorId="3457E9F8" id="Rectangle 10" o:spid="_x0000_s1031" style="position:absolute;left:0;text-align:left;margin-left:104.55pt;margin-top:22.2pt;width:367.2pt;height:33.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" filled="f" stroked="f">
                <v:textbox style="mso-fit-shape-to-text:t">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color w:val="000000" w:themeColor="text1"/>
                          <w:kern w:val="24"/>
                          <w:sz w:val="28"/>
                          <w:szCs w:val="28"/>
                          <w:lang w:val="pt-BR"/>
                        </w:rPr>
                        <w:t>DO</w:t>
                      </w:r>
                      <w:r w:rsidRPr="00D8712C">
                        <w:rPr>
                          <w:rFonts w:asciiTheme="majorHAnsi" w:hAnsiTheme="majorHAnsi" w:cstheme="majorHAnsi"/>
                          <w:color w:val="000000" w:themeColor="text1"/>
                          <w:kern w:val="24"/>
                          <w:position w:val="-11"/>
                          <w:sz w:val="28"/>
                          <w:szCs w:val="28"/>
                          <w:vertAlign w:val="subscript"/>
                          <w:lang w:val="pt-BR"/>
                        </w:rPr>
                        <w:t>%bão hòa</w:t>
                      </w:r>
                      <w:r w:rsidRPr="00D8712C">
                        <w:rPr>
                          <w:rFonts w:asciiTheme="majorHAnsi" w:hAnsiTheme="majorHAnsi" w:cstheme="majorHAnsi"/>
                          <w:color w:val="000000" w:themeColor="text1"/>
                          <w:kern w:val="24"/>
                          <w:sz w:val="28"/>
                          <w:szCs w:val="28"/>
                          <w:lang w:val="pt-BR"/>
                        </w:rPr>
                        <w:t>= DO</w:t>
                      </w:r>
                      <w:r w:rsidRPr="00D8712C">
                        <w:rPr>
                          <w:rFonts w:asciiTheme="majorHAnsi" w:hAnsiTheme="majorHAnsi" w:cstheme="majorHAnsi"/>
                          <w:color w:val="000000" w:themeColor="text1"/>
                          <w:kern w:val="24"/>
                          <w:position w:val="-11"/>
                          <w:sz w:val="28"/>
                          <w:szCs w:val="28"/>
                          <w:vertAlign w:val="subscript"/>
                          <w:lang w:val="pt-BR"/>
                        </w:rPr>
                        <w:t>hòa tan</w:t>
                      </w:r>
                      <w:r w:rsidRPr="00D8712C">
                        <w:rPr>
                          <w:rFonts w:asciiTheme="majorHAnsi" w:hAnsiTheme="majorHAnsi" w:cstheme="majorHAnsi"/>
                          <w:color w:val="000000" w:themeColor="text1"/>
                          <w:kern w:val="24"/>
                          <w:sz w:val="28"/>
                          <w:szCs w:val="28"/>
                          <w:lang w:val="pt-BR"/>
                        </w:rPr>
                        <w:t xml:space="preserve"> / DO</w:t>
                      </w:r>
                      <w:r w:rsidRPr="00D8712C">
                        <w:rPr>
                          <w:rFonts w:asciiTheme="majorHAnsi" w:hAnsiTheme="majorHAnsi" w:cstheme="majorHAnsi"/>
                          <w:color w:val="000000" w:themeColor="text1"/>
                          <w:kern w:val="24"/>
                          <w:position w:val="-11"/>
                          <w:sz w:val="28"/>
                          <w:szCs w:val="28"/>
                          <w:vertAlign w:val="subscript"/>
                          <w:lang w:val="pt-BR"/>
                        </w:rPr>
                        <w:t>bão hòa</w:t>
                      </w:r>
                      <w:r w:rsidRPr="00D8712C">
                        <w:rPr>
                          <w:rFonts w:asciiTheme="majorHAnsi" w:hAnsiTheme="majorHAnsi" w:cstheme="majorHAnsi"/>
                          <w:color w:val="000000" w:themeColor="text1"/>
                          <w:kern w:val="24"/>
                          <w:sz w:val="28"/>
                          <w:szCs w:val="28"/>
                          <w:lang w:val="pt-BR"/>
                        </w:rPr>
                        <w:t>*100</w:t>
                      </w:r>
                    </w:p>
                  </w:txbxContent>
                </v:textbox>
              </v:rect>
            </w:pict>
          </mc:Fallback>
        </mc:AlternateContent>
      </w:r>
      <w:r>
        <w:rPr>
          <w:rFonts w:asciiTheme="majorHAnsi" w:hAnsiTheme="majorHAnsi" w:cstheme="majorHAnsi"/>
          <w:sz w:val="28"/>
          <w:szCs w:val="28"/>
          <w:lang w:val="en-US"/>
        </w:rPr>
        <w:t>Tính DO% bão hòa:</w:t>
      </w:r>
    </w:p>
    <w:p w:rsidR="00D8712C" w:rsidRPr="00D8712C" w:rsidRDefault="00D8712C" w:rsidP="00D8712C">
      <w:pPr>
        <w:spacing w:before="120" w:after="120" w:line="264" w:lineRule="auto"/>
        <w:rPr>
          <w:rFonts w:asciiTheme="majorHAnsi" w:hAnsiTheme="majorHAnsi" w:cstheme="majorHAnsi"/>
          <w:sz w:val="28"/>
          <w:szCs w:val="28"/>
          <w:lang w:val="en-US"/>
        </w:rPr>
      </w:pPr>
    </w:p>
    <w:p w:rsidR="00D8712C" w:rsidRDefault="00D8712C" w:rsidP="00D8712C">
      <w:pPr>
        <w:spacing w:before="120" w:after="120" w:line="264" w:lineRule="auto"/>
        <w:rPr>
          <w:rFonts w:asciiTheme="majorHAnsi" w:hAnsiTheme="majorHAnsi" w:cstheme="majorHAnsi"/>
          <w:sz w:val="28"/>
          <w:szCs w:val="28"/>
          <w:lang w:val="en-US"/>
        </w:rPr>
      </w:pPr>
      <w:r w:rsidRPr="00D8712C">
        <w:rPr>
          <w:rFonts w:asciiTheme="majorHAnsi" w:hAnsiTheme="majorHAnsi" w:cstheme="majorHAnsi"/>
          <w:noProof/>
          <w:sz w:val="28"/>
          <w:szCs w:val="28"/>
          <w:lang w:eastAsia="vi-VN"/>
        </w:rPr>
        <mc:AlternateContent>
          <mc:Choice Requires="wps">
            <w:drawing>
              <wp:anchor distT="0" distB="0" distL="114300" distR="114300" simplePos="0" relativeHeight="251665408" behindDoc="0" locked="0" layoutInCell="1" allowOverlap="1" wp14:anchorId="613A234B" wp14:editId="0E68D788">
                <wp:simplePos x="0" y="0"/>
                <wp:positionH relativeFrom="margin">
                  <wp:posOffset>690880</wp:posOffset>
                </wp:positionH>
                <wp:positionV relativeFrom="paragraph">
                  <wp:posOffset>247981</wp:posOffset>
                </wp:positionV>
                <wp:extent cx="4055165" cy="365760"/>
                <wp:effectExtent l="0" t="0" r="0" b="0"/>
                <wp:wrapNone/>
                <wp:docPr id="12" name="TextBox 11"/>
                <wp:cNvGraphicFramePr/>
                <a:graphic xmlns:a="http://schemas.openxmlformats.org/drawingml/2006/main">
                  <a:graphicData uri="http://schemas.microsoft.com/office/word/2010/wordprocessingShape">
                    <wps:wsp>
                      <wps:cNvSpPr txBox="1"/>
                      <wps:spPr>
                        <a:xfrm>
                          <a:off x="0" y="0"/>
                          <a:ext cx="4055165" cy="365760"/>
                        </a:xfrm>
                        <a:prstGeom prst="rect">
                          <a:avLst/>
                        </a:prstGeom>
                        <a:noFill/>
                      </wps:spPr>
                      <wps:txbx>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color w:val="000000" w:themeColor="text1"/>
                                <w:kern w:val="24"/>
                                <w:sz w:val="28"/>
                                <w:szCs w:val="28"/>
                                <w:lang w:val="da-DK"/>
                              </w:rPr>
                              <w:t>DO</w:t>
                            </w:r>
                            <w:r w:rsidRPr="00D8712C">
                              <w:rPr>
                                <w:rFonts w:asciiTheme="majorHAnsi" w:hAnsiTheme="majorHAnsi" w:cstheme="majorHAnsi"/>
                                <w:color w:val="000000" w:themeColor="text1"/>
                                <w:kern w:val="24"/>
                                <w:position w:val="-10"/>
                                <w:sz w:val="28"/>
                                <w:szCs w:val="28"/>
                                <w:vertAlign w:val="subscript"/>
                                <w:lang w:val="da-DK"/>
                              </w:rPr>
                              <w:t xml:space="preserve">hoa tan  </w:t>
                            </w:r>
                            <w:r w:rsidRPr="00D8712C">
                              <w:rPr>
                                <w:rFonts w:asciiTheme="majorHAnsi" w:hAnsiTheme="majorHAnsi" w:cstheme="majorHAnsi"/>
                                <w:color w:val="000000" w:themeColor="text1"/>
                                <w:kern w:val="24"/>
                                <w:sz w:val="28"/>
                                <w:szCs w:val="28"/>
                                <w:lang w:val="da-DK"/>
                              </w:rPr>
                              <w:t xml:space="preserve"> Giá trị DO quan trắc (đo) được, đơn vị mg/L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3A234B" id="TextBox 11" o:spid="_x0000_s1032" type="#_x0000_t202" style="position:absolute;margin-left:54.4pt;margin-top:19.55pt;width:319.3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" filled="f" stroked="f">
                <v:textbox>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color w:val="000000" w:themeColor="text1"/>
                          <w:kern w:val="24"/>
                          <w:sz w:val="28"/>
                          <w:szCs w:val="28"/>
                          <w:lang w:val="da-DK"/>
                        </w:rPr>
                        <w:t>DO</w:t>
                      </w:r>
                      <w:r w:rsidRPr="00D8712C">
                        <w:rPr>
                          <w:rFonts w:asciiTheme="majorHAnsi" w:hAnsiTheme="majorHAnsi" w:cstheme="majorHAnsi"/>
                          <w:color w:val="000000" w:themeColor="text1"/>
                          <w:kern w:val="24"/>
                          <w:position w:val="-10"/>
                          <w:sz w:val="28"/>
                          <w:szCs w:val="28"/>
                          <w:vertAlign w:val="subscript"/>
                          <w:lang w:val="da-DK"/>
                        </w:rPr>
                        <w:t xml:space="preserve">hoa tan  </w:t>
                      </w:r>
                      <w:r w:rsidRPr="00D8712C">
                        <w:rPr>
                          <w:rFonts w:asciiTheme="majorHAnsi" w:hAnsiTheme="majorHAnsi" w:cstheme="majorHAnsi"/>
                          <w:color w:val="000000" w:themeColor="text1"/>
                          <w:kern w:val="24"/>
                          <w:sz w:val="28"/>
                          <w:szCs w:val="28"/>
                          <w:lang w:val="da-DK"/>
                        </w:rPr>
                        <w:t xml:space="preserve"> Giá trị DO quan trắc (đo) được, đơn vị mg/L</w:t>
                      </w:r>
                    </w:p>
                  </w:txbxContent>
                </v:textbox>
                <w10:wrap anchorx="margin"/>
              </v:shape>
            </w:pict>
          </mc:Fallback>
        </mc:AlternateContent>
      </w:r>
    </w:p>
    <w:p w:rsidR="00D8712C" w:rsidRPr="00D8712C" w:rsidRDefault="00D8712C" w:rsidP="00D8712C">
      <w:p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Trong đó: </w:t>
      </w:r>
    </w:p>
    <w:p w:rsidR="00D8712C" w:rsidRDefault="00D8712C" w:rsidP="00770BF7">
      <w:pPr>
        <w:spacing w:before="120" w:after="120" w:line="264" w:lineRule="auto"/>
        <w:rPr>
          <w:rFonts w:asciiTheme="majorHAnsi" w:hAnsiTheme="majorHAnsi" w:cstheme="majorHAnsi"/>
          <w:b/>
          <w:sz w:val="28"/>
          <w:szCs w:val="28"/>
        </w:rPr>
      </w:pPr>
    </w:p>
    <w:p w:rsidR="00D8712C" w:rsidRDefault="00D8712C" w:rsidP="00D8712C">
      <w:pPr>
        <w:pStyle w:val="ListParagraph"/>
        <w:numPr>
          <w:ilvl w:val="0"/>
          <w:numId w:val="46"/>
        </w:numPr>
        <w:spacing w:before="120" w:after="120" w:line="264" w:lineRule="auto"/>
        <w:rPr>
          <w:rFonts w:asciiTheme="majorHAnsi" w:hAnsiTheme="majorHAnsi" w:cstheme="majorHAnsi"/>
          <w:b/>
          <w:sz w:val="28"/>
          <w:szCs w:val="28"/>
        </w:rPr>
      </w:pPr>
      <w:r w:rsidRPr="00D8712C">
        <w:rPr>
          <w:rFonts w:asciiTheme="majorHAnsi" w:hAnsiTheme="majorHAnsi" w:cstheme="majorHAnsi"/>
          <w:sz w:val="28"/>
          <w:szCs w:val="28"/>
        </w:rPr>
        <w:t xml:space="preserve">Công thức tính WQI của DO </w:t>
      </w:r>
      <w:r w:rsidRPr="00190498">
        <w:rPr>
          <w:rFonts w:asciiTheme="majorHAnsi" w:hAnsiTheme="majorHAnsi" w:cstheme="majorHAnsi"/>
          <w:b/>
          <w:color w:val="FF0000"/>
          <w:sz w:val="28"/>
          <w:szCs w:val="28"/>
        </w:rPr>
        <w:t>(Công thức 2 – CT2)</w:t>
      </w:r>
    </w:p>
    <w:p w:rsid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sz w:val="28"/>
          <w:szCs w:val="28"/>
        </w:rPr>
        <w:object w:dxaOrig="3400" w:dyaOrig="680">
          <v:shape id="_x0000_i1028" type="#_x0000_t75" style="width:233.05pt;height:44.95pt" o:ole="">
            <v:imagedata r:id="rId32" o:title=""/>
          </v:shape>
          <o:OLEObject Type="Embed" ProgID="Equation.3" ShapeID="_x0000_i1028" DrawAspect="Content" ObjectID="_1665520519" r:id="rId33"/>
        </w:object>
      </w:r>
    </w:p>
    <w:p w:rsidR="00D8712C" w:rsidRDefault="00D8712C" w:rsidP="00D8712C">
      <w:pPr>
        <w:spacing w:before="120" w:after="120" w:line="264" w:lineRule="auto"/>
        <w:rPr>
          <w:rFonts w:asciiTheme="majorHAnsi" w:hAnsiTheme="majorHAnsi" w:cstheme="majorHAnsi"/>
          <w:b/>
          <w:sz w:val="28"/>
          <w:szCs w:val="28"/>
        </w:rPr>
      </w:pPr>
      <w:r w:rsidRPr="00D8712C">
        <w:rPr>
          <w:rFonts w:asciiTheme="majorHAnsi" w:hAnsiTheme="majorHAnsi" w:cstheme="majorHAnsi"/>
          <w:b/>
          <w:noProof/>
          <w:sz w:val="28"/>
          <w:szCs w:val="28"/>
          <w:lang w:eastAsia="vi-VN"/>
        </w:rPr>
        <mc:AlternateContent>
          <mc:Choice Requires="wps">
            <w:drawing>
              <wp:anchor distT="0" distB="0" distL="114300" distR="114300" simplePos="0" relativeHeight="251667456" behindDoc="0" locked="0" layoutInCell="1" allowOverlap="1" wp14:anchorId="76E449CA" wp14:editId="2EEFB622">
                <wp:simplePos x="0" y="0"/>
                <wp:positionH relativeFrom="column">
                  <wp:posOffset>0</wp:posOffset>
                </wp:positionH>
                <wp:positionV relativeFrom="paragraph">
                  <wp:posOffset>0</wp:posOffset>
                </wp:positionV>
                <wp:extent cx="6550191" cy="1015663"/>
                <wp:effectExtent l="0" t="0" r="0" b="0"/>
                <wp:wrapNone/>
                <wp:docPr id="215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191" cy="1015663"/>
                        </a:xfrm>
                        <a:prstGeom prst="rect">
                          <a:avLst/>
                        </a:prstGeom>
                        <a:noFill/>
                        <a:ln w="9525">
                          <a:noFill/>
                          <a:miter lim="800000"/>
                          <a:headEnd/>
                          <a:tailEnd/>
                        </a:ln>
                        <a:effectLst/>
                      </wps:spPr>
                      <wps:txbx>
                        <w:txbxContent>
                          <w:p w:rsidR="00342641" w:rsidRPr="00D8712C" w:rsidRDefault="00342641" w:rsidP="00D8712C">
                            <w:pPr>
                              <w:pStyle w:val="NormalWeb"/>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 xml:space="preserve">Trong đó: </w:t>
                            </w:r>
                          </w:p>
                          <w:p w:rsidR="00342641" w:rsidRPr="00D8712C" w:rsidRDefault="00342641" w:rsidP="00D8712C">
                            <w:pPr>
                              <w:pStyle w:val="NormalWeb"/>
                              <w:numPr>
                                <w:ilvl w:val="0"/>
                                <w:numId w:val="47"/>
                              </w:numPr>
                              <w:kinsoku w:val="0"/>
                              <w:overflowPunct w:val="0"/>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C</w:t>
                            </w:r>
                            <w:r w:rsidRPr="00D8712C">
                              <w:rPr>
                                <w:rFonts w:asciiTheme="majorHAnsi" w:eastAsia="Calibri" w:hAnsiTheme="majorHAnsi" w:cstheme="majorHAnsi"/>
                                <w:color w:val="000000" w:themeColor="text1"/>
                                <w:kern w:val="24"/>
                                <w:position w:val="-12"/>
                                <w:sz w:val="28"/>
                                <w:szCs w:val="28"/>
                                <w:vertAlign w:val="subscript"/>
                                <w:lang w:val="pt-BR"/>
                              </w:rPr>
                              <w:t>p</w:t>
                            </w:r>
                            <w:r w:rsidRPr="00D8712C">
                              <w:rPr>
                                <w:rFonts w:asciiTheme="majorHAnsi" w:eastAsia="Calibri" w:hAnsiTheme="majorHAnsi" w:cstheme="majorHAnsi"/>
                                <w:color w:val="000000" w:themeColor="text1"/>
                                <w:kern w:val="24"/>
                                <w:sz w:val="28"/>
                                <w:szCs w:val="28"/>
                                <w:lang w:val="pt-BR"/>
                              </w:rPr>
                              <w:t>: giá trị DO % bão hòa</w:t>
                            </w:r>
                          </w:p>
                          <w:p w:rsidR="00342641" w:rsidRPr="00D8712C" w:rsidRDefault="00342641" w:rsidP="00D8712C">
                            <w:pPr>
                              <w:pStyle w:val="NormalWeb"/>
                              <w:numPr>
                                <w:ilvl w:val="0"/>
                                <w:numId w:val="47"/>
                              </w:numPr>
                              <w:kinsoku w:val="0"/>
                              <w:overflowPunct w:val="0"/>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BP</w:t>
                            </w:r>
                            <w:r w:rsidRPr="00D8712C">
                              <w:rPr>
                                <w:rFonts w:asciiTheme="majorHAnsi" w:eastAsia="Calibri" w:hAnsiTheme="majorHAnsi" w:cstheme="majorHAnsi"/>
                                <w:color w:val="000000" w:themeColor="text1"/>
                                <w:kern w:val="24"/>
                                <w:position w:val="-12"/>
                                <w:sz w:val="28"/>
                                <w:szCs w:val="28"/>
                                <w:vertAlign w:val="subscript"/>
                                <w:lang w:val="pt-BR"/>
                              </w:rPr>
                              <w:t>i</w:t>
                            </w:r>
                            <w:r w:rsidRPr="00D8712C">
                              <w:rPr>
                                <w:rFonts w:asciiTheme="majorHAnsi" w:eastAsia="Calibri" w:hAnsiTheme="majorHAnsi" w:cstheme="majorHAnsi"/>
                                <w:color w:val="000000" w:themeColor="text1"/>
                                <w:kern w:val="24"/>
                                <w:sz w:val="28"/>
                                <w:szCs w:val="28"/>
                                <w:lang w:val="pt-BR"/>
                              </w:rPr>
                              <w:t>, BP</w:t>
                            </w:r>
                            <w:r w:rsidRPr="00D8712C">
                              <w:rPr>
                                <w:rFonts w:asciiTheme="majorHAnsi" w:eastAsia="Calibri" w:hAnsiTheme="majorHAnsi" w:cstheme="majorHAnsi"/>
                                <w:color w:val="000000" w:themeColor="text1"/>
                                <w:kern w:val="24"/>
                                <w:position w:val="-12"/>
                                <w:sz w:val="28"/>
                                <w:szCs w:val="28"/>
                                <w:vertAlign w:val="subscript"/>
                                <w:lang w:val="pt-BR"/>
                              </w:rPr>
                              <w:t>i+1</w:t>
                            </w:r>
                            <w:r w:rsidRPr="00D8712C">
                              <w:rPr>
                                <w:rFonts w:asciiTheme="majorHAnsi" w:eastAsia="Calibri" w:hAnsiTheme="majorHAnsi" w:cstheme="majorHAnsi"/>
                                <w:color w:val="000000" w:themeColor="text1"/>
                                <w:kern w:val="24"/>
                                <w:sz w:val="28"/>
                                <w:szCs w:val="28"/>
                                <w:lang w:val="pt-BR"/>
                              </w:rPr>
                              <w:t>, q</w:t>
                            </w:r>
                            <w:r w:rsidRPr="00D8712C">
                              <w:rPr>
                                <w:rFonts w:asciiTheme="majorHAnsi" w:eastAsia="Calibri" w:hAnsiTheme="majorHAnsi" w:cstheme="majorHAnsi"/>
                                <w:color w:val="000000" w:themeColor="text1"/>
                                <w:kern w:val="24"/>
                                <w:position w:val="-12"/>
                                <w:sz w:val="28"/>
                                <w:szCs w:val="28"/>
                                <w:vertAlign w:val="subscript"/>
                                <w:lang w:val="pt-BR"/>
                              </w:rPr>
                              <w:t>i</w:t>
                            </w:r>
                            <w:r w:rsidRPr="00D8712C">
                              <w:rPr>
                                <w:rFonts w:asciiTheme="majorHAnsi" w:eastAsia="Calibri" w:hAnsiTheme="majorHAnsi" w:cstheme="majorHAnsi"/>
                                <w:color w:val="000000" w:themeColor="text1"/>
                                <w:kern w:val="24"/>
                                <w:sz w:val="28"/>
                                <w:szCs w:val="28"/>
                                <w:lang w:val="pt-BR"/>
                              </w:rPr>
                              <w:t>, q</w:t>
                            </w:r>
                            <w:r w:rsidRPr="00D8712C">
                              <w:rPr>
                                <w:rFonts w:asciiTheme="majorHAnsi" w:eastAsia="Calibri" w:hAnsiTheme="majorHAnsi" w:cstheme="majorHAnsi"/>
                                <w:color w:val="000000" w:themeColor="text1"/>
                                <w:kern w:val="24"/>
                                <w:position w:val="-12"/>
                                <w:sz w:val="28"/>
                                <w:szCs w:val="28"/>
                                <w:vertAlign w:val="subscript"/>
                                <w:lang w:val="pt-BR"/>
                              </w:rPr>
                              <w:t>i+1</w:t>
                            </w:r>
                            <w:r w:rsidRPr="00D8712C">
                              <w:rPr>
                                <w:rFonts w:asciiTheme="majorHAnsi" w:eastAsia="Calibri" w:hAnsiTheme="majorHAnsi" w:cstheme="majorHAnsi"/>
                                <w:color w:val="000000" w:themeColor="text1"/>
                                <w:kern w:val="24"/>
                                <w:sz w:val="28"/>
                                <w:szCs w:val="28"/>
                                <w:lang w:val="pt-BR"/>
                              </w:rPr>
                              <w:t xml:space="preserve"> là các giá trị tương ứng với mức i, i+1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6E449CA" id="Rectangle 8" o:spid="_x0000_s1033" style="position:absolute;margin-left:0;margin-top:0;width:515.75pt;height:79.95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" filled="f" stroked="f">
                <v:textbox style="mso-fit-shape-to-text:t">
                  <w:txbxContent>
                    <w:p w:rsidR="00342641" w:rsidRPr="00D8712C" w:rsidRDefault="00342641" w:rsidP="00D8712C">
                      <w:pPr>
                        <w:pStyle w:val="NormalWeb"/>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 xml:space="preserve">Trong đó: </w:t>
                      </w:r>
                    </w:p>
                    <w:p w:rsidR="00342641" w:rsidRPr="00D8712C" w:rsidRDefault="00342641" w:rsidP="00D8712C">
                      <w:pPr>
                        <w:pStyle w:val="NormalWeb"/>
                        <w:numPr>
                          <w:ilvl w:val="0"/>
                          <w:numId w:val="47"/>
                        </w:numPr>
                        <w:kinsoku w:val="0"/>
                        <w:overflowPunct w:val="0"/>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C</w:t>
                      </w:r>
                      <w:r w:rsidRPr="00D8712C">
                        <w:rPr>
                          <w:rFonts w:asciiTheme="majorHAnsi" w:eastAsia="Calibri" w:hAnsiTheme="majorHAnsi" w:cstheme="majorHAnsi"/>
                          <w:color w:val="000000" w:themeColor="text1"/>
                          <w:kern w:val="24"/>
                          <w:position w:val="-12"/>
                          <w:sz w:val="28"/>
                          <w:szCs w:val="28"/>
                          <w:vertAlign w:val="subscript"/>
                          <w:lang w:val="pt-BR"/>
                        </w:rPr>
                        <w:t>p</w:t>
                      </w:r>
                      <w:r w:rsidRPr="00D8712C">
                        <w:rPr>
                          <w:rFonts w:asciiTheme="majorHAnsi" w:eastAsia="Calibri" w:hAnsiTheme="majorHAnsi" w:cstheme="majorHAnsi"/>
                          <w:color w:val="000000" w:themeColor="text1"/>
                          <w:kern w:val="24"/>
                          <w:sz w:val="28"/>
                          <w:szCs w:val="28"/>
                          <w:lang w:val="pt-BR"/>
                        </w:rPr>
                        <w:t>: giá trị DO % bão hòa</w:t>
                      </w:r>
                    </w:p>
                    <w:p w:rsidR="00342641" w:rsidRPr="00D8712C" w:rsidRDefault="00342641" w:rsidP="00D8712C">
                      <w:pPr>
                        <w:pStyle w:val="NormalWeb"/>
                        <w:numPr>
                          <w:ilvl w:val="0"/>
                          <w:numId w:val="47"/>
                        </w:numPr>
                        <w:kinsoku w:val="0"/>
                        <w:overflowPunct w:val="0"/>
                        <w:spacing w:before="120" w:beforeAutospacing="0" w:after="120" w:afterAutospacing="0" w:line="264" w:lineRule="auto"/>
                        <w:textAlignment w:val="baseline"/>
                        <w:rPr>
                          <w:rFonts w:asciiTheme="majorHAnsi" w:hAnsiTheme="majorHAnsi" w:cstheme="majorHAnsi"/>
                          <w:sz w:val="28"/>
                          <w:szCs w:val="28"/>
                        </w:rPr>
                      </w:pPr>
                      <w:r w:rsidRPr="00D8712C">
                        <w:rPr>
                          <w:rFonts w:asciiTheme="majorHAnsi" w:eastAsia="Calibri" w:hAnsiTheme="majorHAnsi" w:cstheme="majorHAnsi"/>
                          <w:color w:val="000000" w:themeColor="text1"/>
                          <w:kern w:val="24"/>
                          <w:sz w:val="28"/>
                          <w:szCs w:val="28"/>
                          <w:lang w:val="pt-BR"/>
                        </w:rPr>
                        <w:t>BP</w:t>
                      </w:r>
                      <w:r w:rsidRPr="00D8712C">
                        <w:rPr>
                          <w:rFonts w:asciiTheme="majorHAnsi" w:eastAsia="Calibri" w:hAnsiTheme="majorHAnsi" w:cstheme="majorHAnsi"/>
                          <w:color w:val="000000" w:themeColor="text1"/>
                          <w:kern w:val="24"/>
                          <w:position w:val="-12"/>
                          <w:sz w:val="28"/>
                          <w:szCs w:val="28"/>
                          <w:vertAlign w:val="subscript"/>
                          <w:lang w:val="pt-BR"/>
                        </w:rPr>
                        <w:t>i</w:t>
                      </w:r>
                      <w:r w:rsidRPr="00D8712C">
                        <w:rPr>
                          <w:rFonts w:asciiTheme="majorHAnsi" w:eastAsia="Calibri" w:hAnsiTheme="majorHAnsi" w:cstheme="majorHAnsi"/>
                          <w:color w:val="000000" w:themeColor="text1"/>
                          <w:kern w:val="24"/>
                          <w:sz w:val="28"/>
                          <w:szCs w:val="28"/>
                          <w:lang w:val="pt-BR"/>
                        </w:rPr>
                        <w:t>, BP</w:t>
                      </w:r>
                      <w:r w:rsidRPr="00D8712C">
                        <w:rPr>
                          <w:rFonts w:asciiTheme="majorHAnsi" w:eastAsia="Calibri" w:hAnsiTheme="majorHAnsi" w:cstheme="majorHAnsi"/>
                          <w:color w:val="000000" w:themeColor="text1"/>
                          <w:kern w:val="24"/>
                          <w:position w:val="-12"/>
                          <w:sz w:val="28"/>
                          <w:szCs w:val="28"/>
                          <w:vertAlign w:val="subscript"/>
                          <w:lang w:val="pt-BR"/>
                        </w:rPr>
                        <w:t>i+1</w:t>
                      </w:r>
                      <w:r w:rsidRPr="00D8712C">
                        <w:rPr>
                          <w:rFonts w:asciiTheme="majorHAnsi" w:eastAsia="Calibri" w:hAnsiTheme="majorHAnsi" w:cstheme="majorHAnsi"/>
                          <w:color w:val="000000" w:themeColor="text1"/>
                          <w:kern w:val="24"/>
                          <w:sz w:val="28"/>
                          <w:szCs w:val="28"/>
                          <w:lang w:val="pt-BR"/>
                        </w:rPr>
                        <w:t>, q</w:t>
                      </w:r>
                      <w:r w:rsidRPr="00D8712C">
                        <w:rPr>
                          <w:rFonts w:asciiTheme="majorHAnsi" w:eastAsia="Calibri" w:hAnsiTheme="majorHAnsi" w:cstheme="majorHAnsi"/>
                          <w:color w:val="000000" w:themeColor="text1"/>
                          <w:kern w:val="24"/>
                          <w:position w:val="-12"/>
                          <w:sz w:val="28"/>
                          <w:szCs w:val="28"/>
                          <w:vertAlign w:val="subscript"/>
                          <w:lang w:val="pt-BR"/>
                        </w:rPr>
                        <w:t>i</w:t>
                      </w:r>
                      <w:r w:rsidRPr="00D8712C">
                        <w:rPr>
                          <w:rFonts w:asciiTheme="majorHAnsi" w:eastAsia="Calibri" w:hAnsiTheme="majorHAnsi" w:cstheme="majorHAnsi"/>
                          <w:color w:val="000000" w:themeColor="text1"/>
                          <w:kern w:val="24"/>
                          <w:sz w:val="28"/>
                          <w:szCs w:val="28"/>
                          <w:lang w:val="pt-BR"/>
                        </w:rPr>
                        <w:t>, q</w:t>
                      </w:r>
                      <w:r w:rsidRPr="00D8712C">
                        <w:rPr>
                          <w:rFonts w:asciiTheme="majorHAnsi" w:eastAsia="Calibri" w:hAnsiTheme="majorHAnsi" w:cstheme="majorHAnsi"/>
                          <w:color w:val="000000" w:themeColor="text1"/>
                          <w:kern w:val="24"/>
                          <w:position w:val="-12"/>
                          <w:sz w:val="28"/>
                          <w:szCs w:val="28"/>
                          <w:vertAlign w:val="subscript"/>
                          <w:lang w:val="pt-BR"/>
                        </w:rPr>
                        <w:t>i+1</w:t>
                      </w:r>
                      <w:r w:rsidRPr="00D8712C">
                        <w:rPr>
                          <w:rFonts w:asciiTheme="majorHAnsi" w:eastAsia="Calibri" w:hAnsiTheme="majorHAnsi" w:cstheme="majorHAnsi"/>
                          <w:color w:val="000000" w:themeColor="text1"/>
                          <w:kern w:val="24"/>
                          <w:sz w:val="28"/>
                          <w:szCs w:val="28"/>
                          <w:lang w:val="pt-BR"/>
                        </w:rPr>
                        <w:t xml:space="preserve"> là các giá trị tương ứng với mức i, i+1 </w:t>
                      </w:r>
                    </w:p>
                  </w:txbxContent>
                </v:textbox>
              </v:rect>
            </w:pict>
          </mc:Fallback>
        </mc:AlternateContent>
      </w:r>
    </w:p>
    <w:p w:rsidR="00D8712C" w:rsidRDefault="00D8712C" w:rsidP="00D8712C">
      <w:pPr>
        <w:spacing w:before="120" w:after="120" w:line="264" w:lineRule="auto"/>
        <w:rPr>
          <w:rFonts w:asciiTheme="majorHAnsi" w:hAnsiTheme="majorHAnsi" w:cstheme="majorHAnsi"/>
          <w:b/>
          <w:sz w:val="28"/>
          <w:szCs w:val="28"/>
        </w:rPr>
      </w:pPr>
    </w:p>
    <w:p w:rsidR="00D8712C" w:rsidRDefault="00D8712C" w:rsidP="00D8712C">
      <w:pPr>
        <w:spacing w:before="120" w:after="120" w:line="264" w:lineRule="auto"/>
        <w:rPr>
          <w:rFonts w:asciiTheme="majorHAnsi" w:hAnsiTheme="majorHAnsi" w:cstheme="majorHAnsi"/>
          <w:b/>
          <w:sz w:val="28"/>
          <w:szCs w:val="28"/>
        </w:rPr>
      </w:pPr>
    </w:p>
    <w:p w:rsidR="00D8712C" w:rsidRPr="00D8712C" w:rsidRDefault="00D8712C" w:rsidP="00D8712C">
      <w:pPr>
        <w:spacing w:before="120" w:after="120" w:line="264" w:lineRule="auto"/>
        <w:rPr>
          <w:rFonts w:asciiTheme="majorHAnsi" w:hAnsiTheme="majorHAnsi" w:cstheme="majorHAnsi"/>
          <w:b/>
          <w:sz w:val="28"/>
          <w:szCs w:val="28"/>
        </w:rPr>
      </w:pPr>
    </w:p>
    <w:p w:rsidR="00D8712C" w:rsidRDefault="00D8712C" w:rsidP="00770BF7">
      <w:pPr>
        <w:spacing w:before="120" w:after="120" w:line="264" w:lineRule="auto"/>
        <w:rPr>
          <w:rFonts w:asciiTheme="majorHAnsi" w:hAnsiTheme="majorHAnsi" w:cstheme="majorHAnsi"/>
          <w:i/>
          <w:sz w:val="28"/>
          <w:szCs w:val="28"/>
        </w:rPr>
      </w:pPr>
      <w:r w:rsidRPr="00D8712C">
        <w:rPr>
          <w:rFonts w:asciiTheme="majorHAnsi" w:hAnsiTheme="majorHAnsi" w:cstheme="majorHAnsi"/>
          <w:noProof/>
          <w:sz w:val="28"/>
          <w:szCs w:val="28"/>
          <w:lang w:eastAsia="vi-VN"/>
        </w:rPr>
        <w:lastRenderedPageBreak/>
        <mc:AlternateContent>
          <mc:Choice Requires="wps">
            <w:drawing>
              <wp:anchor distT="0" distB="0" distL="114300" distR="114300" simplePos="0" relativeHeight="251669504" behindDoc="0" locked="0" layoutInCell="1" allowOverlap="1" wp14:anchorId="47E464DA" wp14:editId="1FFDCA93">
                <wp:simplePos x="0" y="0"/>
                <wp:positionH relativeFrom="column">
                  <wp:posOffset>548005</wp:posOffset>
                </wp:positionH>
                <wp:positionV relativeFrom="paragraph">
                  <wp:posOffset>237159</wp:posOffset>
                </wp:positionV>
                <wp:extent cx="4930471" cy="400050"/>
                <wp:effectExtent l="0" t="0" r="0" b="0"/>
                <wp:wrapNone/>
                <wp:docPr id="489" name="Rectangle 4"/>
                <wp:cNvGraphicFramePr/>
                <a:graphic xmlns:a="http://schemas.openxmlformats.org/drawingml/2006/main">
                  <a:graphicData uri="http://schemas.microsoft.com/office/word/2010/wordprocessingShape">
                    <wps:wsp>
                      <wps:cNvSpPr/>
                      <wps:spPr>
                        <a:xfrm>
                          <a:off x="0" y="0"/>
                          <a:ext cx="4930471" cy="400050"/>
                        </a:xfrm>
                        <a:prstGeom prst="rect">
                          <a:avLst/>
                        </a:prstGeom>
                      </wps:spPr>
                      <wps:txbx>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b/>
                                <w:bCs/>
                                <w:color w:val="000000" w:themeColor="text1"/>
                                <w:kern w:val="24"/>
                                <w:sz w:val="28"/>
                                <w:szCs w:val="28"/>
                                <w:lang w:val="pt-BR"/>
                              </w:rPr>
                              <w:t>Bảng</w:t>
                            </w:r>
                            <w:r>
                              <w:rPr>
                                <w:rFonts w:asciiTheme="majorHAnsi" w:hAnsiTheme="majorHAnsi" w:cstheme="majorHAnsi"/>
                                <w:b/>
                                <w:bCs/>
                                <w:color w:val="000000" w:themeColor="text1"/>
                                <w:kern w:val="24"/>
                                <w:sz w:val="28"/>
                                <w:szCs w:val="28"/>
                              </w:rPr>
                              <w:t xml:space="preserve"> 3.2</w:t>
                            </w:r>
                            <w:r>
                              <w:rPr>
                                <w:rFonts w:asciiTheme="majorHAnsi" w:hAnsiTheme="majorHAnsi" w:cstheme="majorHAnsi"/>
                                <w:b/>
                                <w:bCs/>
                                <w:color w:val="000000" w:themeColor="text1"/>
                                <w:kern w:val="24"/>
                                <w:sz w:val="28"/>
                                <w:szCs w:val="28"/>
                                <w:lang w:val="pt-BR"/>
                              </w:rPr>
                              <w:t xml:space="preserve">. </w:t>
                            </w:r>
                            <w:r w:rsidRPr="00D8712C">
                              <w:rPr>
                                <w:rFonts w:asciiTheme="majorHAnsi" w:hAnsiTheme="majorHAnsi" w:cstheme="majorHAnsi"/>
                                <w:b/>
                                <w:bCs/>
                                <w:color w:val="000000" w:themeColor="text1"/>
                                <w:kern w:val="24"/>
                                <w:sz w:val="28"/>
                                <w:szCs w:val="28"/>
                                <w:lang w:val="pt-BR"/>
                              </w:rPr>
                              <w:t xml:space="preserve"> quy định các giá trị BP</w:t>
                            </w:r>
                            <w:r w:rsidRPr="00D8712C">
                              <w:rPr>
                                <w:rFonts w:asciiTheme="majorHAnsi" w:hAnsiTheme="majorHAnsi" w:cstheme="majorHAnsi"/>
                                <w:b/>
                                <w:bCs/>
                                <w:color w:val="000000" w:themeColor="text1"/>
                                <w:kern w:val="24"/>
                                <w:position w:val="-10"/>
                                <w:sz w:val="28"/>
                                <w:szCs w:val="28"/>
                                <w:vertAlign w:val="subscript"/>
                                <w:lang w:val="pt-BR"/>
                              </w:rPr>
                              <w:t>i</w:t>
                            </w:r>
                            <w:r w:rsidRPr="00D8712C">
                              <w:rPr>
                                <w:rFonts w:asciiTheme="majorHAnsi" w:hAnsiTheme="majorHAnsi" w:cstheme="majorHAnsi"/>
                                <w:b/>
                                <w:bCs/>
                                <w:color w:val="000000" w:themeColor="text1"/>
                                <w:kern w:val="24"/>
                                <w:sz w:val="28"/>
                                <w:szCs w:val="28"/>
                                <w:lang w:val="pt-BR"/>
                              </w:rPr>
                              <w:t xml:space="preserve"> và qi đối với DO</w:t>
                            </w:r>
                            <w:r w:rsidRPr="00D8712C">
                              <w:rPr>
                                <w:rFonts w:asciiTheme="majorHAnsi" w:hAnsiTheme="majorHAnsi" w:cstheme="majorHAnsi"/>
                                <w:b/>
                                <w:bCs/>
                                <w:color w:val="000000" w:themeColor="text1"/>
                                <w:kern w:val="24"/>
                                <w:position w:val="-10"/>
                                <w:sz w:val="28"/>
                                <w:szCs w:val="28"/>
                                <w:vertAlign w:val="subscript"/>
                                <w:lang w:val="pt-BR"/>
                              </w:rPr>
                              <w:t>% bão hòa</w:t>
                            </w:r>
                            <w:r w:rsidRPr="00D8712C">
                              <w:rPr>
                                <w:rFonts w:asciiTheme="majorHAnsi" w:hAnsiTheme="majorHAnsi" w:cstheme="majorHAnsi"/>
                                <w:b/>
                                <w:bCs/>
                                <w:color w:val="000000" w:themeColor="text1"/>
                                <w:kern w:val="24"/>
                                <w:sz w:val="28"/>
                                <w:szCs w:val="28"/>
                                <w:lang w:val="pt-BR"/>
                              </w:rPr>
                              <w:t xml:space="preserve"> </w:t>
                            </w:r>
                          </w:p>
                        </w:txbxContent>
                      </wps:txbx>
                      <wps:bodyPr wrap="square">
                        <a:spAutoFit/>
                      </wps:bodyPr>
                    </wps:wsp>
                  </a:graphicData>
                </a:graphic>
                <wp14:sizeRelH relativeFrom="margin">
                  <wp14:pctWidth>0</wp14:pctWidth>
                </wp14:sizeRelH>
              </wp:anchor>
            </w:drawing>
          </mc:Choice>
          <mc:Fallback>
            <w:pict>
              <v:rect w14:anchorId="47E464DA" id="Rectangle 4" o:spid="_x0000_s1034" style="position:absolute;margin-left:43.15pt;margin-top:18.65pt;width:388.25pt;height:3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" filled="f" stroked="f">
                <v:textbox style="mso-fit-shape-to-text:t">
                  <w:txbxContent>
                    <w:p w:rsidR="00342641" w:rsidRPr="00D8712C" w:rsidRDefault="00342641" w:rsidP="00D8712C">
                      <w:pPr>
                        <w:pStyle w:val="NormalWeb"/>
                        <w:spacing w:before="0" w:beforeAutospacing="0" w:after="0" w:afterAutospacing="0"/>
                        <w:rPr>
                          <w:rFonts w:asciiTheme="majorHAnsi" w:hAnsiTheme="majorHAnsi" w:cstheme="majorHAnsi"/>
                          <w:sz w:val="28"/>
                          <w:szCs w:val="28"/>
                        </w:rPr>
                      </w:pPr>
                      <w:r w:rsidRPr="00D8712C">
                        <w:rPr>
                          <w:rFonts w:asciiTheme="majorHAnsi" w:hAnsiTheme="majorHAnsi" w:cstheme="majorHAnsi"/>
                          <w:b/>
                          <w:bCs/>
                          <w:color w:val="000000" w:themeColor="text1"/>
                          <w:kern w:val="24"/>
                          <w:sz w:val="28"/>
                          <w:szCs w:val="28"/>
                          <w:lang w:val="pt-BR"/>
                        </w:rPr>
                        <w:t>Bảng</w:t>
                      </w:r>
                      <w:r>
                        <w:rPr>
                          <w:rFonts w:asciiTheme="majorHAnsi" w:hAnsiTheme="majorHAnsi" w:cstheme="majorHAnsi"/>
                          <w:b/>
                          <w:bCs/>
                          <w:color w:val="000000" w:themeColor="text1"/>
                          <w:kern w:val="24"/>
                          <w:sz w:val="28"/>
                          <w:szCs w:val="28"/>
                        </w:rPr>
                        <w:t xml:space="preserve"> 3.2</w:t>
                      </w:r>
                      <w:r>
                        <w:rPr>
                          <w:rFonts w:asciiTheme="majorHAnsi" w:hAnsiTheme="majorHAnsi" w:cstheme="majorHAnsi"/>
                          <w:b/>
                          <w:bCs/>
                          <w:color w:val="000000" w:themeColor="text1"/>
                          <w:kern w:val="24"/>
                          <w:sz w:val="28"/>
                          <w:szCs w:val="28"/>
                          <w:lang w:val="pt-BR"/>
                        </w:rPr>
                        <w:t xml:space="preserve">. </w:t>
                      </w:r>
                      <w:r w:rsidRPr="00D8712C">
                        <w:rPr>
                          <w:rFonts w:asciiTheme="majorHAnsi" w:hAnsiTheme="majorHAnsi" w:cstheme="majorHAnsi"/>
                          <w:b/>
                          <w:bCs/>
                          <w:color w:val="000000" w:themeColor="text1"/>
                          <w:kern w:val="24"/>
                          <w:sz w:val="28"/>
                          <w:szCs w:val="28"/>
                          <w:lang w:val="pt-BR"/>
                        </w:rPr>
                        <w:t xml:space="preserve"> quy định các giá trị BP</w:t>
                      </w:r>
                      <w:r w:rsidRPr="00D8712C">
                        <w:rPr>
                          <w:rFonts w:asciiTheme="majorHAnsi" w:hAnsiTheme="majorHAnsi" w:cstheme="majorHAnsi"/>
                          <w:b/>
                          <w:bCs/>
                          <w:color w:val="000000" w:themeColor="text1"/>
                          <w:kern w:val="24"/>
                          <w:position w:val="-10"/>
                          <w:sz w:val="28"/>
                          <w:szCs w:val="28"/>
                          <w:vertAlign w:val="subscript"/>
                          <w:lang w:val="pt-BR"/>
                        </w:rPr>
                        <w:t>i</w:t>
                      </w:r>
                      <w:r w:rsidRPr="00D8712C">
                        <w:rPr>
                          <w:rFonts w:asciiTheme="majorHAnsi" w:hAnsiTheme="majorHAnsi" w:cstheme="majorHAnsi"/>
                          <w:b/>
                          <w:bCs/>
                          <w:color w:val="000000" w:themeColor="text1"/>
                          <w:kern w:val="24"/>
                          <w:sz w:val="28"/>
                          <w:szCs w:val="28"/>
                          <w:lang w:val="pt-BR"/>
                        </w:rPr>
                        <w:t xml:space="preserve"> và qi đối với DO</w:t>
                      </w:r>
                      <w:r w:rsidRPr="00D8712C">
                        <w:rPr>
                          <w:rFonts w:asciiTheme="majorHAnsi" w:hAnsiTheme="majorHAnsi" w:cstheme="majorHAnsi"/>
                          <w:b/>
                          <w:bCs/>
                          <w:color w:val="000000" w:themeColor="text1"/>
                          <w:kern w:val="24"/>
                          <w:position w:val="-10"/>
                          <w:sz w:val="28"/>
                          <w:szCs w:val="28"/>
                          <w:vertAlign w:val="subscript"/>
                          <w:lang w:val="pt-BR"/>
                        </w:rPr>
                        <w:t>% bão hòa</w:t>
                      </w:r>
                      <w:r w:rsidRPr="00D8712C">
                        <w:rPr>
                          <w:rFonts w:asciiTheme="majorHAnsi" w:hAnsiTheme="majorHAnsi" w:cstheme="majorHAnsi"/>
                          <w:b/>
                          <w:bCs/>
                          <w:color w:val="000000" w:themeColor="text1"/>
                          <w:kern w:val="24"/>
                          <w:sz w:val="28"/>
                          <w:szCs w:val="28"/>
                          <w:lang w:val="pt-BR"/>
                        </w:rPr>
                        <w:t xml:space="preserve"> </w:t>
                      </w:r>
                    </w:p>
                  </w:txbxContent>
                </v:textbox>
              </v:rect>
            </w:pict>
          </mc:Fallback>
        </mc:AlternateContent>
      </w:r>
      <w:r w:rsidRPr="00D8712C">
        <w:rPr>
          <w:rFonts w:asciiTheme="majorHAnsi" w:hAnsiTheme="majorHAnsi" w:cstheme="majorHAnsi"/>
          <w:i/>
          <w:sz w:val="28"/>
          <w:szCs w:val="28"/>
        </w:rPr>
        <w:t>* Bảng tra giá trị qi và B</w:t>
      </w:r>
      <w:r>
        <w:rPr>
          <w:rFonts w:asciiTheme="majorHAnsi" w:hAnsiTheme="majorHAnsi" w:cstheme="majorHAnsi"/>
          <w:i/>
          <w:sz w:val="28"/>
          <w:szCs w:val="28"/>
        </w:rPr>
        <w:t>P</w:t>
      </w:r>
      <w:r w:rsidRPr="00D8712C">
        <w:rPr>
          <w:rFonts w:asciiTheme="majorHAnsi" w:hAnsiTheme="majorHAnsi" w:cstheme="majorHAnsi"/>
          <w:i/>
          <w:sz w:val="28"/>
          <w:szCs w:val="28"/>
        </w:rPr>
        <w:t>i</w:t>
      </w:r>
    </w:p>
    <w:p w:rsidR="00D8712C" w:rsidRPr="00D8712C" w:rsidRDefault="00D8712C" w:rsidP="00770BF7">
      <w:pPr>
        <w:spacing w:before="120" w:after="120" w:line="264" w:lineRule="auto"/>
        <w:rPr>
          <w:rFonts w:asciiTheme="majorHAnsi" w:hAnsiTheme="majorHAnsi" w:cstheme="majorHAnsi"/>
          <w:sz w:val="28"/>
          <w:szCs w:val="28"/>
        </w:rPr>
      </w:pPr>
    </w:p>
    <w:tbl>
      <w:tblPr>
        <w:tblW w:w="8779" w:type="dxa"/>
        <w:tblCellMar>
          <w:left w:w="0" w:type="dxa"/>
          <w:right w:w="0" w:type="dxa"/>
        </w:tblCellMar>
        <w:tblLook w:val="0600" w:firstRow="0" w:lastRow="0" w:firstColumn="0" w:lastColumn="0" w:noHBand="1" w:noVBand="1"/>
      </w:tblPr>
      <w:tblGrid>
        <w:gridCol w:w="841"/>
        <w:gridCol w:w="850"/>
        <w:gridCol w:w="709"/>
        <w:gridCol w:w="709"/>
        <w:gridCol w:w="709"/>
        <w:gridCol w:w="850"/>
        <w:gridCol w:w="851"/>
        <w:gridCol w:w="850"/>
        <w:gridCol w:w="709"/>
        <w:gridCol w:w="709"/>
        <w:gridCol w:w="992"/>
      </w:tblGrid>
      <w:tr w:rsidR="00D8712C" w:rsidRPr="00D8712C" w:rsidTr="00190498">
        <w:trPr>
          <w:trHeight w:val="182"/>
        </w:trPr>
        <w:tc>
          <w:tcPr>
            <w:tcW w:w="84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I</w:t>
            </w: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1</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3</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4</w:t>
            </w: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5</w:t>
            </w:r>
          </w:p>
        </w:tc>
        <w:tc>
          <w:tcPr>
            <w:tcW w:w="85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6</w:t>
            </w: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8</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9</w:t>
            </w:r>
          </w:p>
        </w:tc>
        <w:tc>
          <w:tcPr>
            <w:tcW w:w="99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10</w:t>
            </w:r>
          </w:p>
        </w:tc>
      </w:tr>
      <w:tr w:rsidR="00D8712C" w:rsidRPr="00D8712C" w:rsidTr="00D8712C">
        <w:trPr>
          <w:trHeight w:val="17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BP</w:t>
            </w:r>
            <w:r w:rsidRPr="00D8712C">
              <w:rPr>
                <w:rFonts w:asciiTheme="majorHAnsi" w:hAnsiTheme="majorHAnsi" w:cstheme="majorHAnsi"/>
                <w:b/>
                <w:bCs/>
                <w:sz w:val="28"/>
                <w:szCs w:val="28"/>
                <w:vertAlign w:val="subscript"/>
                <w:lang w:val="en-US"/>
              </w:rPr>
              <w:t>i</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75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88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≥200</w:t>
            </w:r>
          </w:p>
        </w:tc>
      </w:tr>
      <w:tr w:rsidR="00D8712C" w:rsidRPr="00D8712C" w:rsidTr="00D8712C">
        <w:trPr>
          <w:trHeight w:val="41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b/>
                <w:bCs/>
                <w:sz w:val="28"/>
                <w:szCs w:val="28"/>
                <w:lang w:val="en-US"/>
              </w:rPr>
              <w:t>q</w:t>
            </w:r>
            <w:r w:rsidRPr="00D8712C">
              <w:rPr>
                <w:rFonts w:asciiTheme="majorHAnsi" w:hAnsiTheme="majorHAnsi" w:cstheme="majorHAnsi"/>
                <w:b/>
                <w:bCs/>
                <w:sz w:val="28"/>
                <w:szCs w:val="28"/>
                <w:vertAlign w:val="subscript"/>
                <w:lang w:val="en-US"/>
              </w:rPr>
              <w:t>i</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75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75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w:t>
            </w:r>
          </w:p>
        </w:tc>
      </w:tr>
    </w:tbl>
    <w:p w:rsidR="00F32078" w:rsidRPr="00D8712C" w:rsidRDefault="00D8712C" w:rsidP="00D8712C">
      <w:pPr>
        <w:numPr>
          <w:ilvl w:val="0"/>
          <w:numId w:val="48"/>
        </w:numPr>
        <w:spacing w:before="120" w:after="120" w:line="264" w:lineRule="auto"/>
        <w:jc w:val="both"/>
        <w:rPr>
          <w:rFonts w:asciiTheme="majorHAnsi" w:hAnsiTheme="majorHAnsi" w:cstheme="majorHAnsi"/>
          <w:sz w:val="28"/>
          <w:szCs w:val="28"/>
        </w:rPr>
      </w:pPr>
      <w:r w:rsidRPr="00D8712C">
        <w:rPr>
          <w:rFonts w:asciiTheme="majorHAnsi" w:hAnsiTheme="majorHAnsi" w:cstheme="majorHAnsi"/>
          <w:sz w:val="28"/>
          <w:szCs w:val="28"/>
          <w:lang w:val="da-DK"/>
        </w:rPr>
        <w:t>Khi DO%</w:t>
      </w:r>
      <w:r w:rsidRPr="00D8712C">
        <w:rPr>
          <w:rFonts w:asciiTheme="majorHAnsi" w:hAnsiTheme="majorHAnsi" w:cstheme="majorHAnsi"/>
          <w:sz w:val="28"/>
          <w:szCs w:val="28"/>
          <w:vertAlign w:val="subscript"/>
          <w:lang w:val="da-DK"/>
        </w:rPr>
        <w:t xml:space="preserve"> </w:t>
      </w:r>
      <w:r w:rsidRPr="00D8712C">
        <w:rPr>
          <w:rFonts w:asciiTheme="majorHAnsi" w:hAnsiTheme="majorHAnsi" w:cstheme="majorHAnsi"/>
          <w:b/>
          <w:bCs/>
          <w:sz w:val="28"/>
          <w:szCs w:val="28"/>
          <w:vertAlign w:val="subscript"/>
          <w:lang w:val="da-DK"/>
        </w:rPr>
        <w:t>bão hòa</w:t>
      </w:r>
      <w:r w:rsidRPr="00D8712C">
        <w:rPr>
          <w:rFonts w:asciiTheme="majorHAnsi" w:hAnsiTheme="majorHAnsi" w:cstheme="majorHAnsi"/>
          <w:b/>
          <w:bCs/>
          <w:sz w:val="28"/>
          <w:szCs w:val="28"/>
          <w:lang w:val="da-DK"/>
        </w:rPr>
        <w:t xml:space="preserve"> </w:t>
      </w:r>
      <w:r w:rsidRPr="00D8712C">
        <w:rPr>
          <w:rFonts w:asciiTheme="majorHAnsi" w:hAnsiTheme="majorHAnsi" w:cstheme="majorHAnsi"/>
          <w:sz w:val="28"/>
          <w:szCs w:val="28"/>
        </w:rPr>
        <w:t xml:space="preserve">≤20 hoặc ≥200 </w:t>
      </w:r>
      <w:r w:rsidRPr="00D8712C">
        <w:rPr>
          <w:rFonts w:asciiTheme="majorHAnsi" w:hAnsiTheme="majorHAnsi" w:cstheme="majorHAnsi"/>
          <w:sz w:val="28"/>
          <w:szCs w:val="28"/>
          <w:lang w:val="en-US"/>
        </w:rPr>
        <w:sym w:font="Wingdings" w:char="F0E0"/>
      </w:r>
      <w:r w:rsidRPr="00D8712C">
        <w:rPr>
          <w:rFonts w:asciiTheme="majorHAnsi" w:hAnsiTheme="majorHAnsi" w:cstheme="majorHAnsi"/>
          <w:sz w:val="28"/>
          <w:szCs w:val="28"/>
        </w:rPr>
        <w:t xml:space="preserve"> </w:t>
      </w:r>
      <w:r w:rsidRPr="00D8712C">
        <w:rPr>
          <w:rFonts w:asciiTheme="majorHAnsi" w:hAnsiTheme="majorHAnsi" w:cstheme="majorHAnsi"/>
          <w:b/>
          <w:bCs/>
          <w:sz w:val="28"/>
          <w:szCs w:val="28"/>
          <w:lang w:val="da-DK"/>
        </w:rPr>
        <w:t>WQI</w:t>
      </w:r>
      <w:r w:rsidRPr="00D8712C">
        <w:rPr>
          <w:rFonts w:asciiTheme="majorHAnsi" w:hAnsiTheme="majorHAnsi" w:cstheme="majorHAnsi"/>
          <w:b/>
          <w:bCs/>
          <w:sz w:val="28"/>
          <w:szCs w:val="28"/>
          <w:vertAlign w:val="subscript"/>
          <w:lang w:val="da-DK"/>
        </w:rPr>
        <w:t>DO</w:t>
      </w:r>
      <w:r w:rsidRPr="00D8712C">
        <w:rPr>
          <w:rFonts w:asciiTheme="majorHAnsi" w:hAnsiTheme="majorHAnsi" w:cstheme="majorHAnsi"/>
          <w:b/>
          <w:bCs/>
          <w:sz w:val="28"/>
          <w:szCs w:val="28"/>
          <w:lang w:val="da-DK"/>
        </w:rPr>
        <w:t xml:space="preserve"> = 1</w:t>
      </w:r>
    </w:p>
    <w:p w:rsidR="00F32078" w:rsidRPr="00D8712C" w:rsidRDefault="00D8712C" w:rsidP="00D8712C">
      <w:pPr>
        <w:numPr>
          <w:ilvl w:val="0"/>
          <w:numId w:val="48"/>
        </w:numPr>
        <w:spacing w:before="120" w:after="120" w:line="264" w:lineRule="auto"/>
        <w:jc w:val="both"/>
        <w:rPr>
          <w:rFonts w:asciiTheme="majorHAnsi" w:hAnsiTheme="majorHAnsi" w:cstheme="majorHAnsi"/>
          <w:sz w:val="28"/>
          <w:szCs w:val="28"/>
        </w:rPr>
      </w:pPr>
      <w:r w:rsidRPr="00D8712C">
        <w:rPr>
          <w:rFonts w:asciiTheme="majorHAnsi" w:hAnsiTheme="majorHAnsi" w:cstheme="majorHAnsi"/>
          <w:sz w:val="28"/>
          <w:szCs w:val="28"/>
        </w:rPr>
        <w:t xml:space="preserve"> 20 &lt; giá trị DO</w:t>
      </w:r>
      <w:r w:rsidRPr="00D8712C">
        <w:rPr>
          <w:rFonts w:asciiTheme="majorHAnsi" w:hAnsiTheme="majorHAnsi" w:cstheme="majorHAnsi"/>
          <w:sz w:val="28"/>
          <w:szCs w:val="28"/>
          <w:vertAlign w:val="subscript"/>
        </w:rPr>
        <w:t>% bão hòa</w:t>
      </w:r>
      <w:r w:rsidRPr="00D8712C">
        <w:rPr>
          <w:rFonts w:asciiTheme="majorHAnsi" w:hAnsiTheme="majorHAnsi" w:cstheme="majorHAnsi"/>
          <w:sz w:val="28"/>
          <w:szCs w:val="28"/>
        </w:rPr>
        <w:t>&lt; 88 thì WQI</w:t>
      </w:r>
      <w:r w:rsidRPr="00D8712C">
        <w:rPr>
          <w:rFonts w:asciiTheme="majorHAnsi" w:hAnsiTheme="majorHAnsi" w:cstheme="majorHAnsi"/>
          <w:sz w:val="28"/>
          <w:szCs w:val="28"/>
          <w:vertAlign w:val="subscript"/>
        </w:rPr>
        <w:t>DO</w:t>
      </w:r>
      <w:r w:rsidRPr="00D8712C">
        <w:rPr>
          <w:rFonts w:asciiTheme="majorHAnsi" w:hAnsiTheme="majorHAnsi" w:cstheme="majorHAnsi"/>
          <w:sz w:val="28"/>
          <w:szCs w:val="28"/>
        </w:rPr>
        <w:t xml:space="preserve"> được tính theo </w:t>
      </w:r>
      <w:r w:rsidR="00190498" w:rsidRPr="00190498">
        <w:rPr>
          <w:rFonts w:asciiTheme="majorHAnsi" w:hAnsiTheme="majorHAnsi" w:cstheme="majorHAnsi"/>
          <w:b/>
          <w:bCs/>
          <w:color w:val="FF0000"/>
          <w:sz w:val="28"/>
          <w:szCs w:val="28"/>
        </w:rPr>
        <w:t>CT</w:t>
      </w:r>
      <w:r w:rsidRPr="00190498">
        <w:rPr>
          <w:rFonts w:asciiTheme="majorHAnsi" w:hAnsiTheme="majorHAnsi" w:cstheme="majorHAnsi"/>
          <w:b/>
          <w:bCs/>
          <w:color w:val="FF0000"/>
          <w:sz w:val="28"/>
          <w:szCs w:val="28"/>
        </w:rPr>
        <w:t xml:space="preserve">2 </w:t>
      </w:r>
      <w:r w:rsidRPr="00D8712C">
        <w:rPr>
          <w:rFonts w:asciiTheme="majorHAnsi" w:hAnsiTheme="majorHAnsi" w:cstheme="majorHAnsi"/>
          <w:sz w:val="28"/>
          <w:szCs w:val="28"/>
        </w:rPr>
        <w:t>và tra Bảng BP</w:t>
      </w:r>
      <w:r w:rsidRPr="00D8712C">
        <w:rPr>
          <w:rFonts w:asciiTheme="majorHAnsi" w:hAnsiTheme="majorHAnsi" w:cstheme="majorHAnsi"/>
          <w:sz w:val="28"/>
          <w:szCs w:val="28"/>
          <w:vertAlign w:val="subscript"/>
        </w:rPr>
        <w:t xml:space="preserve">i   </w:t>
      </w:r>
      <w:r w:rsidRPr="00D8712C">
        <w:rPr>
          <w:rFonts w:asciiTheme="majorHAnsi" w:hAnsiTheme="majorHAnsi" w:cstheme="majorHAnsi"/>
          <w:sz w:val="28"/>
          <w:szCs w:val="28"/>
        </w:rPr>
        <w:t xml:space="preserve"> và qi.</w:t>
      </w:r>
    </w:p>
    <w:p w:rsidR="00F32078" w:rsidRPr="00D8712C" w:rsidRDefault="00D8712C" w:rsidP="00D8712C">
      <w:pPr>
        <w:numPr>
          <w:ilvl w:val="0"/>
          <w:numId w:val="48"/>
        </w:numPr>
        <w:spacing w:before="120" w:after="120" w:line="264" w:lineRule="auto"/>
        <w:jc w:val="both"/>
        <w:rPr>
          <w:rFonts w:asciiTheme="majorHAnsi" w:hAnsiTheme="majorHAnsi" w:cstheme="majorHAnsi"/>
          <w:sz w:val="28"/>
          <w:szCs w:val="28"/>
        </w:rPr>
      </w:pPr>
      <w:r w:rsidRPr="00D8712C">
        <w:rPr>
          <w:rFonts w:asciiTheme="majorHAnsi" w:hAnsiTheme="majorHAnsi" w:cstheme="majorHAnsi"/>
          <w:sz w:val="28"/>
          <w:szCs w:val="28"/>
        </w:rPr>
        <w:t>Nếu 88≤ giá trị DO</w:t>
      </w:r>
      <w:r w:rsidRPr="00D8712C">
        <w:rPr>
          <w:rFonts w:asciiTheme="majorHAnsi" w:hAnsiTheme="majorHAnsi" w:cstheme="majorHAnsi"/>
          <w:sz w:val="28"/>
          <w:szCs w:val="28"/>
          <w:vertAlign w:val="subscript"/>
        </w:rPr>
        <w:t>% bão hòa</w:t>
      </w:r>
      <w:r w:rsidRPr="00D8712C">
        <w:rPr>
          <w:rFonts w:asciiTheme="majorHAnsi" w:hAnsiTheme="majorHAnsi" w:cstheme="majorHAnsi"/>
          <w:sz w:val="28"/>
          <w:szCs w:val="28"/>
        </w:rPr>
        <w:t xml:space="preserve">≤ 112 </w:t>
      </w:r>
      <w:r w:rsidRPr="00D8712C">
        <w:rPr>
          <w:rFonts w:asciiTheme="majorHAnsi" w:hAnsiTheme="majorHAnsi" w:cstheme="majorHAnsi"/>
          <w:sz w:val="28"/>
          <w:szCs w:val="28"/>
          <w:lang w:val="en-US"/>
        </w:rPr>
        <w:sym w:font="Wingdings" w:char="F0E0"/>
      </w:r>
      <w:r w:rsidRPr="00D8712C">
        <w:rPr>
          <w:rFonts w:asciiTheme="majorHAnsi" w:hAnsiTheme="majorHAnsi" w:cstheme="majorHAnsi"/>
          <w:sz w:val="28"/>
          <w:szCs w:val="28"/>
        </w:rPr>
        <w:t xml:space="preserve"> </w:t>
      </w:r>
      <w:r w:rsidRPr="00D8712C">
        <w:rPr>
          <w:rFonts w:asciiTheme="majorHAnsi" w:hAnsiTheme="majorHAnsi" w:cstheme="majorHAnsi"/>
          <w:b/>
          <w:bCs/>
          <w:sz w:val="28"/>
          <w:szCs w:val="28"/>
        </w:rPr>
        <w:t>WQI</w:t>
      </w:r>
      <w:r w:rsidRPr="00D8712C">
        <w:rPr>
          <w:rFonts w:asciiTheme="majorHAnsi" w:hAnsiTheme="majorHAnsi" w:cstheme="majorHAnsi"/>
          <w:b/>
          <w:bCs/>
          <w:sz w:val="28"/>
          <w:szCs w:val="28"/>
          <w:vertAlign w:val="subscript"/>
        </w:rPr>
        <w:t>DO</w:t>
      </w:r>
      <w:r w:rsidRPr="00D8712C">
        <w:rPr>
          <w:rFonts w:asciiTheme="majorHAnsi" w:hAnsiTheme="majorHAnsi" w:cstheme="majorHAnsi"/>
          <w:b/>
          <w:bCs/>
          <w:sz w:val="28"/>
          <w:szCs w:val="28"/>
        </w:rPr>
        <w:t xml:space="preserve"> = 100.</w:t>
      </w:r>
    </w:p>
    <w:p w:rsidR="00F32078" w:rsidRDefault="00D8712C" w:rsidP="00D8712C">
      <w:pPr>
        <w:numPr>
          <w:ilvl w:val="0"/>
          <w:numId w:val="48"/>
        </w:numPr>
        <w:spacing w:before="120" w:after="120" w:line="264" w:lineRule="auto"/>
        <w:jc w:val="both"/>
        <w:rPr>
          <w:rFonts w:asciiTheme="majorHAnsi" w:hAnsiTheme="majorHAnsi" w:cstheme="majorHAnsi"/>
          <w:sz w:val="28"/>
          <w:szCs w:val="28"/>
        </w:rPr>
      </w:pPr>
      <w:r w:rsidRPr="00D8712C">
        <w:rPr>
          <w:rFonts w:asciiTheme="majorHAnsi" w:hAnsiTheme="majorHAnsi" w:cstheme="majorHAnsi"/>
          <w:sz w:val="28"/>
          <w:szCs w:val="28"/>
        </w:rPr>
        <w:t>Nếu 112&lt; giá trị DO</w:t>
      </w:r>
      <w:r w:rsidRPr="00D8712C">
        <w:rPr>
          <w:rFonts w:asciiTheme="majorHAnsi" w:hAnsiTheme="majorHAnsi" w:cstheme="majorHAnsi"/>
          <w:sz w:val="28"/>
          <w:szCs w:val="28"/>
          <w:vertAlign w:val="subscript"/>
        </w:rPr>
        <w:t>% bão hòa</w:t>
      </w:r>
      <w:r w:rsidRPr="00D8712C">
        <w:rPr>
          <w:rFonts w:asciiTheme="majorHAnsi" w:hAnsiTheme="majorHAnsi" w:cstheme="majorHAnsi"/>
          <w:sz w:val="28"/>
          <w:szCs w:val="28"/>
        </w:rPr>
        <w:t xml:space="preserve">&lt; 200 </w:t>
      </w:r>
      <w:r w:rsidRPr="00D8712C">
        <w:rPr>
          <w:rFonts w:asciiTheme="majorHAnsi" w:hAnsiTheme="majorHAnsi" w:cstheme="majorHAnsi"/>
          <w:sz w:val="28"/>
          <w:szCs w:val="28"/>
          <w:lang w:val="en-US"/>
        </w:rPr>
        <w:sym w:font="Wingdings" w:char="F0E0"/>
      </w:r>
      <w:r w:rsidRPr="00D8712C">
        <w:rPr>
          <w:rFonts w:asciiTheme="majorHAnsi" w:hAnsiTheme="majorHAnsi" w:cstheme="majorHAnsi"/>
          <w:sz w:val="28"/>
          <w:szCs w:val="28"/>
        </w:rPr>
        <w:t xml:space="preserve"> </w:t>
      </w:r>
      <w:r w:rsidRPr="00D8712C">
        <w:rPr>
          <w:rFonts w:asciiTheme="majorHAnsi" w:hAnsiTheme="majorHAnsi" w:cstheme="majorHAnsi"/>
          <w:b/>
          <w:bCs/>
          <w:sz w:val="28"/>
          <w:szCs w:val="28"/>
        </w:rPr>
        <w:t>WQI</w:t>
      </w:r>
      <w:r w:rsidRPr="00D8712C">
        <w:rPr>
          <w:rFonts w:asciiTheme="majorHAnsi" w:hAnsiTheme="majorHAnsi" w:cstheme="majorHAnsi"/>
          <w:b/>
          <w:bCs/>
          <w:sz w:val="28"/>
          <w:szCs w:val="28"/>
          <w:vertAlign w:val="subscript"/>
        </w:rPr>
        <w:t>DO</w:t>
      </w:r>
      <w:r w:rsidRPr="00D8712C">
        <w:rPr>
          <w:rFonts w:asciiTheme="majorHAnsi" w:hAnsiTheme="majorHAnsi" w:cstheme="majorHAnsi"/>
          <w:sz w:val="28"/>
          <w:szCs w:val="28"/>
        </w:rPr>
        <w:t xml:space="preserve"> được tính theo </w:t>
      </w:r>
      <w:r w:rsidR="00190498" w:rsidRPr="00190498">
        <w:rPr>
          <w:rFonts w:asciiTheme="majorHAnsi" w:hAnsiTheme="majorHAnsi" w:cstheme="majorHAnsi"/>
          <w:b/>
          <w:bCs/>
          <w:color w:val="FF0000"/>
          <w:sz w:val="28"/>
          <w:szCs w:val="28"/>
        </w:rPr>
        <w:t>CT</w:t>
      </w:r>
      <w:r w:rsidRPr="00190498">
        <w:rPr>
          <w:rFonts w:asciiTheme="majorHAnsi" w:hAnsiTheme="majorHAnsi" w:cstheme="majorHAnsi"/>
          <w:b/>
          <w:bCs/>
          <w:color w:val="FF0000"/>
          <w:sz w:val="28"/>
          <w:szCs w:val="28"/>
        </w:rPr>
        <w:t>1</w:t>
      </w:r>
      <w:r w:rsidRPr="00D8712C">
        <w:rPr>
          <w:rFonts w:asciiTheme="majorHAnsi" w:hAnsiTheme="majorHAnsi" w:cstheme="majorHAnsi"/>
          <w:b/>
          <w:bCs/>
          <w:sz w:val="28"/>
          <w:szCs w:val="28"/>
        </w:rPr>
        <w:t xml:space="preserve"> </w:t>
      </w:r>
      <w:r w:rsidRPr="00D8712C">
        <w:rPr>
          <w:rFonts w:asciiTheme="majorHAnsi" w:hAnsiTheme="majorHAnsi" w:cstheme="majorHAnsi"/>
          <w:sz w:val="28"/>
          <w:szCs w:val="28"/>
        </w:rPr>
        <w:t>và tra Bảng BP</w:t>
      </w:r>
      <w:r w:rsidRPr="00D8712C">
        <w:rPr>
          <w:rFonts w:asciiTheme="majorHAnsi" w:hAnsiTheme="majorHAnsi" w:cstheme="majorHAnsi"/>
          <w:sz w:val="28"/>
          <w:szCs w:val="28"/>
          <w:vertAlign w:val="subscript"/>
        </w:rPr>
        <w:t xml:space="preserve">i   </w:t>
      </w:r>
      <w:r w:rsidRPr="00D8712C">
        <w:rPr>
          <w:rFonts w:asciiTheme="majorHAnsi" w:hAnsiTheme="majorHAnsi" w:cstheme="majorHAnsi"/>
          <w:sz w:val="28"/>
          <w:szCs w:val="28"/>
        </w:rPr>
        <w:t xml:space="preserve"> và qi</w:t>
      </w:r>
    </w:p>
    <w:p w:rsidR="00D8712C" w:rsidRPr="00F64B11" w:rsidRDefault="00D8712C" w:rsidP="001306C0">
      <w:pPr>
        <w:pStyle w:val="Heading4"/>
      </w:pPr>
      <w:r w:rsidRPr="00F64B11">
        <w:t>3.</w:t>
      </w:r>
      <w:r w:rsidR="00F64B11" w:rsidRPr="00F64B11">
        <w:t>1.2.4</w:t>
      </w:r>
      <w:r w:rsidRPr="00F64B11">
        <w:t>. Tính WQI của pH</w:t>
      </w:r>
    </w:p>
    <w:p w:rsidR="00D8712C" w:rsidRPr="006F59CE" w:rsidRDefault="00D8712C" w:rsidP="00150D89">
      <w:pPr>
        <w:spacing w:before="120" w:after="120" w:line="264" w:lineRule="auto"/>
        <w:ind w:firstLine="851"/>
        <w:jc w:val="both"/>
        <w:rPr>
          <w:rFonts w:asciiTheme="majorHAnsi" w:hAnsiTheme="majorHAnsi" w:cstheme="majorHAnsi"/>
          <w:sz w:val="28"/>
          <w:szCs w:val="28"/>
        </w:rPr>
      </w:pPr>
      <w:r w:rsidRPr="006F59CE">
        <w:rPr>
          <w:rFonts w:asciiTheme="majorHAnsi" w:hAnsiTheme="majorHAnsi" w:cstheme="majorHAnsi"/>
          <w:sz w:val="28"/>
          <w:szCs w:val="28"/>
        </w:rPr>
        <w:t>Bảng tra giá trị qi và BPi của thông số pH được quy định trong bảng</w:t>
      </w:r>
      <w:r w:rsidR="00150D89">
        <w:rPr>
          <w:rFonts w:asciiTheme="majorHAnsi" w:hAnsiTheme="majorHAnsi" w:cstheme="majorHAnsi"/>
          <w:sz w:val="28"/>
          <w:szCs w:val="28"/>
        </w:rPr>
        <w:t xml:space="preserve"> 3.3.</w:t>
      </w:r>
    </w:p>
    <w:p w:rsidR="00D8712C" w:rsidRPr="006F59CE" w:rsidRDefault="00D8712C" w:rsidP="00D8712C">
      <w:pPr>
        <w:spacing w:before="120" w:after="120" w:line="264" w:lineRule="auto"/>
        <w:jc w:val="center"/>
        <w:rPr>
          <w:rFonts w:asciiTheme="majorHAnsi" w:hAnsiTheme="majorHAnsi" w:cstheme="majorHAnsi"/>
          <w:b/>
          <w:sz w:val="28"/>
          <w:szCs w:val="28"/>
        </w:rPr>
      </w:pPr>
      <w:r w:rsidRPr="006F59CE">
        <w:rPr>
          <w:rFonts w:asciiTheme="majorHAnsi" w:hAnsiTheme="majorHAnsi" w:cstheme="majorHAnsi"/>
          <w:b/>
          <w:sz w:val="28"/>
          <w:szCs w:val="28"/>
        </w:rPr>
        <w:t>Bảng</w:t>
      </w:r>
      <w:r w:rsidR="00150D89">
        <w:rPr>
          <w:rFonts w:asciiTheme="majorHAnsi" w:hAnsiTheme="majorHAnsi" w:cstheme="majorHAnsi"/>
          <w:b/>
          <w:sz w:val="28"/>
          <w:szCs w:val="28"/>
        </w:rPr>
        <w:t xml:space="preserve"> 3.3</w:t>
      </w:r>
      <w:r w:rsidR="001306C0" w:rsidRPr="00342641">
        <w:rPr>
          <w:rFonts w:asciiTheme="majorHAnsi" w:hAnsiTheme="majorHAnsi" w:cstheme="majorHAnsi"/>
          <w:b/>
          <w:sz w:val="28"/>
          <w:szCs w:val="28"/>
        </w:rPr>
        <w:t>.</w:t>
      </w:r>
      <w:r w:rsidRPr="006F59CE">
        <w:rPr>
          <w:rFonts w:asciiTheme="majorHAnsi" w:hAnsiTheme="majorHAnsi" w:cstheme="majorHAnsi"/>
          <w:b/>
          <w:sz w:val="28"/>
          <w:szCs w:val="28"/>
        </w:rPr>
        <w:t xml:space="preserve"> Giá trị qi và BPi của thông số pH</w:t>
      </w:r>
    </w:p>
    <w:tbl>
      <w:tblPr>
        <w:tblW w:w="7078" w:type="dxa"/>
        <w:tblInd w:w="983" w:type="dxa"/>
        <w:tblCellMar>
          <w:left w:w="0" w:type="dxa"/>
          <w:right w:w="0" w:type="dxa"/>
        </w:tblCellMar>
        <w:tblLook w:val="0600" w:firstRow="0" w:lastRow="0" w:firstColumn="0" w:lastColumn="0" w:noHBand="1" w:noVBand="1"/>
      </w:tblPr>
      <w:tblGrid>
        <w:gridCol w:w="983"/>
        <w:gridCol w:w="1134"/>
        <w:gridCol w:w="1134"/>
        <w:gridCol w:w="992"/>
        <w:gridCol w:w="992"/>
        <w:gridCol w:w="851"/>
        <w:gridCol w:w="992"/>
      </w:tblGrid>
      <w:tr w:rsidR="00D8712C" w:rsidRPr="00D8712C" w:rsidTr="00190498">
        <w:trPr>
          <w:trHeight w:val="562"/>
        </w:trPr>
        <w:tc>
          <w:tcPr>
            <w:tcW w:w="98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2</w:t>
            </w:r>
          </w:p>
        </w:tc>
        <w:tc>
          <w:tcPr>
            <w:tcW w:w="99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3</w:t>
            </w:r>
          </w:p>
        </w:tc>
        <w:tc>
          <w:tcPr>
            <w:tcW w:w="99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5</w:t>
            </w:r>
          </w:p>
        </w:tc>
        <w:tc>
          <w:tcPr>
            <w:tcW w:w="99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6</w:t>
            </w:r>
          </w:p>
        </w:tc>
      </w:tr>
      <w:tr w:rsidR="00D8712C" w:rsidRPr="00D8712C" w:rsidTr="00D8712C">
        <w:trPr>
          <w:trHeight w:val="514"/>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BP</w:t>
            </w:r>
            <w:r w:rsidRPr="00D8712C">
              <w:rPr>
                <w:rFonts w:asciiTheme="majorHAnsi" w:hAnsiTheme="majorHAnsi" w:cstheme="majorHAnsi"/>
                <w:b/>
                <w:bCs/>
                <w:sz w:val="28"/>
                <w:szCs w:val="28"/>
                <w:vertAlign w:val="subscript"/>
                <w:lang w:val="en-US"/>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8.5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≥9</w:t>
            </w:r>
          </w:p>
        </w:tc>
      </w:tr>
      <w:tr w:rsidR="00D8712C" w:rsidRPr="00D8712C" w:rsidTr="00D8712C">
        <w:trPr>
          <w:trHeight w:val="594"/>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b/>
                <w:sz w:val="28"/>
                <w:szCs w:val="28"/>
              </w:rPr>
            </w:pPr>
            <w:r w:rsidRPr="00D8712C">
              <w:rPr>
                <w:rFonts w:asciiTheme="majorHAnsi" w:hAnsiTheme="majorHAnsi" w:cstheme="majorHAnsi"/>
                <w:b/>
                <w:bCs/>
                <w:sz w:val="28"/>
                <w:szCs w:val="28"/>
                <w:lang w:val="en-US"/>
              </w:rPr>
              <w:t>q</w:t>
            </w:r>
            <w:r w:rsidRPr="00D8712C">
              <w:rPr>
                <w:rFonts w:asciiTheme="majorHAnsi" w:hAnsiTheme="majorHAnsi" w:cstheme="majorHAnsi"/>
                <w:b/>
                <w:bCs/>
                <w:sz w:val="28"/>
                <w:szCs w:val="28"/>
                <w:vertAlign w:val="subscript"/>
                <w:lang w:val="en-US"/>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712C" w:rsidRPr="00D8712C" w:rsidRDefault="00D8712C" w:rsidP="00D8712C">
            <w:pPr>
              <w:spacing w:before="120" w:after="120" w:line="264" w:lineRule="auto"/>
              <w:jc w:val="center"/>
              <w:rPr>
                <w:rFonts w:asciiTheme="majorHAnsi" w:hAnsiTheme="majorHAnsi" w:cstheme="majorHAnsi"/>
                <w:sz w:val="28"/>
                <w:szCs w:val="28"/>
              </w:rPr>
            </w:pPr>
            <w:r w:rsidRPr="00D8712C">
              <w:rPr>
                <w:rFonts w:asciiTheme="majorHAnsi" w:hAnsiTheme="majorHAnsi" w:cstheme="majorHAnsi"/>
                <w:sz w:val="28"/>
                <w:szCs w:val="28"/>
                <w:lang w:val="en-US"/>
              </w:rPr>
              <w:t>1</w:t>
            </w:r>
          </w:p>
        </w:tc>
      </w:tr>
    </w:tbl>
    <w:p w:rsidR="00F32078" w:rsidRPr="00D8712C" w:rsidRDefault="00D8712C" w:rsidP="00D8712C">
      <w:pPr>
        <w:numPr>
          <w:ilvl w:val="0"/>
          <w:numId w:val="49"/>
        </w:numPr>
        <w:spacing w:before="120" w:after="120" w:line="264" w:lineRule="auto"/>
        <w:ind w:left="714" w:hanging="357"/>
        <w:jc w:val="both"/>
        <w:rPr>
          <w:rFonts w:asciiTheme="majorHAnsi" w:hAnsiTheme="majorHAnsi" w:cstheme="majorHAnsi"/>
          <w:sz w:val="28"/>
          <w:szCs w:val="28"/>
        </w:rPr>
      </w:pPr>
      <w:r w:rsidRPr="00D8712C">
        <w:rPr>
          <w:rFonts w:asciiTheme="majorHAnsi" w:hAnsiTheme="majorHAnsi" w:cstheme="majorHAnsi"/>
          <w:sz w:val="28"/>
          <w:szCs w:val="28"/>
        </w:rPr>
        <w:t xml:space="preserve">Nếu giá trị pH≤5,5 và pH≥9 thì  thì </w:t>
      </w:r>
      <w:r w:rsidRPr="00D8712C">
        <w:rPr>
          <w:rFonts w:asciiTheme="majorHAnsi" w:hAnsiTheme="majorHAnsi" w:cstheme="majorHAnsi"/>
          <w:bCs/>
          <w:sz w:val="28"/>
          <w:szCs w:val="28"/>
        </w:rPr>
        <w:t>WQI</w:t>
      </w:r>
      <w:r w:rsidRPr="00D8712C">
        <w:rPr>
          <w:rFonts w:asciiTheme="majorHAnsi" w:hAnsiTheme="majorHAnsi" w:cstheme="majorHAnsi"/>
          <w:bCs/>
          <w:sz w:val="28"/>
          <w:szCs w:val="28"/>
          <w:vertAlign w:val="subscript"/>
        </w:rPr>
        <w:t>pH</w:t>
      </w:r>
      <w:r w:rsidRPr="00D8712C">
        <w:rPr>
          <w:rFonts w:asciiTheme="majorHAnsi" w:hAnsiTheme="majorHAnsi" w:cstheme="majorHAnsi"/>
          <w:bCs/>
          <w:sz w:val="28"/>
          <w:szCs w:val="28"/>
        </w:rPr>
        <w:t xml:space="preserve"> = 1.</w:t>
      </w:r>
    </w:p>
    <w:p w:rsidR="00F32078" w:rsidRPr="00D8712C" w:rsidRDefault="00D8712C" w:rsidP="00D8712C">
      <w:pPr>
        <w:numPr>
          <w:ilvl w:val="0"/>
          <w:numId w:val="49"/>
        </w:numPr>
        <w:spacing w:before="120" w:after="120" w:line="264" w:lineRule="auto"/>
        <w:ind w:left="714" w:hanging="357"/>
        <w:jc w:val="both"/>
        <w:rPr>
          <w:rFonts w:asciiTheme="majorHAnsi" w:hAnsiTheme="majorHAnsi" w:cstheme="majorHAnsi"/>
          <w:spacing w:val="-6"/>
          <w:sz w:val="28"/>
          <w:szCs w:val="28"/>
        </w:rPr>
      </w:pPr>
      <w:r w:rsidRPr="00D8712C">
        <w:rPr>
          <w:rFonts w:asciiTheme="majorHAnsi" w:hAnsiTheme="majorHAnsi" w:cstheme="majorHAnsi"/>
          <w:spacing w:val="-6"/>
          <w:sz w:val="28"/>
          <w:szCs w:val="28"/>
        </w:rPr>
        <w:t xml:space="preserve"> Nếu 5,5&lt; giá trị pH&lt;6 </w:t>
      </w:r>
      <w:r w:rsidRPr="00D8712C">
        <w:rPr>
          <w:rFonts w:asciiTheme="majorHAnsi" w:hAnsiTheme="majorHAnsi" w:cstheme="majorHAnsi"/>
          <w:spacing w:val="-6"/>
          <w:sz w:val="28"/>
          <w:szCs w:val="28"/>
          <w:lang w:val="en-US"/>
        </w:rPr>
        <w:sym w:font="Wingdings" w:char="F0E0"/>
      </w:r>
      <w:r w:rsidRPr="00D8712C">
        <w:rPr>
          <w:rFonts w:asciiTheme="majorHAnsi" w:hAnsiTheme="majorHAnsi" w:cstheme="majorHAnsi"/>
          <w:spacing w:val="-6"/>
          <w:sz w:val="28"/>
          <w:szCs w:val="28"/>
        </w:rPr>
        <w:t xml:space="preserve"> </w:t>
      </w:r>
      <w:r w:rsidRPr="00D8712C">
        <w:rPr>
          <w:rFonts w:asciiTheme="majorHAnsi" w:hAnsiTheme="majorHAnsi" w:cstheme="majorHAnsi"/>
          <w:bCs/>
          <w:spacing w:val="-6"/>
          <w:sz w:val="28"/>
          <w:szCs w:val="28"/>
        </w:rPr>
        <w:t>WQI</w:t>
      </w:r>
      <w:r w:rsidRPr="00D8712C">
        <w:rPr>
          <w:rFonts w:asciiTheme="majorHAnsi" w:hAnsiTheme="majorHAnsi" w:cstheme="majorHAnsi"/>
          <w:bCs/>
          <w:spacing w:val="-6"/>
          <w:sz w:val="28"/>
          <w:szCs w:val="28"/>
          <w:vertAlign w:val="subscript"/>
        </w:rPr>
        <w:t>pH</w:t>
      </w:r>
      <w:r w:rsidRPr="00D8712C">
        <w:rPr>
          <w:rFonts w:asciiTheme="majorHAnsi" w:hAnsiTheme="majorHAnsi" w:cstheme="majorHAnsi"/>
          <w:spacing w:val="-6"/>
          <w:sz w:val="28"/>
          <w:szCs w:val="28"/>
        </w:rPr>
        <w:t xml:space="preserve"> tính theo </w:t>
      </w:r>
      <w:r w:rsidRPr="00D8712C">
        <w:rPr>
          <w:rFonts w:asciiTheme="majorHAnsi" w:hAnsiTheme="majorHAnsi" w:cstheme="majorHAnsi"/>
          <w:bCs/>
          <w:spacing w:val="-6"/>
          <w:sz w:val="28"/>
          <w:szCs w:val="28"/>
        </w:rPr>
        <w:t xml:space="preserve">CT 2 </w:t>
      </w:r>
      <w:r w:rsidRPr="00D8712C">
        <w:rPr>
          <w:rFonts w:asciiTheme="majorHAnsi" w:hAnsiTheme="majorHAnsi" w:cstheme="majorHAnsi"/>
          <w:spacing w:val="-6"/>
          <w:sz w:val="28"/>
          <w:szCs w:val="28"/>
        </w:rPr>
        <w:t xml:space="preserve">và sử dụng bảng </w:t>
      </w:r>
      <w:r w:rsidRPr="00D8712C">
        <w:rPr>
          <w:rFonts w:asciiTheme="majorHAnsi" w:hAnsiTheme="majorHAnsi" w:cstheme="majorHAnsi"/>
          <w:bCs/>
          <w:spacing w:val="-6"/>
          <w:sz w:val="28"/>
          <w:szCs w:val="28"/>
        </w:rPr>
        <w:t>BP</w:t>
      </w:r>
      <w:r w:rsidRPr="00D8712C">
        <w:rPr>
          <w:rFonts w:asciiTheme="majorHAnsi" w:hAnsiTheme="majorHAnsi" w:cstheme="majorHAnsi"/>
          <w:bCs/>
          <w:spacing w:val="-6"/>
          <w:sz w:val="28"/>
          <w:szCs w:val="28"/>
          <w:vertAlign w:val="subscript"/>
        </w:rPr>
        <w:t>i</w:t>
      </w:r>
      <w:r w:rsidRPr="00D8712C">
        <w:rPr>
          <w:rFonts w:asciiTheme="majorHAnsi" w:hAnsiTheme="majorHAnsi" w:cstheme="majorHAnsi"/>
          <w:bCs/>
          <w:spacing w:val="-6"/>
          <w:sz w:val="28"/>
          <w:szCs w:val="28"/>
        </w:rPr>
        <w:t xml:space="preserve"> và q</w:t>
      </w:r>
      <w:r w:rsidRPr="00D8712C">
        <w:rPr>
          <w:rFonts w:asciiTheme="majorHAnsi" w:hAnsiTheme="majorHAnsi" w:cstheme="majorHAnsi"/>
          <w:bCs/>
          <w:spacing w:val="-6"/>
          <w:sz w:val="28"/>
          <w:szCs w:val="28"/>
          <w:vertAlign w:val="subscript"/>
        </w:rPr>
        <w:t>i</w:t>
      </w:r>
      <w:r w:rsidRPr="00D8712C">
        <w:rPr>
          <w:rFonts w:asciiTheme="majorHAnsi" w:hAnsiTheme="majorHAnsi" w:cstheme="majorHAnsi"/>
          <w:bCs/>
          <w:spacing w:val="-6"/>
          <w:sz w:val="28"/>
          <w:szCs w:val="28"/>
        </w:rPr>
        <w:t xml:space="preserve"> </w:t>
      </w:r>
    </w:p>
    <w:p w:rsidR="00D8712C" w:rsidRPr="00D8712C" w:rsidRDefault="00D8712C" w:rsidP="00D8712C">
      <w:pPr>
        <w:numPr>
          <w:ilvl w:val="0"/>
          <w:numId w:val="49"/>
        </w:numPr>
        <w:spacing w:before="120" w:after="120" w:line="264" w:lineRule="auto"/>
        <w:ind w:left="714" w:hanging="357"/>
        <w:jc w:val="both"/>
        <w:rPr>
          <w:rFonts w:asciiTheme="majorHAnsi" w:hAnsiTheme="majorHAnsi" w:cstheme="majorHAnsi"/>
          <w:sz w:val="28"/>
          <w:szCs w:val="28"/>
        </w:rPr>
      </w:pPr>
      <w:r w:rsidRPr="00D8712C">
        <w:rPr>
          <w:rFonts w:asciiTheme="majorHAnsi" w:hAnsiTheme="majorHAnsi" w:cstheme="majorHAnsi"/>
          <w:sz w:val="28"/>
          <w:szCs w:val="28"/>
        </w:rPr>
        <w:t xml:space="preserve"> Nếu 6≤ giá trị pH≤8,5 </w:t>
      </w:r>
      <w:r w:rsidRPr="00D8712C">
        <w:rPr>
          <w:rFonts w:asciiTheme="majorHAnsi" w:hAnsiTheme="majorHAnsi" w:cstheme="majorHAnsi"/>
          <w:sz w:val="28"/>
          <w:szCs w:val="28"/>
          <w:lang w:val="en-US"/>
        </w:rPr>
        <w:sym w:font="Wingdings" w:char="F0E0"/>
      </w:r>
      <w:r w:rsidRPr="00D8712C">
        <w:rPr>
          <w:rFonts w:asciiTheme="majorHAnsi" w:hAnsiTheme="majorHAnsi" w:cstheme="majorHAnsi"/>
          <w:sz w:val="28"/>
          <w:szCs w:val="28"/>
        </w:rPr>
        <w:t xml:space="preserve"> </w:t>
      </w:r>
      <w:r w:rsidRPr="00D8712C">
        <w:rPr>
          <w:rFonts w:asciiTheme="majorHAnsi" w:hAnsiTheme="majorHAnsi" w:cstheme="majorHAnsi"/>
          <w:bCs/>
          <w:sz w:val="28"/>
          <w:szCs w:val="28"/>
        </w:rPr>
        <w:t>WQI</w:t>
      </w:r>
      <w:r w:rsidRPr="00D8712C">
        <w:rPr>
          <w:rFonts w:asciiTheme="majorHAnsi" w:hAnsiTheme="majorHAnsi" w:cstheme="majorHAnsi"/>
          <w:bCs/>
          <w:sz w:val="28"/>
          <w:szCs w:val="28"/>
          <w:vertAlign w:val="subscript"/>
        </w:rPr>
        <w:t>pH</w:t>
      </w:r>
      <w:r w:rsidRPr="00D8712C">
        <w:rPr>
          <w:rFonts w:asciiTheme="majorHAnsi" w:hAnsiTheme="majorHAnsi" w:cstheme="majorHAnsi"/>
          <w:bCs/>
          <w:sz w:val="28"/>
          <w:szCs w:val="28"/>
        </w:rPr>
        <w:t xml:space="preserve"> = 100.</w:t>
      </w:r>
    </w:p>
    <w:p w:rsidR="00D8712C" w:rsidRPr="00D8712C" w:rsidRDefault="00D8712C" w:rsidP="00D8712C">
      <w:pPr>
        <w:numPr>
          <w:ilvl w:val="0"/>
          <w:numId w:val="49"/>
        </w:numPr>
        <w:spacing w:before="120" w:after="120" w:line="264" w:lineRule="auto"/>
        <w:ind w:left="714" w:hanging="357"/>
        <w:jc w:val="both"/>
        <w:rPr>
          <w:rFonts w:asciiTheme="majorHAnsi" w:hAnsiTheme="majorHAnsi" w:cstheme="majorHAnsi"/>
          <w:sz w:val="28"/>
          <w:szCs w:val="28"/>
        </w:rPr>
      </w:pPr>
      <w:r w:rsidRPr="00D8712C">
        <w:rPr>
          <w:rFonts w:asciiTheme="majorHAnsi" w:hAnsiTheme="majorHAnsi" w:cstheme="majorHAnsi"/>
          <w:sz w:val="28"/>
          <w:szCs w:val="28"/>
        </w:rPr>
        <w:t xml:space="preserve">Nếu 8,5&lt; giá trị pH&lt; 9 </w:t>
      </w:r>
      <w:r w:rsidRPr="00D8712C">
        <w:rPr>
          <w:rFonts w:asciiTheme="majorHAnsi" w:hAnsiTheme="majorHAnsi" w:cstheme="majorHAnsi"/>
          <w:sz w:val="28"/>
          <w:szCs w:val="28"/>
          <w:lang w:val="en-US"/>
        </w:rPr>
        <w:sym w:font="Wingdings" w:char="F0E0"/>
      </w:r>
      <w:r w:rsidRPr="00D8712C">
        <w:rPr>
          <w:rFonts w:asciiTheme="majorHAnsi" w:hAnsiTheme="majorHAnsi" w:cstheme="majorHAnsi"/>
          <w:sz w:val="28"/>
          <w:szCs w:val="28"/>
        </w:rPr>
        <w:t xml:space="preserve"> </w:t>
      </w:r>
      <w:r w:rsidRPr="00D8712C">
        <w:rPr>
          <w:rFonts w:asciiTheme="majorHAnsi" w:hAnsiTheme="majorHAnsi" w:cstheme="majorHAnsi"/>
          <w:bCs/>
          <w:sz w:val="28"/>
          <w:szCs w:val="28"/>
        </w:rPr>
        <w:t>WQI</w:t>
      </w:r>
      <w:r w:rsidRPr="00D8712C">
        <w:rPr>
          <w:rFonts w:asciiTheme="majorHAnsi" w:hAnsiTheme="majorHAnsi" w:cstheme="majorHAnsi"/>
          <w:bCs/>
          <w:sz w:val="28"/>
          <w:szCs w:val="28"/>
          <w:vertAlign w:val="subscript"/>
        </w:rPr>
        <w:t>pH</w:t>
      </w:r>
      <w:r w:rsidRPr="00D8712C">
        <w:rPr>
          <w:rFonts w:asciiTheme="majorHAnsi" w:hAnsiTheme="majorHAnsi" w:cstheme="majorHAnsi"/>
          <w:sz w:val="28"/>
          <w:szCs w:val="28"/>
        </w:rPr>
        <w:t xml:space="preserve"> được tính theo </w:t>
      </w:r>
      <w:r w:rsidRPr="00D8712C">
        <w:rPr>
          <w:rFonts w:asciiTheme="majorHAnsi" w:hAnsiTheme="majorHAnsi" w:cstheme="majorHAnsi"/>
          <w:bCs/>
          <w:sz w:val="28"/>
          <w:szCs w:val="28"/>
        </w:rPr>
        <w:t xml:space="preserve">CT 1 </w:t>
      </w:r>
      <w:r w:rsidRPr="00D8712C">
        <w:rPr>
          <w:rFonts w:asciiTheme="majorHAnsi" w:hAnsiTheme="majorHAnsi" w:cstheme="majorHAnsi"/>
          <w:sz w:val="28"/>
          <w:szCs w:val="28"/>
        </w:rPr>
        <w:t xml:space="preserve">và sử dụng bảng </w:t>
      </w:r>
      <w:r w:rsidRPr="00D8712C">
        <w:rPr>
          <w:rFonts w:asciiTheme="majorHAnsi" w:hAnsiTheme="majorHAnsi" w:cstheme="majorHAnsi"/>
          <w:bCs/>
          <w:sz w:val="28"/>
          <w:szCs w:val="28"/>
        </w:rPr>
        <w:t>BP</w:t>
      </w:r>
      <w:r w:rsidRPr="00D8712C">
        <w:rPr>
          <w:rFonts w:asciiTheme="majorHAnsi" w:hAnsiTheme="majorHAnsi" w:cstheme="majorHAnsi"/>
          <w:bCs/>
          <w:sz w:val="28"/>
          <w:szCs w:val="28"/>
          <w:vertAlign w:val="subscript"/>
        </w:rPr>
        <w:t>i</w:t>
      </w:r>
      <w:r w:rsidRPr="00D8712C">
        <w:rPr>
          <w:rFonts w:asciiTheme="majorHAnsi" w:hAnsiTheme="majorHAnsi" w:cstheme="majorHAnsi"/>
          <w:bCs/>
          <w:sz w:val="28"/>
          <w:szCs w:val="28"/>
        </w:rPr>
        <w:t xml:space="preserve"> và q</w:t>
      </w:r>
      <w:r w:rsidRPr="00D8712C">
        <w:rPr>
          <w:rFonts w:asciiTheme="majorHAnsi" w:hAnsiTheme="majorHAnsi" w:cstheme="majorHAnsi"/>
          <w:bCs/>
          <w:sz w:val="28"/>
          <w:szCs w:val="28"/>
          <w:vertAlign w:val="subscript"/>
        </w:rPr>
        <w:t>i</w:t>
      </w:r>
    </w:p>
    <w:p w:rsidR="00F64B11" w:rsidRPr="00342641" w:rsidRDefault="00770BF7" w:rsidP="001306C0">
      <w:pPr>
        <w:pStyle w:val="Heading3"/>
        <w:rPr>
          <w:lang w:val="vi-VN"/>
        </w:rPr>
      </w:pPr>
      <w:bookmarkStart w:id="24" w:name="_Toc20489380"/>
      <w:r w:rsidRPr="00342641">
        <w:rPr>
          <w:lang w:val="vi-VN"/>
        </w:rPr>
        <w:t>3</w:t>
      </w:r>
      <w:r w:rsidR="00F64B11" w:rsidRPr="00342641">
        <w:rPr>
          <w:lang w:val="vi-VN"/>
        </w:rPr>
        <w:t>.1</w:t>
      </w:r>
      <w:r w:rsidRPr="00342641">
        <w:rPr>
          <w:lang w:val="vi-VN"/>
        </w:rPr>
        <w:t>.3.</w:t>
      </w:r>
      <w:r w:rsidR="001306C0" w:rsidRPr="00342641">
        <w:rPr>
          <w:lang w:val="vi-VN"/>
        </w:rPr>
        <w:tab/>
      </w:r>
      <w:r w:rsidR="00F64B11" w:rsidRPr="00342641">
        <w:rPr>
          <w:lang w:val="vi-VN"/>
        </w:rPr>
        <w:t>Ví dụ minh họa tính toán chỉ số chất lượng nước</w:t>
      </w:r>
      <w:bookmarkEnd w:id="24"/>
    </w:p>
    <w:p w:rsidR="00E74382" w:rsidRPr="00F64B11" w:rsidRDefault="00E74382" w:rsidP="003D3D74">
      <w:pPr>
        <w:spacing w:before="120" w:after="120" w:line="264" w:lineRule="auto"/>
        <w:ind w:firstLine="851"/>
        <w:jc w:val="both"/>
        <w:rPr>
          <w:rFonts w:asciiTheme="majorHAnsi" w:hAnsiTheme="majorHAnsi" w:cstheme="majorHAnsi"/>
          <w:sz w:val="28"/>
          <w:szCs w:val="28"/>
        </w:rPr>
      </w:pPr>
      <w:r w:rsidRPr="006F59CE">
        <w:rPr>
          <w:rFonts w:asciiTheme="majorHAnsi" w:hAnsiTheme="majorHAnsi" w:cstheme="majorHAnsi"/>
          <w:sz w:val="28"/>
          <w:szCs w:val="28"/>
        </w:rPr>
        <w:t xml:space="preserve">Cho kết quả quan trắc chất lượng nước hồ như trong bảng dưới đây. </w:t>
      </w:r>
      <w:r w:rsidRPr="00F64B11">
        <w:rPr>
          <w:rFonts w:asciiTheme="majorHAnsi" w:hAnsiTheme="majorHAnsi" w:cstheme="majorHAnsi"/>
          <w:sz w:val="28"/>
          <w:szCs w:val="28"/>
        </w:rPr>
        <w:t>Hãy tính chỉ số WQI cho hồ nước.</w:t>
      </w:r>
    </w:p>
    <w:tbl>
      <w:tblPr>
        <w:tblW w:w="9488" w:type="dxa"/>
        <w:tblInd w:w="-294" w:type="dxa"/>
        <w:tblLayout w:type="fixed"/>
        <w:tblCellMar>
          <w:left w:w="0" w:type="dxa"/>
          <w:right w:w="0" w:type="dxa"/>
        </w:tblCellMar>
        <w:tblLook w:val="0600" w:firstRow="0" w:lastRow="0" w:firstColumn="0" w:lastColumn="0" w:noHBand="1" w:noVBand="1"/>
      </w:tblPr>
      <w:tblGrid>
        <w:gridCol w:w="841"/>
        <w:gridCol w:w="850"/>
        <w:gridCol w:w="1134"/>
        <w:gridCol w:w="993"/>
        <w:gridCol w:w="992"/>
        <w:gridCol w:w="850"/>
        <w:gridCol w:w="1701"/>
        <w:gridCol w:w="851"/>
        <w:gridCol w:w="567"/>
        <w:gridCol w:w="709"/>
      </w:tblGrid>
      <w:tr w:rsidR="00E74382" w:rsidRPr="00E74382" w:rsidTr="00E74382">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rPr>
              <w:t>BOD</w:t>
            </w:r>
            <w:r w:rsidRPr="00E74382">
              <w:rPr>
                <w:rFonts w:asciiTheme="majorHAnsi" w:hAnsiTheme="majorHAnsi" w:cstheme="majorHAnsi"/>
                <w:b/>
                <w:bCs/>
                <w:sz w:val="24"/>
                <w:szCs w:val="24"/>
                <w:vertAlign w:val="subscript"/>
                <w:lang w:val="en-US"/>
              </w:rPr>
              <w:t>5</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rPr>
              <w:t>COD</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lang w:val="en-US"/>
              </w:rPr>
            </w:pPr>
            <w:r w:rsidRPr="00E74382">
              <w:rPr>
                <w:rFonts w:asciiTheme="majorHAnsi" w:hAnsiTheme="majorHAnsi" w:cstheme="majorHAnsi"/>
                <w:b/>
                <w:bCs/>
                <w:sz w:val="24"/>
                <w:szCs w:val="24"/>
              </w:rPr>
              <w:t>NH</w:t>
            </w:r>
            <w:r w:rsidRPr="00E74382">
              <w:rPr>
                <w:rFonts w:asciiTheme="majorHAnsi" w:hAnsiTheme="majorHAnsi" w:cstheme="majorHAnsi"/>
                <w:b/>
                <w:bCs/>
                <w:sz w:val="24"/>
                <w:szCs w:val="24"/>
                <w:vertAlign w:val="subscript"/>
              </w:rPr>
              <w:t>4</w:t>
            </w:r>
            <w:r>
              <w:rPr>
                <w:rFonts w:asciiTheme="majorHAnsi" w:hAnsiTheme="majorHAnsi" w:cstheme="majorHAnsi"/>
                <w:b/>
                <w:bCs/>
                <w:sz w:val="24"/>
                <w:szCs w:val="24"/>
                <w:vertAlign w:val="superscript"/>
                <w:lang w:val="en-US"/>
              </w:rPr>
              <w:t>+</w:t>
            </w:r>
            <w:r>
              <w:rPr>
                <w:rFonts w:asciiTheme="majorHAnsi" w:hAnsiTheme="majorHAnsi" w:cstheme="majorHAnsi"/>
                <w:b/>
                <w:bCs/>
                <w:sz w:val="24"/>
                <w:szCs w:val="24"/>
                <w:lang w:val="en-US"/>
              </w:rPr>
              <w:t>-N</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lang w:val="en-US"/>
              </w:rPr>
            </w:pPr>
            <w:r w:rsidRPr="00E74382">
              <w:rPr>
                <w:rFonts w:asciiTheme="majorHAnsi" w:hAnsiTheme="majorHAnsi" w:cstheme="majorHAnsi"/>
                <w:b/>
                <w:bCs/>
                <w:sz w:val="24"/>
                <w:szCs w:val="24"/>
              </w:rPr>
              <w:t>PO</w:t>
            </w:r>
            <w:r w:rsidRPr="00E74382">
              <w:rPr>
                <w:rFonts w:asciiTheme="majorHAnsi" w:hAnsiTheme="majorHAnsi" w:cstheme="majorHAnsi"/>
                <w:b/>
                <w:bCs/>
                <w:sz w:val="24"/>
                <w:szCs w:val="24"/>
                <w:vertAlign w:val="subscript"/>
              </w:rPr>
              <w:t>4</w:t>
            </w:r>
            <w:r>
              <w:rPr>
                <w:rFonts w:asciiTheme="majorHAnsi" w:hAnsiTheme="majorHAnsi" w:cstheme="majorHAnsi"/>
                <w:b/>
                <w:bCs/>
                <w:sz w:val="24"/>
                <w:szCs w:val="24"/>
                <w:vertAlign w:val="superscript"/>
                <w:lang w:val="en-US"/>
              </w:rPr>
              <w:t>3-</w:t>
            </w:r>
            <w:r>
              <w:rPr>
                <w:rFonts w:asciiTheme="majorHAnsi" w:hAnsiTheme="majorHAnsi" w:cstheme="majorHAnsi"/>
                <w:b/>
                <w:bCs/>
                <w:sz w:val="24"/>
                <w:szCs w:val="24"/>
                <w:lang w:val="en-US"/>
              </w:rPr>
              <w:t>-P</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rPr>
              <w:t>Độ đục</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(NTU)</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rPr>
              <w:t>TSS</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rPr>
              <w:t>Coliform</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(MPN/100ml)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lang w:val="en-US"/>
              </w:rPr>
              <w:t>DO</w:t>
            </w:r>
          </w:p>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(mg/l)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lang w:val="en-US"/>
              </w:rPr>
              <w:t>pH</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b/>
                <w:bCs/>
                <w:sz w:val="24"/>
                <w:szCs w:val="24"/>
                <w:lang w:val="en-US"/>
              </w:rPr>
              <w:t xml:space="preserve">T </w:t>
            </w:r>
            <w:r w:rsidRPr="00E74382">
              <w:rPr>
                <w:rFonts w:asciiTheme="majorHAnsi" w:hAnsiTheme="majorHAnsi" w:cstheme="majorHAnsi"/>
                <w:sz w:val="24"/>
                <w:szCs w:val="24"/>
                <w:lang w:val="en-US"/>
              </w:rPr>
              <w:t>(</w:t>
            </w:r>
            <w:r w:rsidRPr="00E74382">
              <w:rPr>
                <w:rFonts w:asciiTheme="majorHAnsi" w:hAnsiTheme="majorHAnsi" w:cstheme="majorHAnsi"/>
                <w:sz w:val="24"/>
                <w:szCs w:val="24"/>
                <w:vertAlign w:val="superscript"/>
                <w:lang w:val="en-US"/>
              </w:rPr>
              <w:t>o</w:t>
            </w:r>
            <w:r w:rsidRPr="00E74382">
              <w:rPr>
                <w:rFonts w:asciiTheme="majorHAnsi" w:hAnsiTheme="majorHAnsi" w:cstheme="majorHAnsi"/>
                <w:sz w:val="24"/>
                <w:szCs w:val="24"/>
                <w:lang w:val="en-US"/>
              </w:rPr>
              <w:t>C)</w:t>
            </w:r>
          </w:p>
        </w:tc>
      </w:tr>
      <w:tr w:rsidR="00E74382" w:rsidRPr="00E74382" w:rsidTr="00E74382">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Pr>
                <w:rFonts w:asciiTheme="majorHAnsi" w:hAnsiTheme="majorHAnsi" w:cstheme="majorHAnsi"/>
                <w:sz w:val="24"/>
                <w:szCs w:val="24"/>
                <w:lang w:val="en-US"/>
              </w:rPr>
              <w:t>0,</w:t>
            </w:r>
            <w:r w:rsidRPr="00E74382">
              <w:rPr>
                <w:rFonts w:asciiTheme="majorHAnsi" w:hAnsiTheme="majorHAnsi" w:cstheme="majorHAnsi"/>
                <w:sz w:val="24"/>
                <w:szCs w:val="24"/>
                <w:lang w:val="en-US"/>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3</w:t>
            </w:r>
            <w:r>
              <w:rPr>
                <w:rFonts w:asciiTheme="majorHAnsi" w:hAnsiTheme="majorHAnsi" w:cstheme="majorHAnsi"/>
                <w:sz w:val="24"/>
                <w:szCs w:val="24"/>
                <w:lang w:val="en-US"/>
              </w:rPr>
              <w:t>.</w:t>
            </w:r>
            <w:r w:rsidRPr="00E74382">
              <w:rPr>
                <w:rFonts w:asciiTheme="majorHAnsi" w:hAnsiTheme="majorHAnsi" w:cstheme="majorHAnsi"/>
                <w:sz w:val="24"/>
                <w:szCs w:val="24"/>
                <w:lang w:val="en-US"/>
              </w:rPr>
              <w:t>500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Pr>
                <w:rFonts w:asciiTheme="majorHAnsi" w:hAnsiTheme="majorHAnsi" w:cstheme="majorHAnsi"/>
                <w:sz w:val="24"/>
                <w:szCs w:val="24"/>
                <w:lang w:val="en-US"/>
              </w:rPr>
              <w:t>4,</w:t>
            </w:r>
            <w:r w:rsidRPr="00E74382">
              <w:rPr>
                <w:rFonts w:asciiTheme="majorHAnsi" w:hAnsiTheme="majorHAnsi" w:cstheme="majorHAnsi"/>
                <w:sz w:val="24"/>
                <w:szCs w:val="24"/>
                <w:lang w:val="en-US"/>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Pr>
                <w:rFonts w:asciiTheme="majorHAnsi" w:hAnsiTheme="majorHAnsi" w:cstheme="majorHAnsi"/>
                <w:sz w:val="24"/>
                <w:szCs w:val="24"/>
                <w:lang w:val="en-US"/>
              </w:rPr>
              <w:t>6,</w:t>
            </w:r>
            <w:r w:rsidRPr="00E74382">
              <w:rPr>
                <w:rFonts w:asciiTheme="majorHAnsi" w:hAnsiTheme="majorHAnsi" w:cstheme="majorHAnsi"/>
                <w:sz w:val="24"/>
                <w:szCs w:val="24"/>
                <w:lang w:val="en-US"/>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74382" w:rsidRPr="00E74382" w:rsidRDefault="00E74382" w:rsidP="00E74382">
            <w:pPr>
              <w:spacing w:before="60" w:after="60" w:line="240" w:lineRule="auto"/>
              <w:jc w:val="center"/>
              <w:rPr>
                <w:rFonts w:asciiTheme="majorHAnsi" w:hAnsiTheme="majorHAnsi" w:cstheme="majorHAnsi"/>
                <w:sz w:val="24"/>
                <w:szCs w:val="24"/>
              </w:rPr>
            </w:pPr>
            <w:r w:rsidRPr="00E74382">
              <w:rPr>
                <w:rFonts w:asciiTheme="majorHAnsi" w:hAnsiTheme="majorHAnsi" w:cstheme="majorHAnsi"/>
                <w:sz w:val="24"/>
                <w:szCs w:val="24"/>
                <w:lang w:val="en-US"/>
              </w:rPr>
              <w:t>28</w:t>
            </w:r>
          </w:p>
        </w:tc>
      </w:tr>
    </w:tbl>
    <w:p w:rsidR="00E74382" w:rsidRDefault="00E74382" w:rsidP="00770BF7">
      <w:pPr>
        <w:spacing w:before="120" w:after="120" w:line="264" w:lineRule="auto"/>
        <w:rPr>
          <w:rFonts w:asciiTheme="majorHAnsi" w:hAnsiTheme="majorHAnsi" w:cstheme="majorHAnsi"/>
          <w:b/>
          <w:sz w:val="28"/>
          <w:szCs w:val="28"/>
          <w:lang w:val="en-US"/>
        </w:rPr>
      </w:pPr>
      <w:r w:rsidRPr="00E74382">
        <w:rPr>
          <w:rFonts w:asciiTheme="majorHAnsi" w:hAnsiTheme="majorHAnsi" w:cstheme="majorHAnsi"/>
          <w:b/>
          <w:sz w:val="28"/>
          <w:szCs w:val="28"/>
          <w:lang w:val="en-US"/>
        </w:rPr>
        <w:lastRenderedPageBreak/>
        <w:t>Bài giải</w:t>
      </w:r>
      <w:r>
        <w:rPr>
          <w:rFonts w:asciiTheme="majorHAnsi" w:hAnsiTheme="majorHAnsi" w:cstheme="majorHAnsi"/>
          <w:b/>
          <w:sz w:val="28"/>
          <w:szCs w:val="28"/>
          <w:lang w:val="en-US"/>
        </w:rPr>
        <w:t>:</w:t>
      </w:r>
    </w:p>
    <w:p w:rsidR="00E74382" w:rsidRDefault="00E74382" w:rsidP="00D8712C">
      <w:pPr>
        <w:pStyle w:val="ListParagraph"/>
        <w:numPr>
          <w:ilvl w:val="0"/>
          <w:numId w:val="40"/>
        </w:numPr>
        <w:spacing w:before="120" w:after="120" w:line="264" w:lineRule="auto"/>
        <w:rPr>
          <w:rFonts w:asciiTheme="majorHAnsi" w:hAnsiTheme="majorHAnsi" w:cstheme="majorHAnsi"/>
          <w:sz w:val="28"/>
          <w:szCs w:val="28"/>
          <w:lang w:val="en-US"/>
        </w:rPr>
      </w:pPr>
      <w:r w:rsidRPr="00E74382">
        <w:rPr>
          <w:rFonts w:asciiTheme="majorHAnsi" w:hAnsiTheme="majorHAnsi" w:cstheme="majorHAnsi"/>
          <w:sz w:val="28"/>
          <w:szCs w:val="28"/>
          <w:lang w:val="en-US"/>
        </w:rPr>
        <w:t xml:space="preserve">Tính WQI của từng thông số: </w:t>
      </w: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noProof/>
          <w:sz w:val="28"/>
          <w:szCs w:val="28"/>
          <w:lang w:eastAsia="vi-VN"/>
        </w:rPr>
        <w:drawing>
          <wp:inline distT="0" distB="0" distL="0" distR="0">
            <wp:extent cx="2528570" cy="429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8570" cy="429260"/>
                    </a:xfrm>
                    <a:prstGeom prst="rect">
                      <a:avLst/>
                    </a:prstGeom>
                    <a:noFill/>
                    <a:ln>
                      <a:noFill/>
                    </a:ln>
                  </pic:spPr>
                </pic:pic>
              </a:graphicData>
            </a:graphic>
          </wp:inline>
        </w:drawing>
      </w:r>
      <w:r>
        <w:rPr>
          <w:rFonts w:asciiTheme="majorHAnsi" w:hAnsiTheme="majorHAnsi" w:cstheme="majorHAnsi"/>
          <w:sz w:val="28"/>
          <w:szCs w:val="28"/>
          <w:lang w:val="en-US"/>
        </w:rPr>
        <w:t xml:space="preserve">                  </w:t>
      </w:r>
      <w:r w:rsidRPr="00E74382">
        <w:rPr>
          <w:rFonts w:asciiTheme="majorHAnsi" w:hAnsiTheme="majorHAnsi" w:cstheme="majorHAnsi"/>
          <w:sz w:val="28"/>
          <w:szCs w:val="28"/>
        </w:rPr>
        <w:object w:dxaOrig="3739" w:dyaOrig="620">
          <v:shape id="_x0000_i1029" type="#_x0000_t75" style="width:187.7pt;height:30.85pt" o:ole="">
            <v:imagedata r:id="rId35" o:title=""/>
          </v:shape>
          <o:OLEObject Type="Embed" ProgID="Equation.3" ShapeID="_x0000_i1029" DrawAspect="Content" ObjectID="_1665520520" r:id="rId36"/>
        </w:object>
      </w: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sz w:val="28"/>
          <w:szCs w:val="28"/>
        </w:rPr>
        <w:object w:dxaOrig="3680" w:dyaOrig="620">
          <v:shape id="_x0000_i1030" type="#_x0000_t75" style="width:184.35pt;height:30.85pt" o:ole="">
            <v:imagedata r:id="rId37" o:title=""/>
          </v:shape>
          <o:OLEObject Type="Embed" ProgID="Equation.3" ShapeID="_x0000_i1030" DrawAspect="Content" ObjectID="_1665520521" r:id="rId38"/>
        </w:object>
      </w:r>
      <w:r w:rsidRPr="00E74382">
        <w:rPr>
          <w:rFonts w:eastAsiaTheme="minorEastAsia"/>
          <w:lang w:eastAsia="vi-VN"/>
        </w:rPr>
        <w:t xml:space="preserve"> </w:t>
      </w:r>
      <w:r>
        <w:rPr>
          <w:rFonts w:eastAsiaTheme="minorEastAsia"/>
          <w:lang w:val="en-US" w:eastAsia="vi-VN"/>
        </w:rPr>
        <w:t xml:space="preserve">                        </w:t>
      </w:r>
      <w:r w:rsidRPr="00E74382">
        <w:rPr>
          <w:rFonts w:asciiTheme="majorHAnsi" w:hAnsiTheme="majorHAnsi" w:cstheme="majorHAnsi"/>
          <w:sz w:val="28"/>
          <w:szCs w:val="28"/>
        </w:rPr>
        <w:object w:dxaOrig="1300" w:dyaOrig="420">
          <v:shape id="_x0000_i1031" type="#_x0000_t75" style="width:65.15pt;height:21.45pt" o:ole="">
            <v:imagedata r:id="rId39" o:title=""/>
          </v:shape>
          <o:OLEObject Type="Embed" ProgID="Equation.3" ShapeID="_x0000_i1031" DrawAspect="Content" ObjectID="_1665520522" r:id="rId40"/>
        </w:object>
      </w:r>
      <w:r w:rsidRPr="00E74382">
        <w:rPr>
          <w:rFonts w:asciiTheme="majorHAnsi" w:hAnsiTheme="majorHAnsi" w:cstheme="majorHAnsi"/>
          <w:sz w:val="28"/>
          <w:szCs w:val="28"/>
        </w:rPr>
        <w:object w:dxaOrig="3700" w:dyaOrig="620">
          <v:shape id="_x0000_i1032" type="#_x0000_t75" style="width:185.2pt;height:30.85pt" o:ole="">
            <v:imagedata r:id="rId41" o:title=""/>
          </v:shape>
          <o:OLEObject Type="Embed" ProgID="Equation.3" ShapeID="_x0000_i1032" DrawAspect="Content" ObjectID="_1665520523" r:id="rId42"/>
        </w:object>
      </w:r>
      <w:r w:rsidRPr="00E74382">
        <w:rPr>
          <w:rFonts w:eastAsiaTheme="minorEastAsia"/>
          <w:lang w:eastAsia="vi-VN"/>
        </w:rPr>
        <w:t xml:space="preserve"> </w:t>
      </w:r>
      <w:r>
        <w:rPr>
          <w:rFonts w:eastAsiaTheme="minorEastAsia"/>
          <w:lang w:val="en-US" w:eastAsia="vi-VN"/>
        </w:rPr>
        <w:t xml:space="preserve">                       </w:t>
      </w:r>
      <w:r w:rsidRPr="00E74382">
        <w:rPr>
          <w:rFonts w:asciiTheme="majorHAnsi" w:hAnsiTheme="majorHAnsi" w:cstheme="majorHAnsi"/>
          <w:sz w:val="28"/>
          <w:szCs w:val="28"/>
        </w:rPr>
        <w:object w:dxaOrig="1460" w:dyaOrig="360">
          <v:shape id="_x0000_i1033" type="#_x0000_t75" style="width:72.85pt;height:18pt" o:ole="">
            <v:imagedata r:id="rId43" o:title=""/>
          </v:shape>
          <o:OLEObject Type="Embed" ProgID="Equation.3" ShapeID="_x0000_i1033" DrawAspect="Content" ObjectID="_1665520524" r:id="rId44"/>
        </w:object>
      </w: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sz w:val="28"/>
          <w:szCs w:val="28"/>
        </w:rPr>
        <w:object w:dxaOrig="4740" w:dyaOrig="620">
          <v:shape id="_x0000_i1034" type="#_x0000_t75" style="width:237.45pt;height:30.85pt" o:ole="">
            <v:imagedata r:id="rId45" o:title=""/>
          </v:shape>
          <o:OLEObject Type="Embed" ProgID="Equation.3" ShapeID="_x0000_i1034" DrawAspect="Content" ObjectID="_1665520525" r:id="rId46"/>
        </w:object>
      </w:r>
      <w:r>
        <w:rPr>
          <w:rFonts w:asciiTheme="majorHAnsi" w:hAnsiTheme="majorHAnsi" w:cstheme="majorHAnsi"/>
          <w:sz w:val="28"/>
          <w:szCs w:val="28"/>
          <w:lang w:val="en-US"/>
        </w:rPr>
        <w:t xml:space="preserve">     </w:t>
      </w:r>
      <w:r w:rsidRPr="00E74382">
        <w:rPr>
          <w:rFonts w:asciiTheme="majorHAnsi" w:hAnsiTheme="majorHAnsi" w:cstheme="majorHAnsi"/>
          <w:sz w:val="28"/>
          <w:szCs w:val="28"/>
        </w:rPr>
        <w:object w:dxaOrig="1320" w:dyaOrig="380">
          <v:shape id="_x0000_i1035" type="#_x0000_t75" style="width:66pt;height:18.85pt" o:ole="">
            <v:imagedata r:id="rId47" o:title=""/>
          </v:shape>
          <o:OLEObject Type="Embed" ProgID="Equation.3" ShapeID="_x0000_i1035" DrawAspect="Content" ObjectID="_1665520526" r:id="rId48"/>
        </w:object>
      </w:r>
    </w:p>
    <w:p w:rsidR="00E74382" w:rsidRDefault="00E74382" w:rsidP="00D8712C">
      <w:pPr>
        <w:pStyle w:val="ListParagraph"/>
        <w:numPr>
          <w:ilvl w:val="0"/>
          <w:numId w:val="40"/>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Tính WQI của thông số DO</w:t>
      </w: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anchorId="7EEC6DEC" wp14:editId="4F41ED1F">
                <wp:simplePos x="0" y="0"/>
                <wp:positionH relativeFrom="margin">
                  <wp:posOffset>-61595</wp:posOffset>
                </wp:positionH>
                <wp:positionV relativeFrom="paragraph">
                  <wp:posOffset>301956</wp:posOffset>
                </wp:positionV>
                <wp:extent cx="3657600" cy="381663"/>
                <wp:effectExtent l="0" t="0" r="0" b="0"/>
                <wp:wrapNone/>
                <wp:docPr id="327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81663"/>
                        </a:xfrm>
                        <a:prstGeom prst="rect">
                          <a:avLst/>
                        </a:prstGeom>
                        <a:noFill/>
                        <a:ln w="9525">
                          <a:noFill/>
                          <a:miter lim="800000"/>
                          <a:headEnd/>
                          <a:tailEnd/>
                        </a:ln>
                        <a:effectLst/>
                      </wps:spPr>
                      <wps:txbx>
                        <w:txbxContent>
                          <w:p w:rsidR="00342641" w:rsidRPr="00E74382" w:rsidRDefault="00342641" w:rsidP="00E74382">
                            <w:pPr>
                              <w:pStyle w:val="NormalWeb"/>
                              <w:spacing w:before="0" w:beforeAutospacing="0" w:after="0" w:afterAutospacing="0"/>
                              <w:jc w:val="both"/>
                              <w:textAlignment w:val="baseline"/>
                            </w:pPr>
                            <w:r w:rsidRPr="00E74382">
                              <w:rPr>
                                <w:rFonts w:eastAsia="Times New Roman"/>
                                <w:color w:val="000000" w:themeColor="text1"/>
                                <w:kern w:val="24"/>
                                <w:lang w:val="en-US"/>
                              </w:rPr>
                              <w:t>DO</w:t>
                            </w:r>
                            <w:r w:rsidRPr="00E74382">
                              <w:rPr>
                                <w:rFonts w:eastAsia="Times New Roman"/>
                                <w:color w:val="000000" w:themeColor="text1"/>
                                <w:kern w:val="24"/>
                                <w:position w:val="-8"/>
                                <w:vertAlign w:val="subscript"/>
                                <w:lang w:val="en-US"/>
                              </w:rPr>
                              <w:t>%bão hòa</w:t>
                            </w:r>
                            <w:r w:rsidRPr="00E74382">
                              <w:rPr>
                                <w:rFonts w:eastAsia="Times New Roman"/>
                                <w:color w:val="000000" w:themeColor="text1"/>
                                <w:kern w:val="24"/>
                                <w:lang w:val="en-US"/>
                              </w:rPr>
                              <w:t>=4.9/6.06876*100=80.7</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7EEC6DEC" id="Rectangle 31" o:spid="_x0000_s1035" style="position:absolute;margin-left:-4.85pt;margin-top:23.8pt;width:4in;height:30.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" filled="f" stroked="f">
                <v:textbox>
                  <w:txbxContent>
                    <w:p w:rsidR="00342641" w:rsidRPr="00E74382" w:rsidRDefault="00342641" w:rsidP="00E74382">
                      <w:pPr>
                        <w:pStyle w:val="NormalWeb"/>
                        <w:spacing w:before="0" w:beforeAutospacing="0" w:after="0" w:afterAutospacing="0"/>
                        <w:jc w:val="both"/>
                        <w:textAlignment w:val="baseline"/>
                      </w:pPr>
                      <w:r w:rsidRPr="00E74382">
                        <w:rPr>
                          <w:rFonts w:eastAsia="Times New Roman"/>
                          <w:color w:val="000000" w:themeColor="text1"/>
                          <w:kern w:val="24"/>
                          <w:lang w:val="en-US"/>
                        </w:rPr>
                        <w:t>DO</w:t>
                      </w:r>
                      <w:r w:rsidRPr="00E74382">
                        <w:rPr>
                          <w:rFonts w:eastAsia="Times New Roman"/>
                          <w:color w:val="000000" w:themeColor="text1"/>
                          <w:kern w:val="24"/>
                          <w:position w:val="-8"/>
                          <w:vertAlign w:val="subscript"/>
                          <w:lang w:val="en-US"/>
                        </w:rPr>
                        <w:t>%bão hòa</w:t>
                      </w:r>
                      <w:r w:rsidRPr="00E74382">
                        <w:rPr>
                          <w:rFonts w:eastAsia="Times New Roman"/>
                          <w:color w:val="000000" w:themeColor="text1"/>
                          <w:kern w:val="24"/>
                          <w:lang w:val="en-US"/>
                        </w:rPr>
                        <w:t>=4.9/6.06876*100=80.7</w:t>
                      </w:r>
                    </w:p>
                  </w:txbxContent>
                </v:textbox>
                <w10:wrap anchorx="margin"/>
              </v:rect>
            </w:pict>
          </mc:Fallback>
        </mc:AlternateContent>
      </w:r>
      <w:r w:rsidRPr="00E74382">
        <w:rPr>
          <w:rFonts w:asciiTheme="majorHAnsi" w:hAnsiTheme="majorHAnsi" w:cstheme="majorHAnsi"/>
          <w:sz w:val="28"/>
          <w:szCs w:val="28"/>
        </w:rPr>
        <w:object w:dxaOrig="7920" w:dyaOrig="380">
          <v:shape id="_x0000_i1036" type="#_x0000_t75" style="width:396pt;height:18.85pt" o:ole="">
            <v:imagedata r:id="rId49" o:title=""/>
          </v:shape>
          <o:OLEObject Type="Embed" ProgID="Equation.3" ShapeID="_x0000_i1036" DrawAspect="Content" ObjectID="_1665520527" r:id="rId50"/>
        </w:object>
      </w:r>
    </w:p>
    <w:p w:rsidR="00E74382" w:rsidRPr="00E74382" w:rsidRDefault="00E74382" w:rsidP="00E74382">
      <w:pPr>
        <w:spacing w:before="120" w:after="120" w:line="264" w:lineRule="auto"/>
        <w:rPr>
          <w:rFonts w:asciiTheme="majorHAnsi" w:hAnsiTheme="majorHAnsi" w:cstheme="majorHAnsi"/>
          <w:sz w:val="28"/>
          <w:szCs w:val="28"/>
          <w:lang w:val="en-US"/>
        </w:rPr>
      </w:pP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sz w:val="28"/>
          <w:szCs w:val="28"/>
        </w:rPr>
        <w:object w:dxaOrig="3760" w:dyaOrig="620">
          <v:shape id="_x0000_i1037" type="#_x0000_t75" style="width:187.6pt;height:30.85pt" o:ole="">
            <v:imagedata r:id="rId51" o:title=""/>
          </v:shape>
          <o:OLEObject Type="Embed" ProgID="Equation.3" ShapeID="_x0000_i1037" DrawAspect="Content" ObjectID="_1665520528" r:id="rId52"/>
        </w:object>
      </w:r>
    </w:p>
    <w:p w:rsidR="00E74382" w:rsidRDefault="00E74382" w:rsidP="00D8712C">
      <w:pPr>
        <w:pStyle w:val="ListParagraph"/>
        <w:numPr>
          <w:ilvl w:val="0"/>
          <w:numId w:val="40"/>
        </w:numPr>
        <w:spacing w:before="120" w:after="120" w:line="264" w:lineRule="auto"/>
        <w:rPr>
          <w:rFonts w:asciiTheme="majorHAnsi" w:hAnsiTheme="majorHAnsi" w:cstheme="majorHAnsi"/>
          <w:sz w:val="28"/>
          <w:szCs w:val="28"/>
          <w:lang w:val="en-US"/>
        </w:rPr>
      </w:pPr>
      <w:r>
        <w:rPr>
          <w:rFonts w:asciiTheme="majorHAnsi" w:hAnsiTheme="majorHAnsi" w:cstheme="majorHAnsi"/>
          <w:sz w:val="28"/>
          <w:szCs w:val="28"/>
          <w:lang w:val="en-US"/>
        </w:rPr>
        <w:t>Tính toán chí số WQI tổng</w:t>
      </w:r>
    </w:p>
    <w:p w:rsidR="00E74382" w:rsidRDefault="00E74382" w:rsidP="00E74382">
      <w:pPr>
        <w:spacing w:before="120" w:after="120" w:line="264" w:lineRule="auto"/>
        <w:rPr>
          <w:rFonts w:asciiTheme="majorHAnsi" w:hAnsiTheme="majorHAnsi" w:cstheme="majorHAnsi"/>
          <w:sz w:val="28"/>
          <w:szCs w:val="28"/>
          <w:lang w:val="en-US"/>
        </w:rPr>
      </w:pPr>
      <w:r w:rsidRPr="00E74382">
        <w:rPr>
          <w:rFonts w:asciiTheme="majorHAnsi" w:hAnsiTheme="majorHAnsi" w:cstheme="majorHAnsi"/>
          <w:sz w:val="28"/>
          <w:szCs w:val="28"/>
        </w:rPr>
        <w:object w:dxaOrig="6560" w:dyaOrig="740">
          <v:shape id="_x0000_i1038" type="#_x0000_t75" style="width:328.35pt;height:36.85pt" o:ole="">
            <v:imagedata r:id="rId53" o:title=""/>
          </v:shape>
          <o:OLEObject Type="Embed" ProgID="Equation.3" ShapeID="_x0000_i1038" DrawAspect="Content" ObjectID="_1665520529" r:id="rId54"/>
        </w:object>
      </w:r>
    </w:p>
    <w:p w:rsidR="00E74382" w:rsidRPr="00E74382" w:rsidRDefault="00E74382" w:rsidP="00D8712C">
      <w:pPr>
        <w:pStyle w:val="ListParagraph"/>
        <w:numPr>
          <w:ilvl w:val="0"/>
          <w:numId w:val="4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Kết luận: </w:t>
      </w:r>
      <w:r w:rsidRPr="00E74382">
        <w:rPr>
          <w:rFonts w:asciiTheme="majorHAnsi" w:hAnsiTheme="majorHAnsi" w:cstheme="majorHAnsi"/>
          <w:sz w:val="28"/>
          <w:szCs w:val="28"/>
          <w:lang w:val="en-US"/>
        </w:rPr>
        <w:t>Với giá trị WQI = 71 thì ta có kết luận là nguồn nước đó sử dụng được cho mục đích tưới tiêu và các mục đích tương đương khác, thể hiện là màu da cam</w:t>
      </w:r>
      <w:r>
        <w:rPr>
          <w:rFonts w:asciiTheme="majorHAnsi" w:hAnsiTheme="majorHAnsi" w:cstheme="majorHAnsi"/>
          <w:sz w:val="28"/>
          <w:szCs w:val="28"/>
          <w:lang w:val="en-US"/>
        </w:rPr>
        <w:t>.</w:t>
      </w:r>
    </w:p>
    <w:p w:rsidR="00F64B11" w:rsidRPr="00342641" w:rsidRDefault="00F64B11" w:rsidP="001306C0">
      <w:pPr>
        <w:pStyle w:val="Heading2"/>
        <w:rPr>
          <w:lang w:val="vi-VN"/>
        </w:rPr>
      </w:pPr>
      <w:bookmarkStart w:id="25" w:name="_Toc20489381"/>
      <w:r w:rsidRPr="00342641">
        <w:rPr>
          <w:lang w:val="vi-VN"/>
        </w:rPr>
        <w:t>3.2.</w:t>
      </w:r>
      <w:r w:rsidR="001306C0" w:rsidRPr="00342641">
        <w:rPr>
          <w:lang w:val="vi-VN"/>
        </w:rPr>
        <w:tab/>
      </w:r>
      <w:r w:rsidRPr="00342641">
        <w:rPr>
          <w:lang w:val="vi-VN"/>
        </w:rPr>
        <w:t>CHỈ SỐ CHẤT LƯỢNG KHÔNG KHÍ AQI</w:t>
      </w:r>
      <w:bookmarkEnd w:id="25"/>
    </w:p>
    <w:p w:rsidR="00F64B11" w:rsidRDefault="00F64B11" w:rsidP="001306C0">
      <w:pPr>
        <w:pStyle w:val="Heading3"/>
      </w:pPr>
      <w:bookmarkStart w:id="26" w:name="_Toc20489382"/>
      <w:r>
        <w:t>3.2.1.</w:t>
      </w:r>
      <w:r w:rsidR="001306C0">
        <w:tab/>
      </w:r>
      <w:r>
        <w:t>Giới thiệu chung</w:t>
      </w:r>
      <w:bookmarkEnd w:id="26"/>
    </w:p>
    <w:p w:rsidR="00F64B11" w:rsidRDefault="00F64B11" w:rsidP="00770BF7">
      <w:pPr>
        <w:spacing w:before="120" w:after="120" w:line="264" w:lineRule="auto"/>
        <w:rPr>
          <w:rFonts w:asciiTheme="majorHAnsi" w:hAnsiTheme="majorHAnsi" w:cstheme="majorHAnsi"/>
          <w:i/>
          <w:sz w:val="28"/>
          <w:szCs w:val="28"/>
        </w:rPr>
      </w:pPr>
      <w:r w:rsidRPr="00F64B11">
        <w:rPr>
          <w:rFonts w:asciiTheme="majorHAnsi" w:hAnsiTheme="majorHAnsi" w:cstheme="majorHAnsi"/>
          <w:i/>
          <w:sz w:val="28"/>
          <w:szCs w:val="28"/>
        </w:rPr>
        <w:t>* Khái niệm:</w:t>
      </w:r>
    </w:p>
    <w:p w:rsidR="00D952F5" w:rsidRDefault="00D952F5" w:rsidP="00D952F5">
      <w:pPr>
        <w:spacing w:before="120" w:after="120" w:line="264" w:lineRule="auto"/>
        <w:ind w:firstLine="709"/>
        <w:jc w:val="both"/>
        <w:rPr>
          <w:rFonts w:asciiTheme="majorHAnsi" w:hAnsiTheme="majorHAnsi" w:cstheme="majorHAnsi"/>
          <w:color w:val="000000"/>
          <w:sz w:val="28"/>
          <w:szCs w:val="28"/>
          <w:shd w:val="clear" w:color="auto" w:fill="FFFFFF"/>
        </w:rPr>
      </w:pPr>
      <w:r w:rsidRPr="00D952F5">
        <w:rPr>
          <w:rFonts w:asciiTheme="majorHAnsi" w:hAnsiTheme="majorHAnsi" w:cstheme="majorHAnsi"/>
          <w:color w:val="000000"/>
          <w:sz w:val="28"/>
          <w:szCs w:val="28"/>
          <w:shd w:val="clear" w:color="auto" w:fill="FFFFFF"/>
        </w:rPr>
        <w:t>AQI</w:t>
      </w:r>
      <w:r>
        <w:rPr>
          <w:rFonts w:asciiTheme="majorHAnsi" w:hAnsiTheme="majorHAnsi" w:cstheme="majorHAnsi"/>
          <w:color w:val="000000"/>
          <w:sz w:val="28"/>
          <w:szCs w:val="28"/>
          <w:shd w:val="clear" w:color="auto" w:fill="FFFFFF"/>
        </w:rPr>
        <w:t xml:space="preserve"> viết tắt của Air Quality Index – Chỉ số chất lượng không khí.</w:t>
      </w:r>
    </w:p>
    <w:p w:rsidR="00F64B11" w:rsidRDefault="00D952F5" w:rsidP="00D952F5">
      <w:pPr>
        <w:spacing w:before="120" w:after="120" w:line="264" w:lineRule="auto"/>
        <w:ind w:firstLine="709"/>
        <w:jc w:val="both"/>
        <w:rPr>
          <w:rFonts w:asciiTheme="majorHAnsi" w:hAnsiTheme="majorHAnsi" w:cstheme="majorHAnsi"/>
          <w:color w:val="000000"/>
          <w:sz w:val="28"/>
          <w:szCs w:val="28"/>
          <w:shd w:val="clear" w:color="auto" w:fill="FFFFFF"/>
        </w:rPr>
      </w:pPr>
      <w:r w:rsidRPr="00D952F5">
        <w:rPr>
          <w:rFonts w:asciiTheme="majorHAnsi" w:hAnsiTheme="majorHAnsi" w:cstheme="majorHAnsi"/>
          <w:color w:val="000000"/>
          <w:sz w:val="28"/>
          <w:szCs w:val="28"/>
          <w:shd w:val="clear" w:color="auto" w:fill="FFFFFF"/>
        </w:rPr>
        <w:t xml:space="preserve"> </w:t>
      </w:r>
      <w:r w:rsidRPr="00D952F5">
        <w:rPr>
          <w:rFonts w:asciiTheme="majorHAnsi" w:hAnsiTheme="majorHAnsi" w:cstheme="majorHAnsi"/>
          <w:i/>
          <w:color w:val="000000"/>
          <w:sz w:val="28"/>
          <w:szCs w:val="28"/>
          <w:shd w:val="clear" w:color="auto" w:fill="FFFFFF"/>
        </w:rPr>
        <w:t>Chỉ số chất lượng không khí:</w:t>
      </w:r>
      <w:r>
        <w:rPr>
          <w:rFonts w:asciiTheme="majorHAnsi" w:hAnsiTheme="majorHAnsi" w:cstheme="majorHAnsi"/>
          <w:color w:val="000000"/>
          <w:sz w:val="28"/>
          <w:szCs w:val="28"/>
          <w:shd w:val="clear" w:color="auto" w:fill="FFFFFF"/>
        </w:rPr>
        <w:t xml:space="preserve"> </w:t>
      </w:r>
      <w:r w:rsidRPr="00D952F5">
        <w:rPr>
          <w:rFonts w:asciiTheme="majorHAnsi" w:hAnsiTheme="majorHAnsi" w:cstheme="majorHAnsi"/>
          <w:color w:val="000000"/>
          <w:sz w:val="28"/>
          <w:szCs w:val="28"/>
          <w:shd w:val="clear" w:color="auto" w:fill="FFFFFF"/>
        </w:rPr>
        <w:t>là chỉ số được tính toán từ các thông số quan trắc các chất ô nhiễm trong không khí, nhằm cho biết tình trạng chất lượng không khí và mức độ ảnh hưởng đến sức khỏe con người, được biểu diễn qua một thang điểm</w:t>
      </w:r>
    </w:p>
    <w:p w:rsidR="00D952F5" w:rsidRPr="00D952F5" w:rsidRDefault="00D952F5" w:rsidP="00D952F5">
      <w:pPr>
        <w:spacing w:before="120" w:after="120" w:line="264" w:lineRule="auto"/>
        <w:jc w:val="both"/>
        <w:rPr>
          <w:rFonts w:asciiTheme="majorHAnsi" w:hAnsiTheme="majorHAnsi" w:cstheme="majorHAnsi"/>
          <w:i/>
          <w:color w:val="000000"/>
          <w:sz w:val="28"/>
          <w:szCs w:val="28"/>
          <w:shd w:val="clear" w:color="auto" w:fill="FFFFFF"/>
        </w:rPr>
      </w:pPr>
      <w:r w:rsidRPr="00D952F5">
        <w:rPr>
          <w:rFonts w:asciiTheme="majorHAnsi" w:hAnsiTheme="majorHAnsi" w:cstheme="majorHAnsi"/>
          <w:i/>
          <w:color w:val="000000"/>
          <w:sz w:val="28"/>
          <w:szCs w:val="28"/>
          <w:shd w:val="clear" w:color="auto" w:fill="FFFFFF"/>
        </w:rPr>
        <w:t>* Mục đích sử dụng AQI</w:t>
      </w:r>
    </w:p>
    <w:p w:rsidR="00D952F5" w:rsidRPr="00D952F5" w:rsidRDefault="00D952F5" w:rsidP="00D952F5">
      <w:pPr>
        <w:pStyle w:val="ListParagraph"/>
        <w:numPr>
          <w:ilvl w:val="0"/>
          <w:numId w:val="40"/>
        </w:numPr>
        <w:spacing w:before="120" w:after="120" w:line="264" w:lineRule="auto"/>
        <w:jc w:val="both"/>
        <w:rPr>
          <w:rFonts w:asciiTheme="majorHAnsi" w:hAnsiTheme="majorHAnsi" w:cstheme="majorHAnsi"/>
          <w:i/>
          <w:sz w:val="28"/>
          <w:szCs w:val="28"/>
        </w:rPr>
      </w:pPr>
      <w:r>
        <w:rPr>
          <w:rFonts w:asciiTheme="majorHAnsi" w:hAnsiTheme="majorHAnsi" w:cstheme="majorHAnsi"/>
          <w:sz w:val="28"/>
          <w:szCs w:val="28"/>
        </w:rPr>
        <w:t>Đánh giá nhanh chất lượng không khí một cách tổng quát</w:t>
      </w:r>
    </w:p>
    <w:p w:rsidR="00D952F5" w:rsidRPr="00D952F5" w:rsidRDefault="00D952F5" w:rsidP="00D952F5">
      <w:pPr>
        <w:pStyle w:val="ListParagraph"/>
        <w:numPr>
          <w:ilvl w:val="0"/>
          <w:numId w:val="40"/>
        </w:numPr>
        <w:spacing w:before="120" w:after="120" w:line="264" w:lineRule="auto"/>
        <w:jc w:val="both"/>
        <w:rPr>
          <w:rFonts w:asciiTheme="majorHAnsi" w:hAnsiTheme="majorHAnsi" w:cstheme="majorHAnsi"/>
          <w:i/>
          <w:sz w:val="28"/>
          <w:szCs w:val="28"/>
        </w:rPr>
      </w:pPr>
      <w:r>
        <w:rPr>
          <w:rFonts w:asciiTheme="majorHAnsi" w:hAnsiTheme="majorHAnsi" w:cstheme="majorHAnsi"/>
          <w:sz w:val="28"/>
          <w:szCs w:val="28"/>
        </w:rPr>
        <w:t>Sử dụng làm dữ liệu để xây dựng bản đồ phân vùng chất lượng không khí.</w:t>
      </w:r>
    </w:p>
    <w:p w:rsidR="00D952F5" w:rsidRPr="00D952F5" w:rsidRDefault="00D952F5" w:rsidP="00D952F5">
      <w:pPr>
        <w:pStyle w:val="ListParagraph"/>
        <w:numPr>
          <w:ilvl w:val="0"/>
          <w:numId w:val="40"/>
        </w:numPr>
        <w:spacing w:before="120" w:after="120" w:line="264" w:lineRule="auto"/>
        <w:jc w:val="both"/>
        <w:rPr>
          <w:rFonts w:asciiTheme="majorHAnsi" w:hAnsiTheme="majorHAnsi" w:cstheme="majorHAnsi"/>
          <w:i/>
          <w:sz w:val="28"/>
          <w:szCs w:val="28"/>
        </w:rPr>
      </w:pPr>
      <w:r>
        <w:rPr>
          <w:rFonts w:asciiTheme="majorHAnsi" w:hAnsiTheme="majorHAnsi" w:cstheme="majorHAnsi"/>
          <w:sz w:val="28"/>
          <w:szCs w:val="28"/>
        </w:rPr>
        <w:lastRenderedPageBreak/>
        <w:t>Cung cấp thông tin môi trường cho cộng đồng một cách đơn giản, dễ hiểu, trực quan.</w:t>
      </w:r>
    </w:p>
    <w:p w:rsidR="00D952F5" w:rsidRPr="00D952F5" w:rsidRDefault="00D952F5" w:rsidP="00D952F5">
      <w:pPr>
        <w:pStyle w:val="ListParagraph"/>
        <w:numPr>
          <w:ilvl w:val="0"/>
          <w:numId w:val="40"/>
        </w:numPr>
        <w:spacing w:before="120" w:after="120" w:line="264" w:lineRule="auto"/>
        <w:jc w:val="both"/>
        <w:rPr>
          <w:rFonts w:asciiTheme="majorHAnsi" w:hAnsiTheme="majorHAnsi" w:cstheme="majorHAnsi"/>
          <w:i/>
          <w:sz w:val="28"/>
          <w:szCs w:val="28"/>
        </w:rPr>
      </w:pPr>
      <w:r>
        <w:rPr>
          <w:rFonts w:asciiTheme="majorHAnsi" w:hAnsiTheme="majorHAnsi" w:cstheme="majorHAnsi"/>
          <w:sz w:val="28"/>
          <w:szCs w:val="28"/>
        </w:rPr>
        <w:t>Nâng cao nhận thức về môi trường.</w:t>
      </w:r>
    </w:p>
    <w:p w:rsidR="00F64B11" w:rsidRDefault="00F64B11" w:rsidP="001306C0">
      <w:pPr>
        <w:pStyle w:val="Heading3"/>
      </w:pPr>
      <w:bookmarkStart w:id="27" w:name="_Toc20489383"/>
      <w:r>
        <w:t>3.2.2.</w:t>
      </w:r>
      <w:r w:rsidR="001306C0">
        <w:tab/>
      </w:r>
      <w:r>
        <w:t>Cách tính toán</w:t>
      </w:r>
      <w:bookmarkEnd w:id="27"/>
    </w:p>
    <w:p w:rsidR="00D952F5" w:rsidRDefault="00D952F5" w:rsidP="00770BF7">
      <w:pPr>
        <w:spacing w:before="120" w:after="120" w:line="264" w:lineRule="auto"/>
        <w:rPr>
          <w:rFonts w:asciiTheme="majorHAnsi" w:hAnsiTheme="majorHAnsi" w:cstheme="majorHAnsi"/>
          <w:b/>
          <w:i/>
          <w:sz w:val="28"/>
          <w:szCs w:val="28"/>
        </w:rPr>
      </w:pPr>
      <w:r w:rsidRPr="00D952F5">
        <w:rPr>
          <w:rFonts w:asciiTheme="majorHAnsi" w:hAnsiTheme="majorHAnsi" w:cstheme="majorHAnsi"/>
          <w:b/>
          <w:i/>
          <w:sz w:val="28"/>
          <w:szCs w:val="28"/>
        </w:rPr>
        <w:t>* Tính AQI theo giờ (trung bình giờ)</w:t>
      </w:r>
    </w:p>
    <w:p w:rsidR="00D952F5" w:rsidRPr="00D952F5" w:rsidRDefault="00D952F5" w:rsidP="00190498">
      <w:pPr>
        <w:pStyle w:val="ListParagraph"/>
        <w:numPr>
          <w:ilvl w:val="0"/>
          <w:numId w:val="64"/>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Giá trị AQI theo giờ của từng thông số chất lượng môi trường được tính theo công thức:</w:t>
      </w:r>
    </w:p>
    <w:p w:rsidR="00D952F5" w:rsidRDefault="00342641" w:rsidP="00D952F5">
      <w:pPr>
        <w:spacing w:before="120" w:after="120" w:line="264" w:lineRule="auto"/>
        <w:jc w:val="center"/>
        <w:rPr>
          <w:rFonts w:asciiTheme="majorHAnsi" w:eastAsiaTheme="minorEastAsia" w:hAnsiTheme="majorHAnsi" w:cstheme="majorHAnsi"/>
          <w:b/>
          <w:sz w:val="28"/>
          <w:szCs w:val="28"/>
        </w:rPr>
      </w:pPr>
      <m:oMath>
        <m:sSubSup>
          <m:sSubSupPr>
            <m:ctrlPr>
              <w:rPr>
                <w:rFonts w:ascii="Cambria Math" w:eastAsiaTheme="minorEastAsia" w:hAnsi="Cambria Math" w:cstheme="majorHAnsi"/>
                <w:b/>
                <w:i/>
                <w:sz w:val="28"/>
                <w:szCs w:val="28"/>
              </w:rPr>
            </m:ctrlPr>
          </m:sSubSupPr>
          <m:e>
            <m:r>
              <m:rPr>
                <m:sty m:val="bi"/>
              </m:rPr>
              <w:rPr>
                <w:rFonts w:ascii="Cambria Math" w:eastAsiaTheme="minorEastAsia" w:hAnsi="Cambria Math" w:cstheme="majorHAnsi"/>
                <w:sz w:val="28"/>
                <w:szCs w:val="28"/>
              </w:rPr>
              <m:t>AQI</m:t>
            </m:r>
          </m:e>
          <m:sub>
            <m:r>
              <m:rPr>
                <m:sty m:val="bi"/>
              </m:rPr>
              <w:rPr>
                <w:rFonts w:ascii="Cambria Math" w:eastAsiaTheme="minorEastAsia" w:hAnsi="Cambria Math" w:cstheme="majorHAnsi"/>
                <w:sz w:val="28"/>
                <w:szCs w:val="28"/>
              </w:rPr>
              <m:t>x</m:t>
            </m:r>
          </m:sub>
          <m:sup>
            <m:r>
              <m:rPr>
                <m:sty m:val="bi"/>
              </m:rPr>
              <w:rPr>
                <w:rFonts w:ascii="Cambria Math" w:eastAsiaTheme="minorEastAsia" w:hAnsi="Cambria Math" w:cstheme="majorHAnsi"/>
                <w:sz w:val="28"/>
                <w:szCs w:val="28"/>
              </w:rPr>
              <m:t>h</m:t>
            </m:r>
          </m:sup>
        </m:sSubSup>
      </m:oMath>
      <w:r w:rsidR="00D952F5" w:rsidRPr="00D952F5">
        <w:rPr>
          <w:rFonts w:asciiTheme="majorHAnsi" w:eastAsiaTheme="minorEastAsia" w:hAnsiTheme="majorHAnsi" w:cstheme="majorHAnsi"/>
          <w:b/>
          <w:sz w:val="28"/>
          <w:szCs w:val="28"/>
        </w:rPr>
        <w:t xml:space="preserve">= </w:t>
      </w:r>
      <m:oMath>
        <m:f>
          <m:fPr>
            <m:ctrlPr>
              <w:rPr>
                <w:rFonts w:ascii="Cambria Math" w:hAnsi="Cambria Math" w:cstheme="majorHAnsi"/>
                <w:b/>
                <w:i/>
                <w:sz w:val="28"/>
                <w:szCs w:val="28"/>
              </w:rPr>
            </m:ctrlPr>
          </m:fPr>
          <m:num>
            <m:r>
              <m:rPr>
                <m:sty m:val="bi"/>
              </m:rPr>
              <w:rPr>
                <w:rFonts w:ascii="Cambria Math" w:hAnsi="Cambria Math" w:cstheme="majorHAnsi"/>
                <w:sz w:val="28"/>
                <w:szCs w:val="28"/>
              </w:rPr>
              <m:t>TSx</m:t>
            </m:r>
          </m:num>
          <m:den>
            <m:r>
              <m:rPr>
                <m:sty m:val="bi"/>
              </m:rPr>
              <w:rPr>
                <w:rFonts w:ascii="Cambria Math" w:hAnsi="Cambria Math" w:cstheme="majorHAnsi"/>
                <w:sz w:val="28"/>
                <w:szCs w:val="28"/>
              </w:rPr>
              <m:t>QCx</m:t>
            </m:r>
          </m:den>
        </m:f>
      </m:oMath>
      <w:r w:rsidR="00D952F5" w:rsidRPr="00D952F5">
        <w:rPr>
          <w:rFonts w:asciiTheme="majorHAnsi" w:eastAsiaTheme="minorEastAsia" w:hAnsiTheme="majorHAnsi" w:cstheme="majorHAnsi"/>
          <w:b/>
          <w:sz w:val="28"/>
          <w:szCs w:val="28"/>
        </w:rPr>
        <w:t xml:space="preserve"> 100</w:t>
      </w:r>
    </w:p>
    <w:p w:rsidR="00D952F5" w:rsidRDefault="00D952F5" w:rsidP="00D952F5">
      <w:pPr>
        <w:spacing w:before="120" w:after="120" w:line="264" w:lineRule="auto"/>
        <w:rPr>
          <w:rFonts w:asciiTheme="majorHAnsi" w:eastAsiaTheme="minorEastAsia" w:hAnsiTheme="majorHAnsi" w:cstheme="majorHAnsi"/>
          <w:sz w:val="28"/>
          <w:szCs w:val="28"/>
        </w:rPr>
      </w:pPr>
      <w:r>
        <w:rPr>
          <w:rFonts w:asciiTheme="majorHAnsi" w:eastAsiaTheme="minorEastAsia" w:hAnsiTheme="majorHAnsi" w:cstheme="majorHAnsi"/>
          <w:sz w:val="28"/>
          <w:szCs w:val="28"/>
        </w:rPr>
        <w:t>Trong đó:</w:t>
      </w:r>
    </w:p>
    <w:p w:rsidR="00D952F5" w:rsidRDefault="00D952F5" w:rsidP="00D952F5">
      <w:pPr>
        <w:pStyle w:val="ListParagraph"/>
        <w:numPr>
          <w:ilvl w:val="0"/>
          <w:numId w:val="65"/>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TSx – Giá trị quan trắc trung bình giờ của thông số x</w:t>
      </w:r>
    </w:p>
    <w:p w:rsidR="00D952F5" w:rsidRDefault="00D952F5" w:rsidP="00D952F5">
      <w:pPr>
        <w:pStyle w:val="ListParagraph"/>
        <w:numPr>
          <w:ilvl w:val="0"/>
          <w:numId w:val="65"/>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QCx – Giá trị quy chuẩn trung bình giờ của thông số x</w:t>
      </w:r>
    </w:p>
    <w:p w:rsidR="004768EB" w:rsidRPr="004768EB" w:rsidRDefault="004768EB" w:rsidP="004768EB">
      <w:pPr>
        <w:pStyle w:val="ListParagraph"/>
        <w:numPr>
          <w:ilvl w:val="0"/>
          <w:numId w:val="65"/>
        </w:numPr>
        <w:spacing w:before="120" w:after="120" w:line="264" w:lineRule="auto"/>
        <w:jc w:val="both"/>
        <w:rPr>
          <w:rFonts w:asciiTheme="majorHAnsi" w:hAnsiTheme="majorHAnsi" w:cstheme="majorHAnsi"/>
          <w:sz w:val="28"/>
          <w:szCs w:val="28"/>
        </w:rPr>
      </w:pPr>
      <w:r w:rsidRPr="004768EB">
        <w:rPr>
          <w:rFonts w:asciiTheme="majorHAnsi" w:hAnsiTheme="majorHAnsi" w:cstheme="majorHAnsi"/>
          <w:color w:val="000000"/>
          <w:sz w:val="28"/>
          <w:szCs w:val="28"/>
          <w:shd w:val="clear" w:color="auto" w:fill="FFFFFF"/>
        </w:rPr>
        <w:t>AQI</w:t>
      </w:r>
      <w:r w:rsidRPr="004768EB">
        <w:rPr>
          <w:rFonts w:asciiTheme="majorHAnsi" w:hAnsiTheme="majorHAnsi" w:cstheme="majorHAnsi"/>
          <w:color w:val="000000"/>
          <w:sz w:val="28"/>
          <w:szCs w:val="28"/>
          <w:shd w:val="clear" w:color="auto" w:fill="FFFFFF"/>
          <w:vertAlign w:val="subscript"/>
        </w:rPr>
        <w:t>x</w:t>
      </w:r>
      <w:r w:rsidRPr="004768EB">
        <w:rPr>
          <w:rFonts w:asciiTheme="majorHAnsi" w:hAnsiTheme="majorHAnsi" w:cstheme="majorHAnsi"/>
          <w:color w:val="000000"/>
          <w:sz w:val="28"/>
          <w:szCs w:val="28"/>
          <w:shd w:val="clear" w:color="auto" w:fill="FFFFFF"/>
          <w:vertAlign w:val="superscript"/>
        </w:rPr>
        <w:t>h</w:t>
      </w:r>
      <w:r w:rsidRPr="004768EB">
        <w:rPr>
          <w:rFonts w:asciiTheme="majorHAnsi" w:hAnsiTheme="majorHAnsi" w:cstheme="majorHAnsi"/>
          <w:color w:val="000000"/>
          <w:sz w:val="28"/>
          <w:szCs w:val="28"/>
          <w:shd w:val="clear" w:color="auto" w:fill="FFFFFF"/>
        </w:rPr>
        <w:t> : Giá trị AQI theo giờ của thông số X (được làm tròn thành số nguyên).</w:t>
      </w:r>
    </w:p>
    <w:p w:rsidR="004768EB" w:rsidRDefault="004768EB" w:rsidP="004768EB">
      <w:pPr>
        <w:spacing w:before="120" w:after="120" w:line="264" w:lineRule="auto"/>
        <w:ind w:firstLine="851"/>
        <w:jc w:val="both"/>
        <w:rPr>
          <w:rFonts w:asciiTheme="majorHAnsi" w:hAnsiTheme="majorHAnsi" w:cstheme="majorHAnsi"/>
          <w:i/>
          <w:iCs/>
          <w:color w:val="000000"/>
          <w:sz w:val="28"/>
          <w:szCs w:val="28"/>
          <w:shd w:val="clear" w:color="auto" w:fill="FFFFFF"/>
        </w:rPr>
      </w:pPr>
      <w:r w:rsidRPr="004768EB">
        <w:rPr>
          <w:rFonts w:asciiTheme="majorHAnsi" w:hAnsiTheme="majorHAnsi" w:cstheme="majorHAnsi"/>
          <w:i/>
          <w:iCs/>
          <w:color w:val="000000"/>
          <w:sz w:val="28"/>
          <w:szCs w:val="28"/>
          <w:shd w:val="clear" w:color="auto" w:fill="FFFFFF"/>
        </w:rPr>
        <w:t>Lưu ý: Đối với thông số PM</w:t>
      </w:r>
      <w:r w:rsidRPr="004768EB">
        <w:rPr>
          <w:rFonts w:asciiTheme="majorHAnsi" w:hAnsiTheme="majorHAnsi" w:cstheme="majorHAnsi"/>
          <w:i/>
          <w:iCs/>
          <w:color w:val="000000"/>
          <w:sz w:val="28"/>
          <w:szCs w:val="28"/>
          <w:shd w:val="clear" w:color="auto" w:fill="FFFFFF"/>
          <w:vertAlign w:val="subscript"/>
        </w:rPr>
        <w:t>10</w:t>
      </w:r>
      <w:r w:rsidRPr="004768EB">
        <w:rPr>
          <w:rFonts w:asciiTheme="majorHAnsi" w:hAnsiTheme="majorHAnsi" w:cstheme="majorHAnsi"/>
          <w:i/>
          <w:iCs/>
          <w:color w:val="000000"/>
          <w:sz w:val="28"/>
          <w:szCs w:val="28"/>
          <w:shd w:val="clear" w:color="auto" w:fill="FFFFFF"/>
        </w:rPr>
        <w:t>: do không có quy chuẩn trung bình 1 giờ, vì vậy lấy quy chuẩn của TSP trung bình 1 giờ thay thế cho PM</w:t>
      </w:r>
      <w:r w:rsidRPr="004768EB">
        <w:rPr>
          <w:rFonts w:asciiTheme="majorHAnsi" w:hAnsiTheme="majorHAnsi" w:cstheme="majorHAnsi"/>
          <w:i/>
          <w:iCs/>
          <w:color w:val="000000"/>
          <w:sz w:val="28"/>
          <w:szCs w:val="28"/>
          <w:shd w:val="clear" w:color="auto" w:fill="FFFFFF"/>
          <w:vertAlign w:val="subscript"/>
        </w:rPr>
        <w:t>10</w:t>
      </w:r>
    </w:p>
    <w:p w:rsidR="004768EB" w:rsidRDefault="004768EB" w:rsidP="00C225FC">
      <w:pPr>
        <w:pStyle w:val="ListParagraph"/>
        <w:numPr>
          <w:ilvl w:val="0"/>
          <w:numId w:val="64"/>
        </w:numPr>
        <w:spacing w:before="120" w:after="120" w:line="264" w:lineRule="auto"/>
        <w:jc w:val="both"/>
        <w:rPr>
          <w:rFonts w:asciiTheme="majorHAnsi" w:hAnsiTheme="majorHAnsi" w:cstheme="majorHAnsi"/>
          <w:sz w:val="28"/>
          <w:szCs w:val="28"/>
        </w:rPr>
      </w:pPr>
      <w:r w:rsidRPr="004768EB">
        <w:rPr>
          <w:rFonts w:asciiTheme="majorHAnsi" w:hAnsiTheme="majorHAnsi" w:cstheme="majorHAnsi"/>
          <w:sz w:val="28"/>
          <w:szCs w:val="28"/>
        </w:rPr>
        <w:t>Giá trị AQI trung bình giờ</w:t>
      </w:r>
      <w:r>
        <w:rPr>
          <w:rFonts w:asciiTheme="majorHAnsi" w:hAnsiTheme="majorHAnsi" w:cstheme="majorHAnsi"/>
          <w:sz w:val="28"/>
          <w:szCs w:val="28"/>
        </w:rPr>
        <w:t>:</w:t>
      </w:r>
    </w:p>
    <w:p w:rsidR="004768EB" w:rsidRDefault="004768EB" w:rsidP="004768EB">
      <w:pPr>
        <w:spacing w:before="120" w:after="120" w:line="264" w:lineRule="auto"/>
        <w:ind w:firstLine="851"/>
        <w:jc w:val="both"/>
        <w:rPr>
          <w:rFonts w:asciiTheme="majorHAnsi" w:hAnsiTheme="majorHAnsi" w:cstheme="majorHAnsi"/>
          <w:color w:val="000000"/>
          <w:sz w:val="28"/>
          <w:szCs w:val="28"/>
          <w:shd w:val="clear" w:color="auto" w:fill="FFFFFF"/>
        </w:rPr>
      </w:pPr>
      <w:r>
        <w:rPr>
          <w:rFonts w:asciiTheme="majorHAnsi" w:hAnsiTheme="majorHAnsi" w:cstheme="majorHAnsi"/>
          <w:sz w:val="28"/>
          <w:szCs w:val="28"/>
        </w:rPr>
        <w:t xml:space="preserve">Sau khi tính </w:t>
      </w:r>
      <w:r w:rsidRPr="004768EB">
        <w:rPr>
          <w:rFonts w:asciiTheme="majorHAnsi" w:hAnsiTheme="majorHAnsi" w:cstheme="majorHAnsi"/>
          <w:color w:val="000000"/>
          <w:sz w:val="28"/>
          <w:szCs w:val="28"/>
          <w:shd w:val="clear" w:color="auto" w:fill="FFFFFF"/>
        </w:rPr>
        <w:t>AQI</w:t>
      </w:r>
      <w:r w:rsidRPr="004768EB">
        <w:rPr>
          <w:rFonts w:asciiTheme="majorHAnsi" w:hAnsiTheme="majorHAnsi" w:cstheme="majorHAnsi"/>
          <w:color w:val="000000"/>
          <w:sz w:val="28"/>
          <w:szCs w:val="28"/>
          <w:shd w:val="clear" w:color="auto" w:fill="FFFFFF"/>
          <w:vertAlign w:val="subscript"/>
        </w:rPr>
        <w:t>x</w:t>
      </w:r>
      <w:r w:rsidRPr="004768EB">
        <w:rPr>
          <w:rFonts w:asciiTheme="majorHAnsi" w:hAnsiTheme="majorHAnsi" w:cstheme="majorHAnsi"/>
          <w:color w:val="000000"/>
          <w:sz w:val="28"/>
          <w:szCs w:val="28"/>
          <w:shd w:val="clear" w:color="auto" w:fill="FFFFFF"/>
          <w:vertAlign w:val="superscript"/>
        </w:rPr>
        <w:t>h</w:t>
      </w:r>
      <w:r w:rsidRPr="004768EB">
        <w:rPr>
          <w:rFonts w:asciiTheme="majorHAnsi" w:hAnsiTheme="majorHAnsi" w:cstheme="majorHAnsi"/>
          <w:color w:val="000000"/>
          <w:sz w:val="28"/>
          <w:szCs w:val="28"/>
          <w:shd w:val="clear" w:color="auto" w:fill="FFFFFF"/>
        </w:rPr>
        <w:t> </w:t>
      </w:r>
      <w:r>
        <w:rPr>
          <w:rFonts w:asciiTheme="majorHAnsi" w:hAnsiTheme="majorHAnsi" w:cstheme="majorHAnsi"/>
          <w:color w:val="000000"/>
          <w:sz w:val="28"/>
          <w:szCs w:val="28"/>
          <w:shd w:val="clear" w:color="auto" w:fill="FFFFFF"/>
        </w:rPr>
        <w:t xml:space="preserve"> gía trị AQI theo giờ của mỗi thông số, chọn giá trị AQI lớn nhất của 05 thông số trong cùng một thời gian (1 giờ) để lấy làm giá trị AQI theo giờ.</w:t>
      </w:r>
    </w:p>
    <w:p w:rsidR="004768EB" w:rsidRDefault="004768EB" w:rsidP="004768EB">
      <w:pPr>
        <w:spacing w:before="120" w:after="120" w:line="264" w:lineRule="auto"/>
        <w:jc w:val="center"/>
        <w:rPr>
          <w:rFonts w:asciiTheme="majorHAnsi" w:hAnsiTheme="majorHAnsi" w:cstheme="majorHAnsi"/>
          <w:b/>
          <w:color w:val="000000"/>
          <w:sz w:val="28"/>
          <w:szCs w:val="28"/>
          <w:shd w:val="clear" w:color="auto" w:fill="FFFFFF"/>
        </w:rPr>
      </w:pPr>
      <w:r w:rsidRPr="004768EB">
        <w:rPr>
          <w:rFonts w:asciiTheme="majorHAnsi" w:hAnsiTheme="majorHAnsi" w:cstheme="majorHAnsi"/>
          <w:b/>
          <w:color w:val="000000"/>
          <w:sz w:val="28"/>
          <w:szCs w:val="28"/>
          <w:shd w:val="clear" w:color="auto" w:fill="FFFFFF"/>
        </w:rPr>
        <w:t>AQI</w:t>
      </w:r>
      <w:r w:rsidRPr="004768EB">
        <w:rPr>
          <w:rFonts w:asciiTheme="majorHAnsi" w:hAnsiTheme="majorHAnsi" w:cstheme="majorHAnsi"/>
          <w:b/>
          <w:color w:val="000000"/>
          <w:sz w:val="28"/>
          <w:szCs w:val="28"/>
          <w:shd w:val="clear" w:color="auto" w:fill="FFFFFF"/>
          <w:vertAlign w:val="superscript"/>
        </w:rPr>
        <w:t>h</w:t>
      </w:r>
      <w:r w:rsidRPr="004768EB">
        <w:rPr>
          <w:rFonts w:asciiTheme="majorHAnsi" w:hAnsiTheme="majorHAnsi" w:cstheme="majorHAnsi"/>
          <w:b/>
          <w:color w:val="000000"/>
          <w:sz w:val="28"/>
          <w:szCs w:val="28"/>
          <w:shd w:val="clear" w:color="auto" w:fill="FFFFFF"/>
        </w:rPr>
        <w:t> = max(AQI</w:t>
      </w:r>
      <w:r w:rsidRPr="004768EB">
        <w:rPr>
          <w:rFonts w:asciiTheme="majorHAnsi" w:hAnsiTheme="majorHAnsi" w:cstheme="majorHAnsi"/>
          <w:b/>
          <w:color w:val="000000"/>
          <w:sz w:val="28"/>
          <w:szCs w:val="28"/>
          <w:shd w:val="clear" w:color="auto" w:fill="FFFFFF"/>
          <w:vertAlign w:val="superscript"/>
        </w:rPr>
        <w:t>h</w:t>
      </w:r>
      <w:r w:rsidRPr="004768EB">
        <w:rPr>
          <w:rFonts w:asciiTheme="majorHAnsi" w:hAnsiTheme="majorHAnsi" w:cstheme="majorHAnsi"/>
          <w:b/>
          <w:color w:val="000000"/>
          <w:sz w:val="28"/>
          <w:szCs w:val="28"/>
          <w:shd w:val="clear" w:color="auto" w:fill="FFFFFF"/>
          <w:vertAlign w:val="subscript"/>
        </w:rPr>
        <w:t>x</w:t>
      </w:r>
      <w:r w:rsidRPr="004768EB">
        <w:rPr>
          <w:rFonts w:asciiTheme="majorHAnsi" w:hAnsiTheme="majorHAnsi" w:cstheme="majorHAnsi"/>
          <w:b/>
          <w:color w:val="000000"/>
          <w:sz w:val="28"/>
          <w:szCs w:val="28"/>
          <w:shd w:val="clear" w:color="auto" w:fill="FFFFFF"/>
        </w:rPr>
        <w:t>)</w:t>
      </w:r>
    </w:p>
    <w:p w:rsidR="00190498" w:rsidRDefault="00190498" w:rsidP="000064E3">
      <w:pPr>
        <w:spacing w:before="120" w:after="120" w:line="264" w:lineRule="auto"/>
        <w:ind w:firstLine="851"/>
        <w:rPr>
          <w:rFonts w:asciiTheme="majorHAnsi" w:hAnsiTheme="majorHAnsi" w:cstheme="majorHAnsi"/>
          <w:i/>
          <w:color w:val="000000"/>
          <w:sz w:val="28"/>
          <w:szCs w:val="28"/>
          <w:shd w:val="clear" w:color="auto" w:fill="FFFFFF"/>
        </w:rPr>
      </w:pPr>
    </w:p>
    <w:p w:rsidR="004768EB" w:rsidRPr="004768EB" w:rsidRDefault="004768EB" w:rsidP="000064E3">
      <w:pPr>
        <w:spacing w:before="120" w:after="120" w:line="264" w:lineRule="auto"/>
        <w:ind w:firstLine="851"/>
        <w:rPr>
          <w:rFonts w:asciiTheme="majorHAnsi" w:hAnsiTheme="majorHAnsi" w:cstheme="majorHAnsi"/>
          <w:i/>
          <w:color w:val="000000"/>
          <w:sz w:val="28"/>
          <w:szCs w:val="28"/>
          <w:shd w:val="clear" w:color="auto" w:fill="FFFFFF"/>
        </w:rPr>
      </w:pPr>
      <w:r w:rsidRPr="004768EB">
        <w:rPr>
          <w:rFonts w:asciiTheme="majorHAnsi" w:hAnsiTheme="majorHAnsi" w:cstheme="majorHAnsi"/>
          <w:i/>
          <w:color w:val="000000"/>
          <w:sz w:val="28"/>
          <w:szCs w:val="28"/>
          <w:shd w:val="clear" w:color="auto" w:fill="FFFFFF"/>
        </w:rPr>
        <w:t>Chú ý</w:t>
      </w:r>
      <w:r>
        <w:rPr>
          <w:rFonts w:asciiTheme="majorHAnsi" w:hAnsiTheme="majorHAnsi" w:cstheme="majorHAnsi"/>
          <w:i/>
          <w:color w:val="000000"/>
          <w:sz w:val="28"/>
          <w:szCs w:val="28"/>
          <w:shd w:val="clear" w:color="auto" w:fill="FFFFFF"/>
        </w:rPr>
        <w:t xml:space="preserve">: </w:t>
      </w:r>
      <w:r w:rsidR="000064E3">
        <w:rPr>
          <w:rFonts w:asciiTheme="majorHAnsi" w:hAnsiTheme="majorHAnsi" w:cstheme="majorHAnsi"/>
          <w:i/>
          <w:color w:val="000000"/>
          <w:sz w:val="28"/>
          <w:szCs w:val="28"/>
          <w:shd w:val="clear" w:color="auto" w:fill="FFFFFF"/>
        </w:rPr>
        <w:t>Khi tính AQI trung bình giờ:</w:t>
      </w:r>
    </w:p>
    <w:p w:rsidR="004768EB" w:rsidRPr="004768EB" w:rsidRDefault="004768EB" w:rsidP="004768EB">
      <w:pPr>
        <w:pStyle w:val="ListParagraph"/>
        <w:numPr>
          <w:ilvl w:val="0"/>
          <w:numId w:val="66"/>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Mỗi thông số quan trắc có 24 giá trị</w:t>
      </w:r>
      <w:r w:rsidR="00342641">
        <w:rPr>
          <w:rFonts w:asciiTheme="majorHAnsi" w:hAnsiTheme="majorHAnsi" w:cstheme="majorHAnsi"/>
          <w:sz w:val="28"/>
          <w:szCs w:val="28"/>
        </w:rPr>
        <w:t xml:space="preserve"> trung bình giờ</w:t>
      </w:r>
      <w:r>
        <w:rPr>
          <w:rFonts w:asciiTheme="majorHAnsi" w:hAnsiTheme="majorHAnsi" w:cstheme="majorHAnsi"/>
          <w:sz w:val="28"/>
          <w:szCs w:val="28"/>
        </w:rPr>
        <w:t xml:space="preserve"> nên tương ứng sẽ có 24 giá trị </w:t>
      </w:r>
      <w:r w:rsidRPr="004768EB">
        <w:rPr>
          <w:rFonts w:asciiTheme="majorHAnsi" w:hAnsiTheme="majorHAnsi" w:cstheme="majorHAnsi"/>
          <w:color w:val="000000"/>
          <w:sz w:val="28"/>
          <w:szCs w:val="28"/>
          <w:shd w:val="clear" w:color="auto" w:fill="FFFFFF"/>
        </w:rPr>
        <w:t>AQI</w:t>
      </w:r>
      <w:r w:rsidRPr="004768EB">
        <w:rPr>
          <w:rFonts w:asciiTheme="majorHAnsi" w:hAnsiTheme="majorHAnsi" w:cstheme="majorHAnsi"/>
          <w:color w:val="000000"/>
          <w:sz w:val="28"/>
          <w:szCs w:val="28"/>
          <w:shd w:val="clear" w:color="auto" w:fill="FFFFFF"/>
          <w:vertAlign w:val="subscript"/>
        </w:rPr>
        <w:t>x</w:t>
      </w:r>
      <w:r w:rsidRPr="004768EB">
        <w:rPr>
          <w:rFonts w:asciiTheme="majorHAnsi" w:hAnsiTheme="majorHAnsi" w:cstheme="majorHAnsi"/>
          <w:color w:val="000000"/>
          <w:sz w:val="28"/>
          <w:szCs w:val="28"/>
          <w:shd w:val="clear" w:color="auto" w:fill="FFFFFF"/>
          <w:vertAlign w:val="superscript"/>
        </w:rPr>
        <w:t>h</w:t>
      </w:r>
      <w:r w:rsidRPr="004768EB">
        <w:rPr>
          <w:rFonts w:asciiTheme="majorHAnsi" w:hAnsiTheme="majorHAnsi" w:cstheme="majorHAnsi"/>
          <w:color w:val="000000"/>
          <w:sz w:val="28"/>
          <w:szCs w:val="28"/>
          <w:shd w:val="clear" w:color="auto" w:fill="FFFFFF"/>
        </w:rPr>
        <w:t> </w:t>
      </w:r>
    </w:p>
    <w:p w:rsidR="004768EB" w:rsidRDefault="004768EB" w:rsidP="00770BF7">
      <w:pPr>
        <w:pStyle w:val="ListParagraph"/>
        <w:numPr>
          <w:ilvl w:val="0"/>
          <w:numId w:val="66"/>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Như vậy ta sẽ có 24 giá trị AQI trung bình giờ để đánh giá chất lượng môi trường không khí xung quanh và mức độ ảnh hưởng tới sức khỏe của con người theo giờ.</w:t>
      </w:r>
    </w:p>
    <w:p w:rsidR="000064E3" w:rsidRDefault="000064E3" w:rsidP="000064E3">
      <w:pPr>
        <w:spacing w:before="120" w:after="120" w:line="264" w:lineRule="auto"/>
        <w:jc w:val="both"/>
        <w:rPr>
          <w:rFonts w:asciiTheme="majorHAnsi" w:hAnsiTheme="majorHAnsi" w:cstheme="majorHAnsi"/>
          <w:b/>
          <w:i/>
          <w:sz w:val="28"/>
          <w:szCs w:val="28"/>
        </w:rPr>
      </w:pPr>
      <w:r w:rsidRPr="000064E3">
        <w:rPr>
          <w:rFonts w:asciiTheme="majorHAnsi" w:hAnsiTheme="majorHAnsi" w:cstheme="majorHAnsi"/>
          <w:b/>
          <w:i/>
          <w:sz w:val="28"/>
          <w:szCs w:val="28"/>
        </w:rPr>
        <w:t>* Tính AQI theo ngày (Trung bình ngày)</w:t>
      </w:r>
    </w:p>
    <w:p w:rsidR="000064E3" w:rsidRDefault="000064E3" w:rsidP="000064E3">
      <w:pPr>
        <w:pStyle w:val="ListParagraph"/>
        <w:numPr>
          <w:ilvl w:val="0"/>
          <w:numId w:val="64"/>
        </w:numPr>
        <w:spacing w:before="120" w:after="120" w:line="264" w:lineRule="auto"/>
        <w:jc w:val="both"/>
        <w:rPr>
          <w:rFonts w:asciiTheme="majorHAnsi" w:hAnsiTheme="majorHAnsi" w:cstheme="majorHAnsi"/>
          <w:sz w:val="28"/>
          <w:szCs w:val="28"/>
        </w:rPr>
      </w:pPr>
      <w:r w:rsidRPr="000064E3">
        <w:rPr>
          <w:rFonts w:asciiTheme="majorHAnsi" w:hAnsiTheme="majorHAnsi" w:cstheme="majorHAnsi"/>
          <w:sz w:val="28"/>
          <w:szCs w:val="28"/>
        </w:rPr>
        <w:t>AQI theo ngày của từng thông số được tính theo công thức:</w:t>
      </w:r>
    </w:p>
    <w:p w:rsidR="000064E3" w:rsidRPr="000064E3" w:rsidRDefault="00342641" w:rsidP="000064E3">
      <w:pPr>
        <w:pStyle w:val="ListParagraph"/>
        <w:spacing w:before="120" w:after="120" w:line="264" w:lineRule="auto"/>
        <w:jc w:val="center"/>
        <w:rPr>
          <w:rFonts w:asciiTheme="majorHAnsi" w:eastAsiaTheme="minorEastAsia" w:hAnsiTheme="majorHAnsi" w:cstheme="majorHAnsi"/>
          <w:b/>
          <w:sz w:val="28"/>
          <w:szCs w:val="28"/>
        </w:rPr>
      </w:pPr>
      <m:oMath>
        <m:sSubSup>
          <m:sSubSupPr>
            <m:ctrlPr>
              <w:rPr>
                <w:rFonts w:ascii="Cambria Math" w:eastAsiaTheme="minorEastAsia" w:hAnsi="Cambria Math" w:cstheme="majorHAnsi"/>
                <w:b/>
                <w:i/>
                <w:sz w:val="28"/>
                <w:szCs w:val="28"/>
              </w:rPr>
            </m:ctrlPr>
          </m:sSubSupPr>
          <m:e>
            <m:r>
              <m:rPr>
                <m:sty m:val="bi"/>
              </m:rPr>
              <w:rPr>
                <w:rFonts w:ascii="Cambria Math" w:eastAsiaTheme="minorEastAsia" w:hAnsi="Cambria Math" w:cstheme="majorHAnsi"/>
                <w:sz w:val="28"/>
                <w:szCs w:val="28"/>
              </w:rPr>
              <m:t>AQI</m:t>
            </m:r>
          </m:e>
          <m:sub>
            <m:r>
              <m:rPr>
                <m:sty m:val="bi"/>
              </m:rPr>
              <w:rPr>
                <w:rFonts w:ascii="Cambria Math" w:eastAsiaTheme="minorEastAsia" w:hAnsi="Cambria Math" w:cstheme="majorHAnsi"/>
                <w:sz w:val="28"/>
                <w:szCs w:val="28"/>
              </w:rPr>
              <m:t>x</m:t>
            </m:r>
          </m:sub>
          <m:sup>
            <m:r>
              <m:rPr>
                <m:sty m:val="bi"/>
              </m:rPr>
              <w:rPr>
                <w:rFonts w:ascii="Cambria Math" w:eastAsiaTheme="minorEastAsia" w:hAnsi="Cambria Math" w:cstheme="majorHAnsi"/>
                <w:sz w:val="28"/>
                <w:szCs w:val="28"/>
              </w:rPr>
              <m:t>24</m:t>
            </m:r>
            <m:r>
              <m:rPr>
                <m:sty m:val="bi"/>
              </m:rPr>
              <w:rPr>
                <w:rFonts w:ascii="Cambria Math" w:eastAsiaTheme="minorEastAsia" w:hAnsi="Cambria Math" w:cstheme="majorHAnsi"/>
                <w:sz w:val="28"/>
                <w:szCs w:val="28"/>
              </w:rPr>
              <m:t>h</m:t>
            </m:r>
          </m:sup>
        </m:sSubSup>
      </m:oMath>
      <w:r w:rsidR="000064E3" w:rsidRPr="000064E3">
        <w:rPr>
          <w:rFonts w:asciiTheme="majorHAnsi" w:eastAsiaTheme="minorEastAsia" w:hAnsiTheme="majorHAnsi" w:cstheme="majorHAnsi"/>
          <w:b/>
          <w:sz w:val="28"/>
          <w:szCs w:val="28"/>
        </w:rPr>
        <w:t xml:space="preserve">= </w:t>
      </w:r>
      <m:oMath>
        <m:f>
          <m:fPr>
            <m:ctrlPr>
              <w:rPr>
                <w:rFonts w:ascii="Cambria Math" w:hAnsi="Cambria Math" w:cstheme="majorHAnsi"/>
                <w:b/>
                <w:i/>
                <w:sz w:val="28"/>
                <w:szCs w:val="28"/>
              </w:rPr>
            </m:ctrlPr>
          </m:fPr>
          <m:num>
            <m:r>
              <m:rPr>
                <m:sty m:val="bi"/>
              </m:rPr>
              <w:rPr>
                <w:rFonts w:ascii="Cambria Math" w:hAnsi="Cambria Math" w:cstheme="majorHAnsi"/>
                <w:sz w:val="28"/>
                <w:szCs w:val="28"/>
              </w:rPr>
              <m:t>TSx</m:t>
            </m:r>
          </m:num>
          <m:den>
            <m:r>
              <m:rPr>
                <m:sty m:val="bi"/>
              </m:rPr>
              <w:rPr>
                <w:rFonts w:ascii="Cambria Math" w:hAnsi="Cambria Math" w:cstheme="majorHAnsi"/>
                <w:sz w:val="28"/>
                <w:szCs w:val="28"/>
              </w:rPr>
              <m:t>QCx</m:t>
            </m:r>
          </m:den>
        </m:f>
      </m:oMath>
      <w:r w:rsidR="000064E3" w:rsidRPr="000064E3">
        <w:rPr>
          <w:rFonts w:asciiTheme="majorHAnsi" w:eastAsiaTheme="minorEastAsia" w:hAnsiTheme="majorHAnsi" w:cstheme="majorHAnsi"/>
          <w:b/>
          <w:sz w:val="28"/>
          <w:szCs w:val="28"/>
        </w:rPr>
        <w:t xml:space="preserve"> 100</w:t>
      </w:r>
    </w:p>
    <w:p w:rsidR="000064E3" w:rsidRDefault="000064E3" w:rsidP="000064E3">
      <w:pPr>
        <w:spacing w:before="120" w:after="120" w:line="264" w:lineRule="auto"/>
        <w:rPr>
          <w:rFonts w:asciiTheme="majorHAnsi" w:eastAsiaTheme="minorEastAsia" w:hAnsiTheme="majorHAnsi" w:cstheme="majorHAnsi"/>
          <w:sz w:val="28"/>
          <w:szCs w:val="28"/>
        </w:rPr>
      </w:pPr>
      <w:r>
        <w:rPr>
          <w:rFonts w:asciiTheme="majorHAnsi" w:eastAsiaTheme="minorEastAsia" w:hAnsiTheme="majorHAnsi" w:cstheme="majorHAnsi"/>
          <w:sz w:val="28"/>
          <w:szCs w:val="28"/>
        </w:rPr>
        <w:t>Trong đó:</w:t>
      </w:r>
    </w:p>
    <w:p w:rsidR="000064E3" w:rsidRDefault="000064E3" w:rsidP="000064E3">
      <w:pPr>
        <w:pStyle w:val="ListParagraph"/>
        <w:numPr>
          <w:ilvl w:val="0"/>
          <w:numId w:val="65"/>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TSx – Giá trị quan trắc trung bình 24 giờ của thông số x</w:t>
      </w:r>
    </w:p>
    <w:p w:rsidR="000064E3" w:rsidRDefault="000064E3" w:rsidP="000064E3">
      <w:pPr>
        <w:pStyle w:val="ListParagraph"/>
        <w:numPr>
          <w:ilvl w:val="0"/>
          <w:numId w:val="65"/>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lastRenderedPageBreak/>
        <w:t>QCx – Giá trị quy chuẩn trung bình 24 giờ của thông số x</w:t>
      </w:r>
    </w:p>
    <w:p w:rsidR="000064E3" w:rsidRPr="000064E3" w:rsidRDefault="000064E3" w:rsidP="000064E3">
      <w:pPr>
        <w:pStyle w:val="ListParagraph"/>
        <w:numPr>
          <w:ilvl w:val="0"/>
          <w:numId w:val="65"/>
        </w:numPr>
        <w:spacing w:before="120" w:after="120" w:line="264" w:lineRule="auto"/>
        <w:jc w:val="both"/>
        <w:rPr>
          <w:rFonts w:asciiTheme="majorHAnsi" w:hAnsiTheme="majorHAnsi" w:cstheme="majorHAnsi"/>
          <w:sz w:val="28"/>
          <w:szCs w:val="28"/>
        </w:rPr>
      </w:pPr>
      <w:r w:rsidRPr="004768EB">
        <w:rPr>
          <w:rFonts w:asciiTheme="majorHAnsi" w:hAnsiTheme="majorHAnsi" w:cstheme="majorHAnsi"/>
          <w:color w:val="000000"/>
          <w:sz w:val="28"/>
          <w:szCs w:val="28"/>
          <w:shd w:val="clear" w:color="auto" w:fill="FFFFFF"/>
        </w:rPr>
        <w:t>AQI</w:t>
      </w:r>
      <w:r w:rsidRPr="004768EB">
        <w:rPr>
          <w:rFonts w:asciiTheme="majorHAnsi" w:hAnsiTheme="majorHAnsi" w:cstheme="majorHAnsi"/>
          <w:color w:val="000000"/>
          <w:sz w:val="28"/>
          <w:szCs w:val="28"/>
          <w:shd w:val="clear" w:color="auto" w:fill="FFFFFF"/>
          <w:vertAlign w:val="subscript"/>
        </w:rPr>
        <w:t>x</w:t>
      </w:r>
      <w:r>
        <w:rPr>
          <w:rFonts w:asciiTheme="majorHAnsi" w:hAnsiTheme="majorHAnsi" w:cstheme="majorHAnsi"/>
          <w:color w:val="000000"/>
          <w:sz w:val="28"/>
          <w:szCs w:val="28"/>
          <w:shd w:val="clear" w:color="auto" w:fill="FFFFFF"/>
          <w:vertAlign w:val="superscript"/>
        </w:rPr>
        <w:t>24h</w:t>
      </w:r>
      <w:r w:rsidRPr="004768EB">
        <w:rPr>
          <w:rFonts w:asciiTheme="majorHAnsi" w:hAnsiTheme="majorHAnsi" w:cstheme="majorHAnsi"/>
          <w:color w:val="000000"/>
          <w:sz w:val="28"/>
          <w:szCs w:val="28"/>
          <w:shd w:val="clear" w:color="auto" w:fill="FFFFFF"/>
        </w:rPr>
        <w:t xml:space="preserve"> : Giá trị AQI theo </w:t>
      </w:r>
      <w:r>
        <w:rPr>
          <w:rFonts w:asciiTheme="majorHAnsi" w:hAnsiTheme="majorHAnsi" w:cstheme="majorHAnsi"/>
          <w:color w:val="000000"/>
          <w:sz w:val="28"/>
          <w:szCs w:val="28"/>
          <w:shd w:val="clear" w:color="auto" w:fill="FFFFFF"/>
        </w:rPr>
        <w:t xml:space="preserve">24 </w:t>
      </w:r>
      <w:r w:rsidRPr="004768EB">
        <w:rPr>
          <w:rFonts w:asciiTheme="majorHAnsi" w:hAnsiTheme="majorHAnsi" w:cstheme="majorHAnsi"/>
          <w:color w:val="000000"/>
          <w:sz w:val="28"/>
          <w:szCs w:val="28"/>
          <w:shd w:val="clear" w:color="auto" w:fill="FFFFFF"/>
        </w:rPr>
        <w:t>giờ của thông số X (được làm tròn thành số nguyên).</w:t>
      </w:r>
    </w:p>
    <w:p w:rsidR="000064E3" w:rsidRPr="000064E3" w:rsidRDefault="000064E3" w:rsidP="000064E3">
      <w:pPr>
        <w:pStyle w:val="ListParagraph"/>
        <w:numPr>
          <w:ilvl w:val="0"/>
          <w:numId w:val="65"/>
        </w:numPr>
        <w:spacing w:before="120" w:after="120" w:line="264" w:lineRule="auto"/>
        <w:jc w:val="both"/>
        <w:rPr>
          <w:rFonts w:asciiTheme="majorHAnsi" w:hAnsiTheme="majorHAnsi" w:cstheme="majorHAnsi"/>
          <w:sz w:val="28"/>
          <w:szCs w:val="28"/>
        </w:rPr>
      </w:pPr>
      <w:r>
        <w:rPr>
          <w:rFonts w:asciiTheme="majorHAnsi" w:hAnsiTheme="majorHAnsi" w:cstheme="majorHAnsi"/>
          <w:color w:val="000000"/>
          <w:sz w:val="28"/>
          <w:szCs w:val="28"/>
          <w:shd w:val="clear" w:color="auto" w:fill="FFFFFF"/>
        </w:rPr>
        <w:t>Lưu ý: Không tính AQI theo ngày của thông số O3</w:t>
      </w:r>
    </w:p>
    <w:p w:rsidR="000064E3" w:rsidRPr="000064E3" w:rsidRDefault="000064E3" w:rsidP="000064E3">
      <w:pPr>
        <w:pStyle w:val="ListParagraph"/>
        <w:numPr>
          <w:ilvl w:val="0"/>
          <w:numId w:val="64"/>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AQI trung bình ngày: là giá trị lớn nhất trong số các giá trị AQI theo giờ của thông số đó trong một ngày và giá trị AQI trung bình 24 giờ của thông số đó.</w:t>
      </w:r>
    </w:p>
    <w:p w:rsidR="000064E3" w:rsidRDefault="000064E3" w:rsidP="007A05A0">
      <w:pPr>
        <w:spacing w:before="120" w:after="120" w:line="264" w:lineRule="auto"/>
        <w:jc w:val="center"/>
        <w:rPr>
          <w:rFonts w:asciiTheme="majorHAnsi" w:hAnsiTheme="majorHAnsi" w:cstheme="majorHAnsi"/>
          <w:b/>
          <w:color w:val="000000"/>
          <w:sz w:val="28"/>
          <w:szCs w:val="28"/>
          <w:shd w:val="clear" w:color="auto" w:fill="FFFFFF"/>
        </w:rPr>
      </w:pPr>
      <w:r w:rsidRPr="007A05A0">
        <w:rPr>
          <w:rFonts w:asciiTheme="majorHAnsi" w:hAnsiTheme="majorHAnsi" w:cstheme="majorHAnsi"/>
          <w:b/>
          <w:color w:val="000000"/>
          <w:sz w:val="28"/>
          <w:szCs w:val="28"/>
          <w:shd w:val="clear" w:color="auto" w:fill="FFFFFF"/>
        </w:rPr>
        <w:t>AQI</w:t>
      </w:r>
      <w:r w:rsidRPr="007A05A0">
        <w:rPr>
          <w:rFonts w:asciiTheme="majorHAnsi" w:hAnsiTheme="majorHAnsi" w:cstheme="majorHAnsi"/>
          <w:b/>
          <w:color w:val="000000"/>
          <w:sz w:val="28"/>
          <w:szCs w:val="28"/>
          <w:shd w:val="clear" w:color="auto" w:fill="FFFFFF"/>
          <w:vertAlign w:val="superscript"/>
        </w:rPr>
        <w:t>d</w:t>
      </w:r>
      <w:r w:rsidRPr="007A05A0">
        <w:rPr>
          <w:rFonts w:asciiTheme="majorHAnsi" w:hAnsiTheme="majorHAnsi" w:cstheme="majorHAnsi"/>
          <w:b/>
          <w:color w:val="000000"/>
          <w:sz w:val="28"/>
          <w:szCs w:val="28"/>
          <w:shd w:val="clear" w:color="auto" w:fill="FFFFFF"/>
          <w:vertAlign w:val="subscript"/>
        </w:rPr>
        <w:t xml:space="preserve">x </w:t>
      </w:r>
      <w:r w:rsidRPr="007A05A0">
        <w:rPr>
          <w:rFonts w:asciiTheme="majorHAnsi" w:hAnsiTheme="majorHAnsi" w:cstheme="majorHAnsi"/>
          <w:b/>
          <w:color w:val="000000"/>
          <w:sz w:val="28"/>
          <w:szCs w:val="28"/>
          <w:shd w:val="clear" w:color="auto" w:fill="FFFFFF"/>
        </w:rPr>
        <w:t>= max(AQI</w:t>
      </w:r>
      <w:r w:rsidRPr="007A05A0">
        <w:rPr>
          <w:rFonts w:asciiTheme="majorHAnsi" w:hAnsiTheme="majorHAnsi" w:cstheme="majorHAnsi"/>
          <w:b/>
          <w:color w:val="000000"/>
          <w:sz w:val="28"/>
          <w:szCs w:val="28"/>
          <w:shd w:val="clear" w:color="auto" w:fill="FFFFFF"/>
          <w:vertAlign w:val="subscript"/>
        </w:rPr>
        <w:t>x</w:t>
      </w:r>
      <w:r w:rsidRPr="007A05A0">
        <w:rPr>
          <w:rFonts w:asciiTheme="majorHAnsi" w:hAnsiTheme="majorHAnsi" w:cstheme="majorHAnsi"/>
          <w:b/>
          <w:color w:val="000000"/>
          <w:sz w:val="28"/>
          <w:szCs w:val="28"/>
          <w:shd w:val="clear" w:color="auto" w:fill="FFFFFF"/>
          <w:vertAlign w:val="superscript"/>
        </w:rPr>
        <w:t>24h</w:t>
      </w:r>
      <w:r w:rsidR="007A05A0" w:rsidRPr="007A05A0">
        <w:rPr>
          <w:rFonts w:asciiTheme="majorHAnsi" w:hAnsiTheme="majorHAnsi" w:cstheme="majorHAnsi"/>
          <w:b/>
          <w:color w:val="000000"/>
          <w:sz w:val="28"/>
          <w:szCs w:val="28"/>
          <w:shd w:val="clear" w:color="auto" w:fill="FFFFFF"/>
        </w:rPr>
        <w:t>, AQI</w:t>
      </w:r>
      <w:r w:rsidR="007A05A0" w:rsidRPr="007A05A0">
        <w:rPr>
          <w:rFonts w:asciiTheme="majorHAnsi" w:hAnsiTheme="majorHAnsi" w:cstheme="majorHAnsi"/>
          <w:b/>
          <w:color w:val="000000"/>
          <w:sz w:val="28"/>
          <w:szCs w:val="28"/>
          <w:shd w:val="clear" w:color="auto" w:fill="FFFFFF"/>
          <w:vertAlign w:val="subscript"/>
        </w:rPr>
        <w:t>x</w:t>
      </w:r>
      <w:r w:rsidR="007A05A0" w:rsidRPr="007A05A0">
        <w:rPr>
          <w:rFonts w:asciiTheme="majorHAnsi" w:hAnsiTheme="majorHAnsi" w:cstheme="majorHAnsi"/>
          <w:b/>
          <w:color w:val="000000"/>
          <w:sz w:val="28"/>
          <w:szCs w:val="28"/>
          <w:shd w:val="clear" w:color="auto" w:fill="FFFFFF"/>
          <w:vertAlign w:val="superscript"/>
        </w:rPr>
        <w:t>h</w:t>
      </w:r>
      <w:r w:rsidR="007A05A0" w:rsidRPr="007A05A0">
        <w:rPr>
          <w:rFonts w:asciiTheme="majorHAnsi" w:hAnsiTheme="majorHAnsi" w:cstheme="majorHAnsi"/>
          <w:b/>
          <w:color w:val="000000"/>
          <w:sz w:val="28"/>
          <w:szCs w:val="28"/>
          <w:shd w:val="clear" w:color="auto" w:fill="FFFFFF"/>
        </w:rPr>
        <w:t> )</w:t>
      </w:r>
    </w:p>
    <w:p w:rsidR="007A05A0" w:rsidRPr="007A05A0" w:rsidRDefault="007A05A0" w:rsidP="007A05A0">
      <w:pPr>
        <w:pStyle w:val="ListParagraph"/>
        <w:numPr>
          <w:ilvl w:val="0"/>
          <w:numId w:val="67"/>
        </w:numPr>
        <w:shd w:val="clear" w:color="auto" w:fill="FFFFFF"/>
        <w:spacing w:before="120" w:after="120" w:line="240" w:lineRule="auto"/>
        <w:jc w:val="both"/>
        <w:rPr>
          <w:rFonts w:asciiTheme="majorHAnsi" w:eastAsia="Times New Roman" w:hAnsiTheme="majorHAnsi" w:cstheme="majorHAnsi"/>
          <w:color w:val="000000"/>
          <w:sz w:val="28"/>
          <w:szCs w:val="28"/>
          <w:lang w:eastAsia="vi-VN"/>
        </w:rPr>
      </w:pPr>
      <w:r w:rsidRPr="007A05A0">
        <w:rPr>
          <w:rFonts w:asciiTheme="majorHAnsi" w:eastAsia="Times New Roman" w:hAnsiTheme="majorHAnsi" w:cstheme="majorHAnsi"/>
          <w:i/>
          <w:iCs/>
          <w:color w:val="000000"/>
          <w:sz w:val="28"/>
          <w:szCs w:val="28"/>
          <w:lang w:eastAsia="vi-VN"/>
        </w:rPr>
        <w:t>Lưu ý: Giá trị AQI</w:t>
      </w:r>
      <w:r w:rsidRPr="007A05A0">
        <w:rPr>
          <w:rFonts w:asciiTheme="majorHAnsi" w:eastAsia="Times New Roman" w:hAnsiTheme="majorHAnsi" w:cstheme="majorHAnsi"/>
          <w:i/>
          <w:iCs/>
          <w:color w:val="000000"/>
          <w:sz w:val="28"/>
          <w:szCs w:val="28"/>
          <w:vertAlign w:val="superscript"/>
          <w:lang w:eastAsia="vi-VN"/>
        </w:rPr>
        <w:t>d</w:t>
      </w:r>
      <w:r w:rsidRPr="007A05A0">
        <w:rPr>
          <w:rFonts w:asciiTheme="majorHAnsi" w:eastAsia="Times New Roman" w:hAnsiTheme="majorHAnsi" w:cstheme="majorHAnsi"/>
          <w:i/>
          <w:iCs/>
          <w:color w:val="000000"/>
          <w:sz w:val="28"/>
          <w:szCs w:val="28"/>
          <w:vertAlign w:val="subscript"/>
          <w:lang w:eastAsia="vi-VN"/>
        </w:rPr>
        <w:t>O3</w:t>
      </w:r>
      <w:r w:rsidRPr="007A05A0">
        <w:rPr>
          <w:rFonts w:asciiTheme="majorHAnsi" w:eastAsia="Times New Roman" w:hAnsiTheme="majorHAnsi" w:cstheme="majorHAnsi"/>
          <w:i/>
          <w:iCs/>
          <w:color w:val="000000"/>
          <w:sz w:val="28"/>
          <w:szCs w:val="28"/>
          <w:lang w:eastAsia="vi-VN"/>
        </w:rPr>
        <w:t> = max(AQI</w:t>
      </w:r>
      <w:r w:rsidRPr="007A05A0">
        <w:rPr>
          <w:rFonts w:asciiTheme="majorHAnsi" w:eastAsia="Times New Roman" w:hAnsiTheme="majorHAnsi" w:cstheme="majorHAnsi"/>
          <w:i/>
          <w:iCs/>
          <w:color w:val="000000"/>
          <w:sz w:val="28"/>
          <w:szCs w:val="28"/>
          <w:vertAlign w:val="superscript"/>
          <w:lang w:eastAsia="vi-VN"/>
        </w:rPr>
        <w:t>h</w:t>
      </w:r>
      <w:r w:rsidRPr="007A05A0">
        <w:rPr>
          <w:rFonts w:asciiTheme="majorHAnsi" w:eastAsia="Times New Roman" w:hAnsiTheme="majorHAnsi" w:cstheme="majorHAnsi"/>
          <w:i/>
          <w:iCs/>
          <w:color w:val="000000"/>
          <w:sz w:val="28"/>
          <w:szCs w:val="28"/>
          <w:vertAlign w:val="subscript"/>
          <w:lang w:eastAsia="vi-VN"/>
        </w:rPr>
        <w:t>O3</w:t>
      </w:r>
      <w:r w:rsidRPr="007A05A0">
        <w:rPr>
          <w:rFonts w:asciiTheme="majorHAnsi" w:eastAsia="Times New Roman" w:hAnsiTheme="majorHAnsi" w:cstheme="majorHAnsi"/>
          <w:i/>
          <w:iCs/>
          <w:color w:val="000000"/>
          <w:sz w:val="28"/>
          <w:szCs w:val="28"/>
          <w:lang w:eastAsia="vi-VN"/>
        </w:rPr>
        <w:t>)</w:t>
      </w:r>
    </w:p>
    <w:p w:rsidR="007A05A0" w:rsidRPr="007A05A0" w:rsidRDefault="007A05A0" w:rsidP="007A05A0">
      <w:pPr>
        <w:pStyle w:val="ListParagraph"/>
        <w:numPr>
          <w:ilvl w:val="0"/>
          <w:numId w:val="67"/>
        </w:numPr>
        <w:shd w:val="clear" w:color="auto" w:fill="FFFFFF"/>
        <w:spacing w:before="120" w:after="120" w:line="240" w:lineRule="auto"/>
        <w:jc w:val="both"/>
        <w:rPr>
          <w:rFonts w:asciiTheme="majorHAnsi" w:eastAsia="Times New Roman" w:hAnsiTheme="majorHAnsi" w:cstheme="majorHAnsi"/>
          <w:color w:val="000000"/>
          <w:sz w:val="28"/>
          <w:szCs w:val="28"/>
          <w:lang w:eastAsia="vi-VN"/>
        </w:rPr>
      </w:pPr>
      <w:r w:rsidRPr="007A05A0">
        <w:rPr>
          <w:rFonts w:asciiTheme="majorHAnsi" w:eastAsia="Times New Roman" w:hAnsiTheme="majorHAnsi" w:cstheme="majorHAnsi"/>
          <w:color w:val="000000"/>
          <w:sz w:val="28"/>
          <w:szCs w:val="28"/>
          <w:lang w:eastAsia="vi-VN"/>
        </w:rPr>
        <w:t>Trong đó AQI</w:t>
      </w:r>
      <w:r w:rsidRPr="007A05A0">
        <w:rPr>
          <w:rFonts w:asciiTheme="majorHAnsi" w:eastAsia="Times New Roman" w:hAnsiTheme="majorHAnsi" w:cstheme="majorHAnsi"/>
          <w:color w:val="000000"/>
          <w:sz w:val="28"/>
          <w:szCs w:val="28"/>
          <w:vertAlign w:val="superscript"/>
          <w:lang w:eastAsia="vi-VN"/>
        </w:rPr>
        <w:t>d</w:t>
      </w:r>
      <w:r w:rsidRPr="007A05A0">
        <w:rPr>
          <w:rFonts w:asciiTheme="majorHAnsi" w:eastAsia="Times New Roman" w:hAnsiTheme="majorHAnsi" w:cstheme="majorHAnsi"/>
          <w:color w:val="000000"/>
          <w:sz w:val="28"/>
          <w:szCs w:val="28"/>
          <w:vertAlign w:val="subscript"/>
          <w:lang w:eastAsia="vi-VN"/>
        </w:rPr>
        <w:t>x</w:t>
      </w:r>
      <w:r w:rsidRPr="007A05A0">
        <w:rPr>
          <w:rFonts w:asciiTheme="majorHAnsi" w:eastAsia="Times New Roman" w:hAnsiTheme="majorHAnsi" w:cstheme="majorHAnsi"/>
          <w:color w:val="000000"/>
          <w:sz w:val="28"/>
          <w:szCs w:val="28"/>
          <w:lang w:eastAsia="vi-VN"/>
        </w:rPr>
        <w:t> là giá trị AQI ngày của thông số X</w:t>
      </w:r>
    </w:p>
    <w:p w:rsidR="007A05A0" w:rsidRPr="007A05A0" w:rsidRDefault="007A05A0" w:rsidP="007A05A0">
      <w:pPr>
        <w:pStyle w:val="ListParagraph"/>
        <w:numPr>
          <w:ilvl w:val="0"/>
          <w:numId w:val="67"/>
        </w:numPr>
        <w:spacing w:before="120" w:after="120" w:line="264" w:lineRule="auto"/>
        <w:rPr>
          <w:rFonts w:asciiTheme="majorHAnsi" w:hAnsiTheme="majorHAnsi" w:cstheme="majorHAnsi"/>
          <w:b/>
          <w:sz w:val="28"/>
          <w:szCs w:val="28"/>
        </w:rPr>
      </w:pPr>
      <w:r w:rsidRPr="00571DD0">
        <w:rPr>
          <w:rFonts w:asciiTheme="majorHAnsi" w:hAnsiTheme="majorHAnsi" w:cstheme="majorHAnsi"/>
          <w:sz w:val="28"/>
          <w:szCs w:val="28"/>
        </w:rPr>
        <w:t>AQI theo ngày:</w:t>
      </w:r>
      <w:r>
        <w:rPr>
          <w:rFonts w:asciiTheme="majorHAnsi" w:hAnsiTheme="majorHAnsi" w:cstheme="majorHAnsi"/>
          <w:b/>
          <w:sz w:val="28"/>
          <w:szCs w:val="28"/>
        </w:rPr>
        <w:t xml:space="preserve"> </w:t>
      </w:r>
      <w:r w:rsidRPr="00571DD0">
        <w:rPr>
          <w:rFonts w:asciiTheme="majorHAnsi" w:hAnsiTheme="majorHAnsi" w:cstheme="majorHAnsi"/>
          <w:color w:val="000000"/>
          <w:sz w:val="28"/>
          <w:szCs w:val="28"/>
          <w:shd w:val="clear" w:color="auto" w:fill="FFFFFF"/>
        </w:rPr>
        <w:t>Sau khi đã có các giá trị AQI theo ngày của mỗi thông số, giá trị AQI lớn nhất của các thông số đó được lấy làm giá AQI theo ngày của trạm quan trắc đó</w:t>
      </w:r>
      <w:r>
        <w:rPr>
          <w:rFonts w:ascii="Arial" w:hAnsi="Arial" w:cs="Arial"/>
          <w:color w:val="000000"/>
          <w:sz w:val="20"/>
          <w:szCs w:val="20"/>
          <w:shd w:val="clear" w:color="auto" w:fill="FFFFFF"/>
        </w:rPr>
        <w:t>.</w:t>
      </w:r>
    </w:p>
    <w:p w:rsidR="000064E3" w:rsidRDefault="00571DD0" w:rsidP="00571DD0">
      <w:pPr>
        <w:spacing w:before="120" w:after="120" w:line="264" w:lineRule="auto"/>
        <w:jc w:val="center"/>
        <w:rPr>
          <w:rFonts w:asciiTheme="majorHAnsi" w:hAnsiTheme="majorHAnsi" w:cstheme="majorHAnsi"/>
          <w:b/>
          <w:sz w:val="28"/>
          <w:szCs w:val="28"/>
        </w:rPr>
      </w:pPr>
      <w:r w:rsidRPr="007A05A0">
        <w:rPr>
          <w:rFonts w:asciiTheme="majorHAnsi" w:hAnsiTheme="majorHAnsi" w:cstheme="majorHAnsi"/>
          <w:b/>
          <w:color w:val="000000"/>
          <w:sz w:val="28"/>
          <w:szCs w:val="28"/>
          <w:shd w:val="clear" w:color="auto" w:fill="FFFFFF"/>
        </w:rPr>
        <w:t>AQI</w:t>
      </w:r>
      <w:r w:rsidRPr="007A05A0">
        <w:rPr>
          <w:rFonts w:asciiTheme="majorHAnsi" w:hAnsiTheme="majorHAnsi" w:cstheme="majorHAnsi"/>
          <w:b/>
          <w:color w:val="000000"/>
          <w:sz w:val="28"/>
          <w:szCs w:val="28"/>
          <w:shd w:val="clear" w:color="auto" w:fill="FFFFFF"/>
          <w:vertAlign w:val="superscript"/>
        </w:rPr>
        <w:t>d</w:t>
      </w:r>
      <w:r w:rsidRPr="007A05A0">
        <w:rPr>
          <w:rFonts w:asciiTheme="majorHAnsi" w:hAnsiTheme="majorHAnsi" w:cstheme="majorHAnsi"/>
          <w:b/>
          <w:color w:val="000000"/>
          <w:sz w:val="28"/>
          <w:szCs w:val="28"/>
          <w:shd w:val="clear" w:color="auto" w:fill="FFFFFF"/>
          <w:vertAlign w:val="subscript"/>
        </w:rPr>
        <w:t xml:space="preserve"> </w:t>
      </w:r>
      <w:r w:rsidRPr="007A05A0">
        <w:rPr>
          <w:rFonts w:asciiTheme="majorHAnsi" w:hAnsiTheme="majorHAnsi" w:cstheme="majorHAnsi"/>
          <w:b/>
          <w:color w:val="000000"/>
          <w:sz w:val="28"/>
          <w:szCs w:val="28"/>
          <w:shd w:val="clear" w:color="auto" w:fill="FFFFFF"/>
        </w:rPr>
        <w:t>= max</w:t>
      </w:r>
      <w:r>
        <w:rPr>
          <w:rFonts w:asciiTheme="majorHAnsi" w:hAnsiTheme="majorHAnsi" w:cstheme="majorHAnsi"/>
          <w:b/>
          <w:color w:val="000000"/>
          <w:sz w:val="28"/>
          <w:szCs w:val="28"/>
          <w:shd w:val="clear" w:color="auto" w:fill="FFFFFF"/>
        </w:rPr>
        <w:t xml:space="preserve"> (</w:t>
      </w:r>
      <w:r w:rsidRPr="007A05A0">
        <w:rPr>
          <w:rFonts w:asciiTheme="majorHAnsi" w:hAnsiTheme="majorHAnsi" w:cstheme="majorHAnsi"/>
          <w:b/>
          <w:color w:val="000000"/>
          <w:sz w:val="28"/>
          <w:szCs w:val="28"/>
          <w:shd w:val="clear" w:color="auto" w:fill="FFFFFF"/>
        </w:rPr>
        <w:t>AQI</w:t>
      </w:r>
      <w:r w:rsidRPr="007A05A0">
        <w:rPr>
          <w:rFonts w:asciiTheme="majorHAnsi" w:hAnsiTheme="majorHAnsi" w:cstheme="majorHAnsi"/>
          <w:b/>
          <w:color w:val="000000"/>
          <w:sz w:val="28"/>
          <w:szCs w:val="28"/>
          <w:shd w:val="clear" w:color="auto" w:fill="FFFFFF"/>
          <w:vertAlign w:val="superscript"/>
        </w:rPr>
        <w:t>d</w:t>
      </w:r>
      <w:r w:rsidRPr="007A05A0">
        <w:rPr>
          <w:rFonts w:asciiTheme="majorHAnsi" w:hAnsiTheme="majorHAnsi" w:cstheme="majorHAnsi"/>
          <w:b/>
          <w:color w:val="000000"/>
          <w:sz w:val="28"/>
          <w:szCs w:val="28"/>
          <w:shd w:val="clear" w:color="auto" w:fill="FFFFFF"/>
          <w:vertAlign w:val="subscript"/>
        </w:rPr>
        <w:t>x</w:t>
      </w:r>
      <w:r>
        <w:rPr>
          <w:rFonts w:asciiTheme="majorHAnsi" w:hAnsiTheme="majorHAnsi" w:cstheme="majorHAnsi"/>
          <w:b/>
          <w:color w:val="000000"/>
          <w:sz w:val="28"/>
          <w:szCs w:val="28"/>
          <w:shd w:val="clear" w:color="auto" w:fill="FFFFFF"/>
          <w:vertAlign w:val="subscript"/>
        </w:rPr>
        <w:t xml:space="preserve"> </w:t>
      </w:r>
      <w:r>
        <w:rPr>
          <w:rFonts w:asciiTheme="majorHAnsi" w:hAnsiTheme="majorHAnsi" w:cstheme="majorHAnsi"/>
          <w:b/>
          <w:sz w:val="28"/>
          <w:szCs w:val="28"/>
        </w:rPr>
        <w:t>)</w:t>
      </w:r>
    </w:p>
    <w:p w:rsidR="00571DD0" w:rsidRDefault="00571DD0" w:rsidP="00571DD0">
      <w:pPr>
        <w:spacing w:before="120" w:after="120" w:line="264" w:lineRule="auto"/>
        <w:rPr>
          <w:rFonts w:asciiTheme="majorHAnsi" w:hAnsiTheme="majorHAnsi" w:cstheme="majorHAnsi"/>
          <w:b/>
          <w:i/>
          <w:sz w:val="28"/>
          <w:szCs w:val="28"/>
        </w:rPr>
      </w:pPr>
      <w:r w:rsidRPr="00571DD0">
        <w:rPr>
          <w:rFonts w:asciiTheme="majorHAnsi" w:hAnsiTheme="majorHAnsi" w:cstheme="majorHAnsi"/>
          <w:b/>
          <w:i/>
          <w:sz w:val="28"/>
          <w:szCs w:val="28"/>
        </w:rPr>
        <w:t>* So sánh chỉ số AQI tính toán được với bảng đánh giá</w:t>
      </w:r>
    </w:p>
    <w:p w:rsidR="00150D89" w:rsidRPr="00150D89" w:rsidRDefault="00150D89"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Bảng 3.4</w:t>
      </w:r>
      <w:r w:rsidR="001306C0" w:rsidRPr="00342641">
        <w:rPr>
          <w:rFonts w:asciiTheme="majorHAnsi" w:hAnsiTheme="majorHAnsi" w:cstheme="majorHAnsi"/>
          <w:b/>
          <w:sz w:val="28"/>
          <w:szCs w:val="28"/>
        </w:rPr>
        <w:t>.</w:t>
      </w:r>
      <w:r>
        <w:rPr>
          <w:rFonts w:asciiTheme="majorHAnsi" w:hAnsiTheme="majorHAnsi" w:cstheme="majorHAnsi"/>
          <w:b/>
          <w:sz w:val="28"/>
          <w:szCs w:val="28"/>
        </w:rPr>
        <w:t xml:space="preserve"> Thang đánh giá chỉ số AQI</w:t>
      </w:r>
    </w:p>
    <w:tbl>
      <w:tblPr>
        <w:tblStyle w:val="TableGrid"/>
        <w:tblW w:w="0" w:type="auto"/>
        <w:tblLook w:val="04A0" w:firstRow="1" w:lastRow="0" w:firstColumn="1" w:lastColumn="0" w:noHBand="0" w:noVBand="1"/>
      </w:tblPr>
      <w:tblGrid>
        <w:gridCol w:w="1555"/>
        <w:gridCol w:w="1701"/>
        <w:gridCol w:w="4819"/>
        <w:gridCol w:w="941"/>
      </w:tblGrid>
      <w:tr w:rsidR="00571DD0" w:rsidTr="00150D89">
        <w:tc>
          <w:tcPr>
            <w:tcW w:w="1555" w:type="dxa"/>
            <w:shd w:val="clear" w:color="auto" w:fill="D9E2F3" w:themeFill="accent5" w:themeFillTint="33"/>
            <w:vAlign w:val="center"/>
          </w:tcPr>
          <w:p w:rsidR="00571DD0" w:rsidRDefault="00571DD0"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Khoảng giá trị</w:t>
            </w:r>
          </w:p>
          <w:p w:rsidR="00571DD0" w:rsidRDefault="00571DD0"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AQI</w:t>
            </w:r>
          </w:p>
        </w:tc>
        <w:tc>
          <w:tcPr>
            <w:tcW w:w="1701" w:type="dxa"/>
            <w:shd w:val="clear" w:color="auto" w:fill="D9E2F3" w:themeFill="accent5" w:themeFillTint="33"/>
            <w:vAlign w:val="center"/>
          </w:tcPr>
          <w:p w:rsidR="00571DD0" w:rsidRDefault="00571DD0"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Chất lượng không khí</w:t>
            </w:r>
          </w:p>
        </w:tc>
        <w:tc>
          <w:tcPr>
            <w:tcW w:w="4819" w:type="dxa"/>
            <w:shd w:val="clear" w:color="auto" w:fill="D9E2F3" w:themeFill="accent5" w:themeFillTint="33"/>
            <w:vAlign w:val="center"/>
          </w:tcPr>
          <w:p w:rsidR="00571DD0" w:rsidRDefault="00571DD0"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Ảnh hưởng sức khỏe</w:t>
            </w:r>
          </w:p>
        </w:tc>
        <w:tc>
          <w:tcPr>
            <w:tcW w:w="941" w:type="dxa"/>
            <w:shd w:val="clear" w:color="auto" w:fill="D9E2F3" w:themeFill="accent5" w:themeFillTint="33"/>
            <w:vAlign w:val="center"/>
          </w:tcPr>
          <w:p w:rsidR="00571DD0" w:rsidRDefault="00571DD0" w:rsidP="00150D8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Màu</w:t>
            </w:r>
          </w:p>
        </w:tc>
      </w:tr>
      <w:tr w:rsidR="00571DD0" w:rsidTr="00150D89">
        <w:tc>
          <w:tcPr>
            <w:tcW w:w="1555"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0 – 50</w:t>
            </w:r>
          </w:p>
        </w:tc>
        <w:tc>
          <w:tcPr>
            <w:tcW w:w="1701"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Tốt</w:t>
            </w:r>
          </w:p>
        </w:tc>
        <w:tc>
          <w:tcPr>
            <w:tcW w:w="4819" w:type="dxa"/>
          </w:tcPr>
          <w:p w:rsidR="00571DD0" w:rsidRPr="00571DD0" w:rsidRDefault="00571DD0" w:rsidP="00571DD0">
            <w:pPr>
              <w:spacing w:before="120" w:after="120" w:line="264" w:lineRule="auto"/>
              <w:rPr>
                <w:rFonts w:asciiTheme="majorHAnsi" w:hAnsiTheme="majorHAnsi" w:cstheme="majorHAnsi"/>
                <w:sz w:val="28"/>
                <w:szCs w:val="28"/>
              </w:rPr>
            </w:pPr>
            <w:r w:rsidRPr="00571DD0">
              <w:rPr>
                <w:rFonts w:asciiTheme="majorHAnsi" w:hAnsiTheme="majorHAnsi" w:cstheme="majorHAnsi"/>
                <w:sz w:val="28"/>
                <w:szCs w:val="28"/>
              </w:rPr>
              <w:t>Không ảnh hưởng đến sức khỏe</w:t>
            </w:r>
          </w:p>
        </w:tc>
        <w:tc>
          <w:tcPr>
            <w:tcW w:w="941" w:type="dxa"/>
            <w:vAlign w:val="center"/>
          </w:tcPr>
          <w:p w:rsidR="00571DD0" w:rsidRPr="00150D89" w:rsidRDefault="00150D89" w:rsidP="00150D89">
            <w:pPr>
              <w:spacing w:before="120" w:after="120" w:line="264" w:lineRule="auto"/>
              <w:jc w:val="center"/>
              <w:rPr>
                <w:rFonts w:asciiTheme="majorHAnsi" w:hAnsiTheme="majorHAnsi" w:cstheme="majorHAnsi"/>
                <w:sz w:val="28"/>
                <w:szCs w:val="28"/>
              </w:rPr>
            </w:pPr>
            <w:r w:rsidRPr="00150D89">
              <w:rPr>
                <w:rFonts w:asciiTheme="majorHAnsi" w:hAnsiTheme="majorHAnsi" w:cstheme="majorHAnsi"/>
                <w:sz w:val="28"/>
                <w:szCs w:val="28"/>
              </w:rPr>
              <w:t>Xanh</w:t>
            </w:r>
          </w:p>
        </w:tc>
      </w:tr>
      <w:tr w:rsidR="00571DD0" w:rsidTr="00150D89">
        <w:tc>
          <w:tcPr>
            <w:tcW w:w="1555"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51 – 100</w:t>
            </w:r>
          </w:p>
        </w:tc>
        <w:tc>
          <w:tcPr>
            <w:tcW w:w="1701"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Trung bình</w:t>
            </w:r>
          </w:p>
        </w:tc>
        <w:tc>
          <w:tcPr>
            <w:tcW w:w="4819" w:type="dxa"/>
          </w:tcPr>
          <w:p w:rsidR="00571DD0" w:rsidRPr="00571DD0" w:rsidRDefault="00571DD0" w:rsidP="00571DD0">
            <w:pPr>
              <w:spacing w:before="120" w:after="120" w:line="264" w:lineRule="auto"/>
              <w:rPr>
                <w:rFonts w:asciiTheme="majorHAnsi" w:hAnsiTheme="majorHAnsi" w:cstheme="majorHAnsi"/>
                <w:sz w:val="28"/>
                <w:szCs w:val="28"/>
              </w:rPr>
            </w:pPr>
            <w:r w:rsidRPr="00571DD0">
              <w:rPr>
                <w:rFonts w:asciiTheme="majorHAnsi" w:hAnsiTheme="majorHAnsi" w:cstheme="majorHAnsi"/>
                <w:sz w:val="28"/>
                <w:szCs w:val="28"/>
              </w:rPr>
              <w:t>Nhóm nhạy cảm nên hạn chế thời gian ở bên ngoài</w:t>
            </w:r>
          </w:p>
        </w:tc>
        <w:tc>
          <w:tcPr>
            <w:tcW w:w="941" w:type="dxa"/>
            <w:vAlign w:val="center"/>
          </w:tcPr>
          <w:p w:rsidR="00571DD0" w:rsidRPr="00150D89" w:rsidRDefault="00150D89" w:rsidP="00150D89">
            <w:pPr>
              <w:spacing w:before="120" w:after="120" w:line="264" w:lineRule="auto"/>
              <w:jc w:val="center"/>
              <w:rPr>
                <w:rFonts w:asciiTheme="majorHAnsi" w:hAnsiTheme="majorHAnsi" w:cstheme="majorHAnsi"/>
                <w:sz w:val="28"/>
                <w:szCs w:val="28"/>
              </w:rPr>
            </w:pPr>
            <w:r w:rsidRPr="00150D89">
              <w:rPr>
                <w:rFonts w:asciiTheme="majorHAnsi" w:hAnsiTheme="majorHAnsi" w:cstheme="majorHAnsi"/>
                <w:sz w:val="28"/>
                <w:szCs w:val="28"/>
              </w:rPr>
              <w:t>Vàng</w:t>
            </w:r>
          </w:p>
        </w:tc>
        <w:bookmarkStart w:id="28" w:name="_GoBack"/>
        <w:bookmarkEnd w:id="28"/>
      </w:tr>
      <w:tr w:rsidR="00571DD0" w:rsidTr="00150D89">
        <w:tc>
          <w:tcPr>
            <w:tcW w:w="1555"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101 – 200</w:t>
            </w:r>
          </w:p>
        </w:tc>
        <w:tc>
          <w:tcPr>
            <w:tcW w:w="1701"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Kém</w:t>
            </w:r>
          </w:p>
        </w:tc>
        <w:tc>
          <w:tcPr>
            <w:tcW w:w="4819" w:type="dxa"/>
          </w:tcPr>
          <w:p w:rsidR="00571DD0" w:rsidRPr="00571DD0" w:rsidRDefault="00571DD0" w:rsidP="00571DD0">
            <w:pPr>
              <w:spacing w:before="120" w:after="120" w:line="264" w:lineRule="auto"/>
              <w:rPr>
                <w:rFonts w:asciiTheme="majorHAnsi" w:hAnsiTheme="majorHAnsi" w:cstheme="majorHAnsi"/>
                <w:sz w:val="28"/>
                <w:szCs w:val="28"/>
              </w:rPr>
            </w:pPr>
            <w:r>
              <w:rPr>
                <w:rFonts w:asciiTheme="majorHAnsi" w:hAnsiTheme="majorHAnsi" w:cstheme="majorHAnsi"/>
                <w:sz w:val="28"/>
                <w:szCs w:val="28"/>
              </w:rPr>
              <w:t>Nhóm nhạy cảm cần hạn chế thời gian ở bên ngoài.</w:t>
            </w:r>
          </w:p>
        </w:tc>
        <w:tc>
          <w:tcPr>
            <w:tcW w:w="941" w:type="dxa"/>
            <w:vAlign w:val="center"/>
          </w:tcPr>
          <w:p w:rsidR="00571DD0" w:rsidRPr="00150D89" w:rsidRDefault="00150D89" w:rsidP="00150D89">
            <w:pPr>
              <w:spacing w:before="120" w:after="120" w:line="264" w:lineRule="auto"/>
              <w:jc w:val="center"/>
              <w:rPr>
                <w:rFonts w:asciiTheme="majorHAnsi" w:hAnsiTheme="majorHAnsi" w:cstheme="majorHAnsi"/>
                <w:sz w:val="28"/>
                <w:szCs w:val="28"/>
              </w:rPr>
            </w:pPr>
            <w:r w:rsidRPr="00150D89">
              <w:rPr>
                <w:rFonts w:asciiTheme="majorHAnsi" w:hAnsiTheme="majorHAnsi" w:cstheme="majorHAnsi"/>
                <w:sz w:val="28"/>
                <w:szCs w:val="28"/>
              </w:rPr>
              <w:t>Da Cam</w:t>
            </w:r>
          </w:p>
        </w:tc>
      </w:tr>
      <w:tr w:rsidR="00571DD0" w:rsidTr="00150D89">
        <w:tc>
          <w:tcPr>
            <w:tcW w:w="1555"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201 – 300</w:t>
            </w:r>
          </w:p>
        </w:tc>
        <w:tc>
          <w:tcPr>
            <w:tcW w:w="1701" w:type="dxa"/>
            <w:vAlign w:val="center"/>
          </w:tcPr>
          <w:p w:rsidR="00571DD0" w:rsidRPr="00571DD0" w:rsidRDefault="00571DD0" w:rsidP="00150D89">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Xấu</w:t>
            </w:r>
          </w:p>
        </w:tc>
        <w:tc>
          <w:tcPr>
            <w:tcW w:w="4819" w:type="dxa"/>
          </w:tcPr>
          <w:p w:rsidR="00571DD0" w:rsidRPr="00571DD0" w:rsidRDefault="00571DD0" w:rsidP="00571DD0">
            <w:pPr>
              <w:spacing w:before="120" w:after="120" w:line="264" w:lineRule="auto"/>
              <w:rPr>
                <w:rFonts w:asciiTheme="majorHAnsi" w:hAnsiTheme="majorHAnsi" w:cstheme="majorHAnsi"/>
                <w:sz w:val="28"/>
                <w:szCs w:val="28"/>
              </w:rPr>
            </w:pPr>
            <w:r>
              <w:rPr>
                <w:rFonts w:asciiTheme="majorHAnsi" w:hAnsiTheme="majorHAnsi" w:cstheme="majorHAnsi"/>
                <w:sz w:val="28"/>
                <w:szCs w:val="28"/>
              </w:rPr>
              <w:t>Nhóm nhạy cảm tránh ra ngoài. Những người khác hạn chế ở bên ngoài.</w:t>
            </w:r>
          </w:p>
        </w:tc>
        <w:tc>
          <w:tcPr>
            <w:tcW w:w="941" w:type="dxa"/>
            <w:vAlign w:val="center"/>
          </w:tcPr>
          <w:p w:rsidR="00571DD0" w:rsidRPr="00150D89" w:rsidRDefault="00150D89" w:rsidP="00150D89">
            <w:pPr>
              <w:spacing w:before="120" w:after="120" w:line="264" w:lineRule="auto"/>
              <w:jc w:val="center"/>
              <w:rPr>
                <w:rFonts w:asciiTheme="majorHAnsi" w:hAnsiTheme="majorHAnsi" w:cstheme="majorHAnsi"/>
                <w:sz w:val="28"/>
                <w:szCs w:val="28"/>
              </w:rPr>
            </w:pPr>
            <w:r w:rsidRPr="00150D89">
              <w:rPr>
                <w:rFonts w:asciiTheme="majorHAnsi" w:hAnsiTheme="majorHAnsi" w:cstheme="majorHAnsi"/>
                <w:sz w:val="28"/>
                <w:szCs w:val="28"/>
              </w:rPr>
              <w:t>Đỏ</w:t>
            </w:r>
          </w:p>
        </w:tc>
      </w:tr>
      <w:tr w:rsidR="00571DD0" w:rsidTr="00150D89">
        <w:tc>
          <w:tcPr>
            <w:tcW w:w="1555" w:type="dxa"/>
          </w:tcPr>
          <w:p w:rsidR="00571DD0" w:rsidRPr="00571DD0" w:rsidRDefault="00571DD0" w:rsidP="00571DD0">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&gt; 300</w:t>
            </w:r>
          </w:p>
        </w:tc>
        <w:tc>
          <w:tcPr>
            <w:tcW w:w="1701" w:type="dxa"/>
          </w:tcPr>
          <w:p w:rsidR="00571DD0" w:rsidRPr="00571DD0" w:rsidRDefault="00571DD0" w:rsidP="00571DD0">
            <w:pPr>
              <w:spacing w:before="120" w:after="120" w:line="264" w:lineRule="auto"/>
              <w:jc w:val="center"/>
              <w:rPr>
                <w:rFonts w:asciiTheme="majorHAnsi" w:hAnsiTheme="majorHAnsi" w:cstheme="majorHAnsi"/>
                <w:sz w:val="28"/>
                <w:szCs w:val="28"/>
              </w:rPr>
            </w:pPr>
            <w:r w:rsidRPr="00571DD0">
              <w:rPr>
                <w:rFonts w:asciiTheme="majorHAnsi" w:hAnsiTheme="majorHAnsi" w:cstheme="majorHAnsi"/>
                <w:sz w:val="28"/>
                <w:szCs w:val="28"/>
              </w:rPr>
              <w:t>Nguy hại</w:t>
            </w:r>
          </w:p>
        </w:tc>
        <w:tc>
          <w:tcPr>
            <w:tcW w:w="4819" w:type="dxa"/>
          </w:tcPr>
          <w:p w:rsidR="00571DD0" w:rsidRPr="00571DD0" w:rsidRDefault="00150D89" w:rsidP="00571DD0">
            <w:pPr>
              <w:spacing w:before="120" w:after="120" w:line="264" w:lineRule="auto"/>
              <w:rPr>
                <w:rFonts w:asciiTheme="majorHAnsi" w:hAnsiTheme="majorHAnsi" w:cstheme="majorHAnsi"/>
                <w:sz w:val="28"/>
                <w:szCs w:val="28"/>
              </w:rPr>
            </w:pPr>
            <w:r>
              <w:rPr>
                <w:rFonts w:asciiTheme="majorHAnsi" w:hAnsiTheme="majorHAnsi" w:cstheme="majorHAnsi"/>
                <w:sz w:val="28"/>
                <w:szCs w:val="28"/>
              </w:rPr>
              <w:t>Mọi người nên ở trong nhà</w:t>
            </w:r>
          </w:p>
        </w:tc>
        <w:tc>
          <w:tcPr>
            <w:tcW w:w="941" w:type="dxa"/>
            <w:vAlign w:val="center"/>
          </w:tcPr>
          <w:p w:rsidR="00571DD0" w:rsidRPr="00150D89" w:rsidRDefault="00150D89" w:rsidP="00150D89">
            <w:pPr>
              <w:spacing w:before="120" w:after="120" w:line="264" w:lineRule="auto"/>
              <w:jc w:val="center"/>
              <w:rPr>
                <w:rFonts w:asciiTheme="majorHAnsi" w:hAnsiTheme="majorHAnsi" w:cstheme="majorHAnsi"/>
                <w:sz w:val="28"/>
                <w:szCs w:val="28"/>
              </w:rPr>
            </w:pPr>
            <w:r w:rsidRPr="00150D89">
              <w:rPr>
                <w:rFonts w:asciiTheme="majorHAnsi" w:hAnsiTheme="majorHAnsi" w:cstheme="majorHAnsi"/>
                <w:sz w:val="28"/>
                <w:szCs w:val="28"/>
              </w:rPr>
              <w:t>Nâu</w:t>
            </w:r>
          </w:p>
        </w:tc>
      </w:tr>
    </w:tbl>
    <w:p w:rsidR="00624537" w:rsidRDefault="00F64B11" w:rsidP="001306C0">
      <w:pPr>
        <w:pStyle w:val="Heading3"/>
      </w:pPr>
      <w:bookmarkStart w:id="29" w:name="_Toc20489384"/>
      <w:r>
        <w:t>3.2.3.</w:t>
      </w:r>
      <w:r w:rsidR="001306C0">
        <w:tab/>
      </w:r>
      <w:r>
        <w:t>Bài tập ví dụ</w:t>
      </w:r>
      <w:bookmarkEnd w:id="29"/>
      <w:r>
        <w:t xml:space="preserve"> </w:t>
      </w:r>
    </w:p>
    <w:p w:rsidR="00150D89" w:rsidRDefault="00150D89" w:rsidP="00DA6883">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Cho kết quả quan trắc chất lượng môi trường không khí xung quanh khu vực nhà máy Xử lý rác thải rắn Khe Giang như sau:</w:t>
      </w:r>
    </w:p>
    <w:p w:rsidR="001306C0" w:rsidRDefault="001306C0">
      <w:pPr>
        <w:rPr>
          <w:rFonts w:asciiTheme="majorHAnsi" w:hAnsiTheme="majorHAnsi" w:cstheme="majorHAnsi"/>
          <w:b/>
          <w:sz w:val="28"/>
          <w:szCs w:val="28"/>
        </w:rPr>
      </w:pPr>
      <w:r>
        <w:rPr>
          <w:rFonts w:asciiTheme="majorHAnsi" w:hAnsiTheme="majorHAnsi" w:cstheme="majorHAnsi"/>
          <w:b/>
          <w:sz w:val="28"/>
          <w:szCs w:val="28"/>
        </w:rPr>
        <w:br w:type="page"/>
      </w:r>
    </w:p>
    <w:p w:rsidR="00DA6883" w:rsidRPr="00DA6883" w:rsidRDefault="00DA6883" w:rsidP="00DA6883">
      <w:pPr>
        <w:spacing w:before="120" w:after="120" w:line="264" w:lineRule="auto"/>
        <w:jc w:val="center"/>
        <w:rPr>
          <w:rFonts w:asciiTheme="majorHAnsi" w:hAnsiTheme="majorHAnsi" w:cstheme="majorHAnsi"/>
          <w:b/>
          <w:sz w:val="28"/>
          <w:szCs w:val="28"/>
        </w:rPr>
      </w:pPr>
      <w:r w:rsidRPr="00DA6883">
        <w:rPr>
          <w:rFonts w:asciiTheme="majorHAnsi" w:hAnsiTheme="majorHAnsi" w:cstheme="majorHAnsi"/>
          <w:b/>
          <w:sz w:val="28"/>
          <w:szCs w:val="28"/>
        </w:rPr>
        <w:lastRenderedPageBreak/>
        <w:t>Bảng</w:t>
      </w:r>
      <w:r>
        <w:rPr>
          <w:rFonts w:asciiTheme="majorHAnsi" w:hAnsiTheme="majorHAnsi" w:cstheme="majorHAnsi"/>
          <w:b/>
          <w:sz w:val="28"/>
          <w:szCs w:val="28"/>
        </w:rPr>
        <w:t xml:space="preserve"> 3.5</w:t>
      </w:r>
      <w:r w:rsidR="001306C0" w:rsidRPr="00342641">
        <w:rPr>
          <w:rFonts w:asciiTheme="majorHAnsi" w:hAnsiTheme="majorHAnsi" w:cstheme="majorHAnsi"/>
          <w:b/>
          <w:sz w:val="28"/>
          <w:szCs w:val="28"/>
        </w:rPr>
        <w:t>.</w:t>
      </w:r>
      <w:r w:rsidRPr="00DA6883">
        <w:rPr>
          <w:rFonts w:asciiTheme="majorHAnsi" w:hAnsiTheme="majorHAnsi" w:cstheme="majorHAnsi"/>
          <w:b/>
          <w:sz w:val="28"/>
          <w:szCs w:val="28"/>
        </w:rPr>
        <w:t xml:space="preserve"> Kết quả quan trắc chất lượng Không khí xung quanh nhà máy Xử lý rác thải rắn Khe Giang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52"/>
        <w:gridCol w:w="1852"/>
        <w:gridCol w:w="2410"/>
        <w:gridCol w:w="1812"/>
      </w:tblGrid>
      <w:tr w:rsidR="00C02B77" w:rsidRPr="001A4B2B" w:rsidTr="00B14BFB">
        <w:trPr>
          <w:trHeight w:val="397"/>
        </w:trPr>
        <w:tc>
          <w:tcPr>
            <w:tcW w:w="626" w:type="pct"/>
            <w:shd w:val="clear" w:color="auto" w:fill="D9E2F3" w:themeFill="accent5" w:themeFillTint="33"/>
            <w:vAlign w:val="center"/>
          </w:tcPr>
          <w:p w:rsidR="00C02B77" w:rsidRPr="00C02B77" w:rsidRDefault="00C02B77" w:rsidP="00C02B77">
            <w:pPr>
              <w:spacing w:after="0" w:line="240" w:lineRule="auto"/>
              <w:ind w:left="284" w:right="57"/>
              <w:rPr>
                <w:rFonts w:asciiTheme="majorHAnsi" w:hAnsiTheme="majorHAnsi" w:cstheme="majorHAnsi"/>
                <w:b/>
                <w:sz w:val="28"/>
                <w:szCs w:val="28"/>
              </w:rPr>
            </w:pPr>
            <w:r w:rsidRPr="00C02B77">
              <w:rPr>
                <w:rFonts w:asciiTheme="majorHAnsi" w:hAnsiTheme="majorHAnsi" w:cstheme="majorHAnsi"/>
                <w:b/>
                <w:sz w:val="28"/>
                <w:szCs w:val="28"/>
              </w:rPr>
              <w:t>TT</w:t>
            </w:r>
          </w:p>
        </w:tc>
        <w:tc>
          <w:tcPr>
            <w:tcW w:w="1022" w:type="pct"/>
            <w:shd w:val="clear" w:color="auto" w:fill="D9E2F3" w:themeFill="accent5" w:themeFillTint="33"/>
            <w:vAlign w:val="center"/>
          </w:tcPr>
          <w:p w:rsidR="00C02B77" w:rsidRPr="00C02B77" w:rsidRDefault="00C02B77" w:rsidP="00C02B77">
            <w:pPr>
              <w:spacing w:after="0" w:line="240" w:lineRule="auto"/>
              <w:rPr>
                <w:rFonts w:asciiTheme="majorHAnsi" w:hAnsiTheme="majorHAnsi" w:cstheme="majorHAnsi"/>
                <w:b/>
                <w:sz w:val="28"/>
                <w:szCs w:val="28"/>
              </w:rPr>
            </w:pPr>
            <w:r w:rsidRPr="00C02B77">
              <w:rPr>
                <w:rFonts w:asciiTheme="majorHAnsi" w:hAnsiTheme="majorHAnsi" w:cstheme="majorHAnsi"/>
                <w:b/>
                <w:sz w:val="28"/>
                <w:szCs w:val="28"/>
              </w:rPr>
              <w:t>Thông số</w:t>
            </w:r>
          </w:p>
        </w:tc>
        <w:tc>
          <w:tcPr>
            <w:tcW w:w="1022" w:type="pct"/>
            <w:shd w:val="clear" w:color="auto" w:fill="D9E2F3" w:themeFill="accent5" w:themeFillTint="33"/>
            <w:vAlign w:val="center"/>
          </w:tcPr>
          <w:p w:rsidR="00C02B77" w:rsidRPr="00C02B77" w:rsidRDefault="00C02B77" w:rsidP="00C02B77">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Đơn vị</w:t>
            </w:r>
          </w:p>
        </w:tc>
        <w:tc>
          <w:tcPr>
            <w:tcW w:w="1330" w:type="pct"/>
            <w:shd w:val="clear" w:color="auto" w:fill="D9E2F3" w:themeFill="accent5" w:themeFillTint="33"/>
          </w:tcPr>
          <w:p w:rsidR="00C02B77" w:rsidRPr="00C02B77" w:rsidRDefault="00C02B77" w:rsidP="00C02B77">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 xml:space="preserve">Giá trị </w:t>
            </w:r>
          </w:p>
          <w:p w:rsidR="00C02B77" w:rsidRPr="00C02B77" w:rsidRDefault="00C02B77" w:rsidP="00C02B77">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(Trung bình giờ)</w:t>
            </w:r>
          </w:p>
        </w:tc>
        <w:tc>
          <w:tcPr>
            <w:tcW w:w="1000" w:type="pct"/>
            <w:shd w:val="clear" w:color="auto" w:fill="D9E2F3" w:themeFill="accent5" w:themeFillTint="33"/>
          </w:tcPr>
          <w:p w:rsidR="00C02B77" w:rsidRPr="00C02B77" w:rsidRDefault="00C02B77" w:rsidP="00C02B77">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QCVN05</w:t>
            </w:r>
          </w:p>
          <w:p w:rsidR="00C02B77" w:rsidRPr="00C02B77" w:rsidRDefault="00C02B77" w:rsidP="00C02B77">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BTNMT</w:t>
            </w:r>
          </w:p>
        </w:tc>
      </w:tr>
      <w:tr w:rsidR="00DA6883" w:rsidRPr="001A4B2B" w:rsidTr="00DA6883">
        <w:trPr>
          <w:trHeight w:val="397"/>
        </w:trPr>
        <w:tc>
          <w:tcPr>
            <w:tcW w:w="626" w:type="pct"/>
            <w:shd w:val="clear" w:color="auto" w:fill="auto"/>
            <w:vAlign w:val="center"/>
          </w:tcPr>
          <w:p w:rsidR="00DA6883" w:rsidRPr="00C02B77" w:rsidRDefault="00DA6883" w:rsidP="00DA6883">
            <w:pPr>
              <w:numPr>
                <w:ilvl w:val="0"/>
                <w:numId w:val="68"/>
              </w:numPr>
              <w:spacing w:before="60" w:after="60" w:line="240" w:lineRule="auto"/>
              <w:ind w:left="284" w:right="57" w:hanging="142"/>
              <w:jc w:val="center"/>
              <w:rPr>
                <w:rFonts w:asciiTheme="majorHAnsi" w:hAnsiTheme="majorHAnsi" w:cstheme="majorHAnsi"/>
                <w:sz w:val="28"/>
                <w:szCs w:val="28"/>
              </w:rPr>
            </w:pPr>
          </w:p>
        </w:tc>
        <w:tc>
          <w:tcPr>
            <w:tcW w:w="1022"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rPr>
            </w:pPr>
            <w:r w:rsidRPr="00C02B77">
              <w:rPr>
                <w:rFonts w:asciiTheme="majorHAnsi" w:hAnsiTheme="majorHAnsi" w:cstheme="majorHAnsi"/>
                <w:sz w:val="28"/>
                <w:szCs w:val="28"/>
              </w:rPr>
              <w:t>Bụi lơ lửng</w:t>
            </w:r>
          </w:p>
        </w:tc>
        <w:tc>
          <w:tcPr>
            <w:tcW w:w="1022"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1330"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76</w:t>
            </w:r>
          </w:p>
        </w:tc>
        <w:tc>
          <w:tcPr>
            <w:tcW w:w="1000" w:type="pct"/>
            <w:vAlign w:val="center"/>
          </w:tcPr>
          <w:p w:rsidR="00DA6883" w:rsidRPr="00DA6883" w:rsidRDefault="00DA6883" w:rsidP="00DA6883">
            <w:pPr>
              <w:spacing w:before="60" w:after="60" w:line="240" w:lineRule="auto"/>
              <w:jc w:val="center"/>
              <w:rPr>
                <w:rFonts w:asciiTheme="majorHAnsi" w:hAnsiTheme="majorHAnsi" w:cstheme="majorHAnsi"/>
                <w:b/>
                <w:sz w:val="28"/>
                <w:szCs w:val="28"/>
              </w:rPr>
            </w:pPr>
            <w:r w:rsidRPr="00DA6883">
              <w:rPr>
                <w:rFonts w:asciiTheme="majorHAnsi" w:hAnsiTheme="majorHAnsi" w:cstheme="majorHAnsi"/>
                <w:b/>
                <w:sz w:val="28"/>
                <w:szCs w:val="28"/>
              </w:rPr>
              <w:t>300</w:t>
            </w:r>
          </w:p>
        </w:tc>
      </w:tr>
      <w:tr w:rsidR="00DA6883" w:rsidRPr="001A4B2B" w:rsidTr="00DA6883">
        <w:trPr>
          <w:trHeight w:val="397"/>
        </w:trPr>
        <w:tc>
          <w:tcPr>
            <w:tcW w:w="626" w:type="pct"/>
            <w:shd w:val="clear" w:color="auto" w:fill="auto"/>
            <w:vAlign w:val="center"/>
          </w:tcPr>
          <w:p w:rsidR="00DA6883" w:rsidRPr="00C02B77" w:rsidRDefault="00DA6883" w:rsidP="00DA6883">
            <w:pPr>
              <w:numPr>
                <w:ilvl w:val="0"/>
                <w:numId w:val="68"/>
              </w:numPr>
              <w:spacing w:before="60" w:after="60" w:line="240" w:lineRule="auto"/>
              <w:ind w:left="284" w:right="57" w:hanging="142"/>
              <w:jc w:val="center"/>
              <w:rPr>
                <w:rFonts w:asciiTheme="majorHAnsi" w:hAnsiTheme="majorHAnsi" w:cstheme="majorHAnsi"/>
                <w:sz w:val="28"/>
                <w:szCs w:val="28"/>
              </w:rPr>
            </w:pPr>
          </w:p>
        </w:tc>
        <w:tc>
          <w:tcPr>
            <w:tcW w:w="1022"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rPr>
            </w:pPr>
            <w:r w:rsidRPr="00C02B77">
              <w:rPr>
                <w:rFonts w:asciiTheme="majorHAnsi" w:hAnsiTheme="majorHAnsi" w:cstheme="majorHAnsi"/>
                <w:sz w:val="28"/>
                <w:szCs w:val="28"/>
              </w:rPr>
              <w:t>CO</w:t>
            </w:r>
          </w:p>
        </w:tc>
        <w:tc>
          <w:tcPr>
            <w:tcW w:w="1022"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1330"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2,560</w:t>
            </w:r>
          </w:p>
        </w:tc>
        <w:tc>
          <w:tcPr>
            <w:tcW w:w="1000" w:type="pct"/>
            <w:vAlign w:val="center"/>
          </w:tcPr>
          <w:p w:rsidR="00DA6883" w:rsidRPr="00DA6883" w:rsidRDefault="00DA6883" w:rsidP="00DA6883">
            <w:pPr>
              <w:spacing w:before="60" w:after="60" w:line="240" w:lineRule="auto"/>
              <w:jc w:val="center"/>
              <w:rPr>
                <w:rFonts w:asciiTheme="majorHAnsi" w:hAnsiTheme="majorHAnsi" w:cstheme="majorHAnsi"/>
                <w:b/>
                <w:sz w:val="28"/>
                <w:szCs w:val="28"/>
              </w:rPr>
            </w:pPr>
            <w:r w:rsidRPr="00DA6883">
              <w:rPr>
                <w:rFonts w:asciiTheme="majorHAnsi" w:hAnsiTheme="majorHAnsi" w:cstheme="majorHAnsi"/>
                <w:b/>
                <w:sz w:val="28"/>
                <w:szCs w:val="28"/>
              </w:rPr>
              <w:t>30,000</w:t>
            </w:r>
          </w:p>
        </w:tc>
      </w:tr>
      <w:tr w:rsidR="00DA6883" w:rsidRPr="001A4B2B" w:rsidTr="00DA6883">
        <w:trPr>
          <w:trHeight w:val="397"/>
        </w:trPr>
        <w:tc>
          <w:tcPr>
            <w:tcW w:w="626" w:type="pct"/>
            <w:shd w:val="clear" w:color="auto" w:fill="auto"/>
            <w:vAlign w:val="center"/>
          </w:tcPr>
          <w:p w:rsidR="00DA6883" w:rsidRPr="00C02B77" w:rsidRDefault="00DA6883" w:rsidP="00DA6883">
            <w:pPr>
              <w:numPr>
                <w:ilvl w:val="0"/>
                <w:numId w:val="68"/>
              </w:numPr>
              <w:spacing w:before="60" w:after="60" w:line="240" w:lineRule="auto"/>
              <w:ind w:left="284" w:right="57" w:hanging="142"/>
              <w:jc w:val="center"/>
              <w:rPr>
                <w:rFonts w:asciiTheme="majorHAnsi" w:hAnsiTheme="majorHAnsi" w:cstheme="majorHAnsi"/>
                <w:sz w:val="28"/>
                <w:szCs w:val="28"/>
              </w:rPr>
            </w:pPr>
          </w:p>
        </w:tc>
        <w:tc>
          <w:tcPr>
            <w:tcW w:w="1022"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vertAlign w:val="subscript"/>
              </w:rPr>
            </w:pPr>
            <w:r w:rsidRPr="00C02B77">
              <w:rPr>
                <w:rFonts w:asciiTheme="majorHAnsi" w:hAnsiTheme="majorHAnsi" w:cstheme="majorHAnsi"/>
                <w:sz w:val="28"/>
                <w:szCs w:val="28"/>
              </w:rPr>
              <w:t>SO</w:t>
            </w:r>
            <w:r w:rsidRPr="00C02B77">
              <w:rPr>
                <w:rFonts w:asciiTheme="majorHAnsi" w:hAnsiTheme="majorHAnsi" w:cstheme="majorHAnsi"/>
                <w:sz w:val="28"/>
                <w:szCs w:val="28"/>
                <w:vertAlign w:val="subscript"/>
              </w:rPr>
              <w:t>2</w:t>
            </w:r>
          </w:p>
        </w:tc>
        <w:tc>
          <w:tcPr>
            <w:tcW w:w="1022"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1330"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67</w:t>
            </w:r>
          </w:p>
        </w:tc>
        <w:tc>
          <w:tcPr>
            <w:tcW w:w="1000" w:type="pct"/>
            <w:vAlign w:val="center"/>
          </w:tcPr>
          <w:p w:rsidR="00DA6883" w:rsidRPr="00DA6883" w:rsidRDefault="00DA6883" w:rsidP="00DA6883">
            <w:pPr>
              <w:spacing w:before="60" w:after="60" w:line="240" w:lineRule="auto"/>
              <w:jc w:val="center"/>
              <w:rPr>
                <w:rFonts w:asciiTheme="majorHAnsi" w:hAnsiTheme="majorHAnsi" w:cstheme="majorHAnsi"/>
                <w:b/>
                <w:sz w:val="28"/>
                <w:szCs w:val="28"/>
              </w:rPr>
            </w:pPr>
            <w:r w:rsidRPr="00DA6883">
              <w:rPr>
                <w:rFonts w:asciiTheme="majorHAnsi" w:hAnsiTheme="majorHAnsi" w:cstheme="majorHAnsi"/>
                <w:b/>
                <w:sz w:val="28"/>
                <w:szCs w:val="28"/>
              </w:rPr>
              <w:t>350</w:t>
            </w:r>
          </w:p>
        </w:tc>
      </w:tr>
      <w:tr w:rsidR="00DA6883" w:rsidRPr="001A4B2B" w:rsidTr="00DA6883">
        <w:trPr>
          <w:trHeight w:val="397"/>
        </w:trPr>
        <w:tc>
          <w:tcPr>
            <w:tcW w:w="626" w:type="pct"/>
            <w:shd w:val="clear" w:color="auto" w:fill="auto"/>
            <w:vAlign w:val="center"/>
          </w:tcPr>
          <w:p w:rsidR="00DA6883" w:rsidRPr="00C02B77" w:rsidRDefault="00DA6883" w:rsidP="00DA6883">
            <w:pPr>
              <w:numPr>
                <w:ilvl w:val="0"/>
                <w:numId w:val="68"/>
              </w:numPr>
              <w:spacing w:before="60" w:after="60" w:line="240" w:lineRule="auto"/>
              <w:ind w:left="284" w:right="57" w:hanging="142"/>
              <w:jc w:val="center"/>
              <w:rPr>
                <w:rFonts w:asciiTheme="majorHAnsi" w:hAnsiTheme="majorHAnsi" w:cstheme="majorHAnsi"/>
                <w:sz w:val="28"/>
                <w:szCs w:val="28"/>
              </w:rPr>
            </w:pPr>
          </w:p>
        </w:tc>
        <w:tc>
          <w:tcPr>
            <w:tcW w:w="1022"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vertAlign w:val="subscript"/>
              </w:rPr>
            </w:pPr>
            <w:r w:rsidRPr="00C02B77">
              <w:rPr>
                <w:rFonts w:asciiTheme="majorHAnsi" w:hAnsiTheme="majorHAnsi" w:cstheme="majorHAnsi"/>
                <w:sz w:val="28"/>
                <w:szCs w:val="28"/>
              </w:rPr>
              <w:t>NO</w:t>
            </w:r>
            <w:r w:rsidRPr="00C02B77">
              <w:rPr>
                <w:rFonts w:asciiTheme="majorHAnsi" w:hAnsiTheme="majorHAnsi" w:cstheme="majorHAnsi"/>
                <w:sz w:val="28"/>
                <w:szCs w:val="28"/>
                <w:vertAlign w:val="subscript"/>
              </w:rPr>
              <w:t>2</w:t>
            </w:r>
          </w:p>
        </w:tc>
        <w:tc>
          <w:tcPr>
            <w:tcW w:w="1022"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1330"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78</w:t>
            </w:r>
          </w:p>
        </w:tc>
        <w:tc>
          <w:tcPr>
            <w:tcW w:w="1000" w:type="pct"/>
            <w:vAlign w:val="center"/>
          </w:tcPr>
          <w:p w:rsidR="00DA6883" w:rsidRPr="00DA6883" w:rsidRDefault="00DA6883" w:rsidP="00DA6883">
            <w:pPr>
              <w:spacing w:before="60" w:after="60" w:line="240" w:lineRule="auto"/>
              <w:jc w:val="center"/>
              <w:rPr>
                <w:rFonts w:asciiTheme="majorHAnsi" w:hAnsiTheme="majorHAnsi" w:cstheme="majorHAnsi"/>
                <w:b/>
                <w:sz w:val="28"/>
                <w:szCs w:val="28"/>
              </w:rPr>
            </w:pPr>
            <w:r w:rsidRPr="00DA6883">
              <w:rPr>
                <w:rFonts w:asciiTheme="majorHAnsi" w:hAnsiTheme="majorHAnsi" w:cstheme="majorHAnsi"/>
                <w:b/>
                <w:sz w:val="28"/>
                <w:szCs w:val="28"/>
              </w:rPr>
              <w:t>200</w:t>
            </w:r>
          </w:p>
        </w:tc>
      </w:tr>
    </w:tbl>
    <w:p w:rsidR="00150D89" w:rsidRDefault="00DA6883" w:rsidP="00770BF7">
      <w:pPr>
        <w:spacing w:before="120" w:after="120" w:line="264" w:lineRule="auto"/>
        <w:rPr>
          <w:rFonts w:asciiTheme="majorHAnsi" w:hAnsiTheme="majorHAnsi" w:cstheme="majorHAnsi"/>
          <w:sz w:val="28"/>
          <w:szCs w:val="28"/>
        </w:rPr>
      </w:pPr>
      <w:r>
        <w:rPr>
          <w:rFonts w:asciiTheme="majorHAnsi" w:hAnsiTheme="majorHAnsi" w:cstheme="majorHAnsi"/>
          <w:sz w:val="28"/>
          <w:szCs w:val="28"/>
        </w:rPr>
        <w:t>Hãy tính chỉ số AQI cho khu vực nhà máy.</w:t>
      </w:r>
    </w:p>
    <w:p w:rsidR="00DA6883" w:rsidRDefault="00DA6883" w:rsidP="00DA6883">
      <w:pPr>
        <w:spacing w:before="120" w:after="120" w:line="264" w:lineRule="auto"/>
        <w:jc w:val="center"/>
        <w:rPr>
          <w:rFonts w:asciiTheme="majorHAnsi" w:hAnsiTheme="majorHAnsi" w:cstheme="majorHAnsi"/>
          <w:b/>
          <w:sz w:val="28"/>
          <w:szCs w:val="28"/>
        </w:rPr>
      </w:pPr>
      <w:r w:rsidRPr="00DA6883">
        <w:rPr>
          <w:rFonts w:asciiTheme="majorHAnsi" w:hAnsiTheme="majorHAnsi" w:cstheme="majorHAnsi"/>
          <w:b/>
          <w:sz w:val="28"/>
          <w:szCs w:val="28"/>
        </w:rPr>
        <w:t>Bài giải</w:t>
      </w:r>
    </w:p>
    <w:p w:rsidR="00DA6883" w:rsidRPr="00D24526" w:rsidRDefault="00DA6883" w:rsidP="00D24526">
      <w:pPr>
        <w:spacing w:before="120" w:after="120" w:line="264" w:lineRule="auto"/>
        <w:ind w:firstLine="851"/>
        <w:rPr>
          <w:rFonts w:asciiTheme="majorHAnsi" w:hAnsiTheme="majorHAnsi" w:cstheme="majorHAnsi"/>
          <w:sz w:val="28"/>
          <w:szCs w:val="28"/>
        </w:rPr>
      </w:pPr>
      <w:r w:rsidRPr="00D24526">
        <w:rPr>
          <w:rFonts w:asciiTheme="majorHAnsi" w:hAnsiTheme="majorHAnsi" w:cstheme="majorHAnsi"/>
          <w:sz w:val="28"/>
          <w:szCs w:val="28"/>
        </w:rPr>
        <w:t xml:space="preserve">Áp dụng công thức tính AQI trung bình giờ cho từng thông số </w:t>
      </w:r>
    </w:p>
    <w:p w:rsidR="00DA6883" w:rsidRPr="00D24526" w:rsidRDefault="00342641" w:rsidP="00DA6883">
      <w:pPr>
        <w:spacing w:before="120" w:after="120" w:line="264" w:lineRule="auto"/>
        <w:jc w:val="center"/>
        <w:rPr>
          <w:rFonts w:asciiTheme="majorHAnsi" w:eastAsiaTheme="minorEastAsia" w:hAnsiTheme="majorHAnsi" w:cstheme="majorHAnsi"/>
          <w:sz w:val="28"/>
          <w:szCs w:val="28"/>
        </w:rPr>
      </w:pPr>
      <m:oMath>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AQI</m:t>
            </m:r>
          </m:e>
          <m:sub>
            <m:r>
              <w:rPr>
                <w:rFonts w:ascii="Cambria Math" w:eastAsiaTheme="minorEastAsia" w:hAnsi="Cambria Math" w:cstheme="majorHAnsi"/>
                <w:sz w:val="28"/>
                <w:szCs w:val="28"/>
              </w:rPr>
              <m:t>x</m:t>
            </m:r>
          </m:sub>
          <m:sup>
            <m:r>
              <w:rPr>
                <w:rFonts w:ascii="Cambria Math" w:eastAsiaTheme="minorEastAsia" w:hAnsi="Cambria Math" w:cstheme="majorHAnsi"/>
                <w:sz w:val="28"/>
                <w:szCs w:val="28"/>
              </w:rPr>
              <m:t>h</m:t>
            </m:r>
          </m:sup>
        </m:sSubSup>
      </m:oMath>
      <w:r w:rsidR="00DA6883" w:rsidRPr="00D24526">
        <w:rPr>
          <w:rFonts w:asciiTheme="majorHAnsi" w:eastAsiaTheme="minorEastAsia" w:hAnsiTheme="majorHAnsi" w:cstheme="majorHAnsi"/>
          <w:sz w:val="28"/>
          <w:szCs w:val="28"/>
        </w:rPr>
        <w:t xml:space="preserve">= </w:t>
      </w:r>
      <m:oMath>
        <m:f>
          <m:fPr>
            <m:ctrlPr>
              <w:rPr>
                <w:rFonts w:ascii="Cambria Math" w:hAnsi="Cambria Math" w:cstheme="majorHAnsi"/>
                <w:i/>
                <w:sz w:val="28"/>
                <w:szCs w:val="28"/>
              </w:rPr>
            </m:ctrlPr>
          </m:fPr>
          <m:num>
            <m:r>
              <w:rPr>
                <w:rFonts w:ascii="Cambria Math" w:hAnsi="Cambria Math" w:cstheme="majorHAnsi"/>
                <w:sz w:val="28"/>
                <w:szCs w:val="28"/>
              </w:rPr>
              <m:t>TSx</m:t>
            </m:r>
          </m:num>
          <m:den>
            <m:r>
              <w:rPr>
                <w:rFonts w:ascii="Cambria Math" w:hAnsi="Cambria Math" w:cstheme="majorHAnsi"/>
                <w:sz w:val="28"/>
                <w:szCs w:val="28"/>
              </w:rPr>
              <m:t>QCx</m:t>
            </m:r>
          </m:den>
        </m:f>
      </m:oMath>
      <w:r w:rsidR="00DA6883" w:rsidRPr="00D24526">
        <w:rPr>
          <w:rFonts w:asciiTheme="majorHAnsi" w:eastAsiaTheme="minorEastAsia" w:hAnsiTheme="majorHAnsi" w:cstheme="majorHAnsi"/>
          <w:sz w:val="28"/>
          <w:szCs w:val="28"/>
        </w:rPr>
        <w:t xml:space="preserve"> 100</w:t>
      </w:r>
    </w:p>
    <w:p w:rsidR="00DA6883" w:rsidRDefault="00DA6883" w:rsidP="00D24526">
      <w:pPr>
        <w:spacing w:before="120" w:after="120" w:line="264" w:lineRule="auto"/>
        <w:ind w:firstLine="851"/>
        <w:rPr>
          <w:rFonts w:asciiTheme="majorHAnsi" w:hAnsiTheme="majorHAnsi" w:cstheme="majorHAnsi"/>
          <w:sz w:val="28"/>
          <w:szCs w:val="28"/>
        </w:rPr>
      </w:pPr>
      <w:r w:rsidRPr="00D24526">
        <w:rPr>
          <w:rFonts w:asciiTheme="majorHAnsi" w:hAnsiTheme="majorHAnsi" w:cstheme="majorHAnsi"/>
          <w:sz w:val="28"/>
          <w:szCs w:val="28"/>
        </w:rPr>
        <w:t>Ta được kết quả như trong bảng</w:t>
      </w:r>
      <w:r w:rsidR="00D24526">
        <w:rPr>
          <w:rFonts w:asciiTheme="majorHAnsi" w:hAnsiTheme="majorHAnsi" w:cstheme="majorHAnsi"/>
          <w:sz w:val="28"/>
          <w:szCs w:val="28"/>
        </w:rPr>
        <w:t xml:space="preserve"> 3.6:</w:t>
      </w:r>
    </w:p>
    <w:p w:rsidR="00D24526" w:rsidRPr="00D24526" w:rsidRDefault="00D24526" w:rsidP="00D24526">
      <w:pPr>
        <w:spacing w:before="120" w:after="120" w:line="264" w:lineRule="auto"/>
        <w:jc w:val="center"/>
        <w:rPr>
          <w:rFonts w:asciiTheme="majorHAnsi" w:hAnsiTheme="majorHAnsi" w:cstheme="majorHAnsi"/>
          <w:b/>
          <w:sz w:val="28"/>
          <w:szCs w:val="28"/>
        </w:rPr>
      </w:pPr>
      <w:r w:rsidRPr="00D24526">
        <w:rPr>
          <w:rFonts w:asciiTheme="majorHAnsi" w:hAnsiTheme="majorHAnsi" w:cstheme="majorHAnsi"/>
          <w:b/>
          <w:sz w:val="28"/>
          <w:szCs w:val="28"/>
        </w:rPr>
        <w:t>Bảng</w:t>
      </w:r>
      <w:r>
        <w:rPr>
          <w:rFonts w:asciiTheme="majorHAnsi" w:hAnsiTheme="majorHAnsi" w:cstheme="majorHAnsi"/>
          <w:b/>
          <w:sz w:val="28"/>
          <w:szCs w:val="28"/>
        </w:rPr>
        <w:t xml:space="preserve"> 3.6</w:t>
      </w:r>
      <w:r w:rsidR="001306C0" w:rsidRPr="00342641">
        <w:rPr>
          <w:rFonts w:asciiTheme="majorHAnsi" w:hAnsiTheme="majorHAnsi" w:cstheme="majorHAnsi"/>
          <w:b/>
          <w:sz w:val="28"/>
          <w:szCs w:val="28"/>
        </w:rPr>
        <w:t>.</w:t>
      </w:r>
      <w:r w:rsidRPr="00D24526">
        <w:rPr>
          <w:rFonts w:asciiTheme="majorHAnsi" w:hAnsiTheme="majorHAnsi" w:cstheme="majorHAnsi"/>
          <w:b/>
          <w:sz w:val="28"/>
          <w:szCs w:val="28"/>
        </w:rPr>
        <w:t xml:space="preserve"> Kết quả tính toán AQI thông số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647"/>
        <w:gridCol w:w="1374"/>
        <w:gridCol w:w="1787"/>
        <w:gridCol w:w="1649"/>
        <w:gridCol w:w="1647"/>
      </w:tblGrid>
      <w:tr w:rsidR="00DA6883" w:rsidRPr="00C02B77" w:rsidTr="00B14BFB">
        <w:trPr>
          <w:trHeight w:val="397"/>
        </w:trPr>
        <w:tc>
          <w:tcPr>
            <w:tcW w:w="528" w:type="pct"/>
            <w:shd w:val="clear" w:color="auto" w:fill="D9E2F3" w:themeFill="accent5" w:themeFillTint="33"/>
            <w:vAlign w:val="center"/>
          </w:tcPr>
          <w:p w:rsidR="00DA6883" w:rsidRPr="00C02B77" w:rsidRDefault="00DA6883" w:rsidP="00DA6883">
            <w:pPr>
              <w:spacing w:after="0" w:line="240" w:lineRule="auto"/>
              <w:ind w:right="57"/>
              <w:jc w:val="center"/>
              <w:rPr>
                <w:rFonts w:asciiTheme="majorHAnsi" w:hAnsiTheme="majorHAnsi" w:cstheme="majorHAnsi"/>
                <w:b/>
                <w:sz w:val="28"/>
                <w:szCs w:val="28"/>
              </w:rPr>
            </w:pPr>
            <w:r w:rsidRPr="00C02B77">
              <w:rPr>
                <w:rFonts w:asciiTheme="majorHAnsi" w:hAnsiTheme="majorHAnsi" w:cstheme="majorHAnsi"/>
                <w:b/>
                <w:sz w:val="28"/>
                <w:szCs w:val="28"/>
              </w:rPr>
              <w:t>TT</w:t>
            </w:r>
          </w:p>
        </w:tc>
        <w:tc>
          <w:tcPr>
            <w:tcW w:w="909" w:type="pct"/>
            <w:shd w:val="clear" w:color="auto" w:fill="D9E2F3" w:themeFill="accent5" w:themeFillTint="33"/>
            <w:vAlign w:val="center"/>
          </w:tcPr>
          <w:p w:rsidR="00DA6883" w:rsidRPr="00C02B77" w:rsidRDefault="00DA6883" w:rsidP="00C225FC">
            <w:pPr>
              <w:spacing w:after="0" w:line="240" w:lineRule="auto"/>
              <w:rPr>
                <w:rFonts w:asciiTheme="majorHAnsi" w:hAnsiTheme="majorHAnsi" w:cstheme="majorHAnsi"/>
                <w:b/>
                <w:sz w:val="28"/>
                <w:szCs w:val="28"/>
              </w:rPr>
            </w:pPr>
            <w:r w:rsidRPr="00C02B77">
              <w:rPr>
                <w:rFonts w:asciiTheme="majorHAnsi" w:hAnsiTheme="majorHAnsi" w:cstheme="majorHAnsi"/>
                <w:b/>
                <w:sz w:val="28"/>
                <w:szCs w:val="28"/>
              </w:rPr>
              <w:t>Thông số</w:t>
            </w:r>
          </w:p>
        </w:tc>
        <w:tc>
          <w:tcPr>
            <w:tcW w:w="758" w:type="pct"/>
            <w:shd w:val="clear" w:color="auto" w:fill="D9E2F3" w:themeFill="accent5" w:themeFillTint="33"/>
            <w:vAlign w:val="center"/>
          </w:tcPr>
          <w:p w:rsidR="00DA6883" w:rsidRPr="00C02B77" w:rsidRDefault="00DA6883" w:rsidP="00C225FC">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Đơn vị</w:t>
            </w:r>
          </w:p>
        </w:tc>
        <w:tc>
          <w:tcPr>
            <w:tcW w:w="986" w:type="pct"/>
            <w:shd w:val="clear" w:color="auto" w:fill="D9E2F3" w:themeFill="accent5" w:themeFillTint="33"/>
          </w:tcPr>
          <w:p w:rsidR="00DA6883" w:rsidRPr="00C02B77" w:rsidRDefault="00DA6883" w:rsidP="00C225FC">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 xml:space="preserve">Giá trị </w:t>
            </w:r>
          </w:p>
          <w:p w:rsidR="00DA6883" w:rsidRPr="00C02B77" w:rsidRDefault="00DA6883" w:rsidP="00C225FC">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(Trung bình giờ)</w:t>
            </w:r>
          </w:p>
        </w:tc>
        <w:tc>
          <w:tcPr>
            <w:tcW w:w="910" w:type="pct"/>
            <w:shd w:val="clear" w:color="auto" w:fill="D9E2F3" w:themeFill="accent5" w:themeFillTint="33"/>
            <w:vAlign w:val="center"/>
          </w:tcPr>
          <w:p w:rsidR="00DA6883" w:rsidRPr="00C02B77" w:rsidRDefault="00DA6883" w:rsidP="00D24526">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QCVN05</w:t>
            </w:r>
          </w:p>
          <w:p w:rsidR="00DA6883" w:rsidRPr="00C02B77" w:rsidRDefault="00DA6883" w:rsidP="00D24526">
            <w:pPr>
              <w:spacing w:after="0" w:line="240" w:lineRule="auto"/>
              <w:jc w:val="center"/>
              <w:rPr>
                <w:rFonts w:asciiTheme="majorHAnsi" w:hAnsiTheme="majorHAnsi" w:cstheme="majorHAnsi"/>
                <w:b/>
                <w:sz w:val="28"/>
                <w:szCs w:val="28"/>
              </w:rPr>
            </w:pPr>
            <w:r w:rsidRPr="00C02B77">
              <w:rPr>
                <w:rFonts w:asciiTheme="majorHAnsi" w:hAnsiTheme="majorHAnsi" w:cstheme="majorHAnsi"/>
                <w:b/>
                <w:sz w:val="28"/>
                <w:szCs w:val="28"/>
              </w:rPr>
              <w:t>BTNMT</w:t>
            </w:r>
          </w:p>
        </w:tc>
        <w:tc>
          <w:tcPr>
            <w:tcW w:w="909" w:type="pct"/>
            <w:tcBorders>
              <w:bottom w:val="single" w:sz="4" w:space="0" w:color="auto"/>
            </w:tcBorders>
            <w:shd w:val="clear" w:color="auto" w:fill="D9E2F3" w:themeFill="accent5" w:themeFillTint="33"/>
          </w:tcPr>
          <w:p w:rsidR="00DA6883" w:rsidRDefault="00DA6883" w:rsidP="00C225FC">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Giá trị </w:t>
            </w:r>
          </w:p>
          <w:p w:rsidR="00DA6883" w:rsidRDefault="00DA6883" w:rsidP="00C225FC">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AQI </w:t>
            </w:r>
          </w:p>
          <w:p w:rsidR="00DA6883" w:rsidRPr="00C02B77" w:rsidRDefault="00DA6883" w:rsidP="00C225FC">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thông số</w:t>
            </w:r>
          </w:p>
        </w:tc>
      </w:tr>
      <w:tr w:rsidR="00DA6883" w:rsidRPr="00DA6883" w:rsidTr="00DA6883">
        <w:trPr>
          <w:trHeight w:val="397"/>
        </w:trPr>
        <w:tc>
          <w:tcPr>
            <w:tcW w:w="528" w:type="pct"/>
            <w:shd w:val="clear" w:color="auto" w:fill="auto"/>
            <w:vAlign w:val="center"/>
          </w:tcPr>
          <w:p w:rsidR="00DA6883" w:rsidRPr="00C02B77" w:rsidRDefault="00DA6883" w:rsidP="00DA6883">
            <w:pPr>
              <w:numPr>
                <w:ilvl w:val="0"/>
                <w:numId w:val="69"/>
              </w:numPr>
              <w:spacing w:before="60" w:after="60" w:line="240" w:lineRule="auto"/>
              <w:ind w:left="-13" w:hanging="48"/>
              <w:rPr>
                <w:rFonts w:asciiTheme="majorHAnsi" w:hAnsiTheme="majorHAnsi" w:cstheme="majorHAnsi"/>
                <w:sz w:val="28"/>
                <w:szCs w:val="28"/>
              </w:rPr>
            </w:pPr>
          </w:p>
        </w:tc>
        <w:tc>
          <w:tcPr>
            <w:tcW w:w="909"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rPr>
            </w:pPr>
            <w:r w:rsidRPr="00C02B77">
              <w:rPr>
                <w:rFonts w:asciiTheme="majorHAnsi" w:hAnsiTheme="majorHAnsi" w:cstheme="majorHAnsi"/>
                <w:sz w:val="28"/>
                <w:szCs w:val="28"/>
              </w:rPr>
              <w:t>Bụi lơ lửng</w:t>
            </w:r>
          </w:p>
        </w:tc>
        <w:tc>
          <w:tcPr>
            <w:tcW w:w="758"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986"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76</w:t>
            </w:r>
          </w:p>
        </w:tc>
        <w:tc>
          <w:tcPr>
            <w:tcW w:w="910" w:type="pct"/>
            <w:vAlign w:val="center"/>
          </w:tcPr>
          <w:p w:rsidR="00DA6883" w:rsidRPr="00D24526" w:rsidRDefault="00DA6883" w:rsidP="00DA6883">
            <w:pPr>
              <w:spacing w:before="60" w:after="60" w:line="240" w:lineRule="auto"/>
              <w:jc w:val="center"/>
              <w:rPr>
                <w:rFonts w:asciiTheme="majorHAnsi" w:hAnsiTheme="majorHAnsi" w:cstheme="majorHAnsi"/>
                <w:sz w:val="28"/>
                <w:szCs w:val="28"/>
              </w:rPr>
            </w:pPr>
            <w:r w:rsidRPr="00D24526">
              <w:rPr>
                <w:rFonts w:asciiTheme="majorHAnsi" w:hAnsiTheme="majorHAnsi" w:cstheme="majorHAnsi"/>
                <w:sz w:val="28"/>
                <w:szCs w:val="28"/>
              </w:rPr>
              <w:t>300</w:t>
            </w:r>
          </w:p>
        </w:tc>
        <w:tc>
          <w:tcPr>
            <w:tcW w:w="909" w:type="pct"/>
            <w:tcBorders>
              <w:top w:val="single" w:sz="4" w:space="0" w:color="auto"/>
              <w:left w:val="nil"/>
              <w:bottom w:val="single" w:sz="4" w:space="0" w:color="auto"/>
              <w:right w:val="single" w:sz="4" w:space="0" w:color="auto"/>
            </w:tcBorders>
            <w:shd w:val="clear" w:color="auto" w:fill="auto"/>
            <w:vAlign w:val="bottom"/>
          </w:tcPr>
          <w:p w:rsidR="00DA6883" w:rsidRPr="00DA6883" w:rsidRDefault="00DA6883" w:rsidP="00DA6883">
            <w:pPr>
              <w:spacing w:before="60" w:after="60" w:line="240" w:lineRule="auto"/>
              <w:jc w:val="center"/>
              <w:rPr>
                <w:rFonts w:asciiTheme="majorHAnsi" w:hAnsiTheme="majorHAnsi" w:cstheme="majorHAnsi"/>
                <w:b/>
                <w:color w:val="000000"/>
                <w:sz w:val="28"/>
                <w:szCs w:val="28"/>
              </w:rPr>
            </w:pPr>
            <w:r w:rsidRPr="00DA6883">
              <w:rPr>
                <w:rFonts w:asciiTheme="majorHAnsi" w:hAnsiTheme="majorHAnsi" w:cstheme="majorHAnsi"/>
                <w:b/>
                <w:color w:val="000000"/>
                <w:sz w:val="28"/>
                <w:szCs w:val="28"/>
              </w:rPr>
              <w:t>25</w:t>
            </w:r>
          </w:p>
        </w:tc>
      </w:tr>
      <w:tr w:rsidR="00DA6883" w:rsidRPr="00DA6883" w:rsidTr="00DA6883">
        <w:trPr>
          <w:trHeight w:val="397"/>
        </w:trPr>
        <w:tc>
          <w:tcPr>
            <w:tcW w:w="528" w:type="pct"/>
            <w:shd w:val="clear" w:color="auto" w:fill="auto"/>
            <w:vAlign w:val="center"/>
          </w:tcPr>
          <w:p w:rsidR="00DA6883" w:rsidRPr="00C02B77" w:rsidRDefault="00DA6883" w:rsidP="00DA6883">
            <w:pPr>
              <w:numPr>
                <w:ilvl w:val="0"/>
                <w:numId w:val="69"/>
              </w:numPr>
              <w:spacing w:before="60" w:after="60" w:line="240" w:lineRule="auto"/>
              <w:ind w:left="-13" w:hanging="48"/>
              <w:rPr>
                <w:rFonts w:asciiTheme="majorHAnsi" w:hAnsiTheme="majorHAnsi" w:cstheme="majorHAnsi"/>
                <w:sz w:val="28"/>
                <w:szCs w:val="28"/>
              </w:rPr>
            </w:pPr>
          </w:p>
        </w:tc>
        <w:tc>
          <w:tcPr>
            <w:tcW w:w="909"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rPr>
            </w:pPr>
            <w:r w:rsidRPr="00C02B77">
              <w:rPr>
                <w:rFonts w:asciiTheme="majorHAnsi" w:hAnsiTheme="majorHAnsi" w:cstheme="majorHAnsi"/>
                <w:sz w:val="28"/>
                <w:szCs w:val="28"/>
              </w:rPr>
              <w:t>CO</w:t>
            </w:r>
          </w:p>
        </w:tc>
        <w:tc>
          <w:tcPr>
            <w:tcW w:w="758"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986"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2,560</w:t>
            </w:r>
          </w:p>
        </w:tc>
        <w:tc>
          <w:tcPr>
            <w:tcW w:w="910" w:type="pct"/>
            <w:vAlign w:val="center"/>
          </w:tcPr>
          <w:p w:rsidR="00DA6883" w:rsidRPr="00D24526" w:rsidRDefault="00DA6883" w:rsidP="00DA6883">
            <w:pPr>
              <w:spacing w:before="60" w:after="60" w:line="240" w:lineRule="auto"/>
              <w:jc w:val="center"/>
              <w:rPr>
                <w:rFonts w:asciiTheme="majorHAnsi" w:hAnsiTheme="majorHAnsi" w:cstheme="majorHAnsi"/>
                <w:sz w:val="28"/>
                <w:szCs w:val="28"/>
              </w:rPr>
            </w:pPr>
            <w:r w:rsidRPr="00D24526">
              <w:rPr>
                <w:rFonts w:asciiTheme="majorHAnsi" w:hAnsiTheme="majorHAnsi" w:cstheme="majorHAnsi"/>
                <w:sz w:val="28"/>
                <w:szCs w:val="28"/>
              </w:rPr>
              <w:t>30,000</w:t>
            </w:r>
          </w:p>
        </w:tc>
        <w:tc>
          <w:tcPr>
            <w:tcW w:w="909" w:type="pct"/>
            <w:tcBorders>
              <w:top w:val="single" w:sz="4" w:space="0" w:color="auto"/>
              <w:left w:val="nil"/>
              <w:bottom w:val="single" w:sz="4" w:space="0" w:color="auto"/>
              <w:right w:val="single" w:sz="4" w:space="0" w:color="auto"/>
            </w:tcBorders>
            <w:shd w:val="clear" w:color="auto" w:fill="auto"/>
            <w:vAlign w:val="bottom"/>
          </w:tcPr>
          <w:p w:rsidR="00DA6883" w:rsidRPr="00DA6883" w:rsidRDefault="00DA6883" w:rsidP="00DA6883">
            <w:pPr>
              <w:spacing w:before="60" w:after="60" w:line="240" w:lineRule="auto"/>
              <w:jc w:val="center"/>
              <w:rPr>
                <w:rFonts w:asciiTheme="majorHAnsi" w:hAnsiTheme="majorHAnsi" w:cstheme="majorHAnsi"/>
                <w:b/>
                <w:color w:val="000000"/>
                <w:sz w:val="28"/>
                <w:szCs w:val="28"/>
              </w:rPr>
            </w:pPr>
            <w:r w:rsidRPr="00DA6883">
              <w:rPr>
                <w:rFonts w:asciiTheme="majorHAnsi" w:hAnsiTheme="majorHAnsi" w:cstheme="majorHAnsi"/>
                <w:b/>
                <w:color w:val="000000"/>
                <w:sz w:val="28"/>
                <w:szCs w:val="28"/>
              </w:rPr>
              <w:t>1</w:t>
            </w:r>
          </w:p>
        </w:tc>
      </w:tr>
      <w:tr w:rsidR="00DA6883" w:rsidRPr="00DA6883" w:rsidTr="00DA6883">
        <w:trPr>
          <w:trHeight w:val="397"/>
        </w:trPr>
        <w:tc>
          <w:tcPr>
            <w:tcW w:w="528" w:type="pct"/>
            <w:shd w:val="clear" w:color="auto" w:fill="auto"/>
            <w:vAlign w:val="center"/>
          </w:tcPr>
          <w:p w:rsidR="00DA6883" w:rsidRPr="00C02B77" w:rsidRDefault="00DA6883" w:rsidP="00DA6883">
            <w:pPr>
              <w:numPr>
                <w:ilvl w:val="0"/>
                <w:numId w:val="69"/>
              </w:numPr>
              <w:spacing w:before="60" w:after="60" w:line="240" w:lineRule="auto"/>
              <w:ind w:left="-13" w:hanging="48"/>
              <w:rPr>
                <w:rFonts w:asciiTheme="majorHAnsi" w:hAnsiTheme="majorHAnsi" w:cstheme="majorHAnsi"/>
                <w:sz w:val="28"/>
                <w:szCs w:val="28"/>
              </w:rPr>
            </w:pPr>
          </w:p>
        </w:tc>
        <w:tc>
          <w:tcPr>
            <w:tcW w:w="909"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vertAlign w:val="subscript"/>
              </w:rPr>
            </w:pPr>
            <w:r w:rsidRPr="00C02B77">
              <w:rPr>
                <w:rFonts w:asciiTheme="majorHAnsi" w:hAnsiTheme="majorHAnsi" w:cstheme="majorHAnsi"/>
                <w:sz w:val="28"/>
                <w:szCs w:val="28"/>
              </w:rPr>
              <w:t>SO</w:t>
            </w:r>
            <w:r w:rsidRPr="00C02B77">
              <w:rPr>
                <w:rFonts w:asciiTheme="majorHAnsi" w:hAnsiTheme="majorHAnsi" w:cstheme="majorHAnsi"/>
                <w:sz w:val="28"/>
                <w:szCs w:val="28"/>
                <w:vertAlign w:val="subscript"/>
              </w:rPr>
              <w:t>2</w:t>
            </w:r>
          </w:p>
        </w:tc>
        <w:tc>
          <w:tcPr>
            <w:tcW w:w="758"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986"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67</w:t>
            </w:r>
          </w:p>
        </w:tc>
        <w:tc>
          <w:tcPr>
            <w:tcW w:w="910" w:type="pct"/>
            <w:vAlign w:val="center"/>
          </w:tcPr>
          <w:p w:rsidR="00DA6883" w:rsidRPr="00D24526" w:rsidRDefault="00DA6883" w:rsidP="00DA6883">
            <w:pPr>
              <w:spacing w:before="60" w:after="60" w:line="240" w:lineRule="auto"/>
              <w:jc w:val="center"/>
              <w:rPr>
                <w:rFonts w:asciiTheme="majorHAnsi" w:hAnsiTheme="majorHAnsi" w:cstheme="majorHAnsi"/>
                <w:sz w:val="28"/>
                <w:szCs w:val="28"/>
              </w:rPr>
            </w:pPr>
            <w:r w:rsidRPr="00D24526">
              <w:rPr>
                <w:rFonts w:asciiTheme="majorHAnsi" w:hAnsiTheme="majorHAnsi" w:cstheme="majorHAnsi"/>
                <w:sz w:val="28"/>
                <w:szCs w:val="28"/>
              </w:rPr>
              <w:t>350</w:t>
            </w:r>
          </w:p>
        </w:tc>
        <w:tc>
          <w:tcPr>
            <w:tcW w:w="909" w:type="pct"/>
            <w:tcBorders>
              <w:top w:val="single" w:sz="4" w:space="0" w:color="auto"/>
              <w:left w:val="nil"/>
              <w:bottom w:val="single" w:sz="4" w:space="0" w:color="auto"/>
              <w:right w:val="single" w:sz="4" w:space="0" w:color="auto"/>
            </w:tcBorders>
            <w:shd w:val="clear" w:color="auto" w:fill="auto"/>
            <w:vAlign w:val="bottom"/>
          </w:tcPr>
          <w:p w:rsidR="00DA6883" w:rsidRPr="00DA6883" w:rsidRDefault="00DA6883" w:rsidP="00DA6883">
            <w:pPr>
              <w:spacing w:before="60" w:after="60" w:line="240" w:lineRule="auto"/>
              <w:jc w:val="center"/>
              <w:rPr>
                <w:rFonts w:asciiTheme="majorHAnsi" w:hAnsiTheme="majorHAnsi" w:cstheme="majorHAnsi"/>
                <w:b/>
                <w:color w:val="000000"/>
                <w:sz w:val="28"/>
                <w:szCs w:val="28"/>
              </w:rPr>
            </w:pPr>
            <w:r w:rsidRPr="00DA6883">
              <w:rPr>
                <w:rFonts w:asciiTheme="majorHAnsi" w:hAnsiTheme="majorHAnsi" w:cstheme="majorHAnsi"/>
                <w:b/>
                <w:color w:val="000000"/>
                <w:sz w:val="28"/>
                <w:szCs w:val="28"/>
              </w:rPr>
              <w:t>19</w:t>
            </w:r>
          </w:p>
        </w:tc>
      </w:tr>
      <w:tr w:rsidR="00DA6883" w:rsidRPr="00DA6883" w:rsidTr="00DA6883">
        <w:trPr>
          <w:trHeight w:val="397"/>
        </w:trPr>
        <w:tc>
          <w:tcPr>
            <w:tcW w:w="528" w:type="pct"/>
            <w:shd w:val="clear" w:color="auto" w:fill="auto"/>
            <w:vAlign w:val="center"/>
          </w:tcPr>
          <w:p w:rsidR="00DA6883" w:rsidRPr="00C02B77" w:rsidRDefault="00DA6883" w:rsidP="00DA6883">
            <w:pPr>
              <w:numPr>
                <w:ilvl w:val="0"/>
                <w:numId w:val="69"/>
              </w:numPr>
              <w:spacing w:before="60" w:after="60" w:line="240" w:lineRule="auto"/>
              <w:ind w:left="-13" w:hanging="48"/>
              <w:rPr>
                <w:rFonts w:asciiTheme="majorHAnsi" w:hAnsiTheme="majorHAnsi" w:cstheme="majorHAnsi"/>
                <w:sz w:val="28"/>
                <w:szCs w:val="28"/>
              </w:rPr>
            </w:pPr>
          </w:p>
        </w:tc>
        <w:tc>
          <w:tcPr>
            <w:tcW w:w="909" w:type="pct"/>
            <w:shd w:val="clear" w:color="auto" w:fill="auto"/>
            <w:vAlign w:val="center"/>
          </w:tcPr>
          <w:p w:rsidR="00DA6883" w:rsidRPr="00C02B77" w:rsidRDefault="00DA6883" w:rsidP="00DA6883">
            <w:pPr>
              <w:spacing w:before="60" w:after="60" w:line="240" w:lineRule="auto"/>
              <w:rPr>
                <w:rFonts w:asciiTheme="majorHAnsi" w:hAnsiTheme="majorHAnsi" w:cstheme="majorHAnsi"/>
                <w:sz w:val="28"/>
                <w:szCs w:val="28"/>
                <w:vertAlign w:val="subscript"/>
              </w:rPr>
            </w:pPr>
            <w:r w:rsidRPr="00C02B77">
              <w:rPr>
                <w:rFonts w:asciiTheme="majorHAnsi" w:hAnsiTheme="majorHAnsi" w:cstheme="majorHAnsi"/>
                <w:sz w:val="28"/>
                <w:szCs w:val="28"/>
              </w:rPr>
              <w:t>NO</w:t>
            </w:r>
            <w:r w:rsidRPr="00C02B77">
              <w:rPr>
                <w:rFonts w:asciiTheme="majorHAnsi" w:hAnsiTheme="majorHAnsi" w:cstheme="majorHAnsi"/>
                <w:sz w:val="28"/>
                <w:szCs w:val="28"/>
                <w:vertAlign w:val="subscript"/>
              </w:rPr>
              <w:t>2</w:t>
            </w:r>
          </w:p>
        </w:tc>
        <w:tc>
          <w:tcPr>
            <w:tcW w:w="758" w:type="pct"/>
            <w:shd w:val="clear" w:color="auto" w:fill="auto"/>
            <w:vAlign w:val="center"/>
          </w:tcPr>
          <w:p w:rsidR="00DA6883" w:rsidRPr="00C02B77" w:rsidRDefault="00DA6883" w:rsidP="00DA6883">
            <w:pPr>
              <w:spacing w:before="60" w:after="60" w:line="240" w:lineRule="auto"/>
              <w:jc w:val="center"/>
              <w:rPr>
                <w:rFonts w:asciiTheme="majorHAnsi" w:hAnsiTheme="majorHAnsi" w:cstheme="majorHAnsi"/>
                <w:i/>
                <w:sz w:val="28"/>
                <w:szCs w:val="28"/>
              </w:rPr>
            </w:pPr>
            <w:r w:rsidRPr="00C02B77">
              <w:rPr>
                <w:rFonts w:asciiTheme="majorHAnsi" w:hAnsiTheme="majorHAnsi" w:cstheme="majorHAnsi"/>
                <w:i/>
                <w:sz w:val="28"/>
                <w:szCs w:val="28"/>
              </w:rPr>
              <w:t>μg/m</w:t>
            </w:r>
            <w:r w:rsidRPr="00C02B77">
              <w:rPr>
                <w:rFonts w:asciiTheme="majorHAnsi" w:hAnsiTheme="majorHAnsi" w:cstheme="majorHAnsi"/>
                <w:i/>
                <w:sz w:val="28"/>
                <w:szCs w:val="28"/>
                <w:vertAlign w:val="superscript"/>
              </w:rPr>
              <w:t>3</w:t>
            </w:r>
          </w:p>
        </w:tc>
        <w:tc>
          <w:tcPr>
            <w:tcW w:w="986" w:type="pct"/>
            <w:vAlign w:val="center"/>
          </w:tcPr>
          <w:p w:rsidR="00DA6883" w:rsidRPr="00DA6883" w:rsidRDefault="00DA6883" w:rsidP="00DA6883">
            <w:pPr>
              <w:spacing w:before="60" w:after="60" w:line="240" w:lineRule="auto"/>
              <w:jc w:val="center"/>
              <w:rPr>
                <w:rFonts w:asciiTheme="majorHAnsi" w:hAnsiTheme="majorHAnsi" w:cstheme="majorHAnsi"/>
                <w:sz w:val="28"/>
                <w:szCs w:val="28"/>
              </w:rPr>
            </w:pPr>
            <w:r w:rsidRPr="00DA6883">
              <w:rPr>
                <w:rFonts w:asciiTheme="majorHAnsi" w:hAnsiTheme="majorHAnsi" w:cstheme="majorHAnsi"/>
                <w:sz w:val="28"/>
                <w:szCs w:val="28"/>
              </w:rPr>
              <w:t>78</w:t>
            </w:r>
          </w:p>
        </w:tc>
        <w:tc>
          <w:tcPr>
            <w:tcW w:w="910" w:type="pct"/>
            <w:vAlign w:val="center"/>
          </w:tcPr>
          <w:p w:rsidR="00DA6883" w:rsidRPr="00D24526" w:rsidRDefault="00DA6883" w:rsidP="00DA6883">
            <w:pPr>
              <w:spacing w:before="60" w:after="60" w:line="240" w:lineRule="auto"/>
              <w:jc w:val="center"/>
              <w:rPr>
                <w:rFonts w:asciiTheme="majorHAnsi" w:hAnsiTheme="majorHAnsi" w:cstheme="majorHAnsi"/>
                <w:sz w:val="28"/>
                <w:szCs w:val="28"/>
              </w:rPr>
            </w:pPr>
            <w:r w:rsidRPr="00D24526">
              <w:rPr>
                <w:rFonts w:asciiTheme="majorHAnsi" w:hAnsiTheme="majorHAnsi" w:cstheme="majorHAnsi"/>
                <w:sz w:val="28"/>
                <w:szCs w:val="28"/>
              </w:rPr>
              <w:t>200</w:t>
            </w:r>
          </w:p>
        </w:tc>
        <w:tc>
          <w:tcPr>
            <w:tcW w:w="909" w:type="pct"/>
            <w:tcBorders>
              <w:top w:val="single" w:sz="4" w:space="0" w:color="auto"/>
              <w:left w:val="nil"/>
              <w:bottom w:val="single" w:sz="4" w:space="0" w:color="auto"/>
              <w:right w:val="single" w:sz="4" w:space="0" w:color="auto"/>
            </w:tcBorders>
            <w:shd w:val="clear" w:color="auto" w:fill="auto"/>
            <w:vAlign w:val="bottom"/>
          </w:tcPr>
          <w:p w:rsidR="00DA6883" w:rsidRPr="00DA6883" w:rsidRDefault="00DA6883" w:rsidP="00DA6883">
            <w:pPr>
              <w:spacing w:before="60" w:after="60" w:line="240" w:lineRule="auto"/>
              <w:jc w:val="center"/>
              <w:rPr>
                <w:rFonts w:asciiTheme="majorHAnsi" w:hAnsiTheme="majorHAnsi" w:cstheme="majorHAnsi"/>
                <w:b/>
                <w:color w:val="000000"/>
                <w:sz w:val="28"/>
                <w:szCs w:val="28"/>
              </w:rPr>
            </w:pPr>
            <w:r w:rsidRPr="00DA6883">
              <w:rPr>
                <w:rFonts w:asciiTheme="majorHAnsi" w:hAnsiTheme="majorHAnsi" w:cstheme="majorHAnsi"/>
                <w:b/>
                <w:color w:val="000000"/>
                <w:sz w:val="28"/>
                <w:szCs w:val="28"/>
              </w:rPr>
              <w:t>39</w:t>
            </w:r>
          </w:p>
        </w:tc>
      </w:tr>
    </w:tbl>
    <w:p w:rsidR="00DA6883" w:rsidRPr="00D24526" w:rsidRDefault="00D24526" w:rsidP="00D24526">
      <w:pPr>
        <w:pStyle w:val="ListParagraph"/>
        <w:numPr>
          <w:ilvl w:val="0"/>
          <w:numId w:val="70"/>
        </w:numPr>
        <w:spacing w:before="120" w:after="120" w:line="264" w:lineRule="auto"/>
        <w:jc w:val="both"/>
        <w:rPr>
          <w:rFonts w:asciiTheme="majorHAnsi" w:hAnsiTheme="majorHAnsi" w:cstheme="majorHAnsi"/>
          <w:sz w:val="28"/>
          <w:szCs w:val="28"/>
        </w:rPr>
      </w:pPr>
      <w:r w:rsidRPr="00D24526">
        <w:rPr>
          <w:rFonts w:asciiTheme="majorHAnsi" w:hAnsiTheme="majorHAnsi" w:cstheme="majorHAnsi"/>
          <w:sz w:val="28"/>
          <w:szCs w:val="28"/>
        </w:rPr>
        <w:t>Ta có AQI</w:t>
      </w:r>
      <w:r w:rsidRPr="00D24526">
        <w:rPr>
          <w:rFonts w:asciiTheme="majorHAnsi" w:hAnsiTheme="majorHAnsi" w:cstheme="majorHAnsi"/>
          <w:sz w:val="28"/>
          <w:szCs w:val="28"/>
          <w:vertAlign w:val="superscript"/>
        </w:rPr>
        <w:t>h</w:t>
      </w:r>
      <w:r w:rsidRPr="00D24526">
        <w:rPr>
          <w:rFonts w:asciiTheme="majorHAnsi" w:hAnsiTheme="majorHAnsi" w:cstheme="majorHAnsi"/>
          <w:sz w:val="28"/>
          <w:szCs w:val="28"/>
        </w:rPr>
        <w:t xml:space="preserve"> = max </w:t>
      </w:r>
      <m:oMath>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AQI</m:t>
            </m:r>
          </m:e>
          <m:sub>
            <m:r>
              <w:rPr>
                <w:rFonts w:ascii="Cambria Math" w:eastAsiaTheme="minorEastAsia" w:hAnsi="Cambria Math" w:cstheme="majorHAnsi"/>
                <w:sz w:val="28"/>
                <w:szCs w:val="28"/>
              </w:rPr>
              <m:t>x</m:t>
            </m:r>
          </m:sub>
          <m:sup>
            <m:r>
              <w:rPr>
                <w:rFonts w:ascii="Cambria Math" w:eastAsiaTheme="minorEastAsia" w:hAnsi="Cambria Math" w:cstheme="majorHAnsi"/>
                <w:sz w:val="28"/>
                <w:szCs w:val="28"/>
              </w:rPr>
              <m:t>h</m:t>
            </m:r>
          </m:sup>
        </m:sSubSup>
      </m:oMath>
      <w:r w:rsidRPr="00D24526">
        <w:rPr>
          <w:rFonts w:asciiTheme="majorHAnsi" w:eastAsiaTheme="minorEastAsia" w:hAnsiTheme="majorHAnsi" w:cstheme="majorHAnsi"/>
          <w:sz w:val="28"/>
          <w:szCs w:val="28"/>
        </w:rPr>
        <w:t xml:space="preserve"> = 39</w:t>
      </w:r>
    </w:p>
    <w:p w:rsidR="00D24526" w:rsidRPr="00D24526" w:rsidRDefault="00D24526" w:rsidP="00D24526">
      <w:pPr>
        <w:pStyle w:val="ListParagraph"/>
        <w:numPr>
          <w:ilvl w:val="0"/>
          <w:numId w:val="70"/>
        </w:numPr>
        <w:spacing w:before="120" w:after="120" w:line="264" w:lineRule="auto"/>
        <w:jc w:val="both"/>
        <w:rPr>
          <w:rFonts w:asciiTheme="majorHAnsi" w:hAnsiTheme="majorHAnsi" w:cstheme="majorHAnsi"/>
          <w:sz w:val="28"/>
          <w:szCs w:val="28"/>
        </w:rPr>
      </w:pPr>
      <w:r w:rsidRPr="00D24526">
        <w:rPr>
          <w:rFonts w:asciiTheme="majorHAnsi" w:hAnsiTheme="majorHAnsi" w:cstheme="majorHAnsi"/>
          <w:sz w:val="28"/>
          <w:szCs w:val="28"/>
        </w:rPr>
        <w:t>So sánh AQI</w:t>
      </w:r>
      <w:r w:rsidRPr="00D24526">
        <w:rPr>
          <w:rFonts w:asciiTheme="majorHAnsi" w:hAnsiTheme="majorHAnsi" w:cstheme="majorHAnsi"/>
          <w:sz w:val="28"/>
          <w:szCs w:val="28"/>
          <w:vertAlign w:val="superscript"/>
        </w:rPr>
        <w:t>h</w:t>
      </w:r>
      <w:r w:rsidRPr="00D24526">
        <w:rPr>
          <w:rFonts w:asciiTheme="majorHAnsi" w:hAnsiTheme="majorHAnsi" w:cstheme="majorHAnsi"/>
          <w:sz w:val="28"/>
          <w:szCs w:val="28"/>
        </w:rPr>
        <w:t xml:space="preserve"> = 39 nằm trong khoảng 0 – 50 xếp ở mức tốt (Màu xanh).</w:t>
      </w:r>
    </w:p>
    <w:p w:rsidR="00D24526" w:rsidRPr="00D24526" w:rsidRDefault="00D24526" w:rsidP="00D24526">
      <w:pPr>
        <w:spacing w:before="120" w:after="120" w:line="264" w:lineRule="auto"/>
        <w:ind w:firstLine="851"/>
        <w:jc w:val="both"/>
        <w:rPr>
          <w:rFonts w:asciiTheme="majorHAnsi" w:hAnsiTheme="majorHAnsi" w:cstheme="majorHAnsi"/>
          <w:sz w:val="28"/>
          <w:szCs w:val="28"/>
        </w:rPr>
      </w:pPr>
      <w:r w:rsidRPr="00D24526">
        <w:rPr>
          <w:rFonts w:asciiTheme="majorHAnsi" w:hAnsiTheme="majorHAnsi" w:cstheme="majorHAnsi"/>
          <w:sz w:val="28"/>
          <w:szCs w:val="28"/>
        </w:rPr>
        <w:t>Như vậy, chất lượng không khí xung quanh nhà máy Khe Giang hiện vẫn còn rất tốt.</w:t>
      </w:r>
    </w:p>
    <w:p w:rsidR="00770BF7" w:rsidRPr="00342641" w:rsidRDefault="00F64B11" w:rsidP="001306C0">
      <w:pPr>
        <w:pStyle w:val="Heading2"/>
        <w:rPr>
          <w:lang w:val="vi-VN"/>
        </w:rPr>
      </w:pPr>
      <w:bookmarkStart w:id="30" w:name="_Toc20489385"/>
      <w:r w:rsidRPr="00342641">
        <w:rPr>
          <w:lang w:val="vi-VN"/>
        </w:rPr>
        <w:t>3.3</w:t>
      </w:r>
      <w:r w:rsidR="00770BF7" w:rsidRPr="00342641">
        <w:rPr>
          <w:lang w:val="vi-VN"/>
        </w:rPr>
        <w:t>.</w:t>
      </w:r>
      <w:r w:rsidR="001306C0" w:rsidRPr="00342641">
        <w:rPr>
          <w:lang w:val="vi-VN"/>
        </w:rPr>
        <w:tab/>
      </w:r>
      <w:r w:rsidR="00770BF7" w:rsidRPr="00342641">
        <w:rPr>
          <w:lang w:val="vi-VN"/>
        </w:rPr>
        <w:t>BÀI TẬP</w:t>
      </w:r>
      <w:r w:rsidRPr="00342641">
        <w:rPr>
          <w:lang w:val="vi-VN"/>
        </w:rPr>
        <w:t xml:space="preserve"> THỰC HÀNH</w:t>
      </w:r>
      <w:r w:rsidR="00770BF7" w:rsidRPr="00342641">
        <w:rPr>
          <w:lang w:val="vi-VN"/>
        </w:rPr>
        <w:t xml:space="preserve"> ỨNG DỤNG</w:t>
      </w:r>
      <w:bookmarkEnd w:id="30"/>
    </w:p>
    <w:p w:rsidR="00F64B11" w:rsidRPr="00F64B11" w:rsidRDefault="00F64B11" w:rsidP="001306C0">
      <w:pPr>
        <w:pStyle w:val="Heading3"/>
      </w:pPr>
      <w:bookmarkStart w:id="31" w:name="_Toc20489386"/>
      <w:r w:rsidRPr="00F64B11">
        <w:t>3.3.1.</w:t>
      </w:r>
      <w:r w:rsidR="001306C0">
        <w:tab/>
      </w:r>
      <w:r w:rsidRPr="00F64B11">
        <w:t>Tính toán chỉ số WQI</w:t>
      </w:r>
      <w:bookmarkEnd w:id="31"/>
    </w:p>
    <w:p w:rsidR="00E74382" w:rsidRPr="006F59CE" w:rsidRDefault="00F64B11" w:rsidP="00E74382">
      <w:pPr>
        <w:spacing w:before="120" w:after="120" w:line="264" w:lineRule="auto"/>
        <w:rPr>
          <w:rFonts w:asciiTheme="majorHAnsi" w:hAnsiTheme="majorHAnsi" w:cstheme="majorHAnsi"/>
          <w:i/>
          <w:sz w:val="28"/>
          <w:szCs w:val="28"/>
        </w:rPr>
      </w:pPr>
      <w:r>
        <w:rPr>
          <w:rFonts w:asciiTheme="majorHAnsi" w:hAnsiTheme="majorHAnsi" w:cstheme="majorHAnsi"/>
          <w:i/>
          <w:sz w:val="28"/>
          <w:szCs w:val="28"/>
        </w:rPr>
        <w:t xml:space="preserve">* </w:t>
      </w:r>
      <w:r w:rsidR="00E74382" w:rsidRPr="006F59CE">
        <w:rPr>
          <w:rFonts w:asciiTheme="majorHAnsi" w:hAnsiTheme="majorHAnsi" w:cstheme="majorHAnsi"/>
          <w:i/>
          <w:sz w:val="28"/>
          <w:szCs w:val="28"/>
        </w:rPr>
        <w:t>Đề bài tập</w:t>
      </w:r>
    </w:p>
    <w:p w:rsidR="00E74382" w:rsidRPr="006F59CE" w:rsidRDefault="00E74382" w:rsidP="00E74382">
      <w:pPr>
        <w:spacing w:before="120" w:after="120" w:line="264" w:lineRule="auto"/>
        <w:ind w:firstLine="851"/>
        <w:jc w:val="both"/>
        <w:rPr>
          <w:rFonts w:asciiTheme="majorHAnsi" w:hAnsiTheme="majorHAnsi" w:cstheme="majorHAnsi"/>
          <w:sz w:val="28"/>
          <w:szCs w:val="28"/>
        </w:rPr>
      </w:pPr>
      <w:r w:rsidRPr="006F59CE">
        <w:rPr>
          <w:rFonts w:asciiTheme="majorHAnsi" w:hAnsiTheme="majorHAnsi" w:cstheme="majorHAnsi"/>
          <w:sz w:val="28"/>
          <w:szCs w:val="28"/>
        </w:rPr>
        <w:t>Kết quả quan trắc chất lượng nước trên sông Cầu Bây được trình bày trong bảng. Hãy sử dụng chỉ số WQI để đánh giá chất lượng nước sông Cầu Bây.</w:t>
      </w:r>
    </w:p>
    <w:tbl>
      <w:tblPr>
        <w:tblW w:w="9209" w:type="dxa"/>
        <w:tblCellMar>
          <w:left w:w="0" w:type="dxa"/>
          <w:right w:w="0" w:type="dxa"/>
        </w:tblCellMar>
        <w:tblLook w:val="0600" w:firstRow="0" w:lastRow="0" w:firstColumn="0" w:lastColumn="0" w:noHBand="1" w:noVBand="1"/>
      </w:tblPr>
      <w:tblGrid>
        <w:gridCol w:w="561"/>
        <w:gridCol w:w="851"/>
        <w:gridCol w:w="709"/>
        <w:gridCol w:w="567"/>
        <w:gridCol w:w="850"/>
        <w:gridCol w:w="851"/>
        <w:gridCol w:w="992"/>
        <w:gridCol w:w="850"/>
        <w:gridCol w:w="851"/>
        <w:gridCol w:w="850"/>
        <w:gridCol w:w="1277"/>
      </w:tblGrid>
      <w:tr w:rsidR="00E74382" w:rsidRPr="00E74382" w:rsidTr="00624537">
        <w:trPr>
          <w:trHeight w:val="807"/>
        </w:trPr>
        <w:tc>
          <w:tcPr>
            <w:tcW w:w="56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lastRenderedPageBreak/>
              <w:t>Mẫu</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E74382" w:rsidRDefault="00E74382" w:rsidP="00E74382">
            <w:pPr>
              <w:spacing w:before="60" w:after="60" w:line="240" w:lineRule="auto"/>
              <w:jc w:val="center"/>
              <w:rPr>
                <w:rFonts w:asciiTheme="majorHAnsi" w:hAnsiTheme="majorHAnsi" w:cstheme="majorHAnsi"/>
                <w:lang w:val="en-US"/>
              </w:rPr>
            </w:pPr>
            <w:r w:rsidRPr="00E74382">
              <w:rPr>
                <w:rFonts w:asciiTheme="majorHAnsi" w:hAnsiTheme="majorHAnsi" w:cstheme="majorHAnsi"/>
                <w:lang w:val="en-US"/>
              </w:rPr>
              <w:t>Độ đục</w:t>
            </w:r>
          </w:p>
          <w:p w:rsidR="00E74382" w:rsidRPr="00E74382" w:rsidRDefault="00E74382" w:rsidP="00E74382">
            <w:pPr>
              <w:spacing w:before="60" w:after="60" w:line="240" w:lineRule="auto"/>
              <w:jc w:val="center"/>
              <w:rPr>
                <w:rFonts w:asciiTheme="majorHAnsi" w:hAnsiTheme="majorHAnsi" w:cstheme="majorHAnsi"/>
                <w:lang w:val="en-US"/>
              </w:rPr>
            </w:pPr>
            <w:r>
              <w:rPr>
                <w:rFonts w:asciiTheme="majorHAnsi" w:hAnsiTheme="majorHAnsi" w:cstheme="majorHAnsi"/>
                <w:lang w:val="en-US"/>
              </w:rPr>
              <w:t>(NTU)</w:t>
            </w:r>
          </w:p>
        </w:tc>
        <w:tc>
          <w:tcPr>
            <w:tcW w:w="7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Default="00E74382" w:rsidP="00E74382">
            <w:pPr>
              <w:spacing w:before="60" w:after="60" w:line="240" w:lineRule="auto"/>
              <w:jc w:val="center"/>
              <w:rPr>
                <w:rFonts w:asciiTheme="majorHAnsi" w:hAnsiTheme="majorHAnsi" w:cstheme="majorHAnsi"/>
              </w:rPr>
            </w:pPr>
            <w:r>
              <w:rPr>
                <w:rFonts w:asciiTheme="majorHAnsi" w:hAnsiTheme="majorHAnsi" w:cstheme="majorHAnsi"/>
              </w:rPr>
              <w:t>T</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rPr>
              <w:t>(oC)</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pH</w:t>
            </w:r>
          </w:p>
          <w:p w:rsidR="00E74382" w:rsidRPr="00E74382" w:rsidRDefault="00E74382" w:rsidP="00E74382">
            <w:pPr>
              <w:spacing w:before="60" w:after="60" w:line="240" w:lineRule="auto"/>
              <w:jc w:val="center"/>
              <w:rPr>
                <w:rFonts w:asciiTheme="majorHAnsi" w:hAnsiTheme="majorHAnsi" w:cstheme="maj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DO</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COD</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(mg/L)</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BOD5 (mg/L)</w:t>
            </w: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Default="00E74382" w:rsidP="00E74382">
            <w:pPr>
              <w:spacing w:before="60" w:after="60" w:line="240" w:lineRule="auto"/>
              <w:jc w:val="center"/>
              <w:rPr>
                <w:rFonts w:asciiTheme="majorHAnsi" w:hAnsiTheme="majorHAnsi" w:cstheme="majorHAnsi"/>
                <w:lang w:val="da-DK"/>
              </w:rPr>
            </w:pPr>
            <w:r w:rsidRPr="00E74382">
              <w:rPr>
                <w:rFonts w:asciiTheme="majorHAnsi" w:hAnsiTheme="majorHAnsi" w:cstheme="majorHAnsi"/>
                <w:lang w:val="da-DK"/>
              </w:rPr>
              <w:t>NH4-N</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Default="00E74382" w:rsidP="00E74382">
            <w:pPr>
              <w:spacing w:before="60" w:after="60" w:line="240" w:lineRule="auto"/>
              <w:jc w:val="center"/>
              <w:rPr>
                <w:rFonts w:asciiTheme="majorHAnsi" w:hAnsiTheme="majorHAnsi" w:cstheme="majorHAnsi"/>
                <w:lang w:val="da-DK"/>
              </w:rPr>
            </w:pPr>
            <w:r w:rsidRPr="00E74382">
              <w:rPr>
                <w:rFonts w:asciiTheme="majorHAnsi" w:hAnsiTheme="majorHAnsi" w:cstheme="majorHAnsi"/>
                <w:lang w:val="da-DK"/>
              </w:rPr>
              <w:t>PO4-P</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(mg/L)</w:t>
            </w: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TSS</w:t>
            </w:r>
          </w:p>
          <w:p w:rsidR="00E74382" w:rsidRPr="00E74382" w:rsidRDefault="00E74382" w:rsidP="00E74382">
            <w:pPr>
              <w:spacing w:before="60" w:after="60" w:line="240" w:lineRule="auto"/>
              <w:jc w:val="center"/>
              <w:rPr>
                <w:rFonts w:asciiTheme="majorHAnsi" w:hAnsiTheme="majorHAnsi" w:cstheme="majorHAnsi"/>
              </w:rPr>
            </w:pPr>
            <w:r w:rsidRPr="00E74382">
              <w:rPr>
                <w:rFonts w:asciiTheme="majorHAnsi" w:hAnsiTheme="majorHAnsi" w:cstheme="majorHAnsi"/>
                <w:lang w:val="da-DK"/>
              </w:rPr>
              <w:t>(mg/l)</w:t>
            </w:r>
          </w:p>
        </w:tc>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15" w:type="dxa"/>
              <w:left w:w="15" w:type="dxa"/>
              <w:bottom w:w="0" w:type="dxa"/>
              <w:right w:w="15" w:type="dxa"/>
            </w:tcMar>
            <w:vAlign w:val="center"/>
            <w:hideMark/>
          </w:tcPr>
          <w:p w:rsidR="00E74382" w:rsidRDefault="00E74382" w:rsidP="00E74382">
            <w:pPr>
              <w:spacing w:before="60" w:after="60" w:line="240" w:lineRule="auto"/>
              <w:jc w:val="center"/>
              <w:rPr>
                <w:rFonts w:asciiTheme="majorHAnsi" w:hAnsiTheme="majorHAnsi" w:cstheme="majorHAnsi"/>
                <w:lang w:val="da-DK"/>
              </w:rPr>
            </w:pPr>
            <w:r w:rsidRPr="00E74382">
              <w:rPr>
                <w:rFonts w:asciiTheme="majorHAnsi" w:hAnsiTheme="majorHAnsi" w:cstheme="majorHAnsi"/>
                <w:lang w:val="da-DK"/>
              </w:rPr>
              <w:t>Colifrom</w:t>
            </w:r>
          </w:p>
          <w:p w:rsidR="00E74382" w:rsidRPr="00E74382" w:rsidRDefault="00E74382" w:rsidP="00E74382">
            <w:pPr>
              <w:spacing w:before="60" w:after="60" w:line="240" w:lineRule="auto"/>
              <w:jc w:val="center"/>
              <w:rPr>
                <w:rFonts w:asciiTheme="majorHAnsi" w:hAnsiTheme="majorHAnsi" w:cstheme="majorHAnsi"/>
              </w:rPr>
            </w:pPr>
            <w:r>
              <w:rPr>
                <w:rFonts w:asciiTheme="majorHAnsi" w:hAnsiTheme="majorHAnsi" w:cstheme="majorHAnsi"/>
                <w:lang w:val="da-DK"/>
              </w:rPr>
              <w:t>(MPN/100ml</w:t>
            </w:r>
            <w:r w:rsidRPr="00E74382">
              <w:rPr>
                <w:rFonts w:asciiTheme="majorHAnsi" w:hAnsiTheme="majorHAnsi" w:cstheme="majorHAnsi"/>
                <w:lang w:val="da-DK"/>
              </w:rPr>
              <w:t>)</w:t>
            </w:r>
          </w:p>
        </w:tc>
      </w:tr>
      <w:tr w:rsidR="00D8712C" w:rsidRPr="00E74382" w:rsidTr="00D8712C">
        <w:trPr>
          <w:trHeight w:val="286"/>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37,50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43,28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160</w:t>
            </w:r>
          </w:p>
        </w:tc>
      </w:tr>
      <w:tr w:rsidR="00D8712C" w:rsidRPr="00E74382" w:rsidTr="00D8712C">
        <w:trPr>
          <w:trHeight w:val="306"/>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62,50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23,32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42,12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1.200</w:t>
            </w:r>
          </w:p>
        </w:tc>
      </w:tr>
      <w:tr w:rsidR="00D8712C" w:rsidRPr="00E74382" w:rsidTr="00D8712C">
        <w:trPr>
          <w:trHeight w:val="326"/>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23,40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23,19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46,61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56</w:t>
            </w:r>
          </w:p>
        </w:tc>
      </w:tr>
      <w:tr w:rsidR="00D8712C" w:rsidRPr="00E74382" w:rsidTr="00D8712C">
        <w:trPr>
          <w:trHeight w:val="36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81,67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43,62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86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380</w:t>
            </w:r>
          </w:p>
        </w:tc>
      </w:tr>
      <w:tr w:rsidR="00D8712C" w:rsidRPr="00E74382" w:rsidTr="00D8712C">
        <w:trPr>
          <w:trHeight w:val="238"/>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48,13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34,5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17,12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43,28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110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1.500</w:t>
            </w:r>
          </w:p>
        </w:tc>
      </w:tr>
      <w:tr w:rsidR="00D8712C" w:rsidRPr="00E74382" w:rsidTr="00D8712C">
        <w:trPr>
          <w:trHeight w:val="27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33,75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17,95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44,61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220</w:t>
            </w:r>
          </w:p>
        </w:tc>
      </w:tr>
      <w:tr w:rsidR="00D8712C" w:rsidRPr="00E74382" w:rsidTr="00D8712C">
        <w:trPr>
          <w:trHeight w:val="291"/>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19,35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41,95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r>
      <w:tr w:rsidR="00D8712C" w:rsidRPr="00E74382" w:rsidTr="00D8712C">
        <w:trPr>
          <w:trHeight w:val="326"/>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25,45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46,94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w:t>
            </w:r>
          </w:p>
        </w:tc>
      </w:tr>
      <w:tr w:rsidR="00D8712C" w:rsidRPr="00E74382" w:rsidTr="00D8712C">
        <w:trPr>
          <w:trHeight w:val="20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44,45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180</w:t>
            </w:r>
          </w:p>
        </w:tc>
      </w:tr>
      <w:tr w:rsidR="00D8712C" w:rsidRPr="00E74382" w:rsidTr="00D8712C">
        <w:trPr>
          <w:trHeight w:val="4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12C" w:rsidRPr="00D8712C" w:rsidRDefault="00D8712C" w:rsidP="00D8712C">
            <w:pPr>
              <w:pStyle w:val="NormalWeb"/>
              <w:spacing w:before="0" w:beforeAutospacing="0" w:after="0" w:afterAutospacing="0"/>
              <w:jc w:val="center"/>
              <w:textAlignment w:val="bottom"/>
              <w:rPr>
                <w:rFonts w:asciiTheme="majorHAnsi" w:hAnsiTheme="majorHAnsi" w:cstheme="majorHAnsi"/>
                <w:sz w:val="22"/>
                <w:szCs w:val="22"/>
              </w:rPr>
            </w:pPr>
            <w:r w:rsidRPr="00D8712C">
              <w:rPr>
                <w:rFonts w:asciiTheme="majorHAnsi" w:hAnsiTheme="majorHAnsi" w:cstheme="majorHAnsi"/>
                <w:color w:val="000000"/>
                <w:kern w:val="24"/>
                <w:sz w:val="22"/>
                <w:szCs w:val="22"/>
                <w:lang w:val="da-DK"/>
              </w:rPr>
              <w:t>18,60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26,78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51,26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60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8712C" w:rsidRPr="00E74382" w:rsidRDefault="00D8712C" w:rsidP="00D8712C">
            <w:pPr>
              <w:spacing w:before="60" w:after="60" w:line="240" w:lineRule="auto"/>
              <w:jc w:val="center"/>
              <w:rPr>
                <w:rFonts w:asciiTheme="majorHAnsi" w:hAnsiTheme="majorHAnsi" w:cstheme="majorHAnsi"/>
              </w:rPr>
            </w:pPr>
            <w:r w:rsidRPr="00E74382">
              <w:rPr>
                <w:rFonts w:asciiTheme="majorHAnsi" w:hAnsiTheme="majorHAnsi" w:cstheme="majorHAnsi"/>
                <w:lang w:val="da-DK"/>
              </w:rPr>
              <w:t>24</w:t>
            </w:r>
          </w:p>
        </w:tc>
      </w:tr>
    </w:tbl>
    <w:p w:rsidR="00E74382" w:rsidRDefault="00E74382" w:rsidP="00770BF7">
      <w:pPr>
        <w:spacing w:before="120" w:after="120" w:line="264" w:lineRule="auto"/>
        <w:rPr>
          <w:rFonts w:asciiTheme="majorHAnsi" w:hAnsiTheme="majorHAnsi" w:cstheme="majorHAnsi"/>
          <w:i/>
          <w:sz w:val="28"/>
          <w:szCs w:val="28"/>
          <w:lang w:val="en-US"/>
        </w:rPr>
      </w:pPr>
      <w:r w:rsidRPr="00E74382">
        <w:rPr>
          <w:rFonts w:asciiTheme="majorHAnsi" w:hAnsiTheme="majorHAnsi" w:cstheme="majorHAnsi"/>
          <w:i/>
          <w:sz w:val="28"/>
          <w:szCs w:val="28"/>
          <w:lang w:val="en-US"/>
        </w:rPr>
        <w:t>* Hướng dẫn cách làm bài</w:t>
      </w:r>
    </w:p>
    <w:p w:rsidR="00E74382" w:rsidRDefault="00E74382" w:rsidP="00D8712C">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Bước 1: Sinh viên tính toán thủ công theo hướng dẫn trong bài thực tập.</w:t>
      </w:r>
    </w:p>
    <w:p w:rsidR="00E74382" w:rsidRDefault="00E74382" w:rsidP="00D8712C">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Bước 2: Sử dụng bảng tính đã đặt hàm trong phần mềm Excel để tính toán (Nhập số liệu quan trắc vào bảng tính).</w:t>
      </w:r>
    </w:p>
    <w:p w:rsidR="00E74382" w:rsidRDefault="00E74382" w:rsidP="00D8712C">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Bước 3: So sánh kết quả tính toán thủ công với kết quả tính toán trên bảng tính. Nếu 2 kết quả khớp nhau là đạt yêu cầu.</w:t>
      </w:r>
    </w:p>
    <w:p w:rsidR="00E74382" w:rsidRPr="00E74382" w:rsidRDefault="00E74382" w:rsidP="00E74382">
      <w:pPr>
        <w:spacing w:before="120" w:after="120" w:line="264" w:lineRule="auto"/>
        <w:jc w:val="both"/>
        <w:rPr>
          <w:rFonts w:asciiTheme="majorHAnsi" w:hAnsiTheme="majorHAnsi" w:cstheme="majorHAnsi"/>
          <w:i/>
          <w:sz w:val="28"/>
          <w:szCs w:val="28"/>
          <w:lang w:val="en-US"/>
        </w:rPr>
      </w:pPr>
      <w:r w:rsidRPr="00E74382">
        <w:rPr>
          <w:rFonts w:asciiTheme="majorHAnsi" w:hAnsiTheme="majorHAnsi" w:cstheme="majorHAnsi"/>
          <w:i/>
          <w:sz w:val="28"/>
          <w:szCs w:val="28"/>
          <w:lang w:val="en-US"/>
        </w:rPr>
        <w:t>* Yêu cầu bài tập</w:t>
      </w:r>
    </w:p>
    <w:p w:rsidR="00E74382" w:rsidRDefault="00E74382" w:rsidP="00D8712C">
      <w:pPr>
        <w:pStyle w:val="ListParagraph"/>
        <w:numPr>
          <w:ilvl w:val="0"/>
          <w:numId w:val="41"/>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Sinh viên phải chép lại toàn bộ tính toán thủ công vào vở bài tập</w:t>
      </w:r>
    </w:p>
    <w:p w:rsidR="00E74382" w:rsidRDefault="00E74382" w:rsidP="00D8712C">
      <w:pPr>
        <w:pStyle w:val="ListParagraph"/>
        <w:numPr>
          <w:ilvl w:val="0"/>
          <w:numId w:val="41"/>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Bình luận ngắn gọn về các kết quả tính toán.</w:t>
      </w:r>
    </w:p>
    <w:p w:rsidR="00624537" w:rsidRDefault="00F64B11" w:rsidP="001306C0">
      <w:pPr>
        <w:pStyle w:val="Heading3"/>
      </w:pPr>
      <w:bookmarkStart w:id="32" w:name="_Toc20489387"/>
      <w:r>
        <w:t>3.3.2.</w:t>
      </w:r>
      <w:r w:rsidR="001306C0">
        <w:tab/>
      </w:r>
      <w:r>
        <w:t>Tính chỉ số AQI</w:t>
      </w:r>
      <w:bookmarkEnd w:id="32"/>
    </w:p>
    <w:p w:rsidR="00F64B11" w:rsidRDefault="00F64B11" w:rsidP="00F64B11">
      <w:pPr>
        <w:spacing w:before="120" w:after="120" w:line="264" w:lineRule="auto"/>
        <w:rPr>
          <w:rFonts w:asciiTheme="majorHAnsi" w:hAnsiTheme="majorHAnsi" w:cstheme="majorHAnsi"/>
          <w:i/>
          <w:sz w:val="28"/>
          <w:szCs w:val="28"/>
        </w:rPr>
      </w:pPr>
      <w:r w:rsidRPr="00F64B11">
        <w:rPr>
          <w:rFonts w:asciiTheme="majorHAnsi" w:hAnsiTheme="majorHAnsi" w:cstheme="majorHAnsi"/>
          <w:i/>
          <w:sz w:val="28"/>
          <w:szCs w:val="28"/>
        </w:rPr>
        <w:t>* Đề bài</w:t>
      </w:r>
    </w:p>
    <w:p w:rsidR="00B14BFB" w:rsidRDefault="00B14BFB" w:rsidP="00B14BFB">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Cho kết quả quan trắc môi trường không khí tại 5 vị trí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458"/>
        <w:gridCol w:w="867"/>
        <w:gridCol w:w="978"/>
        <w:gridCol w:w="978"/>
        <w:gridCol w:w="979"/>
        <w:gridCol w:w="977"/>
        <w:gridCol w:w="979"/>
        <w:gridCol w:w="1163"/>
      </w:tblGrid>
      <w:tr w:rsidR="00B14BFB" w:rsidRPr="001A4B2B" w:rsidTr="00B14BFB">
        <w:trPr>
          <w:trHeight w:val="397"/>
        </w:trPr>
        <w:tc>
          <w:tcPr>
            <w:tcW w:w="381" w:type="pct"/>
            <w:shd w:val="clear" w:color="auto" w:fill="D9E2F3" w:themeFill="accent5" w:themeFillTint="33"/>
            <w:vAlign w:val="center"/>
          </w:tcPr>
          <w:p w:rsidR="00B14BFB" w:rsidRPr="00B14BFB" w:rsidRDefault="00B14BFB" w:rsidP="00B14BFB">
            <w:pPr>
              <w:spacing w:before="60" w:after="60" w:line="240" w:lineRule="auto"/>
              <w:ind w:right="57"/>
              <w:rPr>
                <w:rFonts w:asciiTheme="majorHAnsi" w:hAnsiTheme="majorHAnsi" w:cstheme="majorHAnsi"/>
                <w:b/>
                <w:sz w:val="24"/>
                <w:szCs w:val="24"/>
              </w:rPr>
            </w:pPr>
            <w:r w:rsidRPr="00B14BFB">
              <w:rPr>
                <w:rFonts w:asciiTheme="majorHAnsi" w:hAnsiTheme="majorHAnsi" w:cstheme="majorHAnsi"/>
                <w:b/>
                <w:sz w:val="24"/>
                <w:szCs w:val="24"/>
              </w:rPr>
              <w:t>TT</w:t>
            </w:r>
          </w:p>
        </w:tc>
        <w:tc>
          <w:tcPr>
            <w:tcW w:w="809"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Thông số</w:t>
            </w:r>
          </w:p>
        </w:tc>
        <w:tc>
          <w:tcPr>
            <w:tcW w:w="483"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i/>
                <w:sz w:val="24"/>
                <w:szCs w:val="24"/>
              </w:rPr>
            </w:pPr>
            <w:r w:rsidRPr="00B14BFB">
              <w:rPr>
                <w:rFonts w:asciiTheme="majorHAnsi" w:hAnsiTheme="majorHAnsi" w:cstheme="majorHAnsi"/>
                <w:b/>
                <w:i/>
                <w:sz w:val="24"/>
                <w:szCs w:val="24"/>
              </w:rPr>
              <w:t>Đơn vị</w:t>
            </w:r>
          </w:p>
        </w:tc>
        <w:tc>
          <w:tcPr>
            <w:tcW w:w="544"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M1</w:t>
            </w:r>
          </w:p>
        </w:tc>
        <w:tc>
          <w:tcPr>
            <w:tcW w:w="544"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M2</w:t>
            </w:r>
          </w:p>
        </w:tc>
        <w:tc>
          <w:tcPr>
            <w:tcW w:w="544"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M3</w:t>
            </w:r>
          </w:p>
        </w:tc>
        <w:tc>
          <w:tcPr>
            <w:tcW w:w="543"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M4</w:t>
            </w:r>
          </w:p>
        </w:tc>
        <w:tc>
          <w:tcPr>
            <w:tcW w:w="544"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M5</w:t>
            </w:r>
          </w:p>
        </w:tc>
        <w:tc>
          <w:tcPr>
            <w:tcW w:w="608" w:type="pct"/>
            <w:shd w:val="clear" w:color="auto" w:fill="D9E2F3" w:themeFill="accent5" w:themeFillTint="33"/>
            <w:vAlign w:val="center"/>
          </w:tcPr>
          <w:p w:rsidR="00B14BFB" w:rsidRPr="00B14BFB" w:rsidRDefault="00B14BFB" w:rsidP="00B14BFB">
            <w:pPr>
              <w:spacing w:before="60" w:after="60" w:line="240" w:lineRule="auto"/>
              <w:jc w:val="center"/>
              <w:rPr>
                <w:rFonts w:asciiTheme="majorHAnsi" w:hAnsiTheme="majorHAnsi" w:cstheme="majorHAnsi"/>
                <w:b/>
                <w:sz w:val="24"/>
                <w:szCs w:val="24"/>
              </w:rPr>
            </w:pPr>
            <w:r w:rsidRPr="00B14BFB">
              <w:rPr>
                <w:rFonts w:asciiTheme="majorHAnsi" w:hAnsiTheme="majorHAnsi" w:cstheme="majorHAnsi"/>
                <w:b/>
                <w:sz w:val="24"/>
                <w:szCs w:val="24"/>
              </w:rPr>
              <w:t>QCVN05</w:t>
            </w:r>
          </w:p>
        </w:tc>
      </w:tr>
      <w:tr w:rsidR="00B14BFB" w:rsidRPr="001A4B2B" w:rsidTr="00B14BFB">
        <w:trPr>
          <w:trHeight w:val="397"/>
        </w:trPr>
        <w:tc>
          <w:tcPr>
            <w:tcW w:w="381" w:type="pct"/>
            <w:shd w:val="clear" w:color="auto" w:fill="auto"/>
            <w:vAlign w:val="center"/>
          </w:tcPr>
          <w:p w:rsidR="00B14BFB" w:rsidRPr="00B14BFB" w:rsidRDefault="00B14BFB" w:rsidP="00B14BFB">
            <w:pPr>
              <w:numPr>
                <w:ilvl w:val="0"/>
                <w:numId w:val="71"/>
              </w:numPr>
              <w:spacing w:before="60" w:after="60" w:line="240" w:lineRule="auto"/>
              <w:ind w:left="357" w:right="57" w:hanging="357"/>
              <w:jc w:val="center"/>
              <w:rPr>
                <w:rFonts w:asciiTheme="majorHAnsi" w:hAnsiTheme="majorHAnsi" w:cstheme="majorHAnsi"/>
                <w:sz w:val="24"/>
                <w:szCs w:val="24"/>
              </w:rPr>
            </w:pPr>
          </w:p>
        </w:tc>
        <w:tc>
          <w:tcPr>
            <w:tcW w:w="809"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Bụi lơ lửng</w:t>
            </w:r>
          </w:p>
        </w:tc>
        <w:tc>
          <w:tcPr>
            <w:tcW w:w="483"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i/>
                <w:sz w:val="24"/>
                <w:szCs w:val="24"/>
              </w:rPr>
            </w:pPr>
            <w:r w:rsidRPr="00B14BFB">
              <w:rPr>
                <w:rFonts w:asciiTheme="majorHAnsi" w:hAnsiTheme="majorHAnsi" w:cstheme="majorHAnsi"/>
                <w:i/>
                <w:sz w:val="24"/>
                <w:szCs w:val="24"/>
              </w:rPr>
              <w:t>μg/m</w:t>
            </w:r>
            <w:r w:rsidRPr="00B14BFB">
              <w:rPr>
                <w:rFonts w:asciiTheme="majorHAnsi" w:hAnsiTheme="majorHAnsi" w:cstheme="majorHAnsi"/>
                <w:i/>
                <w:sz w:val="24"/>
                <w:szCs w:val="24"/>
                <w:vertAlign w:val="superscript"/>
              </w:rPr>
              <w:t>3</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79</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80</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82</w:t>
            </w:r>
          </w:p>
        </w:tc>
        <w:tc>
          <w:tcPr>
            <w:tcW w:w="543"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85</w:t>
            </w:r>
          </w:p>
        </w:tc>
        <w:tc>
          <w:tcPr>
            <w:tcW w:w="544"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82</w:t>
            </w:r>
          </w:p>
        </w:tc>
        <w:tc>
          <w:tcPr>
            <w:tcW w:w="608" w:type="pct"/>
            <w:vAlign w:val="center"/>
          </w:tcPr>
          <w:p w:rsidR="00B14BFB" w:rsidRPr="00B14BFB" w:rsidRDefault="00B14BFB" w:rsidP="00B14BFB">
            <w:pPr>
              <w:spacing w:before="60" w:after="60" w:line="240" w:lineRule="auto"/>
              <w:jc w:val="center"/>
              <w:rPr>
                <w:rFonts w:asciiTheme="majorHAnsi" w:hAnsiTheme="majorHAnsi" w:cstheme="majorHAnsi"/>
                <w:b/>
                <w:i/>
                <w:sz w:val="24"/>
                <w:szCs w:val="24"/>
              </w:rPr>
            </w:pPr>
            <w:r w:rsidRPr="00B14BFB">
              <w:rPr>
                <w:rFonts w:asciiTheme="majorHAnsi" w:hAnsiTheme="majorHAnsi" w:cstheme="majorHAnsi"/>
                <w:b/>
                <w:i/>
                <w:sz w:val="24"/>
                <w:szCs w:val="24"/>
              </w:rPr>
              <w:t>300</w:t>
            </w:r>
          </w:p>
        </w:tc>
      </w:tr>
      <w:tr w:rsidR="00B14BFB" w:rsidRPr="001A4B2B" w:rsidTr="00B14BFB">
        <w:trPr>
          <w:trHeight w:val="397"/>
        </w:trPr>
        <w:tc>
          <w:tcPr>
            <w:tcW w:w="381" w:type="pct"/>
            <w:shd w:val="clear" w:color="auto" w:fill="auto"/>
            <w:vAlign w:val="center"/>
          </w:tcPr>
          <w:p w:rsidR="00B14BFB" w:rsidRPr="00B14BFB" w:rsidRDefault="00B14BFB" w:rsidP="00B14BFB">
            <w:pPr>
              <w:numPr>
                <w:ilvl w:val="0"/>
                <w:numId w:val="71"/>
              </w:numPr>
              <w:spacing w:before="60" w:after="60" w:line="240" w:lineRule="auto"/>
              <w:ind w:left="357" w:right="57" w:hanging="357"/>
              <w:jc w:val="center"/>
              <w:rPr>
                <w:rFonts w:asciiTheme="majorHAnsi" w:hAnsiTheme="majorHAnsi" w:cstheme="majorHAnsi"/>
                <w:sz w:val="24"/>
                <w:szCs w:val="24"/>
              </w:rPr>
            </w:pPr>
          </w:p>
        </w:tc>
        <w:tc>
          <w:tcPr>
            <w:tcW w:w="809"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CO</w:t>
            </w:r>
          </w:p>
        </w:tc>
        <w:tc>
          <w:tcPr>
            <w:tcW w:w="483"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i/>
                <w:sz w:val="24"/>
                <w:szCs w:val="24"/>
              </w:rPr>
            </w:pPr>
            <w:r w:rsidRPr="00B14BFB">
              <w:rPr>
                <w:rFonts w:asciiTheme="majorHAnsi" w:hAnsiTheme="majorHAnsi" w:cstheme="majorHAnsi"/>
                <w:i/>
                <w:sz w:val="24"/>
                <w:szCs w:val="24"/>
              </w:rPr>
              <w:t>μg/m</w:t>
            </w:r>
            <w:r w:rsidRPr="00B14BFB">
              <w:rPr>
                <w:rFonts w:asciiTheme="majorHAnsi" w:hAnsiTheme="majorHAnsi" w:cstheme="majorHAnsi"/>
                <w:i/>
                <w:sz w:val="24"/>
                <w:szCs w:val="24"/>
                <w:vertAlign w:val="superscript"/>
              </w:rPr>
              <w:t>3</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2,550</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2,640</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2,520</w:t>
            </w:r>
          </w:p>
        </w:tc>
        <w:tc>
          <w:tcPr>
            <w:tcW w:w="543"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2,750</w:t>
            </w:r>
          </w:p>
        </w:tc>
        <w:tc>
          <w:tcPr>
            <w:tcW w:w="544"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2,850</w:t>
            </w:r>
          </w:p>
        </w:tc>
        <w:tc>
          <w:tcPr>
            <w:tcW w:w="608" w:type="pct"/>
            <w:vAlign w:val="center"/>
          </w:tcPr>
          <w:p w:rsidR="00B14BFB" w:rsidRPr="00B14BFB" w:rsidRDefault="00B14BFB" w:rsidP="00B14BFB">
            <w:pPr>
              <w:spacing w:before="60" w:after="60" w:line="240" w:lineRule="auto"/>
              <w:jc w:val="center"/>
              <w:rPr>
                <w:rFonts w:asciiTheme="majorHAnsi" w:hAnsiTheme="majorHAnsi" w:cstheme="majorHAnsi"/>
                <w:b/>
                <w:i/>
                <w:sz w:val="24"/>
                <w:szCs w:val="24"/>
              </w:rPr>
            </w:pPr>
            <w:r w:rsidRPr="00B14BFB">
              <w:rPr>
                <w:rFonts w:asciiTheme="majorHAnsi" w:hAnsiTheme="majorHAnsi" w:cstheme="majorHAnsi"/>
                <w:b/>
                <w:i/>
                <w:sz w:val="24"/>
                <w:szCs w:val="24"/>
              </w:rPr>
              <w:t>30,000</w:t>
            </w:r>
          </w:p>
        </w:tc>
      </w:tr>
      <w:tr w:rsidR="00B14BFB" w:rsidRPr="001A4B2B" w:rsidTr="00B14BFB">
        <w:trPr>
          <w:trHeight w:val="397"/>
        </w:trPr>
        <w:tc>
          <w:tcPr>
            <w:tcW w:w="381" w:type="pct"/>
            <w:shd w:val="clear" w:color="auto" w:fill="auto"/>
            <w:vAlign w:val="center"/>
          </w:tcPr>
          <w:p w:rsidR="00B14BFB" w:rsidRPr="00B14BFB" w:rsidRDefault="00B14BFB" w:rsidP="00B14BFB">
            <w:pPr>
              <w:numPr>
                <w:ilvl w:val="0"/>
                <w:numId w:val="71"/>
              </w:numPr>
              <w:spacing w:before="60" w:after="60" w:line="240" w:lineRule="auto"/>
              <w:ind w:left="357" w:right="57" w:hanging="357"/>
              <w:jc w:val="center"/>
              <w:rPr>
                <w:rFonts w:asciiTheme="majorHAnsi" w:hAnsiTheme="majorHAnsi" w:cstheme="majorHAnsi"/>
                <w:sz w:val="24"/>
                <w:szCs w:val="24"/>
              </w:rPr>
            </w:pPr>
          </w:p>
        </w:tc>
        <w:tc>
          <w:tcPr>
            <w:tcW w:w="809"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vertAlign w:val="subscript"/>
              </w:rPr>
            </w:pPr>
            <w:r w:rsidRPr="00B14BFB">
              <w:rPr>
                <w:rFonts w:asciiTheme="majorHAnsi" w:hAnsiTheme="majorHAnsi" w:cstheme="majorHAnsi"/>
                <w:sz w:val="24"/>
                <w:szCs w:val="24"/>
              </w:rPr>
              <w:t>SO</w:t>
            </w:r>
            <w:r w:rsidRPr="00B14BFB">
              <w:rPr>
                <w:rFonts w:asciiTheme="majorHAnsi" w:hAnsiTheme="majorHAnsi" w:cstheme="majorHAnsi"/>
                <w:sz w:val="24"/>
                <w:szCs w:val="24"/>
                <w:vertAlign w:val="subscript"/>
              </w:rPr>
              <w:t>2</w:t>
            </w:r>
          </w:p>
        </w:tc>
        <w:tc>
          <w:tcPr>
            <w:tcW w:w="483"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i/>
                <w:sz w:val="24"/>
                <w:szCs w:val="24"/>
              </w:rPr>
            </w:pPr>
            <w:r w:rsidRPr="00B14BFB">
              <w:rPr>
                <w:rFonts w:asciiTheme="majorHAnsi" w:hAnsiTheme="majorHAnsi" w:cstheme="majorHAnsi"/>
                <w:i/>
                <w:sz w:val="24"/>
                <w:szCs w:val="24"/>
              </w:rPr>
              <w:t>μg/m</w:t>
            </w:r>
            <w:r w:rsidRPr="00B14BFB">
              <w:rPr>
                <w:rFonts w:asciiTheme="majorHAnsi" w:hAnsiTheme="majorHAnsi" w:cstheme="majorHAnsi"/>
                <w:i/>
                <w:sz w:val="24"/>
                <w:szCs w:val="24"/>
                <w:vertAlign w:val="superscript"/>
              </w:rPr>
              <w:t>3</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63</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64</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52</w:t>
            </w:r>
          </w:p>
        </w:tc>
        <w:tc>
          <w:tcPr>
            <w:tcW w:w="543"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68</w:t>
            </w:r>
          </w:p>
        </w:tc>
        <w:tc>
          <w:tcPr>
            <w:tcW w:w="544"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58</w:t>
            </w:r>
          </w:p>
        </w:tc>
        <w:tc>
          <w:tcPr>
            <w:tcW w:w="608" w:type="pct"/>
            <w:vAlign w:val="center"/>
          </w:tcPr>
          <w:p w:rsidR="00B14BFB" w:rsidRPr="00B14BFB" w:rsidRDefault="00B14BFB" w:rsidP="00B14BFB">
            <w:pPr>
              <w:spacing w:before="60" w:after="60" w:line="240" w:lineRule="auto"/>
              <w:jc w:val="center"/>
              <w:rPr>
                <w:rFonts w:asciiTheme="majorHAnsi" w:hAnsiTheme="majorHAnsi" w:cstheme="majorHAnsi"/>
                <w:b/>
                <w:i/>
                <w:sz w:val="24"/>
                <w:szCs w:val="24"/>
              </w:rPr>
            </w:pPr>
            <w:r w:rsidRPr="00B14BFB">
              <w:rPr>
                <w:rFonts w:asciiTheme="majorHAnsi" w:hAnsiTheme="majorHAnsi" w:cstheme="majorHAnsi"/>
                <w:b/>
                <w:i/>
                <w:sz w:val="24"/>
                <w:szCs w:val="24"/>
              </w:rPr>
              <w:t>350</w:t>
            </w:r>
          </w:p>
        </w:tc>
      </w:tr>
      <w:tr w:rsidR="00B14BFB" w:rsidRPr="001A4B2B" w:rsidTr="00B14BFB">
        <w:trPr>
          <w:trHeight w:val="397"/>
        </w:trPr>
        <w:tc>
          <w:tcPr>
            <w:tcW w:w="381" w:type="pct"/>
            <w:shd w:val="clear" w:color="auto" w:fill="auto"/>
            <w:vAlign w:val="center"/>
          </w:tcPr>
          <w:p w:rsidR="00B14BFB" w:rsidRPr="00B14BFB" w:rsidRDefault="00B14BFB" w:rsidP="00B14BFB">
            <w:pPr>
              <w:numPr>
                <w:ilvl w:val="0"/>
                <w:numId w:val="71"/>
              </w:numPr>
              <w:spacing w:before="60" w:after="60" w:line="240" w:lineRule="auto"/>
              <w:ind w:left="357" w:right="57" w:hanging="357"/>
              <w:jc w:val="center"/>
              <w:rPr>
                <w:rFonts w:asciiTheme="majorHAnsi" w:hAnsiTheme="majorHAnsi" w:cstheme="majorHAnsi"/>
                <w:sz w:val="24"/>
                <w:szCs w:val="24"/>
              </w:rPr>
            </w:pPr>
          </w:p>
        </w:tc>
        <w:tc>
          <w:tcPr>
            <w:tcW w:w="809"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vertAlign w:val="subscript"/>
              </w:rPr>
            </w:pPr>
            <w:r w:rsidRPr="00B14BFB">
              <w:rPr>
                <w:rFonts w:asciiTheme="majorHAnsi" w:hAnsiTheme="majorHAnsi" w:cstheme="majorHAnsi"/>
                <w:sz w:val="24"/>
                <w:szCs w:val="24"/>
              </w:rPr>
              <w:t>NO</w:t>
            </w:r>
            <w:r w:rsidRPr="00B14BFB">
              <w:rPr>
                <w:rFonts w:asciiTheme="majorHAnsi" w:hAnsiTheme="majorHAnsi" w:cstheme="majorHAnsi"/>
                <w:sz w:val="24"/>
                <w:szCs w:val="24"/>
                <w:vertAlign w:val="subscript"/>
              </w:rPr>
              <w:t>2</w:t>
            </w:r>
          </w:p>
        </w:tc>
        <w:tc>
          <w:tcPr>
            <w:tcW w:w="483"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i/>
                <w:sz w:val="24"/>
                <w:szCs w:val="24"/>
              </w:rPr>
            </w:pPr>
            <w:r w:rsidRPr="00B14BFB">
              <w:rPr>
                <w:rFonts w:asciiTheme="majorHAnsi" w:hAnsiTheme="majorHAnsi" w:cstheme="majorHAnsi"/>
                <w:i/>
                <w:sz w:val="24"/>
                <w:szCs w:val="24"/>
              </w:rPr>
              <w:t>μg/m</w:t>
            </w:r>
            <w:r w:rsidRPr="00B14BFB">
              <w:rPr>
                <w:rFonts w:asciiTheme="majorHAnsi" w:hAnsiTheme="majorHAnsi" w:cstheme="majorHAnsi"/>
                <w:i/>
                <w:sz w:val="24"/>
                <w:szCs w:val="24"/>
                <w:vertAlign w:val="superscript"/>
              </w:rPr>
              <w:t>3</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75</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81</w:t>
            </w:r>
          </w:p>
        </w:tc>
        <w:tc>
          <w:tcPr>
            <w:tcW w:w="544" w:type="pct"/>
            <w:shd w:val="clear" w:color="auto" w:fill="auto"/>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72</w:t>
            </w:r>
          </w:p>
        </w:tc>
        <w:tc>
          <w:tcPr>
            <w:tcW w:w="543"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84</w:t>
            </w:r>
          </w:p>
        </w:tc>
        <w:tc>
          <w:tcPr>
            <w:tcW w:w="544" w:type="pct"/>
            <w:vAlign w:val="center"/>
          </w:tcPr>
          <w:p w:rsidR="00B14BFB" w:rsidRPr="00B14BFB" w:rsidRDefault="00B14BFB" w:rsidP="00B14BFB">
            <w:pPr>
              <w:spacing w:before="60" w:after="60" w:line="240" w:lineRule="auto"/>
              <w:jc w:val="center"/>
              <w:rPr>
                <w:rFonts w:asciiTheme="majorHAnsi" w:hAnsiTheme="majorHAnsi" w:cstheme="majorHAnsi"/>
                <w:sz w:val="24"/>
                <w:szCs w:val="24"/>
              </w:rPr>
            </w:pPr>
            <w:r w:rsidRPr="00B14BFB">
              <w:rPr>
                <w:rFonts w:asciiTheme="majorHAnsi" w:hAnsiTheme="majorHAnsi" w:cstheme="majorHAnsi"/>
                <w:sz w:val="24"/>
                <w:szCs w:val="24"/>
              </w:rPr>
              <w:t>62</w:t>
            </w:r>
          </w:p>
        </w:tc>
        <w:tc>
          <w:tcPr>
            <w:tcW w:w="608" w:type="pct"/>
            <w:vAlign w:val="center"/>
          </w:tcPr>
          <w:p w:rsidR="00B14BFB" w:rsidRPr="00B14BFB" w:rsidRDefault="00B14BFB" w:rsidP="00B14BFB">
            <w:pPr>
              <w:spacing w:before="60" w:after="60" w:line="240" w:lineRule="auto"/>
              <w:jc w:val="center"/>
              <w:rPr>
                <w:rFonts w:asciiTheme="majorHAnsi" w:hAnsiTheme="majorHAnsi" w:cstheme="majorHAnsi"/>
                <w:b/>
                <w:i/>
                <w:sz w:val="24"/>
                <w:szCs w:val="24"/>
              </w:rPr>
            </w:pPr>
            <w:r w:rsidRPr="00B14BFB">
              <w:rPr>
                <w:rFonts w:asciiTheme="majorHAnsi" w:hAnsiTheme="majorHAnsi" w:cstheme="majorHAnsi"/>
                <w:b/>
                <w:i/>
                <w:sz w:val="24"/>
                <w:szCs w:val="24"/>
              </w:rPr>
              <w:t>200</w:t>
            </w:r>
          </w:p>
        </w:tc>
      </w:tr>
    </w:tbl>
    <w:p w:rsidR="00B14BFB" w:rsidRPr="00B14BFB" w:rsidRDefault="00B14BFB" w:rsidP="00B14BFB">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Hãy tính chỉ số chất lượng không khí trung bình giờ cho các điểm quan trắc nói trên.</w:t>
      </w:r>
    </w:p>
    <w:p w:rsidR="00B14BFB" w:rsidRDefault="00B14BFB" w:rsidP="00B14BFB">
      <w:pPr>
        <w:spacing w:before="120" w:after="120" w:line="264" w:lineRule="auto"/>
        <w:rPr>
          <w:rFonts w:asciiTheme="majorHAnsi" w:hAnsiTheme="majorHAnsi" w:cstheme="majorHAnsi"/>
          <w:i/>
          <w:sz w:val="28"/>
          <w:szCs w:val="28"/>
          <w:lang w:val="en-US"/>
        </w:rPr>
      </w:pPr>
      <w:r w:rsidRPr="00E74382">
        <w:rPr>
          <w:rFonts w:asciiTheme="majorHAnsi" w:hAnsiTheme="majorHAnsi" w:cstheme="majorHAnsi"/>
          <w:i/>
          <w:sz w:val="28"/>
          <w:szCs w:val="28"/>
          <w:lang w:val="en-US"/>
        </w:rPr>
        <w:t>* Hướng dẫn cách làm bài</w:t>
      </w:r>
    </w:p>
    <w:p w:rsidR="00B14BFB" w:rsidRDefault="00B14BFB" w:rsidP="00B14BFB">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Bước 1: Sinh viên tính toán </w:t>
      </w:r>
      <w:r>
        <w:rPr>
          <w:rFonts w:asciiTheme="majorHAnsi" w:hAnsiTheme="majorHAnsi" w:cstheme="majorHAnsi"/>
          <w:sz w:val="28"/>
          <w:szCs w:val="28"/>
        </w:rPr>
        <w:t>AQI thủ công trên giấy</w:t>
      </w:r>
    </w:p>
    <w:p w:rsidR="00B14BFB" w:rsidRDefault="00B14BFB" w:rsidP="00B14BFB">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Bước 2: Sử dụng bảng tính đã đặt hàm trong phần mềm Excel để tính toán</w:t>
      </w:r>
      <w:r>
        <w:rPr>
          <w:rFonts w:asciiTheme="majorHAnsi" w:hAnsiTheme="majorHAnsi" w:cstheme="majorHAnsi"/>
          <w:sz w:val="28"/>
          <w:szCs w:val="28"/>
        </w:rPr>
        <w:t xml:space="preserve"> AQI</w:t>
      </w:r>
      <w:r>
        <w:rPr>
          <w:rFonts w:asciiTheme="majorHAnsi" w:hAnsiTheme="majorHAnsi" w:cstheme="majorHAnsi"/>
          <w:sz w:val="28"/>
          <w:szCs w:val="28"/>
          <w:lang w:val="en-US"/>
        </w:rPr>
        <w:t xml:space="preserve"> (Nhập số liệu quan trắc vào bảng tính).</w:t>
      </w:r>
    </w:p>
    <w:p w:rsidR="00B14BFB" w:rsidRDefault="00B14BFB" w:rsidP="00B14BFB">
      <w:pPr>
        <w:pStyle w:val="ListParagraph"/>
        <w:numPr>
          <w:ilvl w:val="0"/>
          <w:numId w:val="40"/>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Bước 3: So sánh kết quả tính toán thủ công với kết quả tính toán trên bảng tính. Nếu 2 kết quả khớp nhau là đạt yêu cầu.</w:t>
      </w:r>
    </w:p>
    <w:p w:rsidR="00B14BFB" w:rsidRPr="00E74382" w:rsidRDefault="00B14BFB" w:rsidP="00B14BFB">
      <w:pPr>
        <w:spacing w:before="120" w:after="120" w:line="264" w:lineRule="auto"/>
        <w:jc w:val="both"/>
        <w:rPr>
          <w:rFonts w:asciiTheme="majorHAnsi" w:hAnsiTheme="majorHAnsi" w:cstheme="majorHAnsi"/>
          <w:i/>
          <w:sz w:val="28"/>
          <w:szCs w:val="28"/>
          <w:lang w:val="en-US"/>
        </w:rPr>
      </w:pPr>
      <w:r w:rsidRPr="00E74382">
        <w:rPr>
          <w:rFonts w:asciiTheme="majorHAnsi" w:hAnsiTheme="majorHAnsi" w:cstheme="majorHAnsi"/>
          <w:i/>
          <w:sz w:val="28"/>
          <w:szCs w:val="28"/>
          <w:lang w:val="en-US"/>
        </w:rPr>
        <w:t>* Yêu cầu bài tập</w:t>
      </w:r>
    </w:p>
    <w:p w:rsidR="00B14BFB" w:rsidRDefault="00B14BFB" w:rsidP="00B14BFB">
      <w:pPr>
        <w:pStyle w:val="ListParagraph"/>
        <w:numPr>
          <w:ilvl w:val="0"/>
          <w:numId w:val="41"/>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Sinh viên phải chép lại toàn bộ tính toán thủ công vào vở bài tập</w:t>
      </w:r>
    </w:p>
    <w:p w:rsidR="00B14BFB" w:rsidRDefault="00B14BFB" w:rsidP="00B14BFB">
      <w:pPr>
        <w:pStyle w:val="ListParagraph"/>
        <w:numPr>
          <w:ilvl w:val="0"/>
          <w:numId w:val="41"/>
        </w:numPr>
        <w:spacing w:before="120" w:after="120" w:line="264" w:lineRule="auto"/>
        <w:jc w:val="both"/>
        <w:rPr>
          <w:rFonts w:asciiTheme="majorHAnsi" w:hAnsiTheme="majorHAnsi" w:cstheme="majorHAnsi"/>
          <w:sz w:val="28"/>
          <w:szCs w:val="28"/>
          <w:lang w:val="en-US"/>
        </w:rPr>
      </w:pPr>
      <w:r>
        <w:rPr>
          <w:rFonts w:asciiTheme="majorHAnsi" w:hAnsiTheme="majorHAnsi" w:cstheme="majorHAnsi"/>
          <w:sz w:val="28"/>
          <w:szCs w:val="28"/>
          <w:lang w:val="en-US"/>
        </w:rPr>
        <w:t>Bình luận ngắn gọn về các kết quả tính toán.</w:t>
      </w:r>
    </w:p>
    <w:p w:rsidR="00624537" w:rsidRPr="00B14BFB" w:rsidRDefault="00624537" w:rsidP="00B14BFB">
      <w:pPr>
        <w:spacing w:before="120" w:after="120" w:line="264" w:lineRule="auto"/>
        <w:rPr>
          <w:rFonts w:asciiTheme="majorHAnsi" w:hAnsiTheme="majorHAnsi" w:cstheme="majorHAnsi"/>
          <w:b/>
          <w:sz w:val="28"/>
          <w:szCs w:val="28"/>
          <w:lang w:val="en-US"/>
        </w:rPr>
      </w:pPr>
    </w:p>
    <w:p w:rsidR="00624537" w:rsidRDefault="00624537" w:rsidP="00624537">
      <w:pPr>
        <w:spacing w:before="120" w:after="120" w:line="264" w:lineRule="auto"/>
        <w:jc w:val="center"/>
        <w:rPr>
          <w:rFonts w:asciiTheme="majorHAnsi" w:hAnsiTheme="majorHAnsi" w:cstheme="majorHAnsi"/>
          <w:b/>
          <w:sz w:val="28"/>
          <w:szCs w:val="28"/>
        </w:rPr>
      </w:pPr>
    </w:p>
    <w:p w:rsidR="00624537" w:rsidRDefault="00624537" w:rsidP="00624537">
      <w:pPr>
        <w:spacing w:before="120" w:after="120" w:line="264" w:lineRule="auto"/>
        <w:jc w:val="center"/>
        <w:rPr>
          <w:rFonts w:asciiTheme="majorHAnsi" w:hAnsiTheme="majorHAnsi" w:cstheme="majorHAnsi"/>
          <w:b/>
          <w:sz w:val="28"/>
          <w:szCs w:val="28"/>
        </w:rPr>
      </w:pPr>
    </w:p>
    <w:p w:rsidR="00624537" w:rsidRDefault="00624537" w:rsidP="00624537">
      <w:pPr>
        <w:spacing w:before="120" w:after="120" w:line="264" w:lineRule="auto"/>
        <w:jc w:val="center"/>
        <w:rPr>
          <w:rFonts w:asciiTheme="majorHAnsi" w:hAnsiTheme="majorHAnsi" w:cstheme="majorHAnsi"/>
          <w:b/>
          <w:sz w:val="28"/>
          <w:szCs w:val="28"/>
        </w:rPr>
      </w:pPr>
    </w:p>
    <w:p w:rsidR="00624537" w:rsidRDefault="00624537"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624537" w:rsidRDefault="00624537"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52450B" w:rsidRDefault="0052450B" w:rsidP="00624537">
      <w:pPr>
        <w:spacing w:before="120" w:after="120" w:line="264" w:lineRule="auto"/>
        <w:jc w:val="center"/>
        <w:rPr>
          <w:rFonts w:asciiTheme="majorHAnsi" w:hAnsiTheme="majorHAnsi" w:cstheme="majorHAnsi"/>
          <w:b/>
          <w:sz w:val="28"/>
          <w:szCs w:val="28"/>
        </w:rPr>
      </w:pPr>
    </w:p>
    <w:p w:rsidR="001306C0" w:rsidRDefault="001306C0">
      <w:pPr>
        <w:rPr>
          <w:rFonts w:asciiTheme="majorHAnsi" w:hAnsiTheme="majorHAnsi" w:cstheme="majorHAnsi"/>
          <w:b/>
          <w:sz w:val="28"/>
          <w:szCs w:val="28"/>
        </w:rPr>
      </w:pPr>
      <w:r>
        <w:rPr>
          <w:rFonts w:asciiTheme="majorHAnsi" w:hAnsiTheme="majorHAnsi" w:cstheme="majorHAnsi"/>
          <w:b/>
          <w:sz w:val="28"/>
          <w:szCs w:val="28"/>
        </w:rPr>
        <w:br w:type="page"/>
      </w:r>
    </w:p>
    <w:p w:rsidR="00624537" w:rsidRPr="00342641" w:rsidRDefault="00624537" w:rsidP="001306C0">
      <w:pPr>
        <w:pStyle w:val="Heading1"/>
        <w:rPr>
          <w:lang w:val="vi-VN"/>
        </w:rPr>
      </w:pPr>
      <w:bookmarkStart w:id="33" w:name="_Toc20489388"/>
      <w:r w:rsidRPr="00342641">
        <w:rPr>
          <w:lang w:val="vi-VN"/>
        </w:rPr>
        <w:lastRenderedPageBreak/>
        <w:t>Bài 4</w:t>
      </w:r>
      <w:r w:rsidR="001306C0" w:rsidRPr="00342641">
        <w:rPr>
          <w:lang w:val="vi-VN"/>
        </w:rPr>
        <w:t xml:space="preserve">.                                                                                                                        </w:t>
      </w:r>
      <w:r w:rsidRPr="00342641">
        <w:rPr>
          <w:lang w:val="vi-VN"/>
        </w:rPr>
        <w:t>TÍNH TOÁN KHẢ NĂNG TIẾP NHẬN NGUỒN THẢI CỦA SÔNG</w:t>
      </w:r>
      <w:bookmarkEnd w:id="33"/>
    </w:p>
    <w:tbl>
      <w:tblPr>
        <w:tblStyle w:val="TableGrid"/>
        <w:tblW w:w="0" w:type="auto"/>
        <w:tblLook w:val="04A0" w:firstRow="1" w:lastRow="0" w:firstColumn="1" w:lastColumn="0" w:noHBand="0" w:noVBand="1"/>
      </w:tblPr>
      <w:tblGrid>
        <w:gridCol w:w="9016"/>
      </w:tblGrid>
      <w:tr w:rsidR="00624537" w:rsidTr="00624537">
        <w:tc>
          <w:tcPr>
            <w:tcW w:w="9016" w:type="dxa"/>
          </w:tcPr>
          <w:p w:rsidR="00624537" w:rsidRDefault="00624537" w:rsidP="00DB298E">
            <w:pPr>
              <w:spacing w:before="120" w:after="120" w:line="264" w:lineRule="auto"/>
              <w:ind w:firstLine="880"/>
              <w:jc w:val="both"/>
              <w:rPr>
                <w:rFonts w:asciiTheme="majorHAnsi" w:hAnsiTheme="majorHAnsi" w:cstheme="majorHAnsi"/>
                <w:sz w:val="28"/>
                <w:szCs w:val="28"/>
              </w:rPr>
            </w:pPr>
            <w:r>
              <w:rPr>
                <w:rFonts w:asciiTheme="majorHAnsi" w:hAnsiTheme="majorHAnsi" w:cstheme="majorHAnsi"/>
                <w:sz w:val="28"/>
                <w:szCs w:val="28"/>
              </w:rPr>
              <w:t>Bài 4 giới thiệu và trang bị cho sinh viên những kiến thức, kỹ năng liên quan đến việc tính toán khả năng tiếp nhận nguồn thải của một thủy vực nước chảy (đối tượng chính là Sông). Sau khi học xong bài này sinh viên cần:</w:t>
            </w:r>
          </w:p>
          <w:p w:rsidR="00624537" w:rsidRDefault="00DB298E" w:rsidP="00DB298E">
            <w:pPr>
              <w:pStyle w:val="ListParagraph"/>
              <w:numPr>
                <w:ilvl w:val="0"/>
                <w:numId w:val="5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Nắm được kiến thức cơ bản của kỹ thuật tính toán khả năng tiếp nhận nguồn ô nhiễm của sông;</w:t>
            </w:r>
          </w:p>
          <w:p w:rsidR="00DB298E" w:rsidRPr="00DB298E" w:rsidRDefault="00DB298E" w:rsidP="00DB298E">
            <w:pPr>
              <w:pStyle w:val="ListParagraph"/>
              <w:numPr>
                <w:ilvl w:val="0"/>
                <w:numId w:val="5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Thành thạo cách tính toán khả năng tiếp nhận nguồn ô nhiễm của sông.</w:t>
            </w:r>
          </w:p>
        </w:tc>
      </w:tr>
    </w:tbl>
    <w:p w:rsidR="0082056B" w:rsidRPr="00342641" w:rsidRDefault="00DB298E" w:rsidP="001306C0">
      <w:pPr>
        <w:pStyle w:val="Heading2"/>
        <w:rPr>
          <w:lang w:val="vi-VN"/>
        </w:rPr>
      </w:pPr>
      <w:bookmarkStart w:id="34" w:name="_Toc20489389"/>
      <w:r w:rsidRPr="00342641">
        <w:rPr>
          <w:lang w:val="vi-VN"/>
        </w:rPr>
        <w:t>4.1.</w:t>
      </w:r>
      <w:r w:rsidR="001306C0" w:rsidRPr="00342641">
        <w:rPr>
          <w:lang w:val="vi-VN"/>
        </w:rPr>
        <w:tab/>
      </w:r>
      <w:r w:rsidRPr="00342641">
        <w:rPr>
          <w:lang w:val="vi-VN"/>
        </w:rPr>
        <w:t>GIỚI THIỆU CHUNG</w:t>
      </w:r>
      <w:bookmarkEnd w:id="34"/>
    </w:p>
    <w:p w:rsidR="0082056B" w:rsidRDefault="0082056B" w:rsidP="00DB298E">
      <w:pPr>
        <w:spacing w:before="120" w:after="120" w:line="264" w:lineRule="auto"/>
        <w:jc w:val="both"/>
        <w:rPr>
          <w:rFonts w:asciiTheme="majorHAnsi" w:hAnsiTheme="majorHAnsi" w:cstheme="majorHAnsi"/>
          <w:b/>
          <w:sz w:val="28"/>
          <w:szCs w:val="28"/>
        </w:rPr>
      </w:pPr>
      <w:r w:rsidRPr="0082056B">
        <w:rPr>
          <w:rFonts w:asciiTheme="majorHAnsi" w:hAnsiTheme="majorHAnsi" w:cstheme="majorHAnsi"/>
          <w:i/>
          <w:sz w:val="28"/>
          <w:szCs w:val="28"/>
        </w:rPr>
        <w:t>* Khái niệm</w:t>
      </w:r>
    </w:p>
    <w:p w:rsidR="0082056B" w:rsidRDefault="0082056B" w:rsidP="0082056B">
      <w:pPr>
        <w:spacing w:before="120" w:after="120" w:line="264" w:lineRule="auto"/>
        <w:ind w:firstLine="851"/>
        <w:jc w:val="both"/>
        <w:rPr>
          <w:rFonts w:asciiTheme="majorHAnsi" w:hAnsiTheme="majorHAnsi" w:cstheme="majorHAnsi"/>
          <w:color w:val="000000"/>
          <w:sz w:val="28"/>
          <w:szCs w:val="28"/>
          <w:shd w:val="clear" w:color="auto" w:fill="FFFFFF"/>
        </w:rPr>
      </w:pPr>
      <w:r w:rsidRPr="0082056B">
        <w:rPr>
          <w:rFonts w:asciiTheme="majorHAnsi" w:hAnsiTheme="majorHAnsi" w:cstheme="majorHAnsi"/>
          <w:i/>
          <w:iCs/>
          <w:color w:val="000000"/>
          <w:sz w:val="28"/>
          <w:szCs w:val="28"/>
          <w:shd w:val="clear" w:color="auto" w:fill="FFFFFF"/>
        </w:rPr>
        <w:t>Khả năng tiếp nhận nước thải của nguồn nước </w:t>
      </w:r>
      <w:r w:rsidRPr="0082056B">
        <w:rPr>
          <w:rFonts w:asciiTheme="majorHAnsi" w:hAnsiTheme="majorHAnsi" w:cstheme="majorHAnsi"/>
          <w:color w:val="000000"/>
          <w:sz w:val="28"/>
          <w:szCs w:val="28"/>
          <w:shd w:val="clear" w:color="auto" w:fill="FFFFFF"/>
        </w:rPr>
        <w:t>là khả năng nguồn nước có thể tiếp nhận được thêm một tải lượng ô nhiễm nhất định mà vẫn bảo đảm nồng độ các chất ô nhiễm trong nguồn nước không vượt quá giá trị giới hạn được quy định trong các quy chuẩn tiêu chuẩn chất lượng nước cho mục đích sử dụng của nguồn nước tiếp nhận</w:t>
      </w:r>
      <w:r>
        <w:rPr>
          <w:rFonts w:asciiTheme="majorHAnsi" w:hAnsiTheme="majorHAnsi" w:cstheme="majorHAnsi"/>
          <w:color w:val="000000"/>
          <w:sz w:val="28"/>
          <w:szCs w:val="28"/>
          <w:shd w:val="clear" w:color="auto" w:fill="FFFFFF"/>
        </w:rPr>
        <w:t>.</w:t>
      </w:r>
    </w:p>
    <w:p w:rsidR="0082056B" w:rsidRDefault="0082056B" w:rsidP="00EE2672">
      <w:pPr>
        <w:spacing w:before="120" w:after="120" w:line="264" w:lineRule="auto"/>
        <w:jc w:val="both"/>
        <w:rPr>
          <w:rFonts w:asciiTheme="majorHAnsi" w:hAnsiTheme="majorHAnsi" w:cstheme="majorHAnsi"/>
          <w:i/>
          <w:color w:val="000000"/>
          <w:sz w:val="28"/>
          <w:szCs w:val="28"/>
          <w:shd w:val="clear" w:color="auto" w:fill="FFFFFF"/>
        </w:rPr>
      </w:pPr>
      <w:r w:rsidRPr="0082056B">
        <w:rPr>
          <w:rFonts w:asciiTheme="majorHAnsi" w:hAnsiTheme="majorHAnsi" w:cstheme="majorHAnsi"/>
          <w:i/>
          <w:color w:val="000000"/>
          <w:sz w:val="28"/>
          <w:szCs w:val="28"/>
          <w:shd w:val="clear" w:color="auto" w:fill="FFFFFF"/>
        </w:rPr>
        <w:t xml:space="preserve">* </w:t>
      </w:r>
      <w:r>
        <w:rPr>
          <w:rFonts w:asciiTheme="majorHAnsi" w:hAnsiTheme="majorHAnsi" w:cstheme="majorHAnsi"/>
          <w:i/>
          <w:color w:val="000000"/>
          <w:sz w:val="28"/>
          <w:szCs w:val="28"/>
          <w:shd w:val="clear" w:color="auto" w:fill="FFFFFF"/>
        </w:rPr>
        <w:t>Các dữ liệu cần thiết</w:t>
      </w:r>
    </w:p>
    <w:p w:rsidR="0082056B" w:rsidRDefault="0082056B" w:rsidP="00EE2672">
      <w:pPr>
        <w:spacing w:before="120" w:after="120" w:line="264" w:lineRule="auto"/>
        <w:ind w:firstLine="851"/>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Để đánh giá khả năng tiếp nhận nước thải của sông cần phải thu thập, chuẩn bị các dữ liệu, số liệu cụ thể như sau:</w:t>
      </w:r>
    </w:p>
    <w:p w:rsidR="0082056B" w:rsidRDefault="0082056B" w:rsidP="00EE2672">
      <w:pPr>
        <w:pStyle w:val="ListParagraph"/>
        <w:numPr>
          <w:ilvl w:val="0"/>
          <w:numId w:val="58"/>
        </w:numPr>
        <w:spacing w:before="120" w:after="120" w:line="264"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Số liệu quan trắc nguồn thải: Lưu lượng thải và đặc trưng ô nhiễm.</w:t>
      </w:r>
    </w:p>
    <w:p w:rsidR="0082056B" w:rsidRDefault="0082056B" w:rsidP="00EE2672">
      <w:pPr>
        <w:pStyle w:val="ListParagraph"/>
        <w:numPr>
          <w:ilvl w:val="0"/>
          <w:numId w:val="58"/>
        </w:numPr>
        <w:spacing w:before="120" w:after="120" w:line="264"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Số liệu quan trắc sông: Lưu lượng dòng chảy và số liệu quan trắc chất lượng nước sông.</w:t>
      </w:r>
    </w:p>
    <w:p w:rsidR="0082056B" w:rsidRDefault="00EE2672" w:rsidP="00EE2672">
      <w:pPr>
        <w:pStyle w:val="ListParagraph"/>
        <w:numPr>
          <w:ilvl w:val="0"/>
          <w:numId w:val="58"/>
        </w:numPr>
        <w:spacing w:before="120" w:after="120" w:line="264"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Các quy chuẩn chất lượng nước: Quy định ngưỡng tối đa cho phép của các thông số có trong nước sông.</w:t>
      </w:r>
    </w:p>
    <w:p w:rsidR="00EE2672" w:rsidRDefault="00EE2672" w:rsidP="00EE2672">
      <w:pPr>
        <w:spacing w:before="120" w:after="120" w:line="264" w:lineRule="auto"/>
        <w:ind w:firstLine="851"/>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Lưu ý: Tất cả các số liệu, dữ liệu tính toán cần phải do cơ quan chức năng cung cấp và được thu thập, phân tích theo các phương pháp chuẩn.</w:t>
      </w:r>
    </w:p>
    <w:p w:rsidR="00EE2672" w:rsidRDefault="00EE2672" w:rsidP="00EE2672">
      <w:pPr>
        <w:spacing w:before="120" w:after="120" w:line="264" w:lineRule="auto"/>
        <w:jc w:val="both"/>
        <w:rPr>
          <w:rFonts w:asciiTheme="majorHAnsi" w:hAnsiTheme="majorHAnsi" w:cstheme="majorHAnsi"/>
          <w:i/>
          <w:color w:val="000000"/>
          <w:sz w:val="28"/>
          <w:szCs w:val="28"/>
          <w:shd w:val="clear" w:color="auto" w:fill="FFFFFF"/>
        </w:rPr>
      </w:pPr>
      <w:r w:rsidRPr="00EE2672">
        <w:rPr>
          <w:rFonts w:asciiTheme="majorHAnsi" w:hAnsiTheme="majorHAnsi" w:cstheme="majorHAnsi"/>
          <w:i/>
          <w:color w:val="000000"/>
          <w:sz w:val="28"/>
          <w:szCs w:val="28"/>
          <w:shd w:val="clear" w:color="auto" w:fill="FFFFFF"/>
        </w:rPr>
        <w:t>* Thủ tụ</w:t>
      </w:r>
      <w:r>
        <w:rPr>
          <w:rFonts w:asciiTheme="majorHAnsi" w:hAnsiTheme="majorHAnsi" w:cstheme="majorHAnsi"/>
          <w:i/>
          <w:color w:val="000000"/>
          <w:sz w:val="28"/>
          <w:szCs w:val="28"/>
          <w:shd w:val="clear" w:color="auto" w:fill="FFFFFF"/>
        </w:rPr>
        <w:t>c rà</w:t>
      </w:r>
      <w:r w:rsidRPr="00EE2672">
        <w:rPr>
          <w:rFonts w:asciiTheme="majorHAnsi" w:hAnsiTheme="majorHAnsi" w:cstheme="majorHAnsi"/>
          <w:i/>
          <w:color w:val="000000"/>
          <w:sz w:val="28"/>
          <w:szCs w:val="28"/>
          <w:shd w:val="clear" w:color="auto" w:fill="FFFFFF"/>
        </w:rPr>
        <w:t xml:space="preserve"> soát trước đánh giá</w:t>
      </w:r>
    </w:p>
    <w:p w:rsidR="00EE2672" w:rsidRDefault="00EE2672" w:rsidP="00EE2672">
      <w:pPr>
        <w:spacing w:before="120" w:after="120" w:line="264" w:lineRule="auto"/>
        <w:ind w:firstLine="851"/>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Quá trình đánh giá khả năng tiếp nhận nước thải của thủy vực được chia làm 2 giai đoạn: Đánh giá sơ bộ và đánh giá chi tiết. Việc thực hiện đánh giá sơ bộ nhằm loại bỏ các trường hợp không cần thiết phải đánh giá hoặc đã hết khả năng tiếp nhận nguồn ô nhiễm. Tránh lãng phí thời gian và tiền của.</w:t>
      </w:r>
    </w:p>
    <w:p w:rsidR="00EE2672" w:rsidRDefault="00EE2672" w:rsidP="00EE2672">
      <w:pPr>
        <w:pStyle w:val="ListParagraph"/>
        <w:numPr>
          <w:ilvl w:val="0"/>
          <w:numId w:val="59"/>
        </w:numPr>
        <w:spacing w:before="120" w:after="120" w:line="264"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Đánh giá sơ bộ: Quá trình đánh giá sơ bộ được thực hiện thông qua các bước như sau:</w:t>
      </w:r>
    </w:p>
    <w:p w:rsidR="00EE2672" w:rsidRDefault="00EE2672" w:rsidP="00EE2672">
      <w:pPr>
        <w:spacing w:before="120" w:after="120" w:line="264" w:lineRule="auto"/>
        <w:jc w:val="both"/>
        <w:rPr>
          <w:rFonts w:asciiTheme="majorHAnsi" w:hAnsiTheme="majorHAnsi" w:cstheme="majorHAnsi"/>
          <w:color w:val="000000"/>
          <w:sz w:val="28"/>
          <w:szCs w:val="28"/>
          <w:shd w:val="clear" w:color="auto" w:fill="FFFFFF"/>
        </w:rPr>
      </w:pPr>
    </w:p>
    <w:p w:rsidR="00EE2672" w:rsidRPr="00EE2672" w:rsidRDefault="00EE2672" w:rsidP="00EE2672">
      <w:pPr>
        <w:spacing w:before="120" w:after="120" w:line="264" w:lineRule="auto"/>
        <w:jc w:val="center"/>
        <w:rPr>
          <w:rFonts w:asciiTheme="majorHAnsi" w:hAnsiTheme="majorHAnsi" w:cstheme="majorHAnsi"/>
          <w:color w:val="000000"/>
          <w:sz w:val="28"/>
          <w:szCs w:val="28"/>
          <w:shd w:val="clear" w:color="auto" w:fill="FFFFFF"/>
        </w:rPr>
      </w:pPr>
      <w:r>
        <w:rPr>
          <w:rFonts w:asciiTheme="majorHAnsi" w:hAnsiTheme="majorHAnsi" w:cstheme="majorHAnsi"/>
          <w:noProof/>
          <w:color w:val="000000"/>
          <w:sz w:val="28"/>
          <w:szCs w:val="28"/>
          <w:shd w:val="clear" w:color="auto" w:fill="FFFFFF"/>
          <w:lang w:eastAsia="vi-VN"/>
        </w:rPr>
        <w:lastRenderedPageBreak/>
        <w:drawing>
          <wp:inline distT="0" distB="0" distL="0" distR="0" wp14:anchorId="2E4434A3">
            <wp:extent cx="4931410" cy="4591456"/>
            <wp:effectExtent l="0" t="0" r="2540" b="0"/>
            <wp:docPr id="21524" name="Picture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64389" cy="4622162"/>
                    </a:xfrm>
                    <a:prstGeom prst="rect">
                      <a:avLst/>
                    </a:prstGeom>
                    <a:noFill/>
                  </pic:spPr>
                </pic:pic>
              </a:graphicData>
            </a:graphic>
          </wp:inline>
        </w:drawing>
      </w:r>
    </w:p>
    <w:p w:rsidR="00EE2672" w:rsidRDefault="00EE2672" w:rsidP="00EE2672">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Hình 4.1</w:t>
      </w:r>
      <w:r w:rsidR="001306C0" w:rsidRPr="00342641">
        <w:rPr>
          <w:rFonts w:asciiTheme="majorHAnsi" w:hAnsiTheme="majorHAnsi" w:cstheme="majorHAnsi"/>
          <w:b/>
          <w:sz w:val="28"/>
          <w:szCs w:val="28"/>
        </w:rPr>
        <w:t>.</w:t>
      </w:r>
      <w:r>
        <w:rPr>
          <w:rFonts w:asciiTheme="majorHAnsi" w:hAnsiTheme="majorHAnsi" w:cstheme="majorHAnsi"/>
          <w:b/>
          <w:sz w:val="28"/>
          <w:szCs w:val="28"/>
        </w:rPr>
        <w:t xml:space="preserve"> Các bước đánh giá sơ bộ</w:t>
      </w:r>
    </w:p>
    <w:p w:rsidR="00EE2672" w:rsidRDefault="00EE2672" w:rsidP="00712F79">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Theo hình 4.1 khi các thủy vực nằm trong khu vực bảo vệ nguồn nước hoặc bảo tồn thiên nhiên thì hoạt động phát triển các nguồn thải sẽ bị nghiêm cấm. Mặt khác, nếu các thủy vực có dấu hiệu bị ô nhiễm (phú dưỡng, sinh vật thủy sinh chết, ô nhiễm màu,  mùi...) cũng không cần th</w:t>
      </w:r>
      <w:r w:rsidR="00712F79">
        <w:rPr>
          <w:rFonts w:asciiTheme="majorHAnsi" w:hAnsiTheme="majorHAnsi" w:cstheme="majorHAnsi"/>
          <w:sz w:val="28"/>
          <w:szCs w:val="28"/>
        </w:rPr>
        <w:t>iết phải thực hiện đánh giá chi tiết khả năng tiếp nhận. Các trường hợp thỏa mãn đầy đủ các yêu cầu của bước đánh giá sơ bộ sẽ được chuyển sang đánh giá chi tiết.</w:t>
      </w:r>
    </w:p>
    <w:p w:rsidR="00712F79" w:rsidRDefault="00712F79" w:rsidP="00712F79">
      <w:pPr>
        <w:pStyle w:val="ListParagraph"/>
        <w:numPr>
          <w:ilvl w:val="0"/>
          <w:numId w:val="59"/>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Đánh giá chi tiết: Quy trình đánh giá chi tiết khả năng tiếp nhận nguồn ô nhiễm của thủy vực được thực hiện theo các bước sau:</w:t>
      </w:r>
    </w:p>
    <w:p w:rsidR="00712F79" w:rsidRPr="00712F79" w:rsidRDefault="00712F79" w:rsidP="00712F79">
      <w:pPr>
        <w:spacing w:before="120" w:after="120" w:line="264" w:lineRule="auto"/>
        <w:jc w:val="center"/>
        <w:rPr>
          <w:rFonts w:asciiTheme="majorHAnsi" w:hAnsiTheme="majorHAnsi" w:cstheme="majorHAnsi"/>
          <w:sz w:val="28"/>
          <w:szCs w:val="28"/>
        </w:rPr>
      </w:pPr>
      <w:r>
        <w:rPr>
          <w:rFonts w:asciiTheme="majorHAnsi" w:hAnsiTheme="majorHAnsi" w:cstheme="majorHAnsi"/>
          <w:noProof/>
          <w:sz w:val="28"/>
          <w:szCs w:val="28"/>
          <w:lang w:eastAsia="vi-VN"/>
        </w:rPr>
        <w:lastRenderedPageBreak/>
        <w:drawing>
          <wp:inline distT="0" distB="0" distL="0" distR="0" wp14:anchorId="5EAC142C">
            <wp:extent cx="4681488" cy="4260666"/>
            <wp:effectExtent l="0" t="0" r="5080" b="6985"/>
            <wp:docPr id="21526" name="Picture 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86662" cy="4265374"/>
                    </a:xfrm>
                    <a:prstGeom prst="rect">
                      <a:avLst/>
                    </a:prstGeom>
                    <a:noFill/>
                  </pic:spPr>
                </pic:pic>
              </a:graphicData>
            </a:graphic>
          </wp:inline>
        </w:drawing>
      </w:r>
    </w:p>
    <w:p w:rsidR="00712F79" w:rsidRDefault="003159C8" w:rsidP="00712F79">
      <w:pPr>
        <w:spacing w:before="120" w:after="120" w:line="264" w:lineRule="auto"/>
        <w:jc w:val="center"/>
        <w:rPr>
          <w:rFonts w:asciiTheme="majorHAnsi" w:hAnsiTheme="majorHAnsi" w:cstheme="majorHAnsi"/>
          <w:b/>
          <w:sz w:val="28"/>
          <w:szCs w:val="28"/>
        </w:rPr>
      </w:pPr>
      <w:r>
        <w:rPr>
          <w:rFonts w:asciiTheme="majorHAnsi" w:hAnsiTheme="majorHAnsi" w:cstheme="majorHAnsi"/>
          <w:b/>
          <w:sz w:val="28"/>
          <w:szCs w:val="28"/>
        </w:rPr>
        <w:t>Hình 4.2</w:t>
      </w:r>
      <w:r w:rsidR="001306C0" w:rsidRPr="00342641">
        <w:rPr>
          <w:rFonts w:asciiTheme="majorHAnsi" w:hAnsiTheme="majorHAnsi" w:cstheme="majorHAnsi"/>
          <w:b/>
          <w:sz w:val="28"/>
          <w:szCs w:val="28"/>
        </w:rPr>
        <w:t>.</w:t>
      </w:r>
      <w:r>
        <w:rPr>
          <w:rFonts w:asciiTheme="majorHAnsi" w:hAnsiTheme="majorHAnsi" w:cstheme="majorHAnsi"/>
          <w:b/>
          <w:sz w:val="28"/>
          <w:szCs w:val="28"/>
        </w:rPr>
        <w:t xml:space="preserve"> Cá</w:t>
      </w:r>
      <w:r w:rsidR="00712F79">
        <w:rPr>
          <w:rFonts w:asciiTheme="majorHAnsi" w:hAnsiTheme="majorHAnsi" w:cstheme="majorHAnsi"/>
          <w:b/>
          <w:sz w:val="28"/>
          <w:szCs w:val="28"/>
        </w:rPr>
        <w:t>c bước đánh giá chi tiết</w:t>
      </w:r>
    </w:p>
    <w:p w:rsidR="00712F79" w:rsidRPr="00712F79" w:rsidRDefault="00712F79" w:rsidP="00712F79">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Theo hình 4.2 việc xác định các dữ liệu liên quan đến nguồn thải và nguồn tiếp nhận rất cần thiết cho việc tính toán khả năng tiếp nhận nguồn ô nhiễm. Nếu tính khả năng tiếp nhận nguồn thải (Ltn) &gt; 0 tức thủy vực còn khả năng tiếp nhận chất ô nhiễm, ngược lại Ltn ≤ 0 thì thủy vực không còn khả năng tiếp nhận thêm chất ô nhiễm nữa.</w:t>
      </w:r>
    </w:p>
    <w:p w:rsidR="0082056B" w:rsidRPr="00342641" w:rsidRDefault="00DB298E" w:rsidP="001306C0">
      <w:pPr>
        <w:pStyle w:val="Heading2"/>
        <w:rPr>
          <w:lang w:val="vi-VN"/>
        </w:rPr>
      </w:pPr>
      <w:bookmarkStart w:id="35" w:name="_Toc20489390"/>
      <w:r w:rsidRPr="00342641">
        <w:rPr>
          <w:lang w:val="vi-VN"/>
        </w:rPr>
        <w:t>4.2.</w:t>
      </w:r>
      <w:r w:rsidR="001306C0" w:rsidRPr="00342641">
        <w:rPr>
          <w:lang w:val="vi-VN"/>
        </w:rPr>
        <w:tab/>
      </w:r>
      <w:r w:rsidRPr="00342641">
        <w:rPr>
          <w:lang w:val="vi-VN"/>
        </w:rPr>
        <w:t xml:space="preserve">HƯỚNG DẪN CÁCH TÍNH TOÁN </w:t>
      </w:r>
      <w:r w:rsidR="003159C8" w:rsidRPr="00342641">
        <w:rPr>
          <w:lang w:val="vi-VN"/>
        </w:rPr>
        <w:t>Ltn</w:t>
      </w:r>
      <w:bookmarkEnd w:id="35"/>
    </w:p>
    <w:p w:rsidR="00DB298E" w:rsidRPr="00342641" w:rsidRDefault="00DB298E" w:rsidP="001306C0">
      <w:pPr>
        <w:pStyle w:val="Heading3"/>
        <w:rPr>
          <w:lang w:val="vi-VN"/>
        </w:rPr>
      </w:pPr>
      <w:bookmarkStart w:id="36" w:name="_Toc20489391"/>
      <w:r w:rsidRPr="00342641">
        <w:rPr>
          <w:lang w:val="vi-VN"/>
        </w:rPr>
        <w:t>4.2.1.</w:t>
      </w:r>
      <w:r w:rsidR="001306C0" w:rsidRPr="00342641">
        <w:rPr>
          <w:lang w:val="vi-VN"/>
        </w:rPr>
        <w:tab/>
      </w:r>
      <w:r w:rsidRPr="00342641">
        <w:rPr>
          <w:lang w:val="vi-VN"/>
        </w:rPr>
        <w:t>Công thức tính Lượng tiếp nhận chất ô nhiễm (Ltn)</w:t>
      </w:r>
      <w:bookmarkEnd w:id="36"/>
    </w:p>
    <w:p w:rsidR="00DB298E" w:rsidRDefault="00DB298E" w:rsidP="00DB298E">
      <w:pPr>
        <w:spacing w:before="120" w:after="120" w:line="264" w:lineRule="auto"/>
        <w:jc w:val="both"/>
        <w:rPr>
          <w:rFonts w:asciiTheme="majorHAnsi" w:hAnsiTheme="majorHAnsi" w:cstheme="majorHAnsi"/>
          <w:i/>
          <w:sz w:val="28"/>
          <w:szCs w:val="28"/>
        </w:rPr>
      </w:pPr>
      <w:r w:rsidRPr="00DB298E">
        <w:rPr>
          <w:rFonts w:asciiTheme="majorHAnsi" w:hAnsiTheme="majorHAnsi" w:cstheme="majorHAnsi"/>
          <w:i/>
          <w:sz w:val="28"/>
          <w:szCs w:val="28"/>
        </w:rPr>
        <w:t>* Công thức tính</w:t>
      </w:r>
    </w:p>
    <w:p w:rsidR="00DB298E" w:rsidRDefault="00DB298E" w:rsidP="00DB298E">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Khả năng tiếp nhận một chất ô nhiễm cụ thể của một dòng sông được tính toán theo công thức:</w:t>
      </w:r>
    </w:p>
    <w:p w:rsidR="00DB298E" w:rsidRDefault="00DB298E" w:rsidP="00DB298E">
      <w:pPr>
        <w:spacing w:before="120" w:after="120" w:line="264" w:lineRule="auto"/>
        <w:jc w:val="center"/>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0D2C527C">
            <wp:extent cx="2175461" cy="399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69505" cy="416411"/>
                    </a:xfrm>
                    <a:prstGeom prst="rect">
                      <a:avLst/>
                    </a:prstGeom>
                    <a:noFill/>
                  </pic:spPr>
                </pic:pic>
              </a:graphicData>
            </a:graphic>
          </wp:inline>
        </w:drawing>
      </w:r>
    </w:p>
    <w:p w:rsidR="00DB298E" w:rsidRDefault="00DB298E" w:rsidP="00DB298E">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Trong đó: </w:t>
      </w:r>
    </w:p>
    <w:p w:rsidR="00274006" w:rsidRPr="00DB298E" w:rsidRDefault="003E3256" w:rsidP="00DB298E">
      <w:pPr>
        <w:numPr>
          <w:ilvl w:val="0"/>
          <w:numId w:val="52"/>
        </w:numPr>
        <w:spacing w:before="120" w:after="120" w:line="264" w:lineRule="auto"/>
        <w:ind w:left="714" w:hanging="357"/>
        <w:jc w:val="both"/>
        <w:rPr>
          <w:rFonts w:asciiTheme="majorHAnsi" w:hAnsiTheme="majorHAnsi" w:cstheme="majorHAnsi"/>
          <w:sz w:val="28"/>
          <w:szCs w:val="28"/>
        </w:rPr>
      </w:pPr>
      <w:r w:rsidRPr="00DB298E">
        <w:rPr>
          <w:rFonts w:asciiTheme="majorHAnsi" w:hAnsiTheme="majorHAnsi" w:cstheme="majorHAnsi"/>
          <w:sz w:val="28"/>
          <w:szCs w:val="28"/>
          <w:lang w:val="da-DK"/>
        </w:rPr>
        <w:t>L</w:t>
      </w:r>
      <w:r w:rsidRPr="00DB298E">
        <w:rPr>
          <w:rFonts w:asciiTheme="majorHAnsi" w:hAnsiTheme="majorHAnsi" w:cstheme="majorHAnsi"/>
          <w:sz w:val="28"/>
          <w:szCs w:val="28"/>
          <w:vertAlign w:val="subscript"/>
          <w:lang w:val="da-DK"/>
        </w:rPr>
        <w:t xml:space="preserve">TN </w:t>
      </w:r>
      <w:r w:rsidRPr="00DB298E">
        <w:rPr>
          <w:rFonts w:asciiTheme="majorHAnsi" w:hAnsiTheme="majorHAnsi" w:cstheme="majorHAnsi"/>
          <w:sz w:val="28"/>
          <w:szCs w:val="28"/>
          <w:lang w:val="da-DK"/>
        </w:rPr>
        <w:t xml:space="preserve"> (kg/ngày): Khả năng tiếp nhận tải lượng chất ô nhiễm của nguồn nước</w:t>
      </w:r>
    </w:p>
    <w:p w:rsidR="00274006" w:rsidRPr="00DB298E" w:rsidRDefault="003E3256" w:rsidP="00DB298E">
      <w:pPr>
        <w:numPr>
          <w:ilvl w:val="0"/>
          <w:numId w:val="52"/>
        </w:numPr>
        <w:spacing w:before="120" w:after="120" w:line="264" w:lineRule="auto"/>
        <w:ind w:left="714" w:hanging="357"/>
        <w:jc w:val="both"/>
        <w:rPr>
          <w:rFonts w:asciiTheme="majorHAnsi" w:hAnsiTheme="majorHAnsi" w:cstheme="majorHAnsi"/>
          <w:sz w:val="28"/>
          <w:szCs w:val="28"/>
        </w:rPr>
      </w:pPr>
      <w:r w:rsidRPr="00DB298E">
        <w:rPr>
          <w:rFonts w:asciiTheme="majorHAnsi" w:hAnsiTheme="majorHAnsi" w:cstheme="majorHAnsi"/>
          <w:sz w:val="28"/>
          <w:szCs w:val="28"/>
          <w:lang w:val="da-DK"/>
        </w:rPr>
        <w:t xml:space="preserve"> L</w:t>
      </w:r>
      <w:r w:rsidRPr="00DB298E">
        <w:rPr>
          <w:rFonts w:asciiTheme="majorHAnsi" w:hAnsiTheme="majorHAnsi" w:cstheme="majorHAnsi"/>
          <w:sz w:val="28"/>
          <w:szCs w:val="28"/>
          <w:vertAlign w:val="subscript"/>
          <w:lang w:val="da-DK"/>
        </w:rPr>
        <w:t>TĐ</w:t>
      </w:r>
      <w:r w:rsidRPr="00DB298E">
        <w:rPr>
          <w:rFonts w:asciiTheme="majorHAnsi" w:hAnsiTheme="majorHAnsi" w:cstheme="majorHAnsi"/>
          <w:sz w:val="28"/>
          <w:szCs w:val="28"/>
          <w:lang w:val="da-DK"/>
        </w:rPr>
        <w:t xml:space="preserve"> (kg/ngày): Tải lượng ô nhiễm tối đa nguồn nước có thể tiếp nhận</w:t>
      </w:r>
    </w:p>
    <w:p w:rsidR="00274006" w:rsidRPr="00DB298E" w:rsidRDefault="003E3256" w:rsidP="00DB298E">
      <w:pPr>
        <w:numPr>
          <w:ilvl w:val="0"/>
          <w:numId w:val="52"/>
        </w:numPr>
        <w:spacing w:before="120" w:after="120" w:line="264" w:lineRule="auto"/>
        <w:ind w:left="714" w:hanging="357"/>
        <w:jc w:val="both"/>
        <w:rPr>
          <w:rFonts w:asciiTheme="majorHAnsi" w:hAnsiTheme="majorHAnsi" w:cstheme="majorHAnsi"/>
          <w:sz w:val="28"/>
          <w:szCs w:val="28"/>
        </w:rPr>
      </w:pPr>
      <w:r w:rsidRPr="00DB298E">
        <w:rPr>
          <w:rFonts w:asciiTheme="majorHAnsi" w:hAnsiTheme="majorHAnsi" w:cstheme="majorHAnsi"/>
          <w:sz w:val="28"/>
          <w:szCs w:val="28"/>
          <w:lang w:val="da-DK"/>
        </w:rPr>
        <w:t xml:space="preserve"> L</w:t>
      </w:r>
      <w:r w:rsidRPr="00DB298E">
        <w:rPr>
          <w:rFonts w:asciiTheme="majorHAnsi" w:hAnsiTheme="majorHAnsi" w:cstheme="majorHAnsi"/>
          <w:sz w:val="28"/>
          <w:szCs w:val="28"/>
          <w:vertAlign w:val="subscript"/>
          <w:lang w:val="da-DK"/>
        </w:rPr>
        <w:t xml:space="preserve">N </w:t>
      </w:r>
      <w:r w:rsidRPr="00DB298E">
        <w:rPr>
          <w:rFonts w:asciiTheme="majorHAnsi" w:hAnsiTheme="majorHAnsi" w:cstheme="majorHAnsi"/>
          <w:sz w:val="28"/>
          <w:szCs w:val="28"/>
          <w:lang w:val="da-DK"/>
        </w:rPr>
        <w:t>(kg/ngày): Tải lượng chất ô nhiễm nền (có sẵn trong nguồn tiếp nhận)</w:t>
      </w:r>
    </w:p>
    <w:p w:rsidR="00274006" w:rsidRPr="00DB298E" w:rsidRDefault="003E3256" w:rsidP="00DB298E">
      <w:pPr>
        <w:numPr>
          <w:ilvl w:val="0"/>
          <w:numId w:val="52"/>
        </w:numPr>
        <w:spacing w:before="120" w:after="120" w:line="264" w:lineRule="auto"/>
        <w:ind w:left="714" w:hanging="357"/>
        <w:jc w:val="both"/>
        <w:rPr>
          <w:rFonts w:asciiTheme="majorHAnsi" w:hAnsiTheme="majorHAnsi" w:cstheme="majorHAnsi"/>
          <w:sz w:val="28"/>
          <w:szCs w:val="28"/>
        </w:rPr>
      </w:pPr>
      <w:r w:rsidRPr="00DB298E">
        <w:rPr>
          <w:rFonts w:asciiTheme="majorHAnsi" w:hAnsiTheme="majorHAnsi" w:cstheme="majorHAnsi"/>
          <w:sz w:val="28"/>
          <w:szCs w:val="28"/>
          <w:lang w:val="da-DK"/>
        </w:rPr>
        <w:lastRenderedPageBreak/>
        <w:t xml:space="preserve"> L</w:t>
      </w:r>
      <w:r w:rsidRPr="00DB298E">
        <w:rPr>
          <w:rFonts w:asciiTheme="majorHAnsi" w:hAnsiTheme="majorHAnsi" w:cstheme="majorHAnsi"/>
          <w:sz w:val="28"/>
          <w:szCs w:val="28"/>
          <w:vertAlign w:val="subscript"/>
          <w:lang w:val="da-DK"/>
        </w:rPr>
        <w:t>T</w:t>
      </w:r>
      <w:r w:rsidRPr="00DB298E">
        <w:rPr>
          <w:rFonts w:asciiTheme="majorHAnsi" w:hAnsiTheme="majorHAnsi" w:cstheme="majorHAnsi"/>
          <w:i/>
          <w:iCs/>
          <w:sz w:val="28"/>
          <w:szCs w:val="28"/>
          <w:lang w:val="da-DK"/>
        </w:rPr>
        <w:t xml:space="preserve"> </w:t>
      </w:r>
      <w:r w:rsidRPr="00DB298E">
        <w:rPr>
          <w:rFonts w:asciiTheme="majorHAnsi" w:hAnsiTheme="majorHAnsi" w:cstheme="majorHAnsi"/>
          <w:sz w:val="28"/>
          <w:szCs w:val="28"/>
          <w:lang w:val="da-DK"/>
        </w:rPr>
        <w:t xml:space="preserve">(kg/ngày): Tải lượng chất ô nhiễm có trong nguồn thải </w:t>
      </w:r>
    </w:p>
    <w:p w:rsidR="00274006" w:rsidRPr="00DB298E" w:rsidRDefault="003E3256" w:rsidP="00DB298E">
      <w:pPr>
        <w:numPr>
          <w:ilvl w:val="0"/>
          <w:numId w:val="52"/>
        </w:numPr>
        <w:spacing w:before="120" w:after="120" w:line="264" w:lineRule="auto"/>
        <w:ind w:left="714" w:hanging="357"/>
        <w:jc w:val="both"/>
        <w:rPr>
          <w:rFonts w:asciiTheme="majorHAnsi" w:hAnsiTheme="majorHAnsi" w:cstheme="majorHAnsi"/>
          <w:sz w:val="28"/>
          <w:szCs w:val="28"/>
        </w:rPr>
      </w:pPr>
      <w:r w:rsidRPr="00DB298E">
        <w:rPr>
          <w:rFonts w:asciiTheme="majorHAnsi" w:hAnsiTheme="majorHAnsi" w:cstheme="majorHAnsi"/>
          <w:sz w:val="28"/>
          <w:szCs w:val="28"/>
          <w:lang w:val="da-DK"/>
        </w:rPr>
        <w:t xml:space="preserve"> F</w:t>
      </w:r>
      <w:r w:rsidRPr="00DB298E">
        <w:rPr>
          <w:rFonts w:asciiTheme="majorHAnsi" w:hAnsiTheme="majorHAnsi" w:cstheme="majorHAnsi"/>
          <w:sz w:val="28"/>
          <w:szCs w:val="28"/>
          <w:vertAlign w:val="subscript"/>
          <w:lang w:val="da-DK"/>
        </w:rPr>
        <w:t xml:space="preserve">S </w:t>
      </w:r>
      <w:r w:rsidRPr="00DB298E">
        <w:rPr>
          <w:rFonts w:asciiTheme="majorHAnsi" w:hAnsiTheme="majorHAnsi" w:cstheme="majorHAnsi"/>
          <w:sz w:val="28"/>
          <w:szCs w:val="28"/>
          <w:lang w:val="da-DK"/>
        </w:rPr>
        <w:t xml:space="preserve"> Hệ số an toàn, giao động từ 0,3 &lt; F</w:t>
      </w:r>
      <w:r w:rsidRPr="00DB298E">
        <w:rPr>
          <w:rFonts w:asciiTheme="majorHAnsi" w:hAnsiTheme="majorHAnsi" w:cstheme="majorHAnsi"/>
          <w:sz w:val="28"/>
          <w:szCs w:val="28"/>
          <w:vertAlign w:val="subscript"/>
          <w:lang w:val="da-DK"/>
        </w:rPr>
        <w:t xml:space="preserve">S </w:t>
      </w:r>
      <w:r w:rsidRPr="00DB298E">
        <w:rPr>
          <w:rFonts w:asciiTheme="majorHAnsi" w:hAnsiTheme="majorHAnsi" w:cstheme="majorHAnsi"/>
          <w:sz w:val="28"/>
          <w:szCs w:val="28"/>
          <w:lang w:val="da-DK"/>
        </w:rPr>
        <w:t xml:space="preserve"> &lt; 0,7 </w:t>
      </w:r>
    </w:p>
    <w:p w:rsidR="00DB298E" w:rsidRDefault="00DB298E" w:rsidP="00DB298E">
      <w:pPr>
        <w:spacing w:before="120" w:after="120" w:line="264" w:lineRule="auto"/>
        <w:rPr>
          <w:rFonts w:asciiTheme="majorHAnsi" w:hAnsiTheme="majorHAnsi" w:cstheme="majorHAnsi"/>
          <w:i/>
          <w:sz w:val="28"/>
          <w:szCs w:val="28"/>
        </w:rPr>
      </w:pPr>
      <w:r w:rsidRPr="00DB298E">
        <w:rPr>
          <w:rFonts w:asciiTheme="majorHAnsi" w:hAnsiTheme="majorHAnsi" w:cstheme="majorHAnsi"/>
          <w:i/>
          <w:sz w:val="28"/>
          <w:szCs w:val="28"/>
        </w:rPr>
        <w:t>* Đánh giá</w:t>
      </w:r>
    </w:p>
    <w:p w:rsidR="00274006" w:rsidRPr="00DB298E" w:rsidRDefault="003E3256" w:rsidP="00DB298E">
      <w:pPr>
        <w:numPr>
          <w:ilvl w:val="0"/>
          <w:numId w:val="53"/>
        </w:numPr>
        <w:spacing w:after="120" w:line="264" w:lineRule="auto"/>
        <w:rPr>
          <w:rFonts w:asciiTheme="majorHAnsi" w:hAnsiTheme="majorHAnsi" w:cstheme="majorHAnsi"/>
          <w:sz w:val="28"/>
          <w:szCs w:val="28"/>
        </w:rPr>
      </w:pPr>
      <w:r w:rsidRPr="00DB298E">
        <w:rPr>
          <w:rFonts w:asciiTheme="majorHAnsi" w:hAnsiTheme="majorHAnsi" w:cstheme="majorHAnsi"/>
          <w:sz w:val="28"/>
          <w:szCs w:val="28"/>
          <w:lang w:val="da-DK"/>
        </w:rPr>
        <w:t>Nếu L</w:t>
      </w:r>
      <w:r w:rsidRPr="00DB298E">
        <w:rPr>
          <w:rFonts w:asciiTheme="majorHAnsi" w:hAnsiTheme="majorHAnsi" w:cstheme="majorHAnsi"/>
          <w:sz w:val="28"/>
          <w:szCs w:val="28"/>
          <w:vertAlign w:val="subscript"/>
          <w:lang w:val="da-DK"/>
        </w:rPr>
        <w:t xml:space="preserve">TN </w:t>
      </w:r>
      <w:r w:rsidRPr="00DB298E">
        <w:rPr>
          <w:rFonts w:asciiTheme="majorHAnsi" w:hAnsiTheme="majorHAnsi" w:cstheme="majorHAnsi"/>
          <w:sz w:val="28"/>
          <w:szCs w:val="28"/>
          <w:lang w:val="da-DK"/>
        </w:rPr>
        <w:t xml:space="preserve"> &gt; 0 </w:t>
      </w:r>
      <w:r w:rsidRPr="00DB298E">
        <w:rPr>
          <w:rFonts w:asciiTheme="majorHAnsi" w:hAnsiTheme="majorHAnsi" w:cstheme="majorHAnsi"/>
          <w:sz w:val="28"/>
          <w:szCs w:val="28"/>
          <w:lang w:val="da-DK"/>
        </w:rPr>
        <w:sym w:font="Wingdings" w:char="F0E0"/>
      </w:r>
      <w:r w:rsidRPr="00DB298E">
        <w:rPr>
          <w:rFonts w:asciiTheme="majorHAnsi" w:hAnsiTheme="majorHAnsi" w:cstheme="majorHAnsi"/>
          <w:sz w:val="28"/>
          <w:szCs w:val="28"/>
          <w:lang w:val="da-DK"/>
        </w:rPr>
        <w:t xml:space="preserve"> Nguồn nước còn khả năng tiếp nhận chất ô nhiễm</w:t>
      </w:r>
    </w:p>
    <w:p w:rsidR="00274006" w:rsidRPr="00DB298E" w:rsidRDefault="003E3256" w:rsidP="00DB298E">
      <w:pPr>
        <w:numPr>
          <w:ilvl w:val="0"/>
          <w:numId w:val="53"/>
        </w:numPr>
        <w:spacing w:after="120" w:line="264" w:lineRule="auto"/>
        <w:rPr>
          <w:rFonts w:asciiTheme="majorHAnsi" w:hAnsiTheme="majorHAnsi" w:cstheme="majorHAnsi"/>
          <w:sz w:val="28"/>
          <w:szCs w:val="28"/>
        </w:rPr>
      </w:pPr>
      <w:r w:rsidRPr="00DB298E">
        <w:rPr>
          <w:rFonts w:asciiTheme="majorHAnsi" w:hAnsiTheme="majorHAnsi" w:cstheme="majorHAnsi"/>
          <w:sz w:val="28"/>
          <w:szCs w:val="28"/>
          <w:lang w:val="da-DK"/>
        </w:rPr>
        <w:t xml:space="preserve"> Nếu L</w:t>
      </w:r>
      <w:r w:rsidRPr="00DB298E">
        <w:rPr>
          <w:rFonts w:asciiTheme="majorHAnsi" w:hAnsiTheme="majorHAnsi" w:cstheme="majorHAnsi"/>
          <w:sz w:val="28"/>
          <w:szCs w:val="28"/>
          <w:vertAlign w:val="subscript"/>
          <w:lang w:val="da-DK"/>
        </w:rPr>
        <w:t xml:space="preserve">TN </w:t>
      </w:r>
      <w:r w:rsidRPr="00DB298E">
        <w:rPr>
          <w:rFonts w:asciiTheme="majorHAnsi" w:hAnsiTheme="majorHAnsi" w:cstheme="majorHAnsi"/>
          <w:sz w:val="28"/>
          <w:szCs w:val="28"/>
          <w:lang w:val="da-DK"/>
        </w:rPr>
        <w:t xml:space="preserve"> ≤ 0 </w:t>
      </w:r>
      <w:r w:rsidRPr="00DB298E">
        <w:rPr>
          <w:rFonts w:asciiTheme="majorHAnsi" w:hAnsiTheme="majorHAnsi" w:cstheme="majorHAnsi"/>
          <w:sz w:val="28"/>
          <w:szCs w:val="28"/>
          <w:lang w:val="da-DK"/>
        </w:rPr>
        <w:sym w:font="Wingdings" w:char="F0E0"/>
      </w:r>
      <w:r w:rsidRPr="00DB298E">
        <w:rPr>
          <w:rFonts w:asciiTheme="majorHAnsi" w:hAnsiTheme="majorHAnsi" w:cstheme="majorHAnsi"/>
          <w:sz w:val="28"/>
          <w:szCs w:val="28"/>
          <w:lang w:val="da-DK"/>
        </w:rPr>
        <w:t xml:space="preserve"> Nguồn nước không còn khả năng tiếp nhận chất ô nhiễm</w:t>
      </w:r>
    </w:p>
    <w:p w:rsidR="00DB298E" w:rsidRPr="00342641" w:rsidRDefault="00DB298E" w:rsidP="001306C0">
      <w:pPr>
        <w:pStyle w:val="Heading3"/>
        <w:rPr>
          <w:lang w:val="vi-VN"/>
        </w:rPr>
      </w:pPr>
      <w:bookmarkStart w:id="37" w:name="_Toc20489392"/>
      <w:r w:rsidRPr="00342641">
        <w:rPr>
          <w:lang w:val="vi-VN"/>
        </w:rPr>
        <w:t>4.2.2.</w:t>
      </w:r>
      <w:r w:rsidR="001306C0" w:rsidRPr="00342641">
        <w:rPr>
          <w:lang w:val="vi-VN"/>
        </w:rPr>
        <w:tab/>
      </w:r>
      <w:r w:rsidRPr="00342641">
        <w:rPr>
          <w:lang w:val="vi-VN"/>
        </w:rPr>
        <w:t>Tính tải lượng ô nhiễm tối đa nguồn nước có thể tiếp nhận (Ltđ)</w:t>
      </w:r>
      <w:bookmarkEnd w:id="37"/>
    </w:p>
    <w:p w:rsidR="00DB298E" w:rsidRDefault="00DB298E" w:rsidP="006114CF">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Tải lượng ô nhiễm tối đa của một chất mà nguồn nước có thể tiếp nhận được tính theo công thức:</w:t>
      </w:r>
    </w:p>
    <w:p w:rsidR="00DB298E" w:rsidRPr="00DB298E" w:rsidRDefault="00DB298E" w:rsidP="006114CF">
      <w:pPr>
        <w:spacing w:before="120" w:after="120" w:line="264" w:lineRule="auto"/>
        <w:jc w:val="center"/>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741BD218">
            <wp:extent cx="2704242" cy="47850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22444" cy="499424"/>
                    </a:xfrm>
                    <a:prstGeom prst="rect">
                      <a:avLst/>
                    </a:prstGeom>
                    <a:noFill/>
                  </pic:spPr>
                </pic:pic>
              </a:graphicData>
            </a:graphic>
          </wp:inline>
        </w:drawing>
      </w:r>
    </w:p>
    <w:p w:rsidR="00DB298E" w:rsidRDefault="006114CF" w:rsidP="006114CF">
      <w:p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Trong đó:</w:t>
      </w:r>
    </w:p>
    <w:p w:rsidR="00274006" w:rsidRPr="006114CF" w:rsidRDefault="003E3256" w:rsidP="006114CF">
      <w:pPr>
        <w:numPr>
          <w:ilvl w:val="0"/>
          <w:numId w:val="54"/>
        </w:numPr>
        <w:spacing w:before="120" w:after="120" w:line="264" w:lineRule="auto"/>
        <w:jc w:val="both"/>
        <w:rPr>
          <w:rFonts w:asciiTheme="majorHAnsi" w:hAnsiTheme="majorHAnsi" w:cstheme="majorHAnsi"/>
          <w:sz w:val="28"/>
          <w:szCs w:val="28"/>
        </w:rPr>
      </w:pPr>
      <w:r w:rsidRPr="006114CF">
        <w:rPr>
          <w:rFonts w:asciiTheme="majorHAnsi" w:hAnsiTheme="majorHAnsi" w:cstheme="majorHAnsi"/>
          <w:sz w:val="28"/>
          <w:szCs w:val="28"/>
          <w:lang w:val="da-DK"/>
        </w:rPr>
        <w:t>L</w:t>
      </w:r>
      <w:r w:rsidRPr="006114CF">
        <w:rPr>
          <w:rFonts w:asciiTheme="majorHAnsi" w:hAnsiTheme="majorHAnsi" w:cstheme="majorHAnsi"/>
          <w:sz w:val="28"/>
          <w:szCs w:val="28"/>
          <w:vertAlign w:val="subscript"/>
          <w:lang w:val="da-DK"/>
        </w:rPr>
        <w:t xml:space="preserve">tđ </w:t>
      </w:r>
      <w:r w:rsidRPr="006114CF">
        <w:rPr>
          <w:rFonts w:asciiTheme="majorHAnsi" w:hAnsiTheme="majorHAnsi" w:cstheme="majorHAnsi"/>
          <w:sz w:val="28"/>
          <w:szCs w:val="28"/>
          <w:lang w:val="da-DK"/>
        </w:rPr>
        <w:t xml:space="preserve"> (kg/ngày): Tải lượng ô nhiễm tối đa của nguồn nước đối với chất ô nhiễm đang xem xét</w:t>
      </w:r>
    </w:p>
    <w:p w:rsidR="00274006" w:rsidRPr="006114CF" w:rsidRDefault="003E3256" w:rsidP="006114CF">
      <w:pPr>
        <w:numPr>
          <w:ilvl w:val="0"/>
          <w:numId w:val="54"/>
        </w:numPr>
        <w:spacing w:before="120" w:after="120" w:line="264" w:lineRule="auto"/>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Qs (m</w:t>
      </w:r>
      <w:r w:rsidRPr="006114CF">
        <w:rPr>
          <w:rFonts w:asciiTheme="majorHAnsi" w:hAnsiTheme="majorHAnsi" w:cstheme="majorHAnsi"/>
          <w:sz w:val="28"/>
          <w:szCs w:val="28"/>
          <w:vertAlign w:val="superscript"/>
          <w:lang w:val="da-DK"/>
        </w:rPr>
        <w:t>3</w:t>
      </w:r>
      <w:r w:rsidRPr="006114CF">
        <w:rPr>
          <w:rFonts w:asciiTheme="majorHAnsi" w:hAnsiTheme="majorHAnsi" w:cstheme="majorHAnsi"/>
          <w:sz w:val="28"/>
          <w:szCs w:val="28"/>
          <w:lang w:val="da-DK"/>
        </w:rPr>
        <w:t>/s): Lưu lượng tức thời nhỏ nhất của đoạn sông đang đánh giá</w:t>
      </w:r>
    </w:p>
    <w:p w:rsidR="00274006" w:rsidRPr="006114CF" w:rsidRDefault="003E3256" w:rsidP="006114CF">
      <w:pPr>
        <w:numPr>
          <w:ilvl w:val="0"/>
          <w:numId w:val="54"/>
        </w:numPr>
        <w:spacing w:before="120" w:after="120" w:line="264" w:lineRule="auto"/>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Qt (m</w:t>
      </w:r>
      <w:r w:rsidRPr="006114CF">
        <w:rPr>
          <w:rFonts w:asciiTheme="majorHAnsi" w:hAnsiTheme="majorHAnsi" w:cstheme="majorHAnsi"/>
          <w:sz w:val="28"/>
          <w:szCs w:val="28"/>
          <w:vertAlign w:val="superscript"/>
          <w:lang w:val="da-DK"/>
        </w:rPr>
        <w:t>3</w:t>
      </w:r>
      <w:r w:rsidRPr="006114CF">
        <w:rPr>
          <w:rFonts w:asciiTheme="majorHAnsi" w:hAnsiTheme="majorHAnsi" w:cstheme="majorHAnsi"/>
          <w:sz w:val="28"/>
          <w:szCs w:val="28"/>
          <w:lang w:val="da-DK"/>
        </w:rPr>
        <w:t>/s): Lưu lượng nước thải lớn nhất</w:t>
      </w:r>
    </w:p>
    <w:p w:rsidR="00274006" w:rsidRPr="006114CF" w:rsidRDefault="003E3256" w:rsidP="006114CF">
      <w:pPr>
        <w:numPr>
          <w:ilvl w:val="0"/>
          <w:numId w:val="54"/>
        </w:numPr>
        <w:spacing w:before="120" w:after="120" w:line="264" w:lineRule="auto"/>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C</w:t>
      </w:r>
      <w:r w:rsidRPr="006114CF">
        <w:rPr>
          <w:rFonts w:asciiTheme="majorHAnsi" w:hAnsiTheme="majorHAnsi" w:cstheme="majorHAnsi"/>
          <w:sz w:val="28"/>
          <w:szCs w:val="28"/>
          <w:vertAlign w:val="subscript"/>
          <w:lang w:val="da-DK"/>
        </w:rPr>
        <w:t xml:space="preserve">tc  </w:t>
      </w:r>
      <w:r w:rsidRPr="006114CF">
        <w:rPr>
          <w:rFonts w:asciiTheme="majorHAnsi" w:hAnsiTheme="majorHAnsi" w:cstheme="majorHAnsi"/>
          <w:sz w:val="28"/>
          <w:szCs w:val="28"/>
          <w:lang w:val="da-DK"/>
        </w:rPr>
        <w:t xml:space="preserve"> (mg/L): Giá trị nồng độ chất ô nhiễm quy định trong QCMT</w:t>
      </w:r>
    </w:p>
    <w:p w:rsidR="00274006" w:rsidRPr="006114CF" w:rsidRDefault="003E3256" w:rsidP="006114CF">
      <w:pPr>
        <w:numPr>
          <w:ilvl w:val="0"/>
          <w:numId w:val="54"/>
        </w:numPr>
        <w:spacing w:before="120" w:after="120" w:line="264" w:lineRule="auto"/>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86,4 là giá trị chuyển đổi thứ nguyên từ (m</w:t>
      </w:r>
      <w:r w:rsidRPr="006114CF">
        <w:rPr>
          <w:rFonts w:asciiTheme="majorHAnsi" w:hAnsiTheme="majorHAnsi" w:cstheme="majorHAnsi"/>
          <w:sz w:val="28"/>
          <w:szCs w:val="28"/>
          <w:vertAlign w:val="superscript"/>
          <w:lang w:val="da-DK"/>
        </w:rPr>
        <w:t xml:space="preserve">3 </w:t>
      </w:r>
      <w:r w:rsidRPr="006114CF">
        <w:rPr>
          <w:rFonts w:asciiTheme="majorHAnsi" w:hAnsiTheme="majorHAnsi" w:cstheme="majorHAnsi"/>
          <w:sz w:val="28"/>
          <w:szCs w:val="28"/>
          <w:lang w:val="da-DK"/>
        </w:rPr>
        <w:t>/s)*(mg/l) sang kg/ngày</w:t>
      </w:r>
    </w:p>
    <w:p w:rsidR="006114CF" w:rsidRPr="00342641" w:rsidRDefault="006114CF" w:rsidP="001306C0">
      <w:pPr>
        <w:pStyle w:val="Heading3"/>
        <w:rPr>
          <w:lang w:val="vi-VN"/>
        </w:rPr>
      </w:pPr>
      <w:bookmarkStart w:id="38" w:name="_Toc20489393"/>
      <w:r w:rsidRPr="00342641">
        <w:rPr>
          <w:lang w:val="vi-VN"/>
        </w:rPr>
        <w:t>4.2.3.</w:t>
      </w:r>
      <w:r w:rsidR="001306C0" w:rsidRPr="00342641">
        <w:rPr>
          <w:lang w:val="vi-VN"/>
        </w:rPr>
        <w:tab/>
      </w:r>
      <w:r w:rsidRPr="00342641">
        <w:rPr>
          <w:lang w:val="vi-VN"/>
        </w:rPr>
        <w:t>Tính tải lượng chất ô nhiễm nền (Ln)</w:t>
      </w:r>
      <w:bookmarkEnd w:id="38"/>
    </w:p>
    <w:p w:rsidR="00DB298E" w:rsidRDefault="006114CF" w:rsidP="006114CF">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Tải lượng chất ô nhiễm nền là lượng có sẵn của một chất ô nhiễm trong nguồn nước tiếp nhận chất thải. Công thức tính Ln như sau:</w:t>
      </w:r>
    </w:p>
    <w:p w:rsidR="006114CF" w:rsidRDefault="006114CF" w:rsidP="006114CF">
      <w:pPr>
        <w:spacing w:before="120" w:after="120" w:line="264" w:lineRule="auto"/>
        <w:jc w:val="center"/>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1400DB6D">
            <wp:extent cx="1966656" cy="473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41011" cy="491207"/>
                    </a:xfrm>
                    <a:prstGeom prst="rect">
                      <a:avLst/>
                    </a:prstGeom>
                    <a:noFill/>
                  </pic:spPr>
                </pic:pic>
              </a:graphicData>
            </a:graphic>
          </wp:inline>
        </w:drawing>
      </w:r>
    </w:p>
    <w:p w:rsidR="006114CF" w:rsidRDefault="006114CF" w:rsidP="00DB298E">
      <w:p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Trong đó:</w:t>
      </w:r>
    </w:p>
    <w:p w:rsidR="00274006" w:rsidRPr="006114CF" w:rsidRDefault="003E3256" w:rsidP="006114CF">
      <w:pPr>
        <w:numPr>
          <w:ilvl w:val="0"/>
          <w:numId w:val="55"/>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L</w:t>
      </w:r>
      <w:r w:rsidRPr="006114CF">
        <w:rPr>
          <w:rFonts w:asciiTheme="majorHAnsi" w:hAnsiTheme="majorHAnsi" w:cstheme="majorHAnsi"/>
          <w:sz w:val="28"/>
          <w:szCs w:val="28"/>
          <w:vertAlign w:val="subscript"/>
          <w:lang w:val="da-DK"/>
        </w:rPr>
        <w:t xml:space="preserve">n </w:t>
      </w:r>
      <w:r w:rsidRPr="006114CF">
        <w:rPr>
          <w:rFonts w:asciiTheme="majorHAnsi" w:hAnsiTheme="majorHAnsi" w:cstheme="majorHAnsi"/>
          <w:sz w:val="28"/>
          <w:szCs w:val="28"/>
          <w:lang w:val="da-DK"/>
        </w:rPr>
        <w:t xml:space="preserve"> (kg/ngày): Tải lượng ô nhiễm có sẵn trong nguồn nước tiếp nhận</w:t>
      </w:r>
    </w:p>
    <w:p w:rsidR="00274006" w:rsidRPr="006114CF" w:rsidRDefault="003E3256" w:rsidP="006114CF">
      <w:pPr>
        <w:numPr>
          <w:ilvl w:val="0"/>
          <w:numId w:val="55"/>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Qs (m</w:t>
      </w:r>
      <w:r w:rsidRPr="006114CF">
        <w:rPr>
          <w:rFonts w:asciiTheme="majorHAnsi" w:hAnsiTheme="majorHAnsi" w:cstheme="majorHAnsi"/>
          <w:sz w:val="28"/>
          <w:szCs w:val="28"/>
          <w:vertAlign w:val="superscript"/>
          <w:lang w:val="da-DK"/>
        </w:rPr>
        <w:t>3</w:t>
      </w:r>
      <w:r w:rsidRPr="006114CF">
        <w:rPr>
          <w:rFonts w:asciiTheme="majorHAnsi" w:hAnsiTheme="majorHAnsi" w:cstheme="majorHAnsi"/>
          <w:sz w:val="28"/>
          <w:szCs w:val="28"/>
          <w:lang w:val="da-DK"/>
        </w:rPr>
        <w:t>/s): Lưu lượng tức thời nhỏ nhất của đoạn sông đang đánh giá</w:t>
      </w:r>
    </w:p>
    <w:p w:rsidR="00274006" w:rsidRPr="006114CF" w:rsidRDefault="003E3256" w:rsidP="006114CF">
      <w:pPr>
        <w:numPr>
          <w:ilvl w:val="0"/>
          <w:numId w:val="55"/>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C</w:t>
      </w:r>
      <w:r w:rsidRPr="006114CF">
        <w:rPr>
          <w:rFonts w:asciiTheme="majorHAnsi" w:hAnsiTheme="majorHAnsi" w:cstheme="majorHAnsi"/>
          <w:sz w:val="28"/>
          <w:szCs w:val="28"/>
          <w:vertAlign w:val="subscript"/>
          <w:lang w:val="da-DK"/>
        </w:rPr>
        <w:t xml:space="preserve">s  </w:t>
      </w:r>
      <w:r w:rsidRPr="006114CF">
        <w:rPr>
          <w:rFonts w:asciiTheme="majorHAnsi" w:hAnsiTheme="majorHAnsi" w:cstheme="majorHAnsi"/>
          <w:sz w:val="28"/>
          <w:szCs w:val="28"/>
          <w:lang w:val="da-DK"/>
        </w:rPr>
        <w:t xml:space="preserve"> (mg/L): Nồng độ lớn nhất của chất ô nhiễm trong nguồn tiếp nhận (trước khi tiếp nhận nguồn thải</w:t>
      </w:r>
      <w:r w:rsidR="006114CF">
        <w:rPr>
          <w:rFonts w:asciiTheme="majorHAnsi" w:hAnsiTheme="majorHAnsi" w:cstheme="majorHAnsi"/>
          <w:sz w:val="28"/>
          <w:szCs w:val="28"/>
        </w:rPr>
        <w:t>)</w:t>
      </w:r>
      <w:r w:rsidRPr="006114CF">
        <w:rPr>
          <w:rFonts w:asciiTheme="majorHAnsi" w:hAnsiTheme="majorHAnsi" w:cstheme="majorHAnsi"/>
          <w:sz w:val="28"/>
          <w:szCs w:val="28"/>
          <w:lang w:val="da-DK"/>
        </w:rPr>
        <w:t>.</w:t>
      </w:r>
    </w:p>
    <w:p w:rsidR="00274006" w:rsidRPr="006114CF" w:rsidRDefault="003E3256" w:rsidP="006114CF">
      <w:pPr>
        <w:numPr>
          <w:ilvl w:val="0"/>
          <w:numId w:val="55"/>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86,4 là giá trị chuyển đổi thứ nguyên từ (m</w:t>
      </w:r>
      <w:r w:rsidRPr="006114CF">
        <w:rPr>
          <w:rFonts w:asciiTheme="majorHAnsi" w:hAnsiTheme="majorHAnsi" w:cstheme="majorHAnsi"/>
          <w:sz w:val="28"/>
          <w:szCs w:val="28"/>
          <w:vertAlign w:val="superscript"/>
          <w:lang w:val="da-DK"/>
        </w:rPr>
        <w:t xml:space="preserve">3 </w:t>
      </w:r>
      <w:r w:rsidRPr="006114CF">
        <w:rPr>
          <w:rFonts w:asciiTheme="majorHAnsi" w:hAnsiTheme="majorHAnsi" w:cstheme="majorHAnsi"/>
          <w:sz w:val="28"/>
          <w:szCs w:val="28"/>
          <w:lang w:val="da-DK"/>
        </w:rPr>
        <w:t>/s)*(mg/l) sang kg/ngày</w:t>
      </w:r>
    </w:p>
    <w:p w:rsidR="00190498" w:rsidRDefault="00190498" w:rsidP="00DB298E">
      <w:pPr>
        <w:spacing w:before="120" w:after="120" w:line="264" w:lineRule="auto"/>
        <w:jc w:val="both"/>
        <w:rPr>
          <w:rFonts w:asciiTheme="majorHAnsi" w:hAnsiTheme="majorHAnsi" w:cstheme="majorHAnsi"/>
          <w:b/>
          <w:sz w:val="28"/>
          <w:szCs w:val="28"/>
        </w:rPr>
      </w:pPr>
    </w:p>
    <w:p w:rsidR="006114CF" w:rsidRPr="00342641" w:rsidRDefault="006114CF" w:rsidP="001306C0">
      <w:pPr>
        <w:pStyle w:val="Heading3"/>
        <w:rPr>
          <w:lang w:val="vi-VN"/>
        </w:rPr>
      </w:pPr>
      <w:bookmarkStart w:id="39" w:name="_Toc20489394"/>
      <w:r w:rsidRPr="00342641">
        <w:rPr>
          <w:lang w:val="vi-VN"/>
        </w:rPr>
        <w:lastRenderedPageBreak/>
        <w:t xml:space="preserve">4.2.4. </w:t>
      </w:r>
      <w:r w:rsidR="001306C0" w:rsidRPr="00342641">
        <w:rPr>
          <w:lang w:val="vi-VN"/>
        </w:rPr>
        <w:tab/>
      </w:r>
      <w:r w:rsidRPr="00342641">
        <w:rPr>
          <w:lang w:val="vi-VN"/>
        </w:rPr>
        <w:t>Tính tải lượng chất ô nhiễm có trong nguồn thải (Lt)</w:t>
      </w:r>
      <w:bookmarkEnd w:id="39"/>
    </w:p>
    <w:p w:rsidR="006114CF" w:rsidRDefault="006114CF" w:rsidP="006114CF">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Tải lượng chất ô nhiễm có trong nguồn thải (Lt) là lượng của một chất ô nhiễm có trong nguồn nước thải. Được tính toán theo công thức:</w:t>
      </w:r>
    </w:p>
    <w:p w:rsidR="006114CF" w:rsidRPr="006114CF" w:rsidRDefault="006114CF" w:rsidP="006114CF">
      <w:pPr>
        <w:spacing w:before="120" w:after="120" w:line="264" w:lineRule="auto"/>
        <w:ind w:firstLine="851"/>
        <w:jc w:val="center"/>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5D54996B">
            <wp:extent cx="2062023" cy="501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56585" cy="524429"/>
                    </a:xfrm>
                    <a:prstGeom prst="rect">
                      <a:avLst/>
                    </a:prstGeom>
                    <a:noFill/>
                  </pic:spPr>
                </pic:pic>
              </a:graphicData>
            </a:graphic>
          </wp:inline>
        </w:drawing>
      </w:r>
    </w:p>
    <w:p w:rsidR="006114CF" w:rsidRDefault="006114CF" w:rsidP="00DB298E">
      <w:p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Trong đó:</w:t>
      </w:r>
    </w:p>
    <w:p w:rsidR="00274006" w:rsidRPr="006114CF" w:rsidRDefault="003E3256" w:rsidP="006114CF">
      <w:pPr>
        <w:numPr>
          <w:ilvl w:val="0"/>
          <w:numId w:val="56"/>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L</w:t>
      </w:r>
      <w:r w:rsidRPr="006114CF">
        <w:rPr>
          <w:rFonts w:asciiTheme="majorHAnsi" w:hAnsiTheme="majorHAnsi" w:cstheme="majorHAnsi"/>
          <w:sz w:val="28"/>
          <w:szCs w:val="28"/>
          <w:vertAlign w:val="subscript"/>
          <w:lang w:val="da-DK"/>
        </w:rPr>
        <w:t xml:space="preserve">T </w:t>
      </w:r>
      <w:r w:rsidRPr="006114CF">
        <w:rPr>
          <w:rFonts w:asciiTheme="majorHAnsi" w:hAnsiTheme="majorHAnsi" w:cstheme="majorHAnsi"/>
          <w:sz w:val="28"/>
          <w:szCs w:val="28"/>
          <w:lang w:val="da-DK"/>
        </w:rPr>
        <w:t xml:space="preserve"> (kg/ngày): Tải lượng ô nhiễm có trong nguồn nước thải</w:t>
      </w:r>
    </w:p>
    <w:p w:rsidR="00274006" w:rsidRPr="006114CF" w:rsidRDefault="003E3256" w:rsidP="006114CF">
      <w:pPr>
        <w:numPr>
          <w:ilvl w:val="0"/>
          <w:numId w:val="56"/>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Q</w:t>
      </w:r>
      <w:r w:rsidRPr="006114CF">
        <w:rPr>
          <w:rFonts w:asciiTheme="majorHAnsi" w:hAnsiTheme="majorHAnsi" w:cstheme="majorHAnsi"/>
          <w:sz w:val="28"/>
          <w:szCs w:val="28"/>
          <w:vertAlign w:val="subscript"/>
          <w:lang w:val="da-DK"/>
        </w:rPr>
        <w:t>T</w:t>
      </w:r>
      <w:r w:rsidRPr="006114CF">
        <w:rPr>
          <w:rFonts w:asciiTheme="majorHAnsi" w:hAnsiTheme="majorHAnsi" w:cstheme="majorHAnsi"/>
          <w:sz w:val="28"/>
          <w:szCs w:val="28"/>
          <w:lang w:val="da-DK"/>
        </w:rPr>
        <w:t xml:space="preserve"> (m</w:t>
      </w:r>
      <w:r w:rsidRPr="006114CF">
        <w:rPr>
          <w:rFonts w:asciiTheme="majorHAnsi" w:hAnsiTheme="majorHAnsi" w:cstheme="majorHAnsi"/>
          <w:sz w:val="28"/>
          <w:szCs w:val="28"/>
          <w:vertAlign w:val="superscript"/>
          <w:lang w:val="da-DK"/>
        </w:rPr>
        <w:t>3</w:t>
      </w:r>
      <w:r w:rsidRPr="006114CF">
        <w:rPr>
          <w:rFonts w:asciiTheme="majorHAnsi" w:hAnsiTheme="majorHAnsi" w:cstheme="majorHAnsi"/>
          <w:sz w:val="28"/>
          <w:szCs w:val="28"/>
          <w:lang w:val="da-DK"/>
        </w:rPr>
        <w:t>/s): Lưu lượng nước thải lớn nhất</w:t>
      </w:r>
    </w:p>
    <w:p w:rsidR="00274006" w:rsidRPr="006114CF" w:rsidRDefault="003E3256" w:rsidP="006114CF">
      <w:pPr>
        <w:numPr>
          <w:ilvl w:val="0"/>
          <w:numId w:val="56"/>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C</w:t>
      </w:r>
      <w:r w:rsidRPr="006114CF">
        <w:rPr>
          <w:rFonts w:asciiTheme="majorHAnsi" w:hAnsiTheme="majorHAnsi" w:cstheme="majorHAnsi"/>
          <w:sz w:val="28"/>
          <w:szCs w:val="28"/>
          <w:vertAlign w:val="subscript"/>
          <w:lang w:val="da-DK"/>
        </w:rPr>
        <w:t xml:space="preserve">T  </w:t>
      </w:r>
      <w:r w:rsidRPr="006114CF">
        <w:rPr>
          <w:rFonts w:asciiTheme="majorHAnsi" w:hAnsiTheme="majorHAnsi" w:cstheme="majorHAnsi"/>
          <w:sz w:val="28"/>
          <w:szCs w:val="28"/>
          <w:lang w:val="da-DK"/>
        </w:rPr>
        <w:t xml:space="preserve"> (mg/L): Nồng độ lớn nhất của chất ô nhiễm trong nguồn thải</w:t>
      </w:r>
    </w:p>
    <w:p w:rsidR="00274006" w:rsidRPr="006114CF" w:rsidRDefault="003E3256" w:rsidP="006114CF">
      <w:pPr>
        <w:numPr>
          <w:ilvl w:val="0"/>
          <w:numId w:val="56"/>
        </w:numPr>
        <w:spacing w:before="120" w:after="120" w:line="264" w:lineRule="auto"/>
        <w:ind w:left="714" w:hanging="357"/>
        <w:jc w:val="both"/>
        <w:rPr>
          <w:rFonts w:asciiTheme="majorHAnsi" w:hAnsiTheme="majorHAnsi" w:cstheme="majorHAnsi"/>
          <w:sz w:val="28"/>
          <w:szCs w:val="28"/>
        </w:rPr>
      </w:pPr>
      <w:r w:rsidRPr="006114CF">
        <w:rPr>
          <w:rFonts w:asciiTheme="majorHAnsi" w:hAnsiTheme="majorHAnsi" w:cstheme="majorHAnsi"/>
          <w:sz w:val="28"/>
          <w:szCs w:val="28"/>
          <w:lang w:val="da-DK"/>
        </w:rPr>
        <w:t xml:space="preserve"> 86,4 là giá trị chuyển đổi thứ nguyên từ (m</w:t>
      </w:r>
      <w:r w:rsidRPr="006114CF">
        <w:rPr>
          <w:rFonts w:asciiTheme="majorHAnsi" w:hAnsiTheme="majorHAnsi" w:cstheme="majorHAnsi"/>
          <w:sz w:val="28"/>
          <w:szCs w:val="28"/>
          <w:vertAlign w:val="superscript"/>
          <w:lang w:val="da-DK"/>
        </w:rPr>
        <w:t xml:space="preserve">3 </w:t>
      </w:r>
      <w:r w:rsidRPr="006114CF">
        <w:rPr>
          <w:rFonts w:asciiTheme="majorHAnsi" w:hAnsiTheme="majorHAnsi" w:cstheme="majorHAnsi"/>
          <w:sz w:val="28"/>
          <w:szCs w:val="28"/>
          <w:lang w:val="da-DK"/>
        </w:rPr>
        <w:t>/s)*(mg/l) sang kg/ngày</w:t>
      </w:r>
    </w:p>
    <w:p w:rsidR="00DB298E" w:rsidRPr="00342641" w:rsidRDefault="00DB298E" w:rsidP="001306C0">
      <w:pPr>
        <w:pStyle w:val="Heading2"/>
        <w:rPr>
          <w:lang w:val="vi-VN"/>
        </w:rPr>
      </w:pPr>
      <w:bookmarkStart w:id="40" w:name="_Toc20489395"/>
      <w:r w:rsidRPr="00342641">
        <w:rPr>
          <w:lang w:val="vi-VN"/>
        </w:rPr>
        <w:t>4.3.</w:t>
      </w:r>
      <w:r w:rsidR="001306C0" w:rsidRPr="00342641">
        <w:rPr>
          <w:lang w:val="vi-VN"/>
        </w:rPr>
        <w:tab/>
      </w:r>
      <w:r w:rsidRPr="00342641">
        <w:rPr>
          <w:lang w:val="vi-VN"/>
        </w:rPr>
        <w:t>BÀI TẬP VÍ DỤ MINH HỌA</w:t>
      </w:r>
      <w:bookmarkEnd w:id="40"/>
    </w:p>
    <w:p w:rsidR="006114CF" w:rsidRDefault="00C173B3" w:rsidP="00DB298E">
      <w:pPr>
        <w:spacing w:before="120" w:after="120" w:line="264" w:lineRule="auto"/>
        <w:jc w:val="both"/>
        <w:rPr>
          <w:rFonts w:asciiTheme="majorHAnsi" w:hAnsiTheme="majorHAnsi" w:cstheme="majorHAnsi"/>
          <w:i/>
          <w:sz w:val="28"/>
          <w:szCs w:val="28"/>
        </w:rPr>
      </w:pPr>
      <w:r w:rsidRPr="00C173B3">
        <w:rPr>
          <w:rFonts w:asciiTheme="majorHAnsi" w:hAnsiTheme="majorHAnsi" w:cstheme="majorHAnsi"/>
          <w:i/>
          <w:sz w:val="28"/>
          <w:szCs w:val="28"/>
        </w:rPr>
        <w:t>* Đề bài</w:t>
      </w:r>
    </w:p>
    <w:p w:rsidR="00C173B3" w:rsidRDefault="00C173B3" w:rsidP="00C173B3">
      <w:pPr>
        <w:spacing w:before="120" w:after="120" w:line="264" w:lineRule="auto"/>
        <w:ind w:firstLine="851"/>
        <w:jc w:val="both"/>
        <w:rPr>
          <w:rFonts w:asciiTheme="majorHAnsi" w:hAnsiTheme="majorHAnsi" w:cstheme="majorHAnsi"/>
          <w:sz w:val="28"/>
          <w:szCs w:val="28"/>
          <w:lang w:val="da-DK"/>
        </w:rPr>
      </w:pPr>
      <w:r w:rsidRPr="00C173B3">
        <w:rPr>
          <w:rFonts w:asciiTheme="majorHAnsi" w:hAnsiTheme="majorHAnsi" w:cstheme="majorHAnsi"/>
          <w:sz w:val="28"/>
          <w:szCs w:val="28"/>
          <w:lang w:val="da-DK"/>
        </w:rPr>
        <w:t>Một nhà máy A xả nước thải vào nguồn nước được sử dụng cho mục đích cấp nước sinh hoạt với lưu lượng thả</w:t>
      </w:r>
      <w:r>
        <w:rPr>
          <w:rFonts w:asciiTheme="majorHAnsi" w:hAnsiTheme="majorHAnsi" w:cstheme="majorHAnsi"/>
          <w:sz w:val="28"/>
          <w:szCs w:val="28"/>
          <w:lang w:val="da-DK"/>
        </w:rPr>
        <w:t>i Qt</w:t>
      </w:r>
      <w:r w:rsidRPr="00C173B3">
        <w:rPr>
          <w:rFonts w:asciiTheme="majorHAnsi" w:hAnsiTheme="majorHAnsi" w:cstheme="majorHAnsi"/>
          <w:sz w:val="28"/>
          <w:szCs w:val="28"/>
          <w:lang w:val="da-DK"/>
        </w:rPr>
        <w:t xml:space="preserve"> = 0,1m</w:t>
      </w:r>
      <w:r w:rsidRPr="00C173B3">
        <w:rPr>
          <w:rFonts w:asciiTheme="majorHAnsi" w:hAnsiTheme="majorHAnsi" w:cstheme="majorHAnsi"/>
          <w:sz w:val="28"/>
          <w:szCs w:val="28"/>
          <w:vertAlign w:val="superscript"/>
          <w:lang w:val="da-DK"/>
        </w:rPr>
        <w:t>3</w:t>
      </w:r>
      <w:r w:rsidRPr="00C173B3">
        <w:rPr>
          <w:rFonts w:asciiTheme="majorHAnsi" w:hAnsiTheme="majorHAnsi" w:cstheme="majorHAnsi"/>
          <w:sz w:val="28"/>
          <w:szCs w:val="28"/>
          <w:lang w:val="da-DK"/>
        </w:rPr>
        <w:t>/s, lưu lượng của nguồn nước tiếp nhận là 1m</w:t>
      </w:r>
      <w:r w:rsidRPr="00C173B3">
        <w:rPr>
          <w:rFonts w:asciiTheme="majorHAnsi" w:hAnsiTheme="majorHAnsi" w:cstheme="majorHAnsi"/>
          <w:sz w:val="28"/>
          <w:szCs w:val="28"/>
          <w:vertAlign w:val="superscript"/>
          <w:lang w:val="da-DK"/>
        </w:rPr>
        <w:t>3</w:t>
      </w:r>
      <w:r w:rsidRPr="00C173B3">
        <w:rPr>
          <w:rFonts w:asciiTheme="majorHAnsi" w:hAnsiTheme="majorHAnsi" w:cstheme="majorHAnsi"/>
          <w:sz w:val="28"/>
          <w:szCs w:val="28"/>
          <w:lang w:val="da-DK"/>
        </w:rPr>
        <w:t>/s</w:t>
      </w:r>
      <w:r>
        <w:rPr>
          <w:rFonts w:asciiTheme="majorHAnsi" w:hAnsiTheme="majorHAnsi" w:cstheme="majorHAnsi"/>
          <w:sz w:val="28"/>
          <w:szCs w:val="28"/>
        </w:rPr>
        <w:t xml:space="preserve"> (Qs)</w:t>
      </w:r>
      <w:r w:rsidRPr="00C173B3">
        <w:rPr>
          <w:rFonts w:asciiTheme="majorHAnsi" w:hAnsiTheme="majorHAnsi" w:cstheme="majorHAnsi"/>
          <w:sz w:val="28"/>
          <w:szCs w:val="28"/>
          <w:lang w:val="da-DK"/>
        </w:rPr>
        <w:t>. Kết quả quan trắc nguồn thải và nguồn nước tiếp nhận được trình bày trong Bảng</w:t>
      </w:r>
      <w:r w:rsidR="003159C8">
        <w:rPr>
          <w:rFonts w:asciiTheme="majorHAnsi" w:hAnsiTheme="majorHAnsi" w:cstheme="majorHAnsi"/>
          <w:sz w:val="28"/>
          <w:szCs w:val="28"/>
        </w:rPr>
        <w:t xml:space="preserve"> 4.1</w:t>
      </w:r>
      <w:r w:rsidRPr="00C173B3">
        <w:rPr>
          <w:rFonts w:asciiTheme="majorHAnsi" w:hAnsiTheme="majorHAnsi" w:cstheme="majorHAnsi"/>
          <w:sz w:val="28"/>
          <w:szCs w:val="28"/>
          <w:lang w:val="da-DK"/>
        </w:rPr>
        <w:t>. Biết hệ số an toàn F</w:t>
      </w:r>
      <w:r>
        <w:rPr>
          <w:rFonts w:asciiTheme="majorHAnsi" w:hAnsiTheme="majorHAnsi" w:cstheme="majorHAnsi"/>
          <w:sz w:val="28"/>
          <w:szCs w:val="28"/>
        </w:rPr>
        <w:t>s</w:t>
      </w:r>
      <w:r w:rsidRPr="00C173B3">
        <w:rPr>
          <w:rFonts w:asciiTheme="majorHAnsi" w:hAnsiTheme="majorHAnsi" w:cstheme="majorHAnsi"/>
          <w:sz w:val="28"/>
          <w:szCs w:val="28"/>
          <w:lang w:val="da-DK"/>
        </w:rPr>
        <w:t xml:space="preserve"> = 0,4. Hãy tính toán khả năng tiếp nhận của nguồn nước.</w:t>
      </w:r>
    </w:p>
    <w:p w:rsidR="00C173B3" w:rsidRDefault="00C173B3" w:rsidP="00C173B3">
      <w:pPr>
        <w:spacing w:before="120" w:after="120" w:line="264" w:lineRule="auto"/>
        <w:jc w:val="center"/>
        <w:rPr>
          <w:rFonts w:asciiTheme="majorHAnsi" w:hAnsiTheme="majorHAnsi" w:cstheme="majorHAnsi"/>
          <w:b/>
          <w:sz w:val="28"/>
          <w:szCs w:val="28"/>
        </w:rPr>
      </w:pPr>
      <w:r w:rsidRPr="00C173B3">
        <w:rPr>
          <w:rFonts w:asciiTheme="majorHAnsi" w:hAnsiTheme="majorHAnsi" w:cstheme="majorHAnsi"/>
          <w:b/>
          <w:sz w:val="28"/>
          <w:szCs w:val="28"/>
        </w:rPr>
        <w:t>Bảng</w:t>
      </w:r>
      <w:r w:rsidR="003159C8">
        <w:rPr>
          <w:rFonts w:asciiTheme="majorHAnsi" w:hAnsiTheme="majorHAnsi" w:cstheme="majorHAnsi"/>
          <w:b/>
          <w:sz w:val="28"/>
          <w:szCs w:val="28"/>
        </w:rPr>
        <w:t xml:space="preserve"> 4.1</w:t>
      </w:r>
      <w:r w:rsidR="001306C0" w:rsidRPr="00342641">
        <w:rPr>
          <w:rFonts w:asciiTheme="majorHAnsi" w:hAnsiTheme="majorHAnsi" w:cstheme="majorHAnsi"/>
          <w:b/>
          <w:sz w:val="28"/>
          <w:szCs w:val="28"/>
          <w:lang w:val="da-DK"/>
        </w:rPr>
        <w:t xml:space="preserve">. </w:t>
      </w:r>
      <w:r w:rsidRPr="00C173B3">
        <w:rPr>
          <w:rFonts w:asciiTheme="majorHAnsi" w:hAnsiTheme="majorHAnsi" w:cstheme="majorHAnsi"/>
          <w:b/>
          <w:sz w:val="28"/>
          <w:szCs w:val="28"/>
        </w:rPr>
        <w:t>Kết quả quan trắc nguồn thải và nguồn nước tiếp nhận</w:t>
      </w:r>
    </w:p>
    <w:tbl>
      <w:tblPr>
        <w:tblW w:w="8354" w:type="dxa"/>
        <w:tblInd w:w="416" w:type="dxa"/>
        <w:tblCellMar>
          <w:left w:w="0" w:type="dxa"/>
          <w:right w:w="0" w:type="dxa"/>
        </w:tblCellMar>
        <w:tblLook w:val="0600" w:firstRow="0" w:lastRow="0" w:firstColumn="0" w:lastColumn="0" w:noHBand="1" w:noVBand="1"/>
      </w:tblPr>
      <w:tblGrid>
        <w:gridCol w:w="746"/>
        <w:gridCol w:w="1371"/>
        <w:gridCol w:w="3118"/>
        <w:gridCol w:w="3119"/>
      </w:tblGrid>
      <w:tr w:rsidR="00C173B3" w:rsidRPr="00C173B3" w:rsidTr="00C173B3">
        <w:trPr>
          <w:trHeight w:val="301"/>
        </w:trPr>
        <w:tc>
          <w:tcPr>
            <w:tcW w:w="746"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r w:rsidRPr="00C173B3">
              <w:rPr>
                <w:rFonts w:asciiTheme="majorHAnsi" w:hAnsiTheme="majorHAnsi" w:cstheme="majorHAnsi"/>
                <w:b/>
                <w:sz w:val="28"/>
                <w:szCs w:val="28"/>
                <w:lang w:val="en-US"/>
              </w:rPr>
              <w:t>STT</w:t>
            </w:r>
          </w:p>
        </w:tc>
        <w:tc>
          <w:tcPr>
            <w:tcW w:w="1371"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r w:rsidRPr="00C173B3">
              <w:rPr>
                <w:rFonts w:asciiTheme="majorHAnsi" w:hAnsiTheme="majorHAnsi" w:cstheme="majorHAnsi"/>
                <w:b/>
                <w:sz w:val="28"/>
                <w:szCs w:val="28"/>
                <w:lang w:val="en-US"/>
              </w:rPr>
              <w:t>Thông số</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r w:rsidRPr="00C173B3">
              <w:rPr>
                <w:rFonts w:asciiTheme="majorHAnsi" w:hAnsiTheme="majorHAnsi" w:cstheme="majorHAnsi"/>
                <w:b/>
                <w:sz w:val="28"/>
                <w:szCs w:val="28"/>
                <w:lang w:val="en-US"/>
              </w:rPr>
              <w:t>Nồng độ (mg/l)</w:t>
            </w:r>
          </w:p>
        </w:tc>
      </w:tr>
      <w:tr w:rsidR="00C173B3" w:rsidRPr="00C173B3" w:rsidTr="00C173B3">
        <w:trPr>
          <w:trHeight w:val="301"/>
        </w:trPr>
        <w:tc>
          <w:tcPr>
            <w:tcW w:w="746"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p>
        </w:tc>
        <w:tc>
          <w:tcPr>
            <w:tcW w:w="1371" w:type="dxa"/>
            <w:vMerge/>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p>
        </w:tc>
        <w:tc>
          <w:tcPr>
            <w:tcW w:w="3118"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r w:rsidRPr="00C173B3">
              <w:rPr>
                <w:rFonts w:asciiTheme="majorHAnsi" w:hAnsiTheme="majorHAnsi" w:cstheme="majorHAnsi"/>
                <w:b/>
                <w:sz w:val="28"/>
                <w:szCs w:val="28"/>
                <w:lang w:val="en-US"/>
              </w:rPr>
              <w:t>Nguồn nước tiếp nhận</w:t>
            </w:r>
          </w:p>
        </w:tc>
        <w:tc>
          <w:tcPr>
            <w:tcW w:w="311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C173B3" w:rsidRPr="00C173B3" w:rsidRDefault="00C173B3" w:rsidP="001306C0">
            <w:pPr>
              <w:spacing w:after="0" w:line="240" w:lineRule="auto"/>
              <w:jc w:val="center"/>
              <w:rPr>
                <w:rFonts w:asciiTheme="majorHAnsi" w:hAnsiTheme="majorHAnsi" w:cstheme="majorHAnsi"/>
                <w:b/>
                <w:sz w:val="28"/>
                <w:szCs w:val="28"/>
              </w:rPr>
            </w:pPr>
            <w:r w:rsidRPr="00C173B3">
              <w:rPr>
                <w:rFonts w:asciiTheme="majorHAnsi" w:hAnsiTheme="majorHAnsi" w:cstheme="majorHAnsi"/>
                <w:b/>
                <w:sz w:val="28"/>
                <w:szCs w:val="28"/>
                <w:lang w:val="en-US"/>
              </w:rPr>
              <w:t>Nguồn thải</w:t>
            </w:r>
          </w:p>
        </w:tc>
      </w:tr>
      <w:tr w:rsidR="00C173B3" w:rsidRPr="00C173B3" w:rsidTr="00C173B3">
        <w:trPr>
          <w:trHeight w:val="197"/>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BOD</w:t>
            </w:r>
            <w:r w:rsidRPr="00C173B3">
              <w:rPr>
                <w:rFonts w:asciiTheme="majorHAnsi" w:hAnsiTheme="majorHAnsi" w:cstheme="majorHAnsi"/>
                <w:sz w:val="28"/>
                <w:szCs w:val="28"/>
                <w:vertAlign w:val="subscript"/>
                <w:lang w:val="en-US"/>
              </w:rPr>
              <w:t>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10</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2</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COD</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40</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3</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SS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60</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4</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As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5</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Pb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6</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Cu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7</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Fe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2</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8</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Hg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9</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F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10</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NO</w:t>
            </w:r>
            <w:r w:rsidRPr="00C173B3">
              <w:rPr>
                <w:rFonts w:asciiTheme="majorHAnsi" w:hAnsiTheme="majorHAnsi" w:cstheme="majorHAnsi"/>
                <w:sz w:val="28"/>
                <w:szCs w:val="28"/>
                <w:vertAlign w:val="subscript"/>
                <w:lang w:val="en-US"/>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10</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11</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NO</w:t>
            </w:r>
            <w:r w:rsidRPr="00C173B3">
              <w:rPr>
                <w:rFonts w:asciiTheme="majorHAnsi" w:hAnsiTheme="majorHAnsi" w:cstheme="majorHAnsi"/>
                <w:sz w:val="28"/>
                <w:szCs w:val="28"/>
                <w:vertAlign w:val="subscript"/>
                <w:lang w:val="en-US"/>
              </w:rPr>
              <w:t xml:space="preserve">2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12</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 xml:space="preserve">CN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13</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Phenol</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0,001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r w:rsidR="00C173B3" w:rsidRPr="00C173B3" w:rsidTr="00C173B3">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14</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Dầu mỡ</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173B3" w:rsidRPr="00C173B3" w:rsidRDefault="00C173B3" w:rsidP="001306C0">
            <w:pPr>
              <w:spacing w:after="0" w:line="240" w:lineRule="auto"/>
              <w:jc w:val="center"/>
              <w:rPr>
                <w:rFonts w:asciiTheme="majorHAnsi" w:hAnsiTheme="majorHAnsi" w:cstheme="majorHAnsi"/>
                <w:sz w:val="28"/>
                <w:szCs w:val="28"/>
              </w:rPr>
            </w:pPr>
            <w:r w:rsidRPr="00C173B3">
              <w:rPr>
                <w:rFonts w:asciiTheme="majorHAnsi" w:hAnsiTheme="majorHAnsi" w:cstheme="majorHAnsi"/>
                <w:sz w:val="28"/>
                <w:szCs w:val="28"/>
                <w:lang w:val="en-US"/>
              </w:rPr>
              <w:t>0,1</w:t>
            </w:r>
          </w:p>
        </w:tc>
      </w:tr>
    </w:tbl>
    <w:p w:rsidR="00C173B3" w:rsidRPr="00C173B3" w:rsidRDefault="00C173B3" w:rsidP="00C173B3">
      <w:pPr>
        <w:spacing w:before="120" w:after="120" w:line="264" w:lineRule="auto"/>
        <w:rPr>
          <w:rFonts w:asciiTheme="majorHAnsi" w:hAnsiTheme="majorHAnsi" w:cstheme="majorHAnsi"/>
          <w:i/>
          <w:sz w:val="28"/>
          <w:szCs w:val="28"/>
        </w:rPr>
      </w:pPr>
      <w:r w:rsidRPr="00C173B3">
        <w:rPr>
          <w:rFonts w:asciiTheme="majorHAnsi" w:hAnsiTheme="majorHAnsi" w:cstheme="majorHAnsi"/>
          <w:b/>
          <w:i/>
          <w:sz w:val="28"/>
          <w:szCs w:val="28"/>
        </w:rPr>
        <w:lastRenderedPageBreak/>
        <w:t xml:space="preserve">* </w:t>
      </w:r>
      <w:r w:rsidRPr="00C173B3">
        <w:rPr>
          <w:rFonts w:asciiTheme="majorHAnsi" w:hAnsiTheme="majorHAnsi" w:cstheme="majorHAnsi"/>
          <w:i/>
          <w:sz w:val="28"/>
          <w:szCs w:val="28"/>
        </w:rPr>
        <w:t>Bài giải</w:t>
      </w:r>
    </w:p>
    <w:p w:rsidR="00C173B3" w:rsidRDefault="00C173B3" w:rsidP="00C173B3">
      <w:pPr>
        <w:pStyle w:val="ListParagraph"/>
        <w:numPr>
          <w:ilvl w:val="0"/>
          <w:numId w:val="5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Áp dụng công thức tính Ltd = (Qt + Qs)*Ct*86,4 ta có kết quả như trong bảng phía dưới.</w:t>
      </w:r>
    </w:p>
    <w:p w:rsidR="00C173B3" w:rsidRDefault="00C173B3" w:rsidP="00C173B3">
      <w:pPr>
        <w:spacing w:before="120" w:after="120" w:line="264" w:lineRule="auto"/>
        <w:jc w:val="both"/>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64754535">
            <wp:extent cx="5732047" cy="93971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35291" cy="956638"/>
                    </a:xfrm>
                    <a:prstGeom prst="rect">
                      <a:avLst/>
                    </a:prstGeom>
                    <a:noFill/>
                  </pic:spPr>
                </pic:pic>
              </a:graphicData>
            </a:graphic>
          </wp:inline>
        </w:drawing>
      </w:r>
    </w:p>
    <w:p w:rsidR="00C173B3" w:rsidRDefault="00C173B3" w:rsidP="00C173B3">
      <w:pPr>
        <w:spacing w:before="120" w:after="120" w:line="264" w:lineRule="auto"/>
        <w:jc w:val="both"/>
        <w:rPr>
          <w:rFonts w:asciiTheme="majorHAnsi" w:hAnsiTheme="majorHAnsi" w:cstheme="majorHAnsi"/>
          <w:i/>
          <w:iCs/>
          <w:sz w:val="28"/>
          <w:szCs w:val="28"/>
          <w:lang w:val="da-DK"/>
        </w:rPr>
      </w:pPr>
      <w:r w:rsidRPr="00C173B3">
        <w:rPr>
          <w:rFonts w:asciiTheme="majorHAnsi" w:hAnsiTheme="majorHAnsi" w:cstheme="majorHAnsi"/>
          <w:i/>
          <w:sz w:val="28"/>
          <w:szCs w:val="28"/>
        </w:rPr>
        <w:t xml:space="preserve">Ghi chú: </w:t>
      </w:r>
      <w:r w:rsidRPr="00C173B3">
        <w:rPr>
          <w:rFonts w:asciiTheme="majorHAnsi" w:hAnsiTheme="majorHAnsi" w:cstheme="majorHAnsi"/>
          <w:i/>
          <w:iCs/>
          <w:sz w:val="28"/>
          <w:szCs w:val="28"/>
          <w:lang w:val="da-DK"/>
        </w:rPr>
        <w:t>Ctc giá trị nồng độ các thông số cho phép tại cột A1 của QCVN08/BTNMT</w:t>
      </w:r>
    </w:p>
    <w:p w:rsidR="00C173B3" w:rsidRPr="00C173B3" w:rsidRDefault="00C173B3" w:rsidP="00C173B3">
      <w:pPr>
        <w:pStyle w:val="ListParagraph"/>
        <w:numPr>
          <w:ilvl w:val="0"/>
          <w:numId w:val="57"/>
        </w:numPr>
        <w:spacing w:before="120" w:after="120" w:line="264" w:lineRule="auto"/>
        <w:jc w:val="both"/>
        <w:rPr>
          <w:rFonts w:asciiTheme="majorHAnsi" w:hAnsiTheme="majorHAnsi" w:cstheme="majorHAnsi"/>
          <w:i/>
          <w:sz w:val="28"/>
          <w:szCs w:val="28"/>
        </w:rPr>
      </w:pPr>
      <w:r>
        <w:rPr>
          <w:rFonts w:asciiTheme="majorHAnsi" w:hAnsiTheme="majorHAnsi" w:cstheme="majorHAnsi"/>
          <w:sz w:val="28"/>
          <w:szCs w:val="28"/>
        </w:rPr>
        <w:t>Áp dụng công thức tính Ln = Qs*Cts*86,4 ta được kết quả như sau:</w:t>
      </w:r>
    </w:p>
    <w:p w:rsidR="00C173B3" w:rsidRPr="00C173B3" w:rsidRDefault="00C173B3" w:rsidP="00C173B3">
      <w:pPr>
        <w:spacing w:before="120" w:after="120" w:line="264" w:lineRule="auto"/>
        <w:jc w:val="both"/>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48657239">
            <wp:extent cx="5830521" cy="843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66431" cy="863506"/>
                    </a:xfrm>
                    <a:prstGeom prst="rect">
                      <a:avLst/>
                    </a:prstGeom>
                    <a:noFill/>
                  </pic:spPr>
                </pic:pic>
              </a:graphicData>
            </a:graphic>
          </wp:inline>
        </w:drawing>
      </w:r>
    </w:p>
    <w:p w:rsidR="00C173B3" w:rsidRDefault="00C173B3" w:rsidP="00C173B3">
      <w:pPr>
        <w:pStyle w:val="ListParagraph"/>
        <w:numPr>
          <w:ilvl w:val="0"/>
          <w:numId w:val="5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Áp dụng công thức tính Lt = Qt*Ct*86,4 ta được kết quả như sau:</w:t>
      </w:r>
    </w:p>
    <w:p w:rsidR="00C173B3" w:rsidRPr="00C173B3" w:rsidRDefault="00C173B3" w:rsidP="00C173B3">
      <w:pPr>
        <w:spacing w:before="120" w:after="120" w:line="264" w:lineRule="auto"/>
        <w:jc w:val="both"/>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029E700F">
            <wp:extent cx="5849006" cy="9425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07144" cy="1000247"/>
                    </a:xfrm>
                    <a:prstGeom prst="rect">
                      <a:avLst/>
                    </a:prstGeom>
                    <a:noFill/>
                  </pic:spPr>
                </pic:pic>
              </a:graphicData>
            </a:graphic>
          </wp:inline>
        </w:drawing>
      </w:r>
    </w:p>
    <w:p w:rsidR="00C173B3" w:rsidRDefault="00960CC1" w:rsidP="003E3256">
      <w:pPr>
        <w:pStyle w:val="ListParagraph"/>
        <w:numPr>
          <w:ilvl w:val="0"/>
          <w:numId w:val="5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Vậy khả năng tiếp nhận của sông được tính theo công thức</w:t>
      </w:r>
    </w:p>
    <w:p w:rsidR="00960CC1" w:rsidRDefault="00960CC1" w:rsidP="003E3256">
      <w:pPr>
        <w:spacing w:before="120" w:after="120" w:line="264" w:lineRule="auto"/>
        <w:jc w:val="center"/>
        <w:rPr>
          <w:rFonts w:asciiTheme="majorHAnsi" w:hAnsiTheme="majorHAnsi" w:cstheme="majorHAnsi"/>
          <w:b/>
          <w:sz w:val="28"/>
          <w:szCs w:val="28"/>
        </w:rPr>
      </w:pPr>
      <w:r w:rsidRPr="00960CC1">
        <w:rPr>
          <w:rFonts w:asciiTheme="majorHAnsi" w:hAnsiTheme="majorHAnsi" w:cstheme="majorHAnsi"/>
          <w:b/>
          <w:sz w:val="28"/>
          <w:szCs w:val="28"/>
        </w:rPr>
        <w:t>Ltn = (Ltd – Ln – Lt)*Fs</w:t>
      </w:r>
    </w:p>
    <w:p w:rsidR="00960CC1" w:rsidRPr="00960CC1" w:rsidRDefault="00960CC1" w:rsidP="003E3256">
      <w:pPr>
        <w:spacing w:before="120" w:after="120" w:line="264" w:lineRule="auto"/>
        <w:ind w:firstLine="851"/>
        <w:rPr>
          <w:rFonts w:asciiTheme="majorHAnsi" w:hAnsiTheme="majorHAnsi" w:cstheme="majorHAnsi"/>
          <w:spacing w:val="-10"/>
          <w:sz w:val="28"/>
          <w:szCs w:val="28"/>
        </w:rPr>
      </w:pPr>
      <w:r w:rsidRPr="00960CC1">
        <w:rPr>
          <w:rFonts w:asciiTheme="majorHAnsi" w:hAnsiTheme="majorHAnsi" w:cstheme="majorHAnsi"/>
          <w:spacing w:val="-10"/>
          <w:sz w:val="28"/>
          <w:szCs w:val="28"/>
        </w:rPr>
        <w:t>Thay các giá trị tính toán vào công thức ta được kết quả như bảng phía dướ</w:t>
      </w:r>
      <w:r>
        <w:rPr>
          <w:rFonts w:asciiTheme="majorHAnsi" w:hAnsiTheme="majorHAnsi" w:cstheme="majorHAnsi"/>
          <w:spacing w:val="-10"/>
          <w:sz w:val="28"/>
          <w:szCs w:val="28"/>
        </w:rPr>
        <w:t>i:</w:t>
      </w:r>
    </w:p>
    <w:p w:rsidR="00960CC1" w:rsidRPr="00960CC1" w:rsidRDefault="00960CC1" w:rsidP="00960CC1">
      <w:pPr>
        <w:spacing w:before="120" w:after="120" w:line="264" w:lineRule="auto"/>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14:anchorId="5CDF4ABA">
            <wp:extent cx="5848985" cy="5416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48007" cy="569295"/>
                    </a:xfrm>
                    <a:prstGeom prst="rect">
                      <a:avLst/>
                    </a:prstGeom>
                    <a:noFill/>
                  </pic:spPr>
                </pic:pic>
              </a:graphicData>
            </a:graphic>
          </wp:inline>
        </w:drawing>
      </w:r>
    </w:p>
    <w:p w:rsidR="00960CC1" w:rsidRPr="00960CC1" w:rsidRDefault="00960CC1" w:rsidP="00960CC1">
      <w:pPr>
        <w:spacing w:before="120" w:after="120" w:line="264" w:lineRule="auto"/>
        <w:jc w:val="both"/>
        <w:rPr>
          <w:rFonts w:asciiTheme="majorHAnsi" w:hAnsiTheme="majorHAnsi" w:cstheme="majorHAnsi"/>
          <w:sz w:val="28"/>
          <w:szCs w:val="28"/>
        </w:rPr>
      </w:pPr>
      <w:r w:rsidRPr="00960CC1">
        <w:rPr>
          <w:rFonts w:asciiTheme="majorHAnsi" w:hAnsiTheme="majorHAnsi" w:cstheme="majorHAnsi"/>
          <w:i/>
          <w:iCs/>
          <w:sz w:val="28"/>
          <w:szCs w:val="28"/>
          <w:lang w:val="da-DK"/>
        </w:rPr>
        <w:t>Ghi chú: 0 = Không còn khả năng tiếp nhận; 1 còn khả năng tiếp nhận</w:t>
      </w:r>
    </w:p>
    <w:p w:rsidR="001306C0" w:rsidRPr="00342641" w:rsidRDefault="001306C0">
      <w:pPr>
        <w:rPr>
          <w:rFonts w:ascii="Times New Roman" w:eastAsia="Times New Roman" w:hAnsi="Times New Roman" w:cs="Times New Roman"/>
          <w:b/>
          <w:bCs/>
          <w:caps/>
          <w:sz w:val="26"/>
          <w:szCs w:val="26"/>
        </w:rPr>
      </w:pPr>
      <w:r>
        <w:br w:type="page"/>
      </w:r>
    </w:p>
    <w:p w:rsidR="00DB298E" w:rsidRDefault="00DB298E" w:rsidP="001306C0">
      <w:pPr>
        <w:pStyle w:val="Heading2"/>
      </w:pPr>
      <w:bookmarkStart w:id="41" w:name="_Toc20489396"/>
      <w:r>
        <w:lastRenderedPageBreak/>
        <w:t>4.4.</w:t>
      </w:r>
      <w:r w:rsidR="001306C0">
        <w:tab/>
      </w:r>
      <w:r>
        <w:t>BÀI TẬP ỨNG DỤNG CHO SINH VIÊN.</w:t>
      </w:r>
      <w:bookmarkEnd w:id="41"/>
    </w:p>
    <w:p w:rsidR="00624537" w:rsidRDefault="003159C8" w:rsidP="003159C8">
      <w:pPr>
        <w:spacing w:before="120" w:after="120" w:line="264" w:lineRule="auto"/>
        <w:rPr>
          <w:rFonts w:asciiTheme="majorHAnsi" w:hAnsiTheme="majorHAnsi" w:cstheme="majorHAnsi"/>
          <w:i/>
          <w:sz w:val="28"/>
          <w:szCs w:val="28"/>
        </w:rPr>
      </w:pPr>
      <w:r w:rsidRPr="003159C8">
        <w:rPr>
          <w:rFonts w:asciiTheme="majorHAnsi" w:hAnsiTheme="majorHAnsi" w:cstheme="majorHAnsi"/>
          <w:i/>
          <w:sz w:val="28"/>
          <w:szCs w:val="28"/>
        </w:rPr>
        <w:t>* Đề bài</w:t>
      </w:r>
    </w:p>
    <w:p w:rsidR="003159C8" w:rsidRPr="003159C8" w:rsidRDefault="003159C8" w:rsidP="003159C8">
      <w:pPr>
        <w:spacing w:before="120" w:after="120" w:line="264" w:lineRule="auto"/>
        <w:ind w:firstLine="851"/>
        <w:rPr>
          <w:rFonts w:asciiTheme="majorHAnsi" w:hAnsiTheme="majorHAnsi" w:cstheme="majorHAnsi"/>
          <w:sz w:val="28"/>
          <w:szCs w:val="28"/>
        </w:rPr>
      </w:pPr>
      <w:r w:rsidRPr="003159C8">
        <w:rPr>
          <w:rFonts w:asciiTheme="majorHAnsi" w:hAnsiTheme="majorHAnsi" w:cstheme="majorHAnsi"/>
          <w:sz w:val="28"/>
          <w:szCs w:val="28"/>
        </w:rPr>
        <w:t>Cho kết quả phân tích chất lượng nước trên sông Cầu như sau:</w:t>
      </w:r>
    </w:p>
    <w:tbl>
      <w:tblPr>
        <w:tblW w:w="8931" w:type="dxa"/>
        <w:tblInd w:w="-5" w:type="dxa"/>
        <w:tblLook w:val="04A0" w:firstRow="1" w:lastRow="0" w:firstColumn="1" w:lastColumn="0" w:noHBand="0" w:noVBand="1"/>
      </w:tblPr>
      <w:tblGrid>
        <w:gridCol w:w="3047"/>
        <w:gridCol w:w="1522"/>
        <w:gridCol w:w="1867"/>
        <w:gridCol w:w="2495"/>
      </w:tblGrid>
      <w:tr w:rsidR="003159C8" w:rsidRPr="003159C8" w:rsidTr="003159C8">
        <w:trPr>
          <w:trHeight w:val="280"/>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b/>
                <w:bCs/>
                <w:color w:val="000000"/>
                <w:sz w:val="28"/>
                <w:szCs w:val="28"/>
                <w:lang w:eastAsia="vi-VN"/>
              </w:rPr>
            </w:pPr>
            <w:r w:rsidRPr="003159C8">
              <w:rPr>
                <w:rFonts w:asciiTheme="majorHAnsi" w:eastAsia="Times New Roman" w:hAnsiTheme="majorHAnsi" w:cstheme="majorHAnsi"/>
                <w:b/>
                <w:bCs/>
                <w:color w:val="000000"/>
                <w:sz w:val="28"/>
                <w:szCs w:val="28"/>
                <w:lang w:eastAsia="vi-VN"/>
              </w:rPr>
              <w:t>Thông số</w:t>
            </w:r>
          </w:p>
        </w:tc>
        <w:tc>
          <w:tcPr>
            <w:tcW w:w="1522"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b/>
                <w:bCs/>
                <w:color w:val="000000"/>
                <w:sz w:val="28"/>
                <w:szCs w:val="28"/>
                <w:lang w:eastAsia="vi-VN"/>
              </w:rPr>
            </w:pPr>
            <w:r w:rsidRPr="003159C8">
              <w:rPr>
                <w:rFonts w:asciiTheme="majorHAnsi" w:eastAsia="Times New Roman" w:hAnsiTheme="majorHAnsi" w:cstheme="majorHAnsi"/>
                <w:b/>
                <w:bCs/>
                <w:color w:val="000000"/>
                <w:sz w:val="28"/>
                <w:szCs w:val="28"/>
                <w:lang w:eastAsia="vi-VN"/>
              </w:rPr>
              <w:t>Ký hiệu</w:t>
            </w:r>
          </w:p>
        </w:tc>
        <w:tc>
          <w:tcPr>
            <w:tcW w:w="1867"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b/>
                <w:bCs/>
                <w:color w:val="000000"/>
                <w:sz w:val="28"/>
                <w:szCs w:val="28"/>
                <w:lang w:eastAsia="vi-VN"/>
              </w:rPr>
            </w:pPr>
            <w:r w:rsidRPr="003159C8">
              <w:rPr>
                <w:rFonts w:asciiTheme="majorHAnsi" w:eastAsia="Times New Roman" w:hAnsiTheme="majorHAnsi" w:cstheme="majorHAnsi"/>
                <w:b/>
                <w:bCs/>
                <w:color w:val="000000"/>
                <w:sz w:val="28"/>
                <w:szCs w:val="28"/>
                <w:lang w:eastAsia="vi-VN"/>
              </w:rPr>
              <w:t>Đơn vị</w:t>
            </w:r>
          </w:p>
        </w:tc>
        <w:tc>
          <w:tcPr>
            <w:tcW w:w="2495"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b/>
                <w:bCs/>
                <w:color w:val="000000"/>
                <w:sz w:val="28"/>
                <w:szCs w:val="28"/>
                <w:lang w:eastAsia="vi-VN"/>
              </w:rPr>
            </w:pPr>
            <w:r w:rsidRPr="003159C8">
              <w:rPr>
                <w:rFonts w:asciiTheme="majorHAnsi" w:eastAsia="Times New Roman" w:hAnsiTheme="majorHAnsi" w:cstheme="majorHAnsi"/>
                <w:b/>
                <w:bCs/>
                <w:color w:val="000000"/>
                <w:sz w:val="28"/>
                <w:szCs w:val="28"/>
                <w:lang w:eastAsia="vi-VN"/>
              </w:rPr>
              <w:t>Giá trị</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pH</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pH</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7,59</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Nhiệt độ nước</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vertAlign w:val="superscript"/>
                <w:lang w:eastAsia="vi-VN"/>
              </w:rPr>
              <w:t>o</w:t>
            </w:r>
            <w:r w:rsidRPr="003159C8">
              <w:rPr>
                <w:rFonts w:asciiTheme="majorHAnsi" w:eastAsia="Times New Roman" w:hAnsiTheme="majorHAnsi" w:cstheme="majorHAnsi"/>
                <w:color w:val="000000"/>
                <w:sz w:val="28"/>
                <w:szCs w:val="28"/>
                <w:lang w:eastAsia="vi-VN"/>
              </w:rPr>
              <w:t>T</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vertAlign w:val="superscript"/>
                <w:lang w:eastAsia="vi-VN"/>
              </w:rPr>
              <w:t>o</w:t>
            </w:r>
            <w:r w:rsidRPr="003159C8">
              <w:rPr>
                <w:rFonts w:asciiTheme="majorHAnsi" w:eastAsia="Times New Roman" w:hAnsiTheme="majorHAnsi" w:cstheme="majorHAnsi"/>
                <w:color w:val="000000"/>
                <w:sz w:val="28"/>
                <w:szCs w:val="28"/>
                <w:lang w:eastAsia="vi-VN"/>
              </w:rPr>
              <w:t>C</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25,49</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Chất rắn lơ lửng</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TSS</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49,46</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Độ đục</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NTU</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76,23</w:t>
            </w:r>
          </w:p>
        </w:tc>
      </w:tr>
      <w:tr w:rsidR="003159C8" w:rsidRPr="003159C8" w:rsidTr="00BB0027">
        <w:trPr>
          <w:trHeight w:val="29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Oxy hòa tan</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DO</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6,11</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Nhu cầu oxy sinh hóa</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BOD</w:t>
            </w:r>
          </w:p>
        </w:tc>
        <w:tc>
          <w:tcPr>
            <w:tcW w:w="1867" w:type="dxa"/>
            <w:tcBorders>
              <w:top w:val="nil"/>
              <w:left w:val="nil"/>
              <w:bottom w:val="single" w:sz="4" w:space="0" w:color="auto"/>
              <w:right w:val="single" w:sz="4" w:space="0" w:color="auto"/>
            </w:tcBorders>
            <w:shd w:val="clear" w:color="auto" w:fill="auto"/>
            <w:noWrap/>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3,93</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Nhu cầu oxy hóa học</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COD</w:t>
            </w:r>
          </w:p>
        </w:tc>
        <w:tc>
          <w:tcPr>
            <w:tcW w:w="1867" w:type="dxa"/>
            <w:tcBorders>
              <w:top w:val="nil"/>
              <w:left w:val="nil"/>
              <w:bottom w:val="single" w:sz="4" w:space="0" w:color="auto"/>
              <w:right w:val="single" w:sz="4" w:space="0" w:color="auto"/>
            </w:tcBorders>
            <w:shd w:val="clear" w:color="auto" w:fill="auto"/>
            <w:noWrap/>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13,62</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Amôni</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hAnsiTheme="majorHAnsi" w:cstheme="majorHAnsi"/>
                <w:sz w:val="28"/>
                <w:szCs w:val="28"/>
              </w:rPr>
              <w:t>NH</w:t>
            </w:r>
            <w:r w:rsidRPr="003159C8">
              <w:rPr>
                <w:rFonts w:asciiTheme="majorHAnsi" w:hAnsiTheme="majorHAnsi" w:cstheme="majorHAnsi"/>
                <w:sz w:val="28"/>
                <w:szCs w:val="28"/>
                <w:vertAlign w:val="subscript"/>
              </w:rPr>
              <w:t>4</w:t>
            </w:r>
            <w:r w:rsidRPr="003159C8">
              <w:rPr>
                <w:rFonts w:asciiTheme="majorHAnsi" w:hAnsiTheme="majorHAnsi" w:cstheme="majorHAnsi"/>
                <w:sz w:val="28"/>
                <w:szCs w:val="28"/>
                <w:vertAlign w:val="superscript"/>
              </w:rPr>
              <w:t>+</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0,26</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Phốt phát</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hAnsiTheme="majorHAnsi" w:cstheme="majorHAnsi"/>
                <w:sz w:val="28"/>
                <w:szCs w:val="28"/>
              </w:rPr>
              <w:t>PO</w:t>
            </w:r>
            <w:r w:rsidRPr="003159C8">
              <w:rPr>
                <w:rFonts w:asciiTheme="majorHAnsi" w:hAnsiTheme="majorHAnsi" w:cstheme="majorHAnsi"/>
                <w:sz w:val="28"/>
                <w:szCs w:val="28"/>
                <w:vertAlign w:val="subscript"/>
              </w:rPr>
              <w:t>4</w:t>
            </w:r>
            <w:r w:rsidRPr="003159C8">
              <w:rPr>
                <w:rFonts w:asciiTheme="majorHAnsi" w:hAnsiTheme="majorHAnsi" w:cstheme="majorHAnsi"/>
                <w:sz w:val="28"/>
                <w:szCs w:val="28"/>
                <w:vertAlign w:val="superscript"/>
              </w:rPr>
              <w:t>3-</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mg/L</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0,07</w:t>
            </w:r>
          </w:p>
        </w:tc>
      </w:tr>
      <w:tr w:rsidR="003159C8" w:rsidRPr="003159C8" w:rsidTr="00BB0027">
        <w:trPr>
          <w:trHeight w:val="28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both"/>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Coliform</w:t>
            </w:r>
          </w:p>
        </w:tc>
        <w:tc>
          <w:tcPr>
            <w:tcW w:w="1522" w:type="dxa"/>
            <w:tcBorders>
              <w:top w:val="nil"/>
              <w:left w:val="nil"/>
              <w:bottom w:val="single" w:sz="4" w:space="0" w:color="auto"/>
              <w:right w:val="single" w:sz="4" w:space="0" w:color="auto"/>
            </w:tcBorders>
            <w:shd w:val="clear" w:color="auto" w:fill="auto"/>
            <w:vAlign w:val="center"/>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w:t>
            </w:r>
          </w:p>
        </w:tc>
        <w:tc>
          <w:tcPr>
            <w:tcW w:w="1867"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MNP/100ml</w:t>
            </w:r>
          </w:p>
        </w:tc>
        <w:tc>
          <w:tcPr>
            <w:tcW w:w="2495" w:type="dxa"/>
            <w:tcBorders>
              <w:top w:val="nil"/>
              <w:left w:val="nil"/>
              <w:bottom w:val="single" w:sz="4" w:space="0" w:color="auto"/>
              <w:right w:val="single" w:sz="4" w:space="0" w:color="auto"/>
            </w:tcBorders>
            <w:shd w:val="clear" w:color="auto" w:fill="auto"/>
            <w:noWrap/>
            <w:vAlign w:val="bottom"/>
            <w:hideMark/>
          </w:tcPr>
          <w:p w:rsidR="003159C8" w:rsidRPr="003159C8" w:rsidRDefault="003159C8" w:rsidP="003159C8">
            <w:pPr>
              <w:spacing w:before="60" w:after="60" w:line="240" w:lineRule="auto"/>
              <w:jc w:val="center"/>
              <w:rPr>
                <w:rFonts w:asciiTheme="majorHAnsi" w:eastAsia="Times New Roman" w:hAnsiTheme="majorHAnsi" w:cstheme="majorHAnsi"/>
                <w:color w:val="000000"/>
                <w:sz w:val="28"/>
                <w:szCs w:val="28"/>
                <w:lang w:eastAsia="vi-VN"/>
              </w:rPr>
            </w:pPr>
            <w:r w:rsidRPr="003159C8">
              <w:rPr>
                <w:rFonts w:asciiTheme="majorHAnsi" w:eastAsia="Times New Roman" w:hAnsiTheme="majorHAnsi" w:cstheme="majorHAnsi"/>
                <w:color w:val="000000"/>
                <w:sz w:val="28"/>
                <w:szCs w:val="28"/>
                <w:lang w:eastAsia="vi-VN"/>
              </w:rPr>
              <w:t>1.583</w:t>
            </w:r>
          </w:p>
        </w:tc>
      </w:tr>
    </w:tbl>
    <w:p w:rsidR="003159C8" w:rsidRDefault="003159C8" w:rsidP="003159C8">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Giả sử có một nhà máy sản xuất A có lưu lượng nước thải là 700m</w:t>
      </w:r>
      <w:r>
        <w:rPr>
          <w:rFonts w:asciiTheme="majorHAnsi" w:hAnsiTheme="majorHAnsi" w:cstheme="majorHAnsi"/>
          <w:sz w:val="28"/>
          <w:szCs w:val="28"/>
          <w:vertAlign w:val="superscript"/>
        </w:rPr>
        <w:t>3</w:t>
      </w:r>
      <w:r>
        <w:rPr>
          <w:rFonts w:asciiTheme="majorHAnsi" w:hAnsiTheme="majorHAnsi" w:cstheme="majorHAnsi"/>
          <w:sz w:val="28"/>
          <w:szCs w:val="28"/>
        </w:rPr>
        <w:t>/ngày đêm thải vào nước sông Cầu. Biết đặc trưng ô nhiễm nguồn thải của nhà máy A như sau:</w:t>
      </w:r>
    </w:p>
    <w:tbl>
      <w:tblPr>
        <w:tblStyle w:val="TableGrid"/>
        <w:tblW w:w="0" w:type="auto"/>
        <w:jc w:val="center"/>
        <w:tblLook w:val="04A0" w:firstRow="1" w:lastRow="0" w:firstColumn="1" w:lastColumn="0" w:noHBand="0" w:noVBand="1"/>
      </w:tblPr>
      <w:tblGrid>
        <w:gridCol w:w="2130"/>
        <w:gridCol w:w="1127"/>
        <w:gridCol w:w="1127"/>
        <w:gridCol w:w="1127"/>
        <w:gridCol w:w="1576"/>
        <w:gridCol w:w="1559"/>
      </w:tblGrid>
      <w:tr w:rsidR="003159C8" w:rsidRPr="000F2291" w:rsidTr="00190498">
        <w:trPr>
          <w:jc w:val="center"/>
        </w:trPr>
        <w:tc>
          <w:tcPr>
            <w:tcW w:w="2130"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Pr>
                <w:rFonts w:asciiTheme="majorHAnsi" w:hAnsiTheme="majorHAnsi" w:cstheme="majorHAnsi"/>
                <w:sz w:val="28"/>
                <w:szCs w:val="28"/>
              </w:rPr>
              <w:t>Thông số</w:t>
            </w:r>
          </w:p>
        </w:tc>
        <w:tc>
          <w:tcPr>
            <w:tcW w:w="1127"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BOD</w:t>
            </w:r>
          </w:p>
        </w:tc>
        <w:tc>
          <w:tcPr>
            <w:tcW w:w="1127"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COD</w:t>
            </w:r>
          </w:p>
        </w:tc>
        <w:tc>
          <w:tcPr>
            <w:tcW w:w="1127"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TSS</w:t>
            </w:r>
          </w:p>
        </w:tc>
        <w:tc>
          <w:tcPr>
            <w:tcW w:w="1576"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NH</w:t>
            </w:r>
            <w:r w:rsidRPr="003159C8">
              <w:rPr>
                <w:rFonts w:asciiTheme="majorHAnsi" w:hAnsiTheme="majorHAnsi" w:cstheme="majorHAnsi"/>
                <w:sz w:val="28"/>
                <w:szCs w:val="28"/>
                <w:vertAlign w:val="subscript"/>
              </w:rPr>
              <w:t>4</w:t>
            </w:r>
            <w:r w:rsidRPr="003159C8">
              <w:rPr>
                <w:rFonts w:asciiTheme="majorHAnsi" w:hAnsiTheme="majorHAnsi" w:cstheme="majorHAnsi"/>
                <w:sz w:val="28"/>
                <w:szCs w:val="28"/>
                <w:vertAlign w:val="superscript"/>
              </w:rPr>
              <w:t>+</w:t>
            </w:r>
            <w:r>
              <w:rPr>
                <w:rFonts w:asciiTheme="majorHAnsi" w:hAnsiTheme="majorHAnsi" w:cstheme="majorHAnsi"/>
                <w:sz w:val="28"/>
                <w:szCs w:val="28"/>
              </w:rPr>
              <w:t xml:space="preserve"> -N</w:t>
            </w:r>
          </w:p>
        </w:tc>
        <w:tc>
          <w:tcPr>
            <w:tcW w:w="1559" w:type="dxa"/>
            <w:shd w:val="clear" w:color="auto" w:fill="D9E2F3" w:themeFill="accent5" w:themeFillTint="33"/>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PO</w:t>
            </w:r>
            <w:r w:rsidRPr="003159C8">
              <w:rPr>
                <w:rFonts w:asciiTheme="majorHAnsi" w:hAnsiTheme="majorHAnsi" w:cstheme="majorHAnsi"/>
                <w:sz w:val="28"/>
                <w:szCs w:val="28"/>
                <w:vertAlign w:val="subscript"/>
              </w:rPr>
              <w:t>4</w:t>
            </w:r>
            <w:r w:rsidRPr="003159C8">
              <w:rPr>
                <w:rFonts w:asciiTheme="majorHAnsi" w:hAnsiTheme="majorHAnsi" w:cstheme="majorHAnsi"/>
                <w:sz w:val="28"/>
                <w:szCs w:val="28"/>
                <w:vertAlign w:val="superscript"/>
              </w:rPr>
              <w:t>3-</w:t>
            </w:r>
            <w:r>
              <w:rPr>
                <w:rFonts w:asciiTheme="majorHAnsi" w:hAnsiTheme="majorHAnsi" w:cstheme="majorHAnsi"/>
                <w:sz w:val="28"/>
                <w:szCs w:val="28"/>
              </w:rPr>
              <w:t xml:space="preserve"> - P</w:t>
            </w:r>
          </w:p>
        </w:tc>
      </w:tr>
      <w:tr w:rsidR="003159C8" w:rsidRPr="000F2291" w:rsidTr="003159C8">
        <w:trPr>
          <w:jc w:val="center"/>
        </w:trPr>
        <w:tc>
          <w:tcPr>
            <w:tcW w:w="2130" w:type="dxa"/>
          </w:tcPr>
          <w:p w:rsidR="003159C8" w:rsidRPr="003159C8" w:rsidRDefault="003159C8" w:rsidP="00BB0027">
            <w:pPr>
              <w:jc w:val="center"/>
              <w:rPr>
                <w:rFonts w:asciiTheme="majorHAnsi" w:hAnsiTheme="majorHAnsi" w:cstheme="majorHAnsi"/>
                <w:sz w:val="28"/>
                <w:szCs w:val="28"/>
              </w:rPr>
            </w:pPr>
            <w:r>
              <w:rPr>
                <w:rFonts w:asciiTheme="majorHAnsi" w:hAnsiTheme="majorHAnsi" w:cstheme="majorHAnsi"/>
                <w:sz w:val="28"/>
                <w:szCs w:val="28"/>
              </w:rPr>
              <w:t>Giá trị (mg/L)</w:t>
            </w:r>
          </w:p>
        </w:tc>
        <w:tc>
          <w:tcPr>
            <w:tcW w:w="1127" w:type="dxa"/>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12</w:t>
            </w:r>
          </w:p>
        </w:tc>
        <w:tc>
          <w:tcPr>
            <w:tcW w:w="1127" w:type="dxa"/>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35</w:t>
            </w:r>
          </w:p>
        </w:tc>
        <w:tc>
          <w:tcPr>
            <w:tcW w:w="1127" w:type="dxa"/>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65</w:t>
            </w:r>
          </w:p>
        </w:tc>
        <w:tc>
          <w:tcPr>
            <w:tcW w:w="1576" w:type="dxa"/>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0,8</w:t>
            </w:r>
          </w:p>
        </w:tc>
        <w:tc>
          <w:tcPr>
            <w:tcW w:w="1559" w:type="dxa"/>
          </w:tcPr>
          <w:p w:rsidR="003159C8" w:rsidRPr="003159C8" w:rsidRDefault="003159C8" w:rsidP="00BB0027">
            <w:pPr>
              <w:jc w:val="center"/>
              <w:rPr>
                <w:rFonts w:asciiTheme="majorHAnsi" w:hAnsiTheme="majorHAnsi" w:cstheme="majorHAnsi"/>
                <w:sz w:val="28"/>
                <w:szCs w:val="28"/>
              </w:rPr>
            </w:pPr>
            <w:r w:rsidRPr="003159C8">
              <w:rPr>
                <w:rFonts w:asciiTheme="majorHAnsi" w:hAnsiTheme="majorHAnsi" w:cstheme="majorHAnsi"/>
                <w:sz w:val="28"/>
                <w:szCs w:val="28"/>
              </w:rPr>
              <w:t>0,3</w:t>
            </w:r>
          </w:p>
        </w:tc>
      </w:tr>
    </w:tbl>
    <w:p w:rsidR="003159C8" w:rsidRDefault="003159C8" w:rsidP="003159C8">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Hãy tính toán xem sông Cầu có còn khả năng tiếp nhận chất ô nhiễm hay không? Biết:</w:t>
      </w:r>
    </w:p>
    <w:p w:rsidR="003159C8" w:rsidRDefault="003159C8" w:rsidP="003159C8">
      <w:pPr>
        <w:pStyle w:val="ListParagraph"/>
        <w:numPr>
          <w:ilvl w:val="0"/>
          <w:numId w:val="5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Nước sông Cầu không sử dụng vào mục đích cấp nước sinh hoạt</w:t>
      </w:r>
    </w:p>
    <w:p w:rsidR="003159C8" w:rsidRDefault="003159C8" w:rsidP="003159C8">
      <w:pPr>
        <w:pStyle w:val="ListParagraph"/>
        <w:numPr>
          <w:ilvl w:val="0"/>
          <w:numId w:val="57"/>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Hệ số an toàn Fs = 0,5.</w:t>
      </w:r>
    </w:p>
    <w:p w:rsidR="003159C8" w:rsidRPr="00026638" w:rsidRDefault="003159C8" w:rsidP="003159C8">
      <w:pPr>
        <w:spacing w:before="120" w:after="120" w:line="264" w:lineRule="auto"/>
        <w:jc w:val="both"/>
        <w:rPr>
          <w:rFonts w:asciiTheme="majorHAnsi" w:hAnsiTheme="majorHAnsi" w:cstheme="majorHAnsi"/>
          <w:i/>
          <w:sz w:val="28"/>
          <w:szCs w:val="28"/>
        </w:rPr>
      </w:pPr>
      <w:r w:rsidRPr="00026638">
        <w:rPr>
          <w:rFonts w:asciiTheme="majorHAnsi" w:hAnsiTheme="majorHAnsi" w:cstheme="majorHAnsi"/>
          <w:i/>
          <w:sz w:val="28"/>
          <w:szCs w:val="28"/>
        </w:rPr>
        <w:t>* Hướng dẫn làm bài</w:t>
      </w:r>
    </w:p>
    <w:p w:rsidR="003159C8" w:rsidRDefault="003159C8" w:rsidP="003159C8">
      <w:pPr>
        <w:pStyle w:val="ListParagraph"/>
        <w:numPr>
          <w:ilvl w:val="0"/>
          <w:numId w:val="6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Sinh viên tính toán Ltn theo hai cách:</w:t>
      </w:r>
    </w:p>
    <w:p w:rsidR="003159C8" w:rsidRDefault="003159C8" w:rsidP="003159C8">
      <w:pPr>
        <w:pStyle w:val="ListParagraph"/>
        <w:numPr>
          <w:ilvl w:val="0"/>
          <w:numId w:val="6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Tính toán thủ công ra giấy theo công thức</w:t>
      </w:r>
    </w:p>
    <w:p w:rsidR="003159C8" w:rsidRDefault="003159C8" w:rsidP="003159C8">
      <w:pPr>
        <w:pStyle w:val="ListParagraph"/>
        <w:numPr>
          <w:ilvl w:val="0"/>
          <w:numId w:val="61"/>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Đặt hàm trên máy tính (bảng tính Excel) và nhập số liệu.</w:t>
      </w:r>
    </w:p>
    <w:p w:rsidR="003159C8" w:rsidRDefault="003159C8" w:rsidP="00190498">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So sánh hai kết quả tính toán, nếu kết quả tương đồng là đạt yêu cầu, nếu không giống cần kiểm tra lại quá trình tính toán.</w:t>
      </w:r>
    </w:p>
    <w:p w:rsidR="00190498" w:rsidRDefault="00026638" w:rsidP="00D62A64">
      <w:pPr>
        <w:pStyle w:val="ListParagraph"/>
        <w:numPr>
          <w:ilvl w:val="0"/>
          <w:numId w:val="60"/>
        </w:numPr>
        <w:spacing w:before="120" w:after="120" w:line="264" w:lineRule="auto"/>
        <w:jc w:val="both"/>
        <w:rPr>
          <w:rFonts w:asciiTheme="majorHAnsi" w:hAnsiTheme="majorHAnsi" w:cstheme="majorHAnsi"/>
          <w:sz w:val="28"/>
          <w:szCs w:val="28"/>
        </w:rPr>
      </w:pPr>
      <w:r w:rsidRPr="00190498">
        <w:rPr>
          <w:rFonts w:asciiTheme="majorHAnsi" w:hAnsiTheme="majorHAnsi" w:cstheme="majorHAnsi"/>
          <w:sz w:val="28"/>
          <w:szCs w:val="28"/>
        </w:rPr>
        <w:t xml:space="preserve">Sinh viên sử dụng QCVN40:2011/BTNMT </w:t>
      </w:r>
    </w:p>
    <w:p w:rsidR="00026638" w:rsidRPr="00190498" w:rsidRDefault="00026638" w:rsidP="00190498">
      <w:pPr>
        <w:spacing w:before="120" w:after="120" w:line="264" w:lineRule="auto"/>
        <w:jc w:val="both"/>
        <w:rPr>
          <w:rFonts w:asciiTheme="majorHAnsi" w:hAnsiTheme="majorHAnsi" w:cstheme="majorHAnsi"/>
          <w:sz w:val="28"/>
          <w:szCs w:val="28"/>
        </w:rPr>
      </w:pPr>
      <w:r w:rsidRPr="00190498">
        <w:rPr>
          <w:rFonts w:asciiTheme="majorHAnsi" w:hAnsiTheme="majorHAnsi" w:cstheme="majorHAnsi"/>
          <w:i/>
          <w:sz w:val="28"/>
          <w:szCs w:val="28"/>
        </w:rPr>
        <w:t>* Yêu cầu:</w:t>
      </w:r>
      <w:r w:rsidRPr="00190498">
        <w:rPr>
          <w:rFonts w:asciiTheme="majorHAnsi" w:hAnsiTheme="majorHAnsi" w:cstheme="majorHAnsi"/>
          <w:sz w:val="28"/>
          <w:szCs w:val="28"/>
        </w:rPr>
        <w:t xml:space="preserve"> Sinh viên làm bài trên lớp và chép kết quả vào sổ thực hành</w:t>
      </w:r>
    </w:p>
    <w:p w:rsidR="001306C0" w:rsidRDefault="001306C0">
      <w:pPr>
        <w:rPr>
          <w:rFonts w:asciiTheme="majorHAnsi" w:hAnsiTheme="majorHAnsi" w:cstheme="majorHAnsi"/>
          <w:b/>
          <w:sz w:val="28"/>
          <w:szCs w:val="28"/>
        </w:rPr>
      </w:pPr>
      <w:r>
        <w:rPr>
          <w:rFonts w:asciiTheme="majorHAnsi" w:hAnsiTheme="majorHAnsi" w:cstheme="majorHAnsi"/>
          <w:b/>
          <w:sz w:val="28"/>
          <w:szCs w:val="28"/>
        </w:rPr>
        <w:br w:type="page"/>
      </w:r>
    </w:p>
    <w:p w:rsidR="00026638" w:rsidRPr="00342641" w:rsidRDefault="00026638" w:rsidP="001306C0">
      <w:pPr>
        <w:pStyle w:val="Heading1"/>
        <w:rPr>
          <w:rFonts w:asciiTheme="majorHAnsi" w:hAnsiTheme="majorHAnsi" w:cstheme="majorHAnsi"/>
          <w:b w:val="0"/>
          <w:lang w:val="vi-VN"/>
        </w:rPr>
      </w:pPr>
      <w:bookmarkStart w:id="42" w:name="_Toc20489397"/>
      <w:r w:rsidRPr="00342641">
        <w:rPr>
          <w:lang w:val="vi-VN"/>
        </w:rPr>
        <w:lastRenderedPageBreak/>
        <w:t>Bài 5</w:t>
      </w:r>
      <w:r w:rsidR="001306C0" w:rsidRPr="00342641">
        <w:rPr>
          <w:lang w:val="vi-VN"/>
        </w:rPr>
        <w:t xml:space="preserve">.                                                                                                                           </w:t>
      </w:r>
      <w:r w:rsidRPr="00342641">
        <w:rPr>
          <w:lang w:val="vi-VN"/>
        </w:rPr>
        <w:t>ĐÁNH GIÁ KHẢ NĂNG TIẾP NHẬN NGUỒN Ô NHIỄM CỦA HỒ</w:t>
      </w:r>
      <w:r w:rsidR="001306C0" w:rsidRPr="00342641">
        <w:rPr>
          <w:lang w:val="vi-VN"/>
        </w:rPr>
        <w:t xml:space="preserve"> </w:t>
      </w:r>
      <w:r w:rsidRPr="00342641">
        <w:rPr>
          <w:rFonts w:asciiTheme="majorHAnsi" w:hAnsiTheme="majorHAnsi" w:cstheme="majorHAnsi"/>
          <w:lang w:val="vi-VN"/>
        </w:rPr>
        <w:t>(THỦY VỰC NƯỚC TĨNH)</w:t>
      </w:r>
      <w:bookmarkEnd w:id="42"/>
    </w:p>
    <w:tbl>
      <w:tblPr>
        <w:tblStyle w:val="TableGrid"/>
        <w:tblW w:w="0" w:type="auto"/>
        <w:tblLook w:val="04A0" w:firstRow="1" w:lastRow="0" w:firstColumn="1" w:lastColumn="0" w:noHBand="0" w:noVBand="1"/>
      </w:tblPr>
      <w:tblGrid>
        <w:gridCol w:w="9016"/>
      </w:tblGrid>
      <w:tr w:rsidR="00026638" w:rsidTr="00026638">
        <w:tc>
          <w:tcPr>
            <w:tcW w:w="9016" w:type="dxa"/>
          </w:tcPr>
          <w:p w:rsidR="00026638" w:rsidRDefault="00026638" w:rsidP="00026638">
            <w:pPr>
              <w:spacing w:before="120" w:after="120" w:line="264" w:lineRule="auto"/>
              <w:ind w:firstLine="880"/>
              <w:jc w:val="both"/>
              <w:rPr>
                <w:rFonts w:asciiTheme="majorHAnsi" w:hAnsiTheme="majorHAnsi" w:cstheme="majorHAnsi"/>
                <w:sz w:val="28"/>
                <w:szCs w:val="28"/>
              </w:rPr>
            </w:pPr>
            <w:r>
              <w:rPr>
                <w:rFonts w:asciiTheme="majorHAnsi" w:hAnsiTheme="majorHAnsi" w:cstheme="majorHAnsi"/>
                <w:sz w:val="28"/>
                <w:szCs w:val="28"/>
              </w:rPr>
              <w:t>Bài 5 giới thiệu kỹ thuật tính toán khả năng tiếp nhận nguồn ô nhiễm của thủy vực nước tĩnh (cụ thể là hồ nước). Học xong bài này sinh viên cần:</w:t>
            </w:r>
          </w:p>
          <w:p w:rsidR="00026638" w:rsidRDefault="00026638" w:rsidP="00026638">
            <w:pPr>
              <w:pStyle w:val="ListParagraph"/>
              <w:numPr>
                <w:ilvl w:val="0"/>
                <w:numId w:val="6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Nắm được kiến thức cơ bản của việc tính toán khả năng tiếp nhận nguồn ô nhiễm của thủy vực nước tĩnh (Hồ).</w:t>
            </w:r>
          </w:p>
          <w:p w:rsidR="00026638" w:rsidRPr="00026638" w:rsidRDefault="00026638" w:rsidP="00026638">
            <w:pPr>
              <w:pStyle w:val="ListParagraph"/>
              <w:numPr>
                <w:ilvl w:val="0"/>
                <w:numId w:val="6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Thành thạo kỹ năng tính toán khả năng tiếp nhận nguồn ô nhiễm của thủy vực nước tĩnh (Hồ).</w:t>
            </w:r>
          </w:p>
        </w:tc>
      </w:tr>
    </w:tbl>
    <w:p w:rsidR="00026638" w:rsidRPr="00342641" w:rsidRDefault="00026638" w:rsidP="001306C0">
      <w:pPr>
        <w:pStyle w:val="Heading2"/>
        <w:rPr>
          <w:lang w:val="vi-VN"/>
        </w:rPr>
      </w:pPr>
      <w:bookmarkStart w:id="43" w:name="_Toc20489398"/>
      <w:r w:rsidRPr="00342641">
        <w:rPr>
          <w:lang w:val="vi-VN"/>
        </w:rPr>
        <w:t>5.1.</w:t>
      </w:r>
      <w:r w:rsidR="001306C0" w:rsidRPr="00342641">
        <w:rPr>
          <w:lang w:val="vi-VN"/>
        </w:rPr>
        <w:tab/>
      </w:r>
      <w:r w:rsidRPr="00342641">
        <w:rPr>
          <w:lang w:val="vi-VN"/>
        </w:rPr>
        <w:t>GIỚI THIỆU CHUNG</w:t>
      </w:r>
      <w:bookmarkEnd w:id="43"/>
    </w:p>
    <w:p w:rsidR="00544C18" w:rsidRDefault="00544C18" w:rsidP="00026638">
      <w:pPr>
        <w:spacing w:before="120" w:after="120" w:line="264" w:lineRule="auto"/>
        <w:rPr>
          <w:rFonts w:asciiTheme="majorHAnsi" w:hAnsiTheme="majorHAnsi" w:cstheme="majorHAnsi"/>
          <w:i/>
          <w:sz w:val="28"/>
          <w:szCs w:val="28"/>
        </w:rPr>
      </w:pPr>
      <w:r w:rsidRPr="00544C18">
        <w:rPr>
          <w:rFonts w:asciiTheme="majorHAnsi" w:hAnsiTheme="majorHAnsi" w:cstheme="majorHAnsi"/>
          <w:i/>
          <w:sz w:val="28"/>
          <w:szCs w:val="28"/>
        </w:rPr>
        <w:t>* Khái niệm</w:t>
      </w:r>
    </w:p>
    <w:p w:rsidR="008A3430" w:rsidRPr="008A3430" w:rsidRDefault="008A3430" w:rsidP="008A3430">
      <w:pPr>
        <w:spacing w:before="120" w:after="120" w:line="264" w:lineRule="auto"/>
        <w:ind w:firstLine="851"/>
        <w:jc w:val="both"/>
        <w:rPr>
          <w:rFonts w:asciiTheme="majorHAnsi" w:hAnsiTheme="majorHAnsi" w:cstheme="majorHAnsi"/>
          <w:color w:val="000000"/>
          <w:sz w:val="28"/>
          <w:szCs w:val="28"/>
          <w:shd w:val="clear" w:color="auto" w:fill="FFFFFF"/>
        </w:rPr>
      </w:pPr>
      <w:r w:rsidRPr="0082056B">
        <w:rPr>
          <w:rFonts w:asciiTheme="majorHAnsi" w:hAnsiTheme="majorHAnsi" w:cstheme="majorHAnsi"/>
          <w:i/>
          <w:iCs/>
          <w:color w:val="000000"/>
          <w:sz w:val="28"/>
          <w:szCs w:val="28"/>
          <w:shd w:val="clear" w:color="auto" w:fill="FFFFFF"/>
        </w:rPr>
        <w:t>Khả năng tiếp nhận nước thải của nguồn nước </w:t>
      </w:r>
      <w:r w:rsidRPr="0082056B">
        <w:rPr>
          <w:rFonts w:asciiTheme="majorHAnsi" w:hAnsiTheme="majorHAnsi" w:cstheme="majorHAnsi"/>
          <w:color w:val="000000"/>
          <w:sz w:val="28"/>
          <w:szCs w:val="28"/>
          <w:shd w:val="clear" w:color="auto" w:fill="FFFFFF"/>
        </w:rPr>
        <w:t>là khả năng nguồn nước có thể tiếp nhận được thêm một tải lượng ô nhiễm nhất định mà vẫn bảo đảm nồng độ các chất ô nhiễm trong nguồn nước không vượt quá giá trị giới hạn được quy định trong các quy chuẩn tiêu chuẩn chất lượng nước cho mục đích sử dụng của nguồn nước tiếp nhận</w:t>
      </w:r>
      <w:r>
        <w:rPr>
          <w:rFonts w:asciiTheme="majorHAnsi" w:hAnsiTheme="majorHAnsi" w:cstheme="majorHAnsi"/>
          <w:color w:val="000000"/>
          <w:sz w:val="28"/>
          <w:szCs w:val="28"/>
          <w:shd w:val="clear" w:color="auto" w:fill="FFFFFF"/>
        </w:rPr>
        <w:t>.</w:t>
      </w:r>
    </w:p>
    <w:p w:rsidR="008A3430" w:rsidRPr="008A3430" w:rsidRDefault="008A3430" w:rsidP="008A3430">
      <w:pPr>
        <w:spacing w:before="120" w:after="120" w:line="264" w:lineRule="auto"/>
        <w:rPr>
          <w:rFonts w:asciiTheme="majorHAnsi" w:hAnsiTheme="majorHAnsi" w:cstheme="majorHAnsi"/>
          <w:i/>
          <w:sz w:val="28"/>
          <w:szCs w:val="28"/>
        </w:rPr>
      </w:pPr>
      <w:r>
        <w:rPr>
          <w:rFonts w:asciiTheme="majorHAnsi" w:hAnsiTheme="majorHAnsi" w:cstheme="majorHAnsi"/>
          <w:i/>
          <w:sz w:val="28"/>
          <w:szCs w:val="28"/>
        </w:rPr>
        <w:t xml:space="preserve">* </w:t>
      </w:r>
      <w:r w:rsidRPr="008A3430">
        <w:rPr>
          <w:rFonts w:asciiTheme="majorHAnsi" w:hAnsiTheme="majorHAnsi" w:cstheme="majorHAnsi"/>
          <w:i/>
          <w:sz w:val="28"/>
          <w:szCs w:val="28"/>
        </w:rPr>
        <w:t>Yêu cầu về số liệu đánh giá</w:t>
      </w:r>
      <w:r w:rsidR="00544C18" w:rsidRPr="008A3430">
        <w:rPr>
          <w:rFonts w:asciiTheme="majorHAnsi" w:hAnsiTheme="majorHAnsi" w:cstheme="majorHAnsi"/>
          <w:i/>
          <w:sz w:val="28"/>
          <w:szCs w:val="28"/>
        </w:rPr>
        <w:t xml:space="preserve"> </w:t>
      </w:r>
    </w:p>
    <w:p w:rsidR="008A3430" w:rsidRPr="008A3430" w:rsidRDefault="008A3430" w:rsidP="00C27BEE">
      <w:pPr>
        <w:pStyle w:val="ListParagraph"/>
        <w:numPr>
          <w:ilvl w:val="0"/>
          <w:numId w:val="73"/>
        </w:numPr>
        <w:spacing w:before="120" w:after="120" w:line="264" w:lineRule="auto"/>
        <w:rPr>
          <w:rFonts w:asciiTheme="majorHAnsi" w:hAnsiTheme="majorHAnsi" w:cstheme="majorHAnsi"/>
          <w:sz w:val="28"/>
          <w:szCs w:val="28"/>
        </w:rPr>
      </w:pPr>
      <w:r w:rsidRPr="008A3430">
        <w:rPr>
          <w:rFonts w:asciiTheme="majorHAnsi" w:hAnsiTheme="majorHAnsi" w:cstheme="majorHAnsi"/>
          <w:sz w:val="28"/>
          <w:szCs w:val="28"/>
        </w:rPr>
        <w:t>Số liệu sử dụng để đánh giá là số liệu trung bình của ít nhất 10 mẫu nước lấy trên hồ</w:t>
      </w:r>
      <w:r w:rsidR="000A7265">
        <w:rPr>
          <w:rFonts w:asciiTheme="majorHAnsi" w:hAnsiTheme="majorHAnsi" w:cstheme="majorHAnsi"/>
          <w:sz w:val="28"/>
          <w:szCs w:val="28"/>
        </w:rPr>
        <w:t>;</w:t>
      </w:r>
    </w:p>
    <w:p w:rsidR="008A3430" w:rsidRDefault="008A3430" w:rsidP="008A3430">
      <w:pPr>
        <w:pStyle w:val="ListParagraph"/>
        <w:numPr>
          <w:ilvl w:val="0"/>
          <w:numId w:val="72"/>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Tần suất lấy mẫu 3 ngày/mẫu</w:t>
      </w:r>
      <w:r w:rsidR="000A7265">
        <w:rPr>
          <w:rFonts w:asciiTheme="majorHAnsi" w:hAnsiTheme="majorHAnsi" w:cstheme="majorHAnsi"/>
          <w:sz w:val="28"/>
          <w:szCs w:val="28"/>
        </w:rPr>
        <w:t>;</w:t>
      </w:r>
    </w:p>
    <w:p w:rsidR="008A3430" w:rsidRPr="008A3430" w:rsidRDefault="008A3430" w:rsidP="008A3430">
      <w:pPr>
        <w:pStyle w:val="ListParagraph"/>
        <w:numPr>
          <w:ilvl w:val="0"/>
          <w:numId w:val="72"/>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Thời gian lấy mẫu: trong 3 tháng mùa cạn</w:t>
      </w:r>
      <w:r w:rsidR="000A7265">
        <w:rPr>
          <w:rFonts w:asciiTheme="majorHAnsi" w:hAnsiTheme="majorHAnsi" w:cstheme="majorHAnsi"/>
          <w:sz w:val="28"/>
          <w:szCs w:val="28"/>
        </w:rPr>
        <w:t>.</w:t>
      </w:r>
    </w:p>
    <w:p w:rsidR="00026638" w:rsidRPr="00342641" w:rsidRDefault="00026638" w:rsidP="001306C0">
      <w:pPr>
        <w:pStyle w:val="Heading2"/>
        <w:rPr>
          <w:lang w:val="vi-VN"/>
        </w:rPr>
      </w:pPr>
      <w:bookmarkStart w:id="44" w:name="_Toc20489399"/>
      <w:r w:rsidRPr="00342641">
        <w:rPr>
          <w:lang w:val="vi-VN"/>
        </w:rPr>
        <w:t>5.2.</w:t>
      </w:r>
      <w:r w:rsidR="001306C0" w:rsidRPr="00342641">
        <w:rPr>
          <w:lang w:val="vi-VN"/>
        </w:rPr>
        <w:tab/>
      </w:r>
      <w:r w:rsidRPr="00342641">
        <w:rPr>
          <w:lang w:val="vi-VN"/>
        </w:rPr>
        <w:t>CÔNG THỨC TÍNH TOÁN</w:t>
      </w:r>
      <w:bookmarkEnd w:id="44"/>
    </w:p>
    <w:p w:rsidR="00E32600" w:rsidRPr="00D93B1D" w:rsidRDefault="00E32600" w:rsidP="00E32600">
      <w:pPr>
        <w:tabs>
          <w:tab w:val="left" w:pos="3150"/>
        </w:tabs>
        <w:spacing w:after="0" w:line="360" w:lineRule="auto"/>
        <w:ind w:firstLine="680"/>
        <w:jc w:val="both"/>
        <w:rPr>
          <w:rFonts w:ascii="Times New Roman" w:hAnsi="Times New Roman"/>
          <w:sz w:val="28"/>
          <w:szCs w:val="28"/>
        </w:rPr>
      </w:pPr>
      <w:r w:rsidRPr="00D93B1D">
        <w:rPr>
          <w:rFonts w:ascii="Times New Roman" w:hAnsi="Times New Roman"/>
          <w:sz w:val="28"/>
          <w:szCs w:val="28"/>
        </w:rPr>
        <w:t>Quy trình đánh giá khả năng tiếp nhận các chất ô nhiễm của hồ nước được quy định theo Thông tư số 76/2017/TT-BTNMT về “Đánh giá khả năng nước thải, sức chịu tải của nguồn nước sông, hồ”. Theo đó, khả năng tiếp nhận chất ô nhiễm của hồ</w:t>
      </w:r>
      <w:r>
        <w:rPr>
          <w:rFonts w:ascii="Times New Roman" w:hAnsi="Times New Roman"/>
          <w:sz w:val="28"/>
          <w:szCs w:val="28"/>
        </w:rPr>
        <w:t xml:space="preserve"> nước</w:t>
      </w:r>
      <w:r w:rsidRPr="00D93B1D">
        <w:rPr>
          <w:rFonts w:ascii="Times New Roman" w:hAnsi="Times New Roman"/>
          <w:sz w:val="28"/>
          <w:szCs w:val="28"/>
        </w:rPr>
        <w:t xml:space="preserve"> sẽ được tính toán theo công thức sau:</w:t>
      </w:r>
    </w:p>
    <w:p w:rsidR="00E32600" w:rsidRPr="00D93B1D" w:rsidRDefault="00E32600" w:rsidP="00E32600">
      <w:pPr>
        <w:tabs>
          <w:tab w:val="left" w:pos="3150"/>
        </w:tabs>
        <w:spacing w:after="0" w:line="360" w:lineRule="auto"/>
        <w:jc w:val="center"/>
        <w:rPr>
          <w:rFonts w:ascii="Times New Roman" w:hAnsi="Times New Roman"/>
          <w:b/>
          <w:sz w:val="28"/>
          <w:szCs w:val="28"/>
        </w:rPr>
      </w:pPr>
      <w:r w:rsidRPr="00D93B1D">
        <w:rPr>
          <w:rFonts w:ascii="Times New Roman" w:hAnsi="Times New Roman"/>
          <w:b/>
          <w:sz w:val="28"/>
          <w:szCs w:val="28"/>
        </w:rPr>
        <w:t>Mtn = (Cqc – Cnn) x Vh x 10</w:t>
      </w:r>
      <w:r w:rsidRPr="00D93B1D">
        <w:rPr>
          <w:rFonts w:ascii="Times New Roman" w:hAnsi="Times New Roman"/>
          <w:b/>
          <w:sz w:val="28"/>
          <w:szCs w:val="28"/>
          <w:vertAlign w:val="superscript"/>
        </w:rPr>
        <w:t>-3</w:t>
      </w:r>
      <w:r w:rsidRPr="00D93B1D">
        <w:rPr>
          <w:rFonts w:ascii="Times New Roman" w:hAnsi="Times New Roman"/>
          <w:b/>
          <w:sz w:val="28"/>
          <w:szCs w:val="28"/>
        </w:rPr>
        <w:t xml:space="preserve"> x Fs</w:t>
      </w:r>
    </w:p>
    <w:p w:rsidR="00E32600" w:rsidRPr="00D93B1D" w:rsidRDefault="00E32600" w:rsidP="00E32600">
      <w:pPr>
        <w:tabs>
          <w:tab w:val="left" w:pos="3150"/>
        </w:tabs>
        <w:spacing w:after="0" w:line="360" w:lineRule="auto"/>
        <w:jc w:val="both"/>
        <w:rPr>
          <w:rFonts w:ascii="Times New Roman" w:hAnsi="Times New Roman"/>
          <w:sz w:val="28"/>
          <w:szCs w:val="28"/>
        </w:rPr>
      </w:pPr>
      <w:r w:rsidRPr="00D93B1D">
        <w:rPr>
          <w:rFonts w:ascii="Times New Roman" w:hAnsi="Times New Roman"/>
          <w:sz w:val="28"/>
          <w:szCs w:val="28"/>
        </w:rPr>
        <w:t>Trong đó,</w:t>
      </w:r>
    </w:p>
    <w:p w:rsidR="00E32600" w:rsidRPr="00D93B1D" w:rsidRDefault="00E32600" w:rsidP="00E32600">
      <w:pPr>
        <w:pStyle w:val="ListParagraph"/>
        <w:tabs>
          <w:tab w:val="left" w:pos="3150"/>
        </w:tabs>
        <w:spacing w:after="0" w:line="360" w:lineRule="auto"/>
        <w:ind w:left="0" w:firstLine="720"/>
        <w:jc w:val="both"/>
        <w:rPr>
          <w:rFonts w:ascii="Times New Roman" w:hAnsi="Times New Roman"/>
          <w:sz w:val="28"/>
          <w:szCs w:val="28"/>
        </w:rPr>
      </w:pPr>
      <w:r w:rsidRPr="00D93B1D">
        <w:rPr>
          <w:rFonts w:ascii="Times New Roman" w:hAnsi="Times New Roman"/>
          <w:sz w:val="28"/>
          <w:szCs w:val="28"/>
        </w:rPr>
        <w:t>- Mtn: Khả năng tiếp nhận nước thải, sức chịu tải đối với từng thông số ô nhiễm của hồ, đơn vị tính là kg.</w:t>
      </w:r>
    </w:p>
    <w:p w:rsidR="00E32600" w:rsidRPr="001306C0" w:rsidRDefault="00E32600" w:rsidP="00E32600">
      <w:pPr>
        <w:pStyle w:val="ListParagraph"/>
        <w:tabs>
          <w:tab w:val="left" w:pos="3150"/>
        </w:tabs>
        <w:spacing w:after="0" w:line="360" w:lineRule="auto"/>
        <w:ind w:left="0" w:firstLine="720"/>
        <w:jc w:val="both"/>
        <w:rPr>
          <w:rFonts w:ascii="Times New Roman" w:hAnsi="Times New Roman"/>
          <w:spacing w:val="-4"/>
          <w:sz w:val="28"/>
          <w:szCs w:val="28"/>
        </w:rPr>
      </w:pPr>
      <w:r w:rsidRPr="001306C0">
        <w:rPr>
          <w:rFonts w:ascii="Times New Roman" w:hAnsi="Times New Roman"/>
          <w:spacing w:val="-4"/>
          <w:sz w:val="28"/>
          <w:szCs w:val="28"/>
        </w:rPr>
        <w:lastRenderedPageBreak/>
        <w:t>- Cqc: Giá trị giới hạn của thông số chất lượng nước mặt theo quy chuẩn kỹ thuật về chất lượng nước mặt ứng với mục đích sử dụng của hồ, đơn vị tính là mg/l.</w:t>
      </w:r>
    </w:p>
    <w:p w:rsidR="00E32600" w:rsidRPr="00D93B1D" w:rsidRDefault="00E32600" w:rsidP="00E32600">
      <w:pPr>
        <w:pStyle w:val="ListParagraph"/>
        <w:tabs>
          <w:tab w:val="left" w:pos="3150"/>
        </w:tabs>
        <w:spacing w:after="0" w:line="360" w:lineRule="auto"/>
        <w:ind w:left="360" w:firstLine="360"/>
        <w:jc w:val="both"/>
        <w:rPr>
          <w:rFonts w:ascii="Times New Roman" w:hAnsi="Times New Roman"/>
          <w:sz w:val="28"/>
          <w:szCs w:val="28"/>
        </w:rPr>
      </w:pPr>
      <w:r w:rsidRPr="00D93B1D">
        <w:rPr>
          <w:rFonts w:ascii="Times New Roman" w:hAnsi="Times New Roman"/>
          <w:sz w:val="28"/>
          <w:szCs w:val="28"/>
        </w:rPr>
        <w:t>- Cnn: Kết quả phân tích thông số chất lượng nước hồ, đơn vị tính mg/l.</w:t>
      </w:r>
    </w:p>
    <w:p w:rsidR="00E32600" w:rsidRPr="00D93B1D" w:rsidRDefault="00E32600" w:rsidP="00E32600">
      <w:pPr>
        <w:pStyle w:val="ListParagraph"/>
        <w:tabs>
          <w:tab w:val="left" w:pos="3150"/>
        </w:tabs>
        <w:spacing w:after="0" w:line="360" w:lineRule="auto"/>
        <w:ind w:left="360" w:firstLine="360"/>
        <w:jc w:val="both"/>
        <w:rPr>
          <w:rFonts w:ascii="Times New Roman" w:hAnsi="Times New Roman"/>
          <w:sz w:val="28"/>
          <w:szCs w:val="28"/>
        </w:rPr>
      </w:pPr>
      <w:r w:rsidRPr="00D93B1D">
        <w:rPr>
          <w:rFonts w:ascii="Times New Roman" w:hAnsi="Times New Roman"/>
          <w:sz w:val="28"/>
          <w:szCs w:val="28"/>
        </w:rPr>
        <w:t>- Vh: Dung tích của hồ trong mùa nước cạn, đơn vị tính m</w:t>
      </w:r>
      <w:r w:rsidRPr="00D93B1D">
        <w:rPr>
          <w:rFonts w:ascii="Times New Roman" w:hAnsi="Times New Roman"/>
          <w:sz w:val="28"/>
          <w:szCs w:val="28"/>
          <w:vertAlign w:val="superscript"/>
        </w:rPr>
        <w:t>3</w:t>
      </w:r>
      <w:r w:rsidRPr="00D93B1D">
        <w:rPr>
          <w:rFonts w:ascii="Times New Roman" w:hAnsi="Times New Roman"/>
          <w:sz w:val="28"/>
          <w:szCs w:val="28"/>
        </w:rPr>
        <w:t>.</w:t>
      </w:r>
    </w:p>
    <w:p w:rsidR="00E32600" w:rsidRPr="00E32600" w:rsidRDefault="00E32600" w:rsidP="00E32600">
      <w:pPr>
        <w:pStyle w:val="ListParagraph"/>
        <w:tabs>
          <w:tab w:val="left" w:pos="3150"/>
        </w:tabs>
        <w:spacing w:after="0" w:line="360" w:lineRule="auto"/>
        <w:ind w:left="360" w:firstLine="360"/>
        <w:jc w:val="both"/>
        <w:rPr>
          <w:rFonts w:ascii="Times New Roman" w:hAnsi="Times New Roman"/>
          <w:sz w:val="28"/>
          <w:szCs w:val="28"/>
        </w:rPr>
      </w:pPr>
      <w:r w:rsidRPr="00D93B1D">
        <w:rPr>
          <w:rFonts w:ascii="Times New Roman" w:hAnsi="Times New Roman"/>
          <w:sz w:val="28"/>
          <w:szCs w:val="28"/>
        </w:rPr>
        <w:t>- Fs: Hệ số an toàn, dao động từ</w:t>
      </w:r>
      <w:r>
        <w:rPr>
          <w:rFonts w:ascii="Times New Roman" w:hAnsi="Times New Roman"/>
          <w:sz w:val="28"/>
          <w:szCs w:val="28"/>
        </w:rPr>
        <w:t xml:space="preserve"> 0,3 - 0,7.</w:t>
      </w:r>
    </w:p>
    <w:p w:rsidR="00026638" w:rsidRPr="00342641" w:rsidRDefault="00026638" w:rsidP="001306C0">
      <w:pPr>
        <w:pStyle w:val="Heading2"/>
        <w:rPr>
          <w:lang w:val="vi-VN"/>
        </w:rPr>
      </w:pPr>
      <w:bookmarkStart w:id="45" w:name="_Toc20489400"/>
      <w:r w:rsidRPr="00342641">
        <w:rPr>
          <w:lang w:val="vi-VN"/>
        </w:rPr>
        <w:t>5.3.</w:t>
      </w:r>
      <w:r w:rsidR="001306C0" w:rsidRPr="00342641">
        <w:rPr>
          <w:lang w:val="vi-VN"/>
        </w:rPr>
        <w:tab/>
      </w:r>
      <w:r w:rsidRPr="00342641">
        <w:rPr>
          <w:lang w:val="vi-VN"/>
        </w:rPr>
        <w:t>BÀI TẬP VÍ DỤ MINH HỌA</w:t>
      </w:r>
      <w:bookmarkEnd w:id="45"/>
    </w:p>
    <w:p w:rsidR="00BB0027" w:rsidRDefault="00E32600" w:rsidP="00E32600">
      <w:pPr>
        <w:spacing w:before="120" w:after="120" w:line="264" w:lineRule="auto"/>
        <w:rPr>
          <w:rFonts w:asciiTheme="majorHAnsi" w:hAnsiTheme="majorHAnsi" w:cstheme="majorHAnsi"/>
          <w:i/>
          <w:sz w:val="28"/>
          <w:szCs w:val="28"/>
        </w:rPr>
      </w:pPr>
      <w:r w:rsidRPr="00E32600">
        <w:rPr>
          <w:rFonts w:asciiTheme="majorHAnsi" w:hAnsiTheme="majorHAnsi" w:cstheme="majorHAnsi"/>
          <w:i/>
          <w:sz w:val="28"/>
          <w:szCs w:val="28"/>
        </w:rPr>
        <w:t>* Đề bài:</w:t>
      </w:r>
    </w:p>
    <w:p w:rsidR="00E32600" w:rsidRDefault="00E32600" w:rsidP="00E32600">
      <w:pPr>
        <w:spacing w:before="120" w:after="120" w:line="264" w:lineRule="auto"/>
        <w:ind w:firstLine="851"/>
        <w:jc w:val="both"/>
        <w:rPr>
          <w:rFonts w:asciiTheme="majorHAnsi" w:hAnsiTheme="majorHAnsi" w:cstheme="majorHAnsi"/>
          <w:sz w:val="28"/>
          <w:szCs w:val="28"/>
        </w:rPr>
      </w:pPr>
      <w:r>
        <w:rPr>
          <w:rFonts w:asciiTheme="majorHAnsi" w:hAnsiTheme="majorHAnsi" w:cstheme="majorHAnsi"/>
          <w:sz w:val="28"/>
          <w:szCs w:val="28"/>
        </w:rPr>
        <w:t>Cho kết quả quan trắc chất lượng nước Hồ Cấm Sơn tại huyện Lục Ngạn, tỉnh Bắc Giang như trong bảng. Hãy tính toán khả năng tiếp nhận chất ô nhiễm của hồ với mục đích sử dụng nước hồ để cấp nước sinh hoạt. Biết dung tích nước mùa khô của hồ là 248*10</w:t>
      </w:r>
      <w:r>
        <w:rPr>
          <w:rFonts w:asciiTheme="majorHAnsi" w:hAnsiTheme="majorHAnsi" w:cstheme="majorHAnsi"/>
          <w:sz w:val="28"/>
          <w:szCs w:val="28"/>
          <w:vertAlign w:val="superscript"/>
        </w:rPr>
        <w:t>6</w:t>
      </w:r>
      <w:r>
        <w:rPr>
          <w:rFonts w:asciiTheme="majorHAnsi" w:hAnsiTheme="majorHAnsi" w:cstheme="majorHAnsi"/>
          <w:sz w:val="28"/>
          <w:szCs w:val="28"/>
        </w:rPr>
        <w:t>m</w:t>
      </w:r>
      <w:r>
        <w:rPr>
          <w:rFonts w:asciiTheme="majorHAnsi" w:hAnsiTheme="majorHAnsi" w:cstheme="majorHAnsi"/>
          <w:sz w:val="28"/>
          <w:szCs w:val="28"/>
          <w:vertAlign w:val="superscript"/>
        </w:rPr>
        <w:t>3</w:t>
      </w:r>
      <w:r>
        <w:rPr>
          <w:rFonts w:asciiTheme="majorHAnsi" w:hAnsiTheme="majorHAnsi" w:cstheme="majorHAnsi"/>
          <w:sz w:val="28"/>
          <w:szCs w:val="28"/>
        </w:rPr>
        <w:t>, hệ số an toàn (Fs) dao động từ 0,3 – 0,7.</w:t>
      </w:r>
    </w:p>
    <w:p w:rsidR="00E32600" w:rsidRPr="00FA56E8" w:rsidRDefault="00E32600" w:rsidP="00FA56E8">
      <w:pPr>
        <w:spacing w:before="120" w:after="120" w:line="264" w:lineRule="auto"/>
        <w:jc w:val="center"/>
        <w:rPr>
          <w:rFonts w:asciiTheme="majorHAnsi" w:hAnsiTheme="majorHAnsi" w:cstheme="majorHAnsi"/>
          <w:b/>
          <w:sz w:val="28"/>
          <w:szCs w:val="28"/>
        </w:rPr>
      </w:pPr>
      <w:r w:rsidRPr="00FA56E8">
        <w:rPr>
          <w:rFonts w:asciiTheme="majorHAnsi" w:hAnsiTheme="majorHAnsi" w:cstheme="majorHAnsi"/>
          <w:b/>
          <w:sz w:val="28"/>
          <w:szCs w:val="28"/>
        </w:rPr>
        <w:t>Bảng 5.1. Kết quả quan trắc chất lượng nước hồ Cấm Sơn</w:t>
      </w:r>
    </w:p>
    <w:tbl>
      <w:tblPr>
        <w:tblW w:w="8980" w:type="dxa"/>
        <w:jc w:val="center"/>
        <w:tblLook w:val="04A0" w:firstRow="1" w:lastRow="0" w:firstColumn="1" w:lastColumn="0" w:noHBand="0" w:noVBand="1"/>
      </w:tblPr>
      <w:tblGrid>
        <w:gridCol w:w="2964"/>
        <w:gridCol w:w="2560"/>
        <w:gridCol w:w="3456"/>
      </w:tblGrid>
      <w:tr w:rsidR="00E32600" w:rsidRPr="00D93B1D" w:rsidTr="00E32600">
        <w:trPr>
          <w:trHeight w:val="382"/>
          <w:jc w:val="center"/>
        </w:trPr>
        <w:tc>
          <w:tcPr>
            <w:tcW w:w="2964" w:type="dxa"/>
            <w:vMerge w:val="restart"/>
            <w:tcBorders>
              <w:top w:val="single" w:sz="4" w:space="0" w:color="auto"/>
              <w:left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Thông số</w:t>
            </w:r>
          </w:p>
        </w:tc>
        <w:tc>
          <w:tcPr>
            <w:tcW w:w="2560" w:type="dxa"/>
            <w:vMerge w:val="restart"/>
            <w:tcBorders>
              <w:top w:val="single" w:sz="4" w:space="0" w:color="auto"/>
              <w:left w:val="nil"/>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vertAlign w:val="subscript"/>
                <w:lang w:eastAsia="vi-VN"/>
              </w:rPr>
            </w:pPr>
            <w:r>
              <w:rPr>
                <w:rFonts w:ascii="Times New Roman" w:eastAsia="Times New Roman" w:hAnsi="Times New Roman"/>
                <w:b/>
                <w:bCs/>
                <w:sz w:val="28"/>
                <w:szCs w:val="28"/>
                <w:lang w:eastAsia="vi-VN"/>
              </w:rPr>
              <w:t>QCVN08 – A2</w:t>
            </w:r>
            <w:r w:rsidRPr="00D93B1D">
              <w:rPr>
                <w:rFonts w:ascii="Times New Roman" w:eastAsia="Times New Roman" w:hAnsi="Times New Roman"/>
                <w:b/>
                <w:bCs/>
                <w:sz w:val="28"/>
                <w:szCs w:val="28"/>
                <w:vertAlign w:val="subscript"/>
                <w:lang w:eastAsia="vi-VN"/>
              </w:rPr>
              <w:t xml:space="preserve"> </w:t>
            </w:r>
          </w:p>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(mg/l)</w:t>
            </w:r>
          </w:p>
        </w:tc>
        <w:tc>
          <w:tcPr>
            <w:tcW w:w="3456" w:type="dxa"/>
            <w:vMerge w:val="restart"/>
            <w:tcBorders>
              <w:top w:val="single" w:sz="4" w:space="0" w:color="auto"/>
              <w:left w:val="nil"/>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vertAlign w:val="subscript"/>
                <w:lang w:eastAsia="vi-VN"/>
              </w:rPr>
            </w:pPr>
            <w:r>
              <w:rPr>
                <w:rFonts w:ascii="Times New Roman" w:eastAsia="Times New Roman" w:hAnsi="Times New Roman"/>
                <w:b/>
                <w:bCs/>
                <w:sz w:val="28"/>
                <w:szCs w:val="28"/>
                <w:lang w:eastAsia="vi-VN"/>
              </w:rPr>
              <w:t>Kết quả quan trắc</w:t>
            </w:r>
            <w:r w:rsidRPr="00D93B1D">
              <w:rPr>
                <w:rFonts w:ascii="Times New Roman" w:eastAsia="Times New Roman" w:hAnsi="Times New Roman"/>
                <w:b/>
                <w:bCs/>
                <w:sz w:val="28"/>
                <w:szCs w:val="28"/>
                <w:vertAlign w:val="subscript"/>
                <w:lang w:eastAsia="vi-VN"/>
              </w:rPr>
              <w:t xml:space="preserve"> </w:t>
            </w:r>
          </w:p>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(mg/l)</w:t>
            </w:r>
          </w:p>
        </w:tc>
      </w:tr>
      <w:tr w:rsidR="00E32600" w:rsidRPr="00D93B1D" w:rsidTr="00E32600">
        <w:trPr>
          <w:trHeight w:val="442"/>
          <w:jc w:val="center"/>
        </w:trPr>
        <w:tc>
          <w:tcPr>
            <w:tcW w:w="2964" w:type="dxa"/>
            <w:vMerge/>
            <w:tcBorders>
              <w:left w:val="single" w:sz="4" w:space="0" w:color="auto"/>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2560" w:type="dxa"/>
            <w:vMerge/>
            <w:tcBorders>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3456" w:type="dxa"/>
            <w:vMerge/>
            <w:tcBorders>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TSS</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30</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34,36</w:t>
            </w:r>
          </w:p>
        </w:tc>
      </w:tr>
      <w:tr w:rsidR="00E32600" w:rsidRPr="00D93B1D" w:rsidTr="00E32600">
        <w:trPr>
          <w:trHeight w:val="35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BOD</w:t>
            </w:r>
            <w:r w:rsidRPr="00D93B1D">
              <w:rPr>
                <w:rFonts w:ascii="Times New Roman" w:eastAsia="Times New Roman" w:hAnsi="Times New Roman"/>
                <w:sz w:val="28"/>
                <w:szCs w:val="28"/>
                <w:vertAlign w:val="subscript"/>
                <w:lang w:eastAsia="vi-VN"/>
              </w:rPr>
              <w:t>5</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6</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10,16</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COD</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15</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27,02</w:t>
            </w:r>
          </w:p>
        </w:tc>
      </w:tr>
      <w:tr w:rsidR="00E32600" w:rsidRPr="00D93B1D" w:rsidTr="00E32600">
        <w:trPr>
          <w:trHeight w:val="39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NH</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0,31</w:t>
            </w:r>
          </w:p>
        </w:tc>
      </w:tr>
      <w:tr w:rsidR="00E32600" w:rsidRPr="00D93B1D" w:rsidTr="00E32600">
        <w:trPr>
          <w:trHeight w:val="39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NO</w:t>
            </w:r>
            <w:r w:rsidRPr="00D93B1D">
              <w:rPr>
                <w:rFonts w:ascii="Times New Roman" w:eastAsia="Times New Roman" w:hAnsi="Times New Roman"/>
                <w:sz w:val="28"/>
                <w:szCs w:val="28"/>
                <w:vertAlign w:val="subscript"/>
                <w:lang w:eastAsia="vi-VN"/>
              </w:rPr>
              <w:t>3</w:t>
            </w:r>
            <w:r w:rsidRPr="00D93B1D">
              <w:rPr>
                <w:rFonts w:ascii="Times New Roman" w:eastAsia="Times New Roman" w:hAnsi="Times New Roman"/>
                <w:sz w:val="28"/>
                <w:szCs w:val="28"/>
                <w:vertAlign w:val="superscript"/>
                <w:lang w:eastAsia="vi-VN"/>
              </w:rPr>
              <w:t>-</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0,01</w:t>
            </w:r>
          </w:p>
        </w:tc>
      </w:tr>
      <w:tr w:rsidR="00E32600" w:rsidRPr="00D93B1D" w:rsidTr="00E32600">
        <w:trPr>
          <w:trHeight w:val="39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PO</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3-</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0,2</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0,028</w:t>
            </w:r>
          </w:p>
        </w:tc>
      </w:tr>
      <w:tr w:rsidR="00E32600" w:rsidRPr="00D93B1D" w:rsidTr="00E32600">
        <w:trPr>
          <w:trHeight w:val="39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NO</w:t>
            </w:r>
            <w:r w:rsidRPr="00D93B1D">
              <w:rPr>
                <w:rFonts w:ascii="Times New Roman" w:eastAsia="Times New Roman" w:hAnsi="Times New Roman"/>
                <w:sz w:val="28"/>
                <w:szCs w:val="28"/>
                <w:vertAlign w:val="subscript"/>
                <w:lang w:eastAsia="vi-VN"/>
              </w:rPr>
              <w:t>2</w:t>
            </w:r>
            <w:r w:rsidRPr="00D93B1D">
              <w:rPr>
                <w:rFonts w:ascii="Times New Roman" w:eastAsia="Times New Roman" w:hAnsi="Times New Roman"/>
                <w:sz w:val="28"/>
                <w:szCs w:val="28"/>
                <w:vertAlign w:val="superscript"/>
                <w:lang w:eastAsia="vi-VN"/>
              </w:rPr>
              <w:t>-</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0,05</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0,002</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Pb</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0,0172</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Cd</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0,005</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0,0016</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Hg</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0,001</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0,0006</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As</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0,0023</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Fe</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0,0406</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Cu</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0,2</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0,0214</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Zn</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0,1667</w:t>
            </w:r>
          </w:p>
        </w:tc>
      </w:tr>
      <w:tr w:rsidR="00E32600" w:rsidRPr="00D93B1D" w:rsidTr="00E32600">
        <w:trPr>
          <w:trHeight w:val="31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Clorua</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350</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5,42</w:t>
            </w:r>
          </w:p>
        </w:tc>
      </w:tr>
      <w:tr w:rsidR="00E32600" w:rsidRPr="00D93B1D" w:rsidTr="00E32600">
        <w:trPr>
          <w:trHeight w:val="620"/>
          <w:jc w:val="center"/>
        </w:trPr>
        <w:tc>
          <w:tcPr>
            <w:tcW w:w="2964"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Tổng dầu mỡ</w:t>
            </w:r>
          </w:p>
        </w:tc>
        <w:tc>
          <w:tcPr>
            <w:tcW w:w="2560"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0,5</w:t>
            </w:r>
          </w:p>
        </w:tc>
        <w:tc>
          <w:tcPr>
            <w:tcW w:w="345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0,47</w:t>
            </w:r>
          </w:p>
        </w:tc>
      </w:tr>
    </w:tbl>
    <w:p w:rsidR="00E32600" w:rsidRPr="00E32600" w:rsidRDefault="00E32600" w:rsidP="00026638">
      <w:pPr>
        <w:spacing w:before="120" w:after="120" w:line="264" w:lineRule="auto"/>
        <w:rPr>
          <w:rFonts w:asciiTheme="majorHAnsi" w:hAnsiTheme="majorHAnsi" w:cstheme="majorHAnsi"/>
          <w:i/>
          <w:sz w:val="28"/>
          <w:szCs w:val="28"/>
        </w:rPr>
      </w:pPr>
      <w:r w:rsidRPr="00E32600">
        <w:rPr>
          <w:rFonts w:asciiTheme="majorHAnsi" w:hAnsiTheme="majorHAnsi" w:cstheme="majorHAnsi"/>
          <w:i/>
          <w:sz w:val="28"/>
          <w:szCs w:val="28"/>
        </w:rPr>
        <w:lastRenderedPageBreak/>
        <w:t>* Bài làm</w:t>
      </w:r>
    </w:p>
    <w:p w:rsidR="00E32600" w:rsidRDefault="00E32600" w:rsidP="00E32600">
      <w:pPr>
        <w:pStyle w:val="ListParagraph"/>
        <w:numPr>
          <w:ilvl w:val="0"/>
          <w:numId w:val="62"/>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Tính khả năng tiếp nhận của Hồ Cấm Sơn:</w:t>
      </w:r>
    </w:p>
    <w:p w:rsidR="0052450B" w:rsidRPr="00226CAF" w:rsidRDefault="00E32600" w:rsidP="00226CAF">
      <w:pPr>
        <w:tabs>
          <w:tab w:val="left" w:pos="3150"/>
        </w:tabs>
        <w:spacing w:after="0" w:line="360" w:lineRule="auto"/>
        <w:ind w:firstLine="851"/>
        <w:rPr>
          <w:rFonts w:ascii="Times New Roman" w:hAnsi="Times New Roman"/>
          <w:sz w:val="28"/>
          <w:szCs w:val="28"/>
        </w:rPr>
      </w:pPr>
      <w:r>
        <w:rPr>
          <w:rFonts w:asciiTheme="majorHAnsi" w:hAnsiTheme="majorHAnsi" w:cstheme="majorHAnsi"/>
          <w:sz w:val="28"/>
          <w:szCs w:val="28"/>
        </w:rPr>
        <w:t xml:space="preserve">Áp dụng công thức: </w:t>
      </w:r>
      <w:r w:rsidRPr="00D93B1D">
        <w:rPr>
          <w:rFonts w:ascii="Times New Roman" w:hAnsi="Times New Roman"/>
          <w:b/>
          <w:sz w:val="28"/>
          <w:szCs w:val="28"/>
        </w:rPr>
        <w:t>Mtn = (Cqc – Cnn) x Vh x 10</w:t>
      </w:r>
      <w:r w:rsidRPr="00D93B1D">
        <w:rPr>
          <w:rFonts w:ascii="Times New Roman" w:hAnsi="Times New Roman"/>
          <w:b/>
          <w:sz w:val="28"/>
          <w:szCs w:val="28"/>
          <w:vertAlign w:val="superscript"/>
        </w:rPr>
        <w:t>-3</w:t>
      </w:r>
      <w:r w:rsidRPr="00D93B1D">
        <w:rPr>
          <w:rFonts w:ascii="Times New Roman" w:hAnsi="Times New Roman"/>
          <w:b/>
          <w:sz w:val="28"/>
          <w:szCs w:val="28"/>
        </w:rPr>
        <w:t xml:space="preserve"> x Fs</w:t>
      </w:r>
      <w:r>
        <w:rPr>
          <w:rFonts w:ascii="Times New Roman" w:hAnsi="Times New Roman"/>
          <w:b/>
          <w:sz w:val="28"/>
          <w:szCs w:val="28"/>
        </w:rPr>
        <w:t xml:space="preserve"> </w:t>
      </w:r>
      <w:r>
        <w:rPr>
          <w:rFonts w:ascii="Times New Roman" w:hAnsi="Times New Roman"/>
          <w:sz w:val="28"/>
          <w:szCs w:val="28"/>
        </w:rPr>
        <w:t>ta tính được kết quả như trong bảng</w:t>
      </w:r>
      <w:r w:rsidR="00FA56E8">
        <w:rPr>
          <w:rFonts w:ascii="Times New Roman" w:hAnsi="Times New Roman"/>
          <w:sz w:val="28"/>
          <w:szCs w:val="28"/>
        </w:rPr>
        <w:t xml:space="preserve"> 5.2</w:t>
      </w:r>
      <w:r w:rsidR="00226CAF">
        <w:rPr>
          <w:rFonts w:ascii="Times New Roman" w:hAnsi="Times New Roman"/>
          <w:sz w:val="28"/>
          <w:szCs w:val="28"/>
        </w:rPr>
        <w:t>:</w:t>
      </w:r>
    </w:p>
    <w:p w:rsidR="00E32600" w:rsidRPr="00E32600" w:rsidRDefault="00E32600" w:rsidP="00FA56E8">
      <w:pPr>
        <w:tabs>
          <w:tab w:val="left" w:pos="3150"/>
        </w:tabs>
        <w:spacing w:after="0" w:line="360" w:lineRule="auto"/>
        <w:jc w:val="center"/>
        <w:rPr>
          <w:rFonts w:ascii="Times New Roman" w:hAnsi="Times New Roman"/>
          <w:b/>
          <w:sz w:val="28"/>
          <w:szCs w:val="28"/>
        </w:rPr>
      </w:pPr>
      <w:r w:rsidRPr="00E32600">
        <w:rPr>
          <w:rFonts w:ascii="Times New Roman" w:hAnsi="Times New Roman"/>
          <w:b/>
          <w:sz w:val="28"/>
          <w:szCs w:val="28"/>
        </w:rPr>
        <w:t>Bảng</w:t>
      </w:r>
      <w:r w:rsidR="00FA56E8">
        <w:rPr>
          <w:rFonts w:ascii="Times New Roman" w:hAnsi="Times New Roman"/>
          <w:b/>
          <w:sz w:val="28"/>
          <w:szCs w:val="28"/>
        </w:rPr>
        <w:t xml:space="preserve"> 5.2</w:t>
      </w:r>
      <w:r w:rsidR="001306C0" w:rsidRPr="00342641">
        <w:rPr>
          <w:rFonts w:ascii="Times New Roman" w:hAnsi="Times New Roman"/>
          <w:b/>
          <w:sz w:val="28"/>
          <w:szCs w:val="28"/>
        </w:rPr>
        <w:t>.</w:t>
      </w:r>
      <w:r w:rsidRPr="00E32600">
        <w:rPr>
          <w:rFonts w:ascii="Times New Roman" w:hAnsi="Times New Roman"/>
          <w:b/>
          <w:sz w:val="28"/>
          <w:szCs w:val="28"/>
        </w:rPr>
        <w:t xml:space="preserve"> Kết quả tính toán khả năng tiếp nhận chất ô nhiễm của hồ Cấm Sơn</w:t>
      </w:r>
      <w:r w:rsidR="00FA56E8">
        <w:rPr>
          <w:rFonts w:ascii="Times New Roman" w:hAnsi="Times New Roman"/>
          <w:b/>
          <w:sz w:val="28"/>
          <w:szCs w:val="28"/>
        </w:rPr>
        <w:t xml:space="preserve"> theo mục đích cấp nước sinh hoạt</w:t>
      </w:r>
    </w:p>
    <w:tbl>
      <w:tblPr>
        <w:tblW w:w="9259" w:type="dxa"/>
        <w:jc w:val="center"/>
        <w:tblLook w:val="04A0" w:firstRow="1" w:lastRow="0" w:firstColumn="1" w:lastColumn="0" w:noHBand="0" w:noVBand="1"/>
      </w:tblPr>
      <w:tblGrid>
        <w:gridCol w:w="1297"/>
        <w:gridCol w:w="1006"/>
        <w:gridCol w:w="1085"/>
        <w:gridCol w:w="1146"/>
        <w:gridCol w:w="951"/>
        <w:gridCol w:w="822"/>
        <w:gridCol w:w="1476"/>
        <w:gridCol w:w="1476"/>
      </w:tblGrid>
      <w:tr w:rsidR="00E32600" w:rsidRPr="00D93B1D" w:rsidTr="00F64B11">
        <w:trPr>
          <w:trHeight w:val="320"/>
          <w:jc w:val="center"/>
        </w:trPr>
        <w:tc>
          <w:tcPr>
            <w:tcW w:w="1297" w:type="dxa"/>
            <w:vMerge w:val="restart"/>
            <w:tcBorders>
              <w:top w:val="single" w:sz="4" w:space="0" w:color="auto"/>
              <w:left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Thông số</w:t>
            </w:r>
          </w:p>
        </w:tc>
        <w:tc>
          <w:tcPr>
            <w:tcW w:w="1006" w:type="dxa"/>
            <w:vMerge w:val="restart"/>
            <w:tcBorders>
              <w:top w:val="single" w:sz="4" w:space="0" w:color="auto"/>
              <w:left w:val="nil"/>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vertAlign w:val="subscript"/>
                <w:lang w:eastAsia="vi-VN"/>
              </w:rPr>
            </w:pPr>
            <w:r w:rsidRPr="00D93B1D">
              <w:rPr>
                <w:rFonts w:ascii="Times New Roman" w:eastAsia="Times New Roman" w:hAnsi="Times New Roman"/>
                <w:b/>
                <w:bCs/>
                <w:sz w:val="28"/>
                <w:szCs w:val="28"/>
                <w:lang w:eastAsia="vi-VN"/>
              </w:rPr>
              <w:t>C</w:t>
            </w:r>
            <w:r w:rsidRPr="00D93B1D">
              <w:rPr>
                <w:rFonts w:ascii="Times New Roman" w:eastAsia="Times New Roman" w:hAnsi="Times New Roman"/>
                <w:b/>
                <w:bCs/>
                <w:sz w:val="28"/>
                <w:szCs w:val="28"/>
                <w:vertAlign w:val="subscript"/>
                <w:lang w:eastAsia="vi-VN"/>
              </w:rPr>
              <w:t xml:space="preserve">qc </w:t>
            </w:r>
          </w:p>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(mg/l)</w:t>
            </w:r>
          </w:p>
        </w:tc>
        <w:tc>
          <w:tcPr>
            <w:tcW w:w="1085" w:type="dxa"/>
            <w:vMerge w:val="restart"/>
            <w:tcBorders>
              <w:top w:val="single" w:sz="4" w:space="0" w:color="auto"/>
              <w:left w:val="nil"/>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vertAlign w:val="subscript"/>
                <w:lang w:eastAsia="vi-VN"/>
              </w:rPr>
            </w:pPr>
            <w:r w:rsidRPr="00D93B1D">
              <w:rPr>
                <w:rFonts w:ascii="Times New Roman" w:eastAsia="Times New Roman" w:hAnsi="Times New Roman"/>
                <w:b/>
                <w:bCs/>
                <w:sz w:val="28"/>
                <w:szCs w:val="28"/>
                <w:lang w:eastAsia="vi-VN"/>
              </w:rPr>
              <w:t>C</w:t>
            </w:r>
            <w:r w:rsidRPr="00D93B1D">
              <w:rPr>
                <w:rFonts w:ascii="Times New Roman" w:eastAsia="Times New Roman" w:hAnsi="Times New Roman"/>
                <w:b/>
                <w:bCs/>
                <w:sz w:val="28"/>
                <w:szCs w:val="28"/>
                <w:vertAlign w:val="subscript"/>
                <w:lang w:eastAsia="vi-VN"/>
              </w:rPr>
              <w:t xml:space="preserve">nn </w:t>
            </w:r>
          </w:p>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(mg/l)</w:t>
            </w:r>
          </w:p>
        </w:tc>
        <w:tc>
          <w:tcPr>
            <w:tcW w:w="1146" w:type="dxa"/>
            <w:vMerge w:val="restart"/>
            <w:tcBorders>
              <w:top w:val="single" w:sz="4" w:space="0" w:color="auto"/>
              <w:left w:val="nil"/>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vertAlign w:val="subscript"/>
                <w:lang w:eastAsia="vi-VN"/>
              </w:rPr>
            </w:pPr>
            <w:r w:rsidRPr="00D93B1D">
              <w:rPr>
                <w:rFonts w:ascii="Times New Roman" w:eastAsia="Times New Roman" w:hAnsi="Times New Roman"/>
                <w:b/>
                <w:bCs/>
                <w:sz w:val="28"/>
                <w:szCs w:val="28"/>
                <w:lang w:eastAsia="vi-VN"/>
              </w:rPr>
              <w:t>V</w:t>
            </w:r>
            <w:r w:rsidRPr="00D93B1D">
              <w:rPr>
                <w:rFonts w:ascii="Times New Roman" w:eastAsia="Times New Roman" w:hAnsi="Times New Roman"/>
                <w:b/>
                <w:bCs/>
                <w:sz w:val="28"/>
                <w:szCs w:val="28"/>
                <w:vertAlign w:val="subscript"/>
                <w:lang w:eastAsia="vi-VN"/>
              </w:rPr>
              <w:t xml:space="preserve">h </w:t>
            </w:r>
          </w:p>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w:t>
            </w:r>
            <w:r w:rsidRPr="00D93B1D">
              <w:rPr>
                <w:rFonts w:ascii="Times New Roman" w:eastAsia="Times New Roman" w:hAnsi="Times New Roman"/>
                <w:b/>
                <w:bCs/>
                <w:sz w:val="28"/>
                <w:szCs w:val="28"/>
                <w:vertAlign w:val="superscript"/>
                <w:lang w:eastAsia="vi-VN"/>
              </w:rPr>
              <w:t>3</w:t>
            </w:r>
            <w:r w:rsidRPr="00D93B1D">
              <w:rPr>
                <w:rFonts w:ascii="Times New Roman" w:eastAsia="Times New Roman" w:hAnsi="Times New Roman"/>
                <w:b/>
                <w:bCs/>
                <w:sz w:val="28"/>
                <w:szCs w:val="28"/>
                <w:lang w:eastAsia="vi-VN"/>
              </w:rPr>
              <w:t>)</w:t>
            </w:r>
          </w:p>
        </w:tc>
        <w:tc>
          <w:tcPr>
            <w:tcW w:w="1773" w:type="dxa"/>
            <w:gridSpan w:val="2"/>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Hệ số Fs</w:t>
            </w:r>
          </w:p>
        </w:tc>
        <w:tc>
          <w:tcPr>
            <w:tcW w:w="2952" w:type="dxa"/>
            <w:gridSpan w:val="2"/>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Mtn (kg)</w:t>
            </w:r>
          </w:p>
        </w:tc>
      </w:tr>
      <w:tr w:rsidR="00E32600" w:rsidRPr="00D93B1D" w:rsidTr="00F64B11">
        <w:trPr>
          <w:trHeight w:val="320"/>
          <w:jc w:val="center"/>
        </w:trPr>
        <w:tc>
          <w:tcPr>
            <w:tcW w:w="1297" w:type="dxa"/>
            <w:vMerge/>
            <w:tcBorders>
              <w:left w:val="single" w:sz="4" w:space="0" w:color="auto"/>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1006" w:type="dxa"/>
            <w:vMerge/>
            <w:tcBorders>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1085" w:type="dxa"/>
            <w:vMerge/>
            <w:tcBorders>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1146" w:type="dxa"/>
            <w:vMerge/>
            <w:tcBorders>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p>
        </w:tc>
        <w:tc>
          <w:tcPr>
            <w:tcW w:w="951" w:type="dxa"/>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jc w:val="center"/>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Nhỏ nhất</w:t>
            </w:r>
          </w:p>
        </w:tc>
        <w:tc>
          <w:tcPr>
            <w:tcW w:w="822" w:type="dxa"/>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Lớn nhất</w:t>
            </w:r>
          </w:p>
        </w:tc>
        <w:tc>
          <w:tcPr>
            <w:tcW w:w="1476" w:type="dxa"/>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rPr>
                <w:rFonts w:ascii="Times New Roman" w:eastAsia="Times New Roman" w:hAnsi="Times New Roman"/>
                <w:b/>
                <w:bCs/>
                <w:sz w:val="28"/>
                <w:szCs w:val="28"/>
                <w:vertAlign w:val="subscript"/>
                <w:lang w:eastAsia="vi-VN"/>
              </w:rPr>
            </w:pPr>
            <w:r w:rsidRPr="00D93B1D">
              <w:rPr>
                <w:rFonts w:ascii="Times New Roman" w:eastAsia="Times New Roman" w:hAnsi="Times New Roman"/>
                <w:b/>
                <w:bCs/>
                <w:sz w:val="28"/>
                <w:szCs w:val="28"/>
                <w:lang w:eastAsia="vi-VN"/>
              </w:rPr>
              <w:t>Nhỏ nhất</w:t>
            </w:r>
          </w:p>
        </w:tc>
        <w:tc>
          <w:tcPr>
            <w:tcW w:w="1476" w:type="dxa"/>
            <w:tcBorders>
              <w:top w:val="single" w:sz="4" w:space="0" w:color="auto"/>
              <w:left w:val="nil"/>
              <w:bottom w:val="single" w:sz="4" w:space="0" w:color="auto"/>
              <w:right w:val="single" w:sz="4" w:space="0" w:color="auto"/>
            </w:tcBorders>
            <w:shd w:val="clear" w:color="auto" w:fill="B4C6E7"/>
            <w:noWrap/>
            <w:vAlign w:val="center"/>
          </w:tcPr>
          <w:p w:rsidR="00E32600" w:rsidRPr="00D93B1D" w:rsidRDefault="00E32600" w:rsidP="00E32600">
            <w:pPr>
              <w:spacing w:before="60" w:after="60" w:line="240" w:lineRule="auto"/>
              <w:rPr>
                <w:rFonts w:ascii="Times New Roman" w:eastAsia="Times New Roman" w:hAnsi="Times New Roman"/>
                <w:b/>
                <w:bCs/>
                <w:sz w:val="28"/>
                <w:szCs w:val="28"/>
                <w:lang w:eastAsia="vi-VN"/>
              </w:rPr>
            </w:pPr>
            <w:r w:rsidRPr="00D93B1D">
              <w:rPr>
                <w:rFonts w:ascii="Times New Roman" w:eastAsia="Times New Roman" w:hAnsi="Times New Roman"/>
                <w:b/>
                <w:bCs/>
                <w:sz w:val="28"/>
                <w:szCs w:val="28"/>
                <w:lang w:eastAsia="vi-VN"/>
              </w:rPr>
              <w:t>Lớn nhất</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TSS</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30</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34,36</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-324.260</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-756.607</w:t>
            </w:r>
          </w:p>
        </w:tc>
      </w:tr>
      <w:tr w:rsidR="00E32600" w:rsidRPr="00D93B1D" w:rsidTr="00F64B11">
        <w:trPr>
          <w:trHeight w:val="35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BOD</w:t>
            </w:r>
            <w:r w:rsidRPr="00D93B1D">
              <w:rPr>
                <w:rFonts w:ascii="Times New Roman" w:eastAsia="Times New Roman" w:hAnsi="Times New Roman"/>
                <w:sz w:val="28"/>
                <w:szCs w:val="28"/>
                <w:vertAlign w:val="subscript"/>
                <w:lang w:eastAsia="vi-VN"/>
              </w:rPr>
              <w:t>5</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6</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10,16</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-309.380</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-721887</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COD</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15</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27,02</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-894.598</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-2087395</w:t>
            </w:r>
          </w:p>
        </w:tc>
      </w:tr>
      <w:tr w:rsidR="00E32600" w:rsidRPr="00D93B1D" w:rsidTr="00F64B11">
        <w:trPr>
          <w:trHeight w:val="39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NH</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0,31</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-837</w:t>
            </w:r>
          </w:p>
        </w:tc>
        <w:tc>
          <w:tcPr>
            <w:tcW w:w="1476" w:type="dxa"/>
            <w:tcBorders>
              <w:top w:val="nil"/>
              <w:left w:val="nil"/>
              <w:bottom w:val="single" w:sz="4" w:space="0" w:color="auto"/>
              <w:right w:val="single" w:sz="4" w:space="0" w:color="auto"/>
            </w:tcBorders>
            <w:shd w:val="clear" w:color="000000" w:fill="FFFF00"/>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-1953</w:t>
            </w:r>
          </w:p>
        </w:tc>
      </w:tr>
      <w:tr w:rsidR="00E32600" w:rsidRPr="00D93B1D" w:rsidTr="00F64B11">
        <w:trPr>
          <w:trHeight w:val="39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NO</w:t>
            </w:r>
            <w:r w:rsidRPr="00D93B1D">
              <w:rPr>
                <w:rFonts w:ascii="Times New Roman" w:eastAsia="Times New Roman" w:hAnsi="Times New Roman"/>
                <w:sz w:val="28"/>
                <w:szCs w:val="28"/>
                <w:vertAlign w:val="subscript"/>
                <w:lang w:eastAsia="vi-VN"/>
              </w:rPr>
              <w:t>3</w:t>
            </w:r>
            <w:r w:rsidRPr="00D93B1D">
              <w:rPr>
                <w:rFonts w:ascii="Times New Roman" w:eastAsia="Times New Roman" w:hAnsi="Times New Roman"/>
                <w:sz w:val="28"/>
                <w:szCs w:val="28"/>
                <w:vertAlign w:val="superscript"/>
                <w:lang w:eastAsia="vi-VN"/>
              </w:rPr>
              <w:t>-</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0,01</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371.256</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866.264</w:t>
            </w:r>
          </w:p>
        </w:tc>
      </w:tr>
      <w:tr w:rsidR="00E32600" w:rsidRPr="00D93B1D" w:rsidTr="00F64B11">
        <w:trPr>
          <w:trHeight w:val="39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PO</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3-</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0,2</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0,028</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12.772</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29.801</w:t>
            </w:r>
          </w:p>
        </w:tc>
      </w:tr>
      <w:tr w:rsidR="00E32600" w:rsidRPr="00D93B1D" w:rsidTr="00F64B11">
        <w:trPr>
          <w:trHeight w:val="39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NO</w:t>
            </w:r>
            <w:r w:rsidRPr="00D93B1D">
              <w:rPr>
                <w:rFonts w:ascii="Times New Roman" w:eastAsia="Times New Roman" w:hAnsi="Times New Roman"/>
                <w:sz w:val="28"/>
                <w:szCs w:val="28"/>
                <w:vertAlign w:val="subscript"/>
                <w:lang w:eastAsia="vi-VN"/>
              </w:rPr>
              <w:t>2</w:t>
            </w:r>
            <w:r w:rsidRPr="00D93B1D">
              <w:rPr>
                <w:rFonts w:ascii="Times New Roman" w:eastAsia="Times New Roman" w:hAnsi="Times New Roman"/>
                <w:sz w:val="28"/>
                <w:szCs w:val="28"/>
                <w:vertAlign w:val="superscript"/>
                <w:lang w:eastAsia="vi-VN"/>
              </w:rPr>
              <w:t>-</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0,05</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0,002</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3.597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8.394</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Pb</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0,0172</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211</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492</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Cd</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0,005</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0,0016</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255</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596</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Hg</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0,001</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0,0006</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30</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69</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As</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0,0023</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1.317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3.073</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Fe</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0,0406</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71.383</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166.561</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Cu</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0,2</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0,0214</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13.290</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31.009</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Zn</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0,1667</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61.999</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144.664</w:t>
            </w:r>
          </w:p>
        </w:tc>
      </w:tr>
      <w:tr w:rsidR="00E32600" w:rsidRPr="00D93B1D" w:rsidTr="00F64B11">
        <w:trPr>
          <w:trHeight w:val="31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Clorua</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350</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5,42</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25.636.628</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59.818.799</w:t>
            </w:r>
          </w:p>
        </w:tc>
      </w:tr>
      <w:tr w:rsidR="00E32600" w:rsidRPr="00D93B1D" w:rsidTr="00F64B11">
        <w:trPr>
          <w:trHeight w:val="620"/>
          <w:jc w:val="center"/>
        </w:trPr>
        <w:tc>
          <w:tcPr>
            <w:tcW w:w="1297" w:type="dxa"/>
            <w:tcBorders>
              <w:top w:val="nil"/>
              <w:left w:val="single" w:sz="4" w:space="0" w:color="auto"/>
              <w:bottom w:val="single" w:sz="4" w:space="0" w:color="auto"/>
              <w:right w:val="single" w:sz="4" w:space="0" w:color="auto"/>
            </w:tcBorders>
            <w:shd w:val="clear" w:color="auto" w:fill="auto"/>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Tổng dầu mỡ</w:t>
            </w:r>
          </w:p>
        </w:tc>
        <w:tc>
          <w:tcPr>
            <w:tcW w:w="100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0,5</w:t>
            </w:r>
          </w:p>
        </w:tc>
        <w:tc>
          <w:tcPr>
            <w:tcW w:w="1085"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0,47</w:t>
            </w:r>
          </w:p>
        </w:tc>
        <w:tc>
          <w:tcPr>
            <w:tcW w:w="114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248*10</w:t>
            </w:r>
            <w:r w:rsidRPr="00D93B1D">
              <w:rPr>
                <w:rFonts w:ascii="Times New Roman" w:eastAsia="Times New Roman" w:hAnsi="Times New Roman"/>
                <w:sz w:val="28"/>
                <w:szCs w:val="28"/>
                <w:vertAlign w:val="superscript"/>
                <w:lang w:eastAsia="vi-VN"/>
              </w:rPr>
              <w:t>6</w:t>
            </w:r>
          </w:p>
        </w:tc>
        <w:tc>
          <w:tcPr>
            <w:tcW w:w="951"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0,3</w:t>
            </w:r>
          </w:p>
        </w:tc>
        <w:tc>
          <w:tcPr>
            <w:tcW w:w="822"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center"/>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0,7</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2.480</w:t>
            </w:r>
          </w:p>
        </w:tc>
        <w:tc>
          <w:tcPr>
            <w:tcW w:w="1476" w:type="dxa"/>
            <w:tcBorders>
              <w:top w:val="nil"/>
              <w:left w:val="nil"/>
              <w:bottom w:val="single" w:sz="4" w:space="0" w:color="auto"/>
              <w:right w:val="single" w:sz="4" w:space="0" w:color="auto"/>
            </w:tcBorders>
            <w:shd w:val="clear" w:color="auto" w:fill="auto"/>
            <w:noWrap/>
            <w:vAlign w:val="center"/>
          </w:tcPr>
          <w:p w:rsidR="00E32600" w:rsidRPr="00D93B1D" w:rsidRDefault="00E32600" w:rsidP="00E32600">
            <w:pPr>
              <w:spacing w:before="60" w:after="60" w:line="240" w:lineRule="auto"/>
              <w:jc w:val="right"/>
              <w:rPr>
                <w:rFonts w:ascii="Times New Roman" w:eastAsia="Times New Roman" w:hAnsi="Times New Roman"/>
                <w:sz w:val="28"/>
                <w:szCs w:val="28"/>
                <w:lang w:eastAsia="vi-VN"/>
              </w:rPr>
            </w:pPr>
            <w:r w:rsidRPr="00D93B1D">
              <w:rPr>
                <w:rFonts w:ascii="Times New Roman" w:eastAsia="Times New Roman" w:hAnsi="Times New Roman"/>
                <w:sz w:val="28"/>
                <w:szCs w:val="28"/>
                <w:lang w:eastAsia="vi-VN"/>
              </w:rPr>
              <w:t>5.787</w:t>
            </w:r>
          </w:p>
        </w:tc>
      </w:tr>
    </w:tbl>
    <w:p w:rsidR="00E32600" w:rsidRDefault="00E32600" w:rsidP="00E32600">
      <w:pPr>
        <w:pStyle w:val="ListParagraph"/>
        <w:numPr>
          <w:ilvl w:val="0"/>
          <w:numId w:val="62"/>
        </w:numPr>
        <w:tabs>
          <w:tab w:val="left" w:pos="3150"/>
        </w:tabs>
        <w:spacing w:before="120" w:after="120" w:line="264" w:lineRule="auto"/>
        <w:rPr>
          <w:rFonts w:ascii="Times New Roman" w:hAnsi="Times New Roman"/>
          <w:sz w:val="28"/>
          <w:szCs w:val="28"/>
        </w:rPr>
      </w:pPr>
      <w:r>
        <w:rPr>
          <w:rFonts w:ascii="Times New Roman" w:hAnsi="Times New Roman"/>
          <w:sz w:val="28"/>
          <w:szCs w:val="28"/>
        </w:rPr>
        <w:t>Nhận xét</w:t>
      </w:r>
    </w:p>
    <w:p w:rsidR="00E32600" w:rsidRDefault="00E32600" w:rsidP="00E32600">
      <w:pPr>
        <w:tabs>
          <w:tab w:val="left" w:pos="3150"/>
        </w:tabs>
        <w:spacing w:before="120" w:after="120" w:line="264" w:lineRule="auto"/>
        <w:ind w:firstLine="851"/>
        <w:jc w:val="both"/>
        <w:rPr>
          <w:rFonts w:ascii="Times New Roman" w:eastAsia="Times New Roman" w:hAnsi="Times New Roman"/>
          <w:sz w:val="28"/>
          <w:szCs w:val="28"/>
          <w:lang w:eastAsia="vi-VN"/>
        </w:rPr>
      </w:pPr>
      <w:r>
        <w:rPr>
          <w:rFonts w:ascii="Times New Roman" w:hAnsi="Times New Roman"/>
          <w:sz w:val="28"/>
          <w:szCs w:val="28"/>
        </w:rPr>
        <w:t xml:space="preserve">Với mục đích cấp nước sinh hoạt hiện nay Hồ Cấm Sơn không còn khả năng tiếp nhận các thông số như: TSS, COD, BOD và </w:t>
      </w:r>
      <w:r w:rsidRPr="00D93B1D">
        <w:rPr>
          <w:rFonts w:ascii="Times New Roman" w:eastAsia="Times New Roman" w:hAnsi="Times New Roman"/>
          <w:sz w:val="28"/>
          <w:szCs w:val="28"/>
          <w:lang w:eastAsia="vi-VN"/>
        </w:rPr>
        <w:t>NH</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w:t>
      </w:r>
      <w:r>
        <w:rPr>
          <w:rFonts w:ascii="Times New Roman" w:eastAsia="Times New Roman" w:hAnsi="Times New Roman"/>
          <w:sz w:val="28"/>
          <w:szCs w:val="28"/>
          <w:lang w:eastAsia="vi-VN"/>
        </w:rPr>
        <w:t>. Các thông số còn lại vẫn còn khả năng tiếp nhận.</w:t>
      </w:r>
    </w:p>
    <w:p w:rsidR="00544C18" w:rsidRPr="00C27BEE" w:rsidRDefault="00E32600" w:rsidP="00C27BEE">
      <w:pPr>
        <w:tabs>
          <w:tab w:val="left" w:pos="3150"/>
        </w:tabs>
        <w:spacing w:before="120" w:after="120" w:line="264" w:lineRule="auto"/>
        <w:ind w:firstLine="851"/>
        <w:jc w:val="both"/>
        <w:rPr>
          <w:rFonts w:ascii="Times New Roman" w:hAnsi="Times New Roman"/>
          <w:sz w:val="28"/>
          <w:szCs w:val="28"/>
        </w:rPr>
      </w:pPr>
      <w:r>
        <w:rPr>
          <w:rFonts w:ascii="Times New Roman" w:eastAsia="Times New Roman" w:hAnsi="Times New Roman"/>
          <w:sz w:val="28"/>
          <w:szCs w:val="28"/>
          <w:lang w:eastAsia="vi-VN"/>
        </w:rPr>
        <w:lastRenderedPageBreak/>
        <w:t xml:space="preserve">Muốn sử dụng nước hồ Cấm Sơn để cấp nước sinh hoạt phải giảm nồng độ ô nhiễm của các thông số </w:t>
      </w:r>
      <w:r>
        <w:rPr>
          <w:rFonts w:ascii="Times New Roman" w:hAnsi="Times New Roman"/>
          <w:sz w:val="28"/>
          <w:szCs w:val="28"/>
        </w:rPr>
        <w:t xml:space="preserve">TSS, COD, BOD và </w:t>
      </w:r>
      <w:r w:rsidRPr="00D93B1D">
        <w:rPr>
          <w:rFonts w:ascii="Times New Roman" w:eastAsia="Times New Roman" w:hAnsi="Times New Roman"/>
          <w:sz w:val="28"/>
          <w:szCs w:val="28"/>
          <w:lang w:eastAsia="vi-VN"/>
        </w:rPr>
        <w:t>NH</w:t>
      </w:r>
      <w:r w:rsidRPr="00D93B1D">
        <w:rPr>
          <w:rFonts w:ascii="Times New Roman" w:eastAsia="Times New Roman" w:hAnsi="Times New Roman"/>
          <w:sz w:val="28"/>
          <w:szCs w:val="28"/>
          <w:vertAlign w:val="subscript"/>
          <w:lang w:eastAsia="vi-VN"/>
        </w:rPr>
        <w:t>4</w:t>
      </w:r>
      <w:r w:rsidRPr="00D93B1D">
        <w:rPr>
          <w:rFonts w:ascii="Times New Roman" w:eastAsia="Times New Roman" w:hAnsi="Times New Roman"/>
          <w:sz w:val="28"/>
          <w:szCs w:val="28"/>
          <w:vertAlign w:val="superscript"/>
          <w:lang w:eastAsia="vi-VN"/>
        </w:rPr>
        <w:t>+</w:t>
      </w:r>
      <w:r>
        <w:rPr>
          <w:rFonts w:ascii="Times New Roman" w:eastAsia="Times New Roman" w:hAnsi="Times New Roman"/>
          <w:sz w:val="28"/>
          <w:szCs w:val="28"/>
          <w:lang w:eastAsia="vi-VN"/>
        </w:rPr>
        <w:t>.</w:t>
      </w:r>
    </w:p>
    <w:p w:rsidR="00026638" w:rsidRDefault="00026638" w:rsidP="001306C0">
      <w:pPr>
        <w:pStyle w:val="Heading2"/>
      </w:pPr>
      <w:bookmarkStart w:id="46" w:name="_Toc20489401"/>
      <w:r>
        <w:t>5.4.</w:t>
      </w:r>
      <w:r w:rsidR="001306C0">
        <w:tab/>
      </w:r>
      <w:r>
        <w:t>BÀI TẬP ỨNG DỤNG CHO SINH VIÊN</w:t>
      </w:r>
      <w:bookmarkEnd w:id="46"/>
    </w:p>
    <w:p w:rsidR="0065784D" w:rsidRPr="00544C18" w:rsidRDefault="0065784D" w:rsidP="00026638">
      <w:pPr>
        <w:spacing w:before="120" w:after="120" w:line="264" w:lineRule="auto"/>
        <w:rPr>
          <w:rFonts w:asciiTheme="majorHAnsi" w:hAnsiTheme="majorHAnsi" w:cstheme="majorHAnsi"/>
          <w:i/>
          <w:sz w:val="28"/>
          <w:szCs w:val="28"/>
        </w:rPr>
      </w:pPr>
      <w:r w:rsidRPr="00544C18">
        <w:rPr>
          <w:rFonts w:asciiTheme="majorHAnsi" w:hAnsiTheme="majorHAnsi" w:cstheme="majorHAnsi"/>
          <w:i/>
          <w:sz w:val="28"/>
          <w:szCs w:val="28"/>
        </w:rPr>
        <w:t>* Đề bài</w:t>
      </w:r>
    </w:p>
    <w:p w:rsidR="0065784D" w:rsidRDefault="0065784D" w:rsidP="00544C1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Cho kết quả quan trắc chất lượng nước của Hồ A trong mùa mưa và mùa khô như trong bảng dưới đây.</w:t>
      </w:r>
    </w:p>
    <w:tbl>
      <w:tblPr>
        <w:tblW w:w="9269" w:type="dxa"/>
        <w:tblInd w:w="-34" w:type="dxa"/>
        <w:tblLook w:val="04A0" w:firstRow="1" w:lastRow="0" w:firstColumn="1" w:lastColumn="0" w:noHBand="0" w:noVBand="1"/>
      </w:tblPr>
      <w:tblGrid>
        <w:gridCol w:w="1407"/>
        <w:gridCol w:w="1317"/>
        <w:gridCol w:w="1712"/>
        <w:gridCol w:w="1657"/>
        <w:gridCol w:w="1617"/>
        <w:gridCol w:w="1559"/>
      </w:tblGrid>
      <w:tr w:rsidR="0065784D" w:rsidRPr="00D93B1D" w:rsidTr="00F64B11">
        <w:trPr>
          <w:trHeight w:val="313"/>
        </w:trPr>
        <w:tc>
          <w:tcPr>
            <w:tcW w:w="1407"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Ký hiệu</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Đơn vị</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Gía trị (TB  ± SD)</w:t>
            </w:r>
          </w:p>
        </w:tc>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QCVN 08/2015/BTNMT</w:t>
            </w:r>
          </w:p>
        </w:tc>
      </w:tr>
      <w:tr w:rsidR="0065784D" w:rsidRPr="00D93B1D" w:rsidTr="00F64B11">
        <w:trPr>
          <w:trHeight w:val="373"/>
        </w:trPr>
        <w:tc>
          <w:tcPr>
            <w:tcW w:w="1407" w:type="dxa"/>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c>
          <w:tcPr>
            <w:tcW w:w="1317" w:type="dxa"/>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c>
          <w:tcPr>
            <w:tcW w:w="3369" w:type="dxa"/>
            <w:gridSpan w:val="2"/>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c>
          <w:tcPr>
            <w:tcW w:w="3176" w:type="dxa"/>
            <w:gridSpan w:val="2"/>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r>
      <w:tr w:rsidR="0065784D" w:rsidRPr="00D93B1D" w:rsidTr="00F64B11">
        <w:trPr>
          <w:trHeight w:val="280"/>
        </w:trPr>
        <w:tc>
          <w:tcPr>
            <w:tcW w:w="1407" w:type="dxa"/>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c>
          <w:tcPr>
            <w:tcW w:w="1317" w:type="dxa"/>
            <w:vMerge/>
            <w:tcBorders>
              <w:top w:val="single" w:sz="4" w:space="0" w:color="auto"/>
              <w:left w:val="single" w:sz="4" w:space="0" w:color="auto"/>
              <w:bottom w:val="single" w:sz="4" w:space="0" w:color="auto"/>
              <w:right w:val="single" w:sz="4" w:space="0" w:color="auto"/>
            </w:tcBorders>
            <w:shd w:val="clear" w:color="auto" w:fill="B4C6E7"/>
            <w:vAlign w:val="center"/>
          </w:tcPr>
          <w:p w:rsidR="0065784D" w:rsidRPr="00D93B1D" w:rsidRDefault="0065784D" w:rsidP="00C27BEE">
            <w:pPr>
              <w:spacing w:before="60" w:after="60" w:line="240" w:lineRule="auto"/>
              <w:rPr>
                <w:rFonts w:ascii="Times New Roman" w:eastAsia="Times New Roman" w:hAnsi="Times New Roman"/>
                <w:b/>
                <w:bCs/>
                <w:lang w:eastAsia="vi-VN"/>
              </w:rPr>
            </w:pPr>
          </w:p>
        </w:tc>
        <w:tc>
          <w:tcPr>
            <w:tcW w:w="1712" w:type="dxa"/>
            <w:tcBorders>
              <w:top w:val="nil"/>
              <w:left w:val="nil"/>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Mùa mưa</w:t>
            </w:r>
          </w:p>
        </w:tc>
        <w:tc>
          <w:tcPr>
            <w:tcW w:w="1657" w:type="dxa"/>
            <w:tcBorders>
              <w:top w:val="nil"/>
              <w:left w:val="nil"/>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Mùa khô</w:t>
            </w:r>
          </w:p>
        </w:tc>
        <w:tc>
          <w:tcPr>
            <w:tcW w:w="1617" w:type="dxa"/>
            <w:tcBorders>
              <w:top w:val="nil"/>
              <w:left w:val="nil"/>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A2</w:t>
            </w:r>
          </w:p>
        </w:tc>
        <w:tc>
          <w:tcPr>
            <w:tcW w:w="1559" w:type="dxa"/>
            <w:tcBorders>
              <w:top w:val="nil"/>
              <w:left w:val="nil"/>
              <w:bottom w:val="single" w:sz="4" w:space="0" w:color="auto"/>
              <w:right w:val="single" w:sz="4" w:space="0" w:color="auto"/>
            </w:tcBorders>
            <w:shd w:val="clear" w:color="auto" w:fill="B4C6E7"/>
            <w:noWrap/>
            <w:vAlign w:val="center"/>
          </w:tcPr>
          <w:p w:rsidR="0065784D" w:rsidRPr="00D93B1D" w:rsidRDefault="0065784D" w:rsidP="00C27BEE">
            <w:pPr>
              <w:spacing w:before="60" w:after="60" w:line="240" w:lineRule="auto"/>
              <w:jc w:val="center"/>
              <w:rPr>
                <w:rFonts w:ascii="Times New Roman" w:eastAsia="Times New Roman" w:hAnsi="Times New Roman"/>
                <w:b/>
                <w:bCs/>
                <w:lang w:eastAsia="vi-VN"/>
              </w:rPr>
            </w:pPr>
            <w:r w:rsidRPr="00D93B1D">
              <w:rPr>
                <w:rFonts w:ascii="Times New Roman" w:eastAsia="Times New Roman" w:hAnsi="Times New Roman"/>
                <w:b/>
                <w:bCs/>
                <w:lang w:eastAsia="vi-VN"/>
              </w:rPr>
              <w:t>B1</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pH</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 </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7,76±0,15</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8,68±0,25</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6-8.5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5,5 – 9,0</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DO</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7,43±0,64</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7,77±0,28</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≥4</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TSS</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28,93±7,36</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39,79±21,15</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30</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50</w:t>
            </w:r>
          </w:p>
        </w:tc>
      </w:tr>
      <w:tr w:rsidR="0065784D" w:rsidRPr="00D93B1D" w:rsidTr="00F64B11">
        <w:trPr>
          <w:trHeight w:val="34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BOD</w:t>
            </w:r>
            <w:r w:rsidRPr="00D93B1D">
              <w:rPr>
                <w:rFonts w:ascii="Times New Roman" w:eastAsia="Times New Roman" w:hAnsi="Times New Roman"/>
                <w:vertAlign w:val="subscript"/>
                <w:lang w:eastAsia="vi-VN"/>
              </w:rPr>
              <w:t>5</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12,23±8,70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8,09±4,44</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6</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COD</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23,83±15,13</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30,22±21,97</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30</w:t>
            </w:r>
          </w:p>
        </w:tc>
      </w:tr>
      <w:tr w:rsidR="0065784D" w:rsidRPr="00D93B1D" w:rsidTr="00F64B11">
        <w:trPr>
          <w:trHeight w:val="35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NH</w:t>
            </w:r>
            <w:r w:rsidRPr="00D93B1D">
              <w:rPr>
                <w:rFonts w:ascii="Times New Roman" w:eastAsia="Times New Roman" w:hAnsi="Times New Roman"/>
                <w:vertAlign w:val="subscript"/>
                <w:lang w:eastAsia="vi-VN"/>
              </w:rPr>
              <w:t>4</w:t>
            </w:r>
            <w:r w:rsidRPr="00D93B1D">
              <w:rPr>
                <w:rFonts w:ascii="Times New Roman" w:eastAsia="Times New Roman" w:hAnsi="Times New Roman"/>
                <w:vertAlign w:val="superscript"/>
                <w:lang w:eastAsia="vi-VN"/>
              </w:rPr>
              <w:t>+</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0,01±0,000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0,61±0,22</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0,3</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0,9</w:t>
            </w:r>
          </w:p>
        </w:tc>
      </w:tr>
      <w:tr w:rsidR="0065784D" w:rsidRPr="00D93B1D" w:rsidTr="00F64B11">
        <w:trPr>
          <w:trHeight w:val="35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NO</w:t>
            </w:r>
            <w:r w:rsidRPr="00D93B1D">
              <w:rPr>
                <w:rFonts w:ascii="Times New Roman" w:eastAsia="Times New Roman" w:hAnsi="Times New Roman"/>
                <w:vertAlign w:val="subscript"/>
                <w:lang w:eastAsia="vi-VN"/>
              </w:rPr>
              <w:t>3</w:t>
            </w:r>
            <w:r w:rsidRPr="00D93B1D">
              <w:rPr>
                <w:rFonts w:ascii="Times New Roman" w:eastAsia="Times New Roman" w:hAnsi="Times New Roman"/>
                <w:vertAlign w:val="superscript"/>
                <w:lang w:eastAsia="vi-VN"/>
              </w:rPr>
              <w:t>-</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0,01±1,000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0,01±0,00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10</w:t>
            </w:r>
          </w:p>
        </w:tc>
      </w:tr>
      <w:tr w:rsidR="0065784D" w:rsidRPr="00D93B1D" w:rsidTr="00F64B11">
        <w:trPr>
          <w:trHeight w:val="35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PO</w:t>
            </w:r>
            <w:r w:rsidRPr="00D93B1D">
              <w:rPr>
                <w:rFonts w:ascii="Times New Roman" w:eastAsia="Times New Roman" w:hAnsi="Times New Roman"/>
                <w:vertAlign w:val="subscript"/>
                <w:lang w:eastAsia="vi-VN"/>
              </w:rPr>
              <w:t>4</w:t>
            </w:r>
            <w:r w:rsidRPr="00D93B1D">
              <w:rPr>
                <w:rFonts w:ascii="Times New Roman" w:eastAsia="Times New Roman" w:hAnsi="Times New Roman"/>
                <w:vertAlign w:val="superscript"/>
                <w:lang w:eastAsia="vi-VN"/>
              </w:rPr>
              <w:t>3-</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0,02±0,000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b/>
                <w:lang w:eastAsia="vi-VN"/>
              </w:rPr>
            </w:pPr>
            <w:r w:rsidRPr="00D93B1D">
              <w:rPr>
                <w:rFonts w:ascii="Times New Roman" w:eastAsia="Times New Roman" w:hAnsi="Times New Roman"/>
                <w:b/>
                <w:lang w:eastAsia="vi-VN"/>
              </w:rPr>
              <w:t>0,04±0,03</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0,2</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0,3</w:t>
            </w:r>
          </w:p>
        </w:tc>
      </w:tr>
      <w:tr w:rsidR="0065784D" w:rsidRPr="00D93B1D" w:rsidTr="00F64B11">
        <w:trPr>
          <w:trHeight w:val="35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NO</w:t>
            </w:r>
            <w:r w:rsidRPr="00D93B1D">
              <w:rPr>
                <w:rFonts w:ascii="Times New Roman" w:eastAsia="Times New Roman" w:hAnsi="Times New Roman"/>
                <w:vertAlign w:val="subscript"/>
                <w:lang w:eastAsia="vi-VN"/>
              </w:rPr>
              <w:t>2</w:t>
            </w:r>
            <w:r w:rsidRPr="00D93B1D">
              <w:rPr>
                <w:rFonts w:ascii="Times New Roman" w:eastAsia="Times New Roman" w:hAnsi="Times New Roman"/>
                <w:vertAlign w:val="superscript"/>
                <w:lang w:eastAsia="vi-VN"/>
              </w:rPr>
              <w:t>-</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0,0028±0,01</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0,0005±0,00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Pb</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0,0015±0,000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0,0328±0,0156</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0,02</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Cd</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0,0003±0,000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0,0028±0,0015</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0,01</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Hg</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0,0006±0,000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0,0006±0,000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0,001</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0,001</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As</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0,0023±0,000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0,0023±0,000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0,02</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Fe</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0,0250±0,010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0,0561±0,0190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Cu</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0,0300±0,00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0,0128±0,0060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0,2</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0,5</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Zn</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0,0533±0,038</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0,2801±0,2480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1,5</w:t>
            </w:r>
          </w:p>
        </w:tc>
      </w:tr>
      <w:tr w:rsidR="0065784D" w:rsidRPr="00D93B1D" w:rsidTr="00F64B11">
        <w:trPr>
          <w:trHeight w:val="32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Cl</w:t>
            </w:r>
            <w:r w:rsidRPr="00D93B1D">
              <w:rPr>
                <w:rFonts w:ascii="Times New Roman" w:eastAsia="Times New Roman" w:hAnsi="Times New Roman"/>
                <w:vertAlign w:val="superscript"/>
                <w:lang w:eastAsia="vi-VN"/>
              </w:rPr>
              <w:t>-</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5,00±0,000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5,84±0,49</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350</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350</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noWrap/>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Tổng dầu mỡ</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mg/l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544C18" w:rsidP="00C27BEE">
            <w:pPr>
              <w:spacing w:before="60" w:after="60" w:line="240" w:lineRule="auto"/>
              <w:jc w:val="center"/>
              <w:rPr>
                <w:rFonts w:ascii="Times New Roman" w:eastAsia="Times New Roman" w:hAnsi="Times New Roman"/>
                <w:lang w:eastAsia="vi-VN"/>
              </w:rPr>
            </w:pPr>
            <w:r>
              <w:rPr>
                <w:rFonts w:ascii="Times New Roman" w:eastAsia="Times New Roman" w:hAnsi="Times New Roman"/>
                <w:lang w:eastAsia="vi-VN"/>
              </w:rPr>
              <w:t>0,44±0,</w:t>
            </w:r>
            <w:r w:rsidR="0065784D" w:rsidRPr="00D93B1D">
              <w:rPr>
                <w:rFonts w:ascii="Times New Roman" w:eastAsia="Times New Roman" w:hAnsi="Times New Roman"/>
                <w:lang w:eastAsia="vi-VN"/>
              </w:rPr>
              <w:t>10</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0.49±0.16</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0,5</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w:t>
            </w:r>
          </w:p>
        </w:tc>
      </w:tr>
      <w:tr w:rsidR="0065784D" w:rsidRPr="00D93B1D" w:rsidTr="00F64B11">
        <w:trPr>
          <w:trHeight w:val="280"/>
        </w:trPr>
        <w:tc>
          <w:tcPr>
            <w:tcW w:w="1407" w:type="dxa"/>
            <w:tcBorders>
              <w:top w:val="nil"/>
              <w:left w:val="single" w:sz="4" w:space="0" w:color="auto"/>
              <w:bottom w:val="single" w:sz="4" w:space="0" w:color="auto"/>
              <w:right w:val="single" w:sz="4" w:space="0" w:color="auto"/>
            </w:tcBorders>
            <w:shd w:val="clear" w:color="auto" w:fill="auto"/>
            <w:vAlign w:val="center"/>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Coliform</w:t>
            </w:r>
          </w:p>
        </w:tc>
        <w:tc>
          <w:tcPr>
            <w:tcW w:w="13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MNP/100ml</w:t>
            </w:r>
          </w:p>
        </w:tc>
        <w:tc>
          <w:tcPr>
            <w:tcW w:w="1712"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1.908±466</w:t>
            </w:r>
          </w:p>
        </w:tc>
        <w:tc>
          <w:tcPr>
            <w:tcW w:w="165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1.842±490</w:t>
            </w:r>
          </w:p>
        </w:tc>
        <w:tc>
          <w:tcPr>
            <w:tcW w:w="1617"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5.000</w:t>
            </w:r>
          </w:p>
        </w:tc>
        <w:tc>
          <w:tcPr>
            <w:tcW w:w="1559" w:type="dxa"/>
            <w:tcBorders>
              <w:top w:val="nil"/>
              <w:left w:val="nil"/>
              <w:bottom w:val="single" w:sz="4" w:space="0" w:color="auto"/>
              <w:right w:val="single" w:sz="4" w:space="0" w:color="auto"/>
            </w:tcBorders>
            <w:shd w:val="clear" w:color="auto" w:fill="auto"/>
            <w:noWrap/>
            <w:vAlign w:val="bottom"/>
          </w:tcPr>
          <w:p w:rsidR="0065784D" w:rsidRPr="00D93B1D" w:rsidRDefault="0065784D" w:rsidP="00C27BEE">
            <w:pPr>
              <w:spacing w:before="60" w:after="60" w:line="240" w:lineRule="auto"/>
              <w:jc w:val="center"/>
              <w:rPr>
                <w:rFonts w:ascii="Times New Roman" w:eastAsia="Times New Roman" w:hAnsi="Times New Roman"/>
                <w:lang w:eastAsia="vi-VN"/>
              </w:rPr>
            </w:pPr>
            <w:r w:rsidRPr="00D93B1D">
              <w:rPr>
                <w:rFonts w:ascii="Times New Roman" w:eastAsia="Times New Roman" w:hAnsi="Times New Roman"/>
                <w:lang w:eastAsia="vi-VN"/>
              </w:rPr>
              <w:t>7.500</w:t>
            </w:r>
          </w:p>
        </w:tc>
      </w:tr>
    </w:tbl>
    <w:p w:rsidR="0065784D" w:rsidRDefault="00544C18" w:rsidP="00544C18">
      <w:pPr>
        <w:spacing w:before="120" w:after="120" w:line="264" w:lineRule="auto"/>
        <w:ind w:firstLine="851"/>
        <w:rPr>
          <w:rFonts w:asciiTheme="majorHAnsi" w:hAnsiTheme="majorHAnsi" w:cstheme="majorHAnsi"/>
          <w:sz w:val="28"/>
          <w:szCs w:val="28"/>
        </w:rPr>
      </w:pPr>
      <w:r>
        <w:rPr>
          <w:rFonts w:asciiTheme="majorHAnsi" w:hAnsiTheme="majorHAnsi" w:cstheme="majorHAnsi"/>
          <w:sz w:val="28"/>
          <w:szCs w:val="28"/>
        </w:rPr>
        <w:t>Hãy đánh giá khả năng tiếp nhận của hồ A theo các mục đích sau:</w:t>
      </w:r>
    </w:p>
    <w:p w:rsidR="00544C18" w:rsidRDefault="00544C18" w:rsidP="00544C18">
      <w:pPr>
        <w:pStyle w:val="ListParagraph"/>
        <w:numPr>
          <w:ilvl w:val="0"/>
          <w:numId w:val="63"/>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Cấp nước sinh hoạt</w:t>
      </w:r>
    </w:p>
    <w:p w:rsidR="00624537" w:rsidRPr="00226CAF" w:rsidRDefault="00544C18" w:rsidP="00226CAF">
      <w:pPr>
        <w:pStyle w:val="ListParagraph"/>
        <w:numPr>
          <w:ilvl w:val="0"/>
          <w:numId w:val="63"/>
        </w:numPr>
        <w:spacing w:before="120" w:after="120" w:line="264" w:lineRule="auto"/>
        <w:rPr>
          <w:rFonts w:asciiTheme="majorHAnsi" w:hAnsiTheme="majorHAnsi" w:cstheme="majorHAnsi"/>
          <w:sz w:val="28"/>
          <w:szCs w:val="28"/>
        </w:rPr>
      </w:pPr>
      <w:r>
        <w:rPr>
          <w:rFonts w:asciiTheme="majorHAnsi" w:hAnsiTheme="majorHAnsi" w:cstheme="majorHAnsi"/>
          <w:sz w:val="28"/>
          <w:szCs w:val="28"/>
        </w:rPr>
        <w:t>Tưới tiêu thủy lợi.</w:t>
      </w:r>
    </w:p>
    <w:p w:rsidR="00624537" w:rsidRDefault="00624537" w:rsidP="0052450B">
      <w:pPr>
        <w:spacing w:before="120" w:after="120" w:line="264" w:lineRule="auto"/>
        <w:rPr>
          <w:rFonts w:asciiTheme="majorHAnsi" w:hAnsiTheme="majorHAnsi" w:cstheme="majorHAnsi"/>
          <w:b/>
          <w:sz w:val="28"/>
          <w:szCs w:val="28"/>
        </w:rPr>
      </w:pPr>
    </w:p>
    <w:p w:rsidR="001306C0" w:rsidRDefault="001306C0">
      <w:pPr>
        <w:rPr>
          <w:rFonts w:asciiTheme="majorHAnsi" w:hAnsiTheme="majorHAnsi" w:cstheme="majorHAnsi"/>
          <w:b/>
          <w:sz w:val="28"/>
          <w:szCs w:val="28"/>
        </w:rPr>
      </w:pPr>
      <w:r>
        <w:rPr>
          <w:rFonts w:asciiTheme="majorHAnsi" w:hAnsiTheme="majorHAnsi" w:cstheme="majorHAnsi"/>
          <w:b/>
          <w:sz w:val="28"/>
          <w:szCs w:val="28"/>
        </w:rPr>
        <w:br w:type="page"/>
      </w:r>
    </w:p>
    <w:p w:rsidR="006F59CE" w:rsidRPr="00624537" w:rsidRDefault="006F59CE" w:rsidP="001306C0">
      <w:pPr>
        <w:pStyle w:val="Heading1"/>
      </w:pPr>
      <w:bookmarkStart w:id="47" w:name="_Toc20489402"/>
      <w:r w:rsidRPr="00624537">
        <w:lastRenderedPageBreak/>
        <w:t>TÀI LIỆU THAM KHẢO</w:t>
      </w:r>
      <w:bookmarkEnd w:id="47"/>
    </w:p>
    <w:p w:rsidR="006F59CE" w:rsidRDefault="006F59CE" w:rsidP="00E17363">
      <w:pPr>
        <w:pStyle w:val="ListParagraph"/>
        <w:numPr>
          <w:ilvl w:val="0"/>
          <w:numId w:val="50"/>
        </w:numPr>
        <w:spacing w:before="120" w:after="120" w:line="264" w:lineRule="auto"/>
        <w:jc w:val="both"/>
        <w:rPr>
          <w:rFonts w:asciiTheme="majorHAnsi" w:hAnsiTheme="majorHAnsi" w:cstheme="majorHAnsi"/>
          <w:sz w:val="28"/>
          <w:szCs w:val="28"/>
        </w:rPr>
      </w:pPr>
      <w:r w:rsidRPr="00E17363">
        <w:rPr>
          <w:rFonts w:asciiTheme="majorHAnsi" w:hAnsiTheme="majorHAnsi" w:cstheme="majorHAnsi"/>
          <w:sz w:val="28"/>
          <w:szCs w:val="28"/>
        </w:rPr>
        <w:t xml:space="preserve">Bộ Tài nguyên &amp; Môi trường (2009). </w:t>
      </w:r>
      <w:r w:rsidRPr="00D115F0">
        <w:rPr>
          <w:rFonts w:asciiTheme="majorHAnsi" w:hAnsiTheme="majorHAnsi" w:cstheme="majorHAnsi"/>
          <w:i/>
          <w:sz w:val="28"/>
          <w:szCs w:val="28"/>
        </w:rPr>
        <w:t>Hướng dẫn kiểm kê nguồn ô nhiễm phục vụ quản lý môi trường nước lưu vực sông</w:t>
      </w:r>
      <w:r w:rsidRPr="00E17363">
        <w:rPr>
          <w:rFonts w:asciiTheme="majorHAnsi" w:hAnsiTheme="majorHAnsi" w:cstheme="majorHAnsi"/>
          <w:sz w:val="28"/>
          <w:szCs w:val="28"/>
        </w:rPr>
        <w:t>. Hà Nội.</w:t>
      </w:r>
    </w:p>
    <w:p w:rsidR="0052450B" w:rsidRPr="0052450B" w:rsidRDefault="00D115F0" w:rsidP="0052450B">
      <w:pPr>
        <w:pStyle w:val="ListParagraph"/>
        <w:numPr>
          <w:ilvl w:val="0"/>
          <w:numId w:val="5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 xml:space="preserve">Bộ Tài nguyên &amp; Môi trường (2009). Thông tư số 02/2009/TT-BTNMT ngày 19/03/2009 </w:t>
      </w:r>
      <w:r w:rsidRPr="00D115F0">
        <w:rPr>
          <w:rFonts w:asciiTheme="majorHAnsi" w:hAnsiTheme="majorHAnsi" w:cstheme="majorHAnsi"/>
          <w:i/>
          <w:sz w:val="28"/>
          <w:szCs w:val="28"/>
        </w:rPr>
        <w:t>Quy định đánh giá khả năng tiếp nhận nước thải của nguồn nước</w:t>
      </w:r>
      <w:r>
        <w:rPr>
          <w:rFonts w:asciiTheme="majorHAnsi" w:hAnsiTheme="majorHAnsi" w:cstheme="majorHAnsi"/>
          <w:sz w:val="28"/>
          <w:szCs w:val="28"/>
        </w:rPr>
        <w:t>. Hà Nội</w:t>
      </w:r>
      <w:r w:rsidR="0052450B">
        <w:rPr>
          <w:rFonts w:asciiTheme="majorHAnsi" w:hAnsiTheme="majorHAnsi" w:cstheme="majorHAnsi"/>
          <w:sz w:val="28"/>
          <w:szCs w:val="28"/>
        </w:rPr>
        <w:t>.</w:t>
      </w:r>
    </w:p>
    <w:p w:rsidR="00E17363" w:rsidRPr="00E17363" w:rsidRDefault="00E17363" w:rsidP="00E17363">
      <w:pPr>
        <w:pStyle w:val="ListParagraph"/>
        <w:numPr>
          <w:ilvl w:val="0"/>
          <w:numId w:val="5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Bộ Tài nguyên &amp; Môi trường (2017). Thông tư số 76/</w:t>
      </w:r>
      <w:r w:rsidR="00D115F0">
        <w:rPr>
          <w:rFonts w:asciiTheme="majorHAnsi" w:hAnsiTheme="majorHAnsi" w:cstheme="majorHAnsi"/>
          <w:sz w:val="28"/>
          <w:szCs w:val="28"/>
        </w:rPr>
        <w:t>2017/</w:t>
      </w:r>
      <w:r>
        <w:rPr>
          <w:rFonts w:asciiTheme="majorHAnsi" w:hAnsiTheme="majorHAnsi" w:cstheme="majorHAnsi"/>
          <w:sz w:val="28"/>
          <w:szCs w:val="28"/>
        </w:rPr>
        <w:t xml:space="preserve">TT-BTNMT ngày 29/12/2017 về </w:t>
      </w:r>
      <w:r w:rsidR="00D115F0" w:rsidRPr="00D115F0">
        <w:rPr>
          <w:rFonts w:asciiTheme="majorHAnsi" w:hAnsiTheme="majorHAnsi" w:cstheme="majorHAnsi"/>
          <w:i/>
          <w:sz w:val="28"/>
          <w:szCs w:val="28"/>
        </w:rPr>
        <w:t>Đánh giá khả năng tiếp nhận nước thải, sức chịu tải của nguồn nước sông, hồ</w:t>
      </w:r>
      <w:r w:rsidR="00D115F0">
        <w:rPr>
          <w:rFonts w:asciiTheme="majorHAnsi" w:hAnsiTheme="majorHAnsi" w:cstheme="majorHAnsi"/>
          <w:sz w:val="28"/>
          <w:szCs w:val="28"/>
        </w:rPr>
        <w:t>. Hà Nội.</w:t>
      </w:r>
    </w:p>
    <w:p w:rsidR="006F59CE" w:rsidRPr="00E17363" w:rsidRDefault="006F59CE" w:rsidP="00E17363">
      <w:pPr>
        <w:pStyle w:val="ListParagraph"/>
        <w:numPr>
          <w:ilvl w:val="0"/>
          <w:numId w:val="50"/>
        </w:numPr>
        <w:spacing w:before="120" w:after="120" w:line="264" w:lineRule="auto"/>
        <w:jc w:val="both"/>
        <w:rPr>
          <w:rFonts w:asciiTheme="majorHAnsi" w:hAnsiTheme="majorHAnsi" w:cstheme="majorHAnsi"/>
          <w:sz w:val="28"/>
          <w:szCs w:val="28"/>
        </w:rPr>
      </w:pPr>
      <w:r w:rsidRPr="00E17363">
        <w:rPr>
          <w:rFonts w:asciiTheme="majorHAnsi" w:hAnsiTheme="majorHAnsi" w:cstheme="majorHAnsi"/>
          <w:sz w:val="28"/>
          <w:szCs w:val="28"/>
        </w:rPr>
        <w:t xml:space="preserve">Quốc Hội (2014). Luật số 55/QH13 </w:t>
      </w:r>
      <w:r w:rsidRPr="00D115F0">
        <w:rPr>
          <w:rFonts w:asciiTheme="majorHAnsi" w:hAnsiTheme="majorHAnsi" w:cstheme="majorHAnsi"/>
          <w:i/>
          <w:sz w:val="28"/>
          <w:szCs w:val="28"/>
        </w:rPr>
        <w:t>Luật Bảo vệ môi trường năm 2014</w:t>
      </w:r>
      <w:r w:rsidRPr="00E17363">
        <w:rPr>
          <w:rFonts w:asciiTheme="majorHAnsi" w:hAnsiTheme="majorHAnsi" w:cstheme="majorHAnsi"/>
          <w:sz w:val="28"/>
          <w:szCs w:val="28"/>
        </w:rPr>
        <w:t>. Hà Nội</w:t>
      </w:r>
      <w:r w:rsidR="00190498">
        <w:rPr>
          <w:rFonts w:asciiTheme="majorHAnsi" w:hAnsiTheme="majorHAnsi" w:cstheme="majorHAnsi"/>
          <w:sz w:val="28"/>
          <w:szCs w:val="28"/>
        </w:rPr>
        <w:t>.</w:t>
      </w:r>
    </w:p>
    <w:p w:rsidR="0052450B" w:rsidRDefault="0052450B" w:rsidP="00E17363">
      <w:pPr>
        <w:pStyle w:val="ListParagraph"/>
        <w:numPr>
          <w:ilvl w:val="0"/>
          <w:numId w:val="50"/>
        </w:numPr>
        <w:spacing w:before="120" w:after="120" w:line="264" w:lineRule="auto"/>
        <w:jc w:val="both"/>
        <w:rPr>
          <w:rFonts w:asciiTheme="majorHAnsi" w:hAnsiTheme="majorHAnsi" w:cstheme="majorHAnsi"/>
          <w:sz w:val="28"/>
          <w:szCs w:val="28"/>
        </w:rPr>
      </w:pPr>
      <w:r>
        <w:rPr>
          <w:rFonts w:asciiTheme="majorHAnsi" w:hAnsiTheme="majorHAnsi" w:cstheme="majorHAnsi"/>
          <w:sz w:val="28"/>
          <w:szCs w:val="28"/>
        </w:rPr>
        <w:t>Tổng cục Môi trường (2011). Quyết định số 878/QĐ-TCMT ngày 01/07/</w:t>
      </w:r>
      <w:r w:rsidR="008A3430">
        <w:rPr>
          <w:rFonts w:asciiTheme="majorHAnsi" w:hAnsiTheme="majorHAnsi" w:cstheme="majorHAnsi"/>
          <w:sz w:val="28"/>
          <w:szCs w:val="28"/>
        </w:rPr>
        <w:t xml:space="preserve">2011 về việc </w:t>
      </w:r>
      <w:r w:rsidR="008A3430" w:rsidRPr="008A3430">
        <w:rPr>
          <w:rFonts w:asciiTheme="majorHAnsi" w:hAnsiTheme="majorHAnsi" w:cstheme="majorHAnsi"/>
          <w:i/>
          <w:sz w:val="28"/>
          <w:szCs w:val="28"/>
        </w:rPr>
        <w:t>Ban hành sổ tay hướng dẫn tính toán chỉ số chất lượng không khí</w:t>
      </w:r>
      <w:r w:rsidR="008A3430">
        <w:rPr>
          <w:rFonts w:asciiTheme="majorHAnsi" w:hAnsiTheme="majorHAnsi" w:cstheme="majorHAnsi"/>
          <w:sz w:val="28"/>
          <w:szCs w:val="28"/>
        </w:rPr>
        <w:t>. Hà Nội</w:t>
      </w:r>
    </w:p>
    <w:p w:rsidR="006F59CE" w:rsidRPr="00E17363" w:rsidRDefault="00E17363" w:rsidP="00E17363">
      <w:pPr>
        <w:pStyle w:val="ListParagraph"/>
        <w:numPr>
          <w:ilvl w:val="0"/>
          <w:numId w:val="50"/>
        </w:numPr>
        <w:spacing w:before="120" w:after="120" w:line="264" w:lineRule="auto"/>
        <w:jc w:val="both"/>
        <w:rPr>
          <w:rFonts w:asciiTheme="majorHAnsi" w:hAnsiTheme="majorHAnsi" w:cstheme="majorHAnsi"/>
          <w:sz w:val="28"/>
          <w:szCs w:val="28"/>
        </w:rPr>
      </w:pPr>
      <w:r w:rsidRPr="00E17363">
        <w:rPr>
          <w:rFonts w:asciiTheme="majorHAnsi" w:hAnsiTheme="majorHAnsi" w:cstheme="majorHAnsi"/>
          <w:sz w:val="28"/>
          <w:szCs w:val="28"/>
        </w:rPr>
        <w:t>Tổng cục Môi trường (2011). Quyết định số 879/QĐ-TCMT ngày 01/07/2011 về việ</w:t>
      </w:r>
      <w:r w:rsidR="00D115F0">
        <w:rPr>
          <w:rFonts w:asciiTheme="majorHAnsi" w:hAnsiTheme="majorHAnsi" w:cstheme="majorHAnsi"/>
          <w:sz w:val="28"/>
          <w:szCs w:val="28"/>
        </w:rPr>
        <w:t xml:space="preserve">c </w:t>
      </w:r>
      <w:r w:rsidR="00D115F0" w:rsidRPr="00D115F0">
        <w:rPr>
          <w:rFonts w:asciiTheme="majorHAnsi" w:hAnsiTheme="majorHAnsi" w:cstheme="majorHAnsi"/>
          <w:i/>
          <w:sz w:val="28"/>
          <w:szCs w:val="28"/>
        </w:rPr>
        <w:t>B</w:t>
      </w:r>
      <w:r w:rsidRPr="00D115F0">
        <w:rPr>
          <w:rFonts w:asciiTheme="majorHAnsi" w:hAnsiTheme="majorHAnsi" w:cstheme="majorHAnsi"/>
          <w:i/>
          <w:sz w:val="28"/>
          <w:szCs w:val="28"/>
        </w:rPr>
        <w:t>an hành sổ tay hướng dẫn tính toán chỉ số chất lượng nước</w:t>
      </w:r>
      <w:r w:rsidRPr="00E17363">
        <w:rPr>
          <w:rFonts w:asciiTheme="majorHAnsi" w:hAnsiTheme="majorHAnsi" w:cstheme="majorHAnsi"/>
          <w:sz w:val="28"/>
          <w:szCs w:val="28"/>
        </w:rPr>
        <w:t>.</w:t>
      </w:r>
      <w:r w:rsidR="00D115F0">
        <w:rPr>
          <w:rFonts w:asciiTheme="majorHAnsi" w:hAnsiTheme="majorHAnsi" w:cstheme="majorHAnsi"/>
          <w:sz w:val="28"/>
          <w:szCs w:val="28"/>
        </w:rPr>
        <w:t xml:space="preserve"> Hà Nội.</w:t>
      </w:r>
    </w:p>
    <w:p w:rsidR="00E17363" w:rsidRPr="00E17363" w:rsidRDefault="00E17363" w:rsidP="00E17363">
      <w:pPr>
        <w:pStyle w:val="ListParagraph"/>
        <w:numPr>
          <w:ilvl w:val="0"/>
          <w:numId w:val="50"/>
        </w:numPr>
        <w:spacing w:before="120" w:after="120" w:line="264" w:lineRule="auto"/>
        <w:jc w:val="both"/>
        <w:rPr>
          <w:rFonts w:asciiTheme="majorHAnsi" w:hAnsiTheme="majorHAnsi" w:cstheme="majorHAnsi"/>
          <w:sz w:val="28"/>
          <w:szCs w:val="28"/>
        </w:rPr>
      </w:pPr>
      <w:r w:rsidRPr="00E17363">
        <w:rPr>
          <w:rFonts w:asciiTheme="majorHAnsi" w:hAnsiTheme="majorHAnsi" w:cstheme="majorHAnsi"/>
          <w:sz w:val="28"/>
          <w:szCs w:val="28"/>
        </w:rPr>
        <w:t xml:space="preserve">Hồ Thị Lam Trà, Lương Đức Anh, Cao Trường Sơn (2012). </w:t>
      </w:r>
      <w:r w:rsidRPr="00D115F0">
        <w:rPr>
          <w:rFonts w:asciiTheme="majorHAnsi" w:hAnsiTheme="majorHAnsi" w:cstheme="majorHAnsi"/>
          <w:i/>
          <w:sz w:val="28"/>
          <w:szCs w:val="28"/>
        </w:rPr>
        <w:t>Giáo trình: Quản lý môi trường</w:t>
      </w:r>
      <w:r w:rsidRPr="00E17363">
        <w:rPr>
          <w:rFonts w:asciiTheme="majorHAnsi" w:hAnsiTheme="majorHAnsi" w:cstheme="majorHAnsi"/>
          <w:sz w:val="28"/>
          <w:szCs w:val="28"/>
        </w:rPr>
        <w:t>. NXB Đại học Nông nghiệp.</w:t>
      </w:r>
    </w:p>
    <w:p w:rsidR="006F59CE" w:rsidRPr="006F59CE" w:rsidRDefault="006F59CE" w:rsidP="006F59CE">
      <w:pPr>
        <w:spacing w:before="120" w:after="120" w:line="264" w:lineRule="auto"/>
        <w:jc w:val="both"/>
        <w:rPr>
          <w:rFonts w:asciiTheme="majorHAnsi" w:hAnsiTheme="majorHAnsi" w:cstheme="majorHAnsi"/>
          <w:sz w:val="28"/>
          <w:szCs w:val="28"/>
        </w:rPr>
      </w:pPr>
    </w:p>
    <w:sectPr w:rsidR="006F59CE" w:rsidRPr="006F59CE" w:rsidSect="001306C0">
      <w:footerReference w:type="default" r:id="rId65"/>
      <w:pgSz w:w="11906" w:h="16838" w:code="9"/>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99" w:rsidRDefault="00D72999">
      <w:pPr>
        <w:spacing w:after="0" w:line="240" w:lineRule="auto"/>
      </w:pPr>
      <w:r>
        <w:separator/>
      </w:r>
    </w:p>
  </w:endnote>
  <w:endnote w:type="continuationSeparator" w:id="0">
    <w:p w:rsidR="00D72999" w:rsidRDefault="00D7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41" w:rsidRPr="001306C0" w:rsidRDefault="00342641">
    <w:pPr>
      <w:pStyle w:val="Footer"/>
      <w:jc w:val="center"/>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14292"/>
      <w:docPartObj>
        <w:docPartGallery w:val="Page Numbers (Bottom of Page)"/>
        <w:docPartUnique/>
      </w:docPartObj>
    </w:sdtPr>
    <w:sdtEndPr>
      <w:rPr>
        <w:rFonts w:asciiTheme="majorHAnsi" w:hAnsiTheme="majorHAnsi" w:cstheme="majorHAnsi"/>
        <w:noProof/>
      </w:rPr>
    </w:sdtEndPr>
    <w:sdtContent>
      <w:p w:rsidR="00342641" w:rsidRPr="001306C0" w:rsidRDefault="00342641">
        <w:pPr>
          <w:pStyle w:val="Footer"/>
          <w:jc w:val="center"/>
          <w:rPr>
            <w:rFonts w:asciiTheme="majorHAnsi" w:hAnsiTheme="majorHAnsi" w:cstheme="majorHAnsi"/>
          </w:rPr>
        </w:pPr>
        <w:r w:rsidRPr="001306C0">
          <w:rPr>
            <w:rFonts w:asciiTheme="majorHAnsi" w:hAnsiTheme="majorHAnsi" w:cstheme="majorHAnsi"/>
          </w:rPr>
          <w:fldChar w:fldCharType="begin"/>
        </w:r>
        <w:r w:rsidRPr="001306C0">
          <w:rPr>
            <w:rFonts w:asciiTheme="majorHAnsi" w:hAnsiTheme="majorHAnsi" w:cstheme="majorHAnsi"/>
          </w:rPr>
          <w:instrText xml:space="preserve"> PAGE   \* MERGEFORMAT </w:instrText>
        </w:r>
        <w:r w:rsidRPr="001306C0">
          <w:rPr>
            <w:rFonts w:asciiTheme="majorHAnsi" w:hAnsiTheme="majorHAnsi" w:cstheme="majorHAnsi"/>
          </w:rPr>
          <w:fldChar w:fldCharType="separate"/>
        </w:r>
        <w:r w:rsidR="00A4266B">
          <w:rPr>
            <w:rFonts w:asciiTheme="majorHAnsi" w:hAnsiTheme="majorHAnsi" w:cstheme="majorHAnsi"/>
            <w:noProof/>
          </w:rPr>
          <w:t>33</w:t>
        </w:r>
        <w:r w:rsidRPr="001306C0">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99" w:rsidRDefault="00D72999">
      <w:pPr>
        <w:spacing w:after="0" w:line="240" w:lineRule="auto"/>
      </w:pPr>
      <w:r>
        <w:separator/>
      </w:r>
    </w:p>
  </w:footnote>
  <w:footnote w:type="continuationSeparator" w:id="0">
    <w:p w:rsidR="00D72999" w:rsidRDefault="00D72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0C9"/>
    <w:multiLevelType w:val="hybridMultilevel"/>
    <w:tmpl w:val="004CDD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574608"/>
    <w:multiLevelType w:val="hybridMultilevel"/>
    <w:tmpl w:val="B41E5D46"/>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3B97156"/>
    <w:multiLevelType w:val="hybridMultilevel"/>
    <w:tmpl w:val="D1FAEE3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554ED9"/>
    <w:multiLevelType w:val="hybridMultilevel"/>
    <w:tmpl w:val="518264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49E43CA"/>
    <w:multiLevelType w:val="hybridMultilevel"/>
    <w:tmpl w:val="D5801E8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4E4128"/>
    <w:multiLevelType w:val="hybridMultilevel"/>
    <w:tmpl w:val="BE8EC5E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79A54DE"/>
    <w:multiLevelType w:val="hybridMultilevel"/>
    <w:tmpl w:val="9AA29DD8"/>
    <w:lvl w:ilvl="0" w:tplc="122C79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97F02"/>
    <w:multiLevelType w:val="hybridMultilevel"/>
    <w:tmpl w:val="FF7A71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93F6B2F"/>
    <w:multiLevelType w:val="hybridMultilevel"/>
    <w:tmpl w:val="5EAEB282"/>
    <w:lvl w:ilvl="0" w:tplc="CFF0CFD2">
      <w:start w:val="1"/>
      <w:numFmt w:val="bullet"/>
      <w:lvlText w:val=""/>
      <w:lvlJc w:val="left"/>
      <w:pPr>
        <w:tabs>
          <w:tab w:val="num" w:pos="720"/>
        </w:tabs>
        <w:ind w:left="720" w:hanging="360"/>
      </w:pPr>
      <w:rPr>
        <w:rFonts w:ascii="Wingdings" w:hAnsi="Wingdings" w:hint="default"/>
      </w:rPr>
    </w:lvl>
    <w:lvl w:ilvl="1" w:tplc="4308EE96" w:tentative="1">
      <w:start w:val="1"/>
      <w:numFmt w:val="bullet"/>
      <w:lvlText w:val=""/>
      <w:lvlJc w:val="left"/>
      <w:pPr>
        <w:tabs>
          <w:tab w:val="num" w:pos="1440"/>
        </w:tabs>
        <w:ind w:left="1440" w:hanging="360"/>
      </w:pPr>
      <w:rPr>
        <w:rFonts w:ascii="Wingdings" w:hAnsi="Wingdings" w:hint="default"/>
      </w:rPr>
    </w:lvl>
    <w:lvl w:ilvl="2" w:tplc="82B03BFA" w:tentative="1">
      <w:start w:val="1"/>
      <w:numFmt w:val="bullet"/>
      <w:lvlText w:val=""/>
      <w:lvlJc w:val="left"/>
      <w:pPr>
        <w:tabs>
          <w:tab w:val="num" w:pos="2160"/>
        </w:tabs>
        <w:ind w:left="2160" w:hanging="360"/>
      </w:pPr>
      <w:rPr>
        <w:rFonts w:ascii="Wingdings" w:hAnsi="Wingdings" w:hint="default"/>
      </w:rPr>
    </w:lvl>
    <w:lvl w:ilvl="3" w:tplc="6AB4D706" w:tentative="1">
      <w:start w:val="1"/>
      <w:numFmt w:val="bullet"/>
      <w:lvlText w:val=""/>
      <w:lvlJc w:val="left"/>
      <w:pPr>
        <w:tabs>
          <w:tab w:val="num" w:pos="2880"/>
        </w:tabs>
        <w:ind w:left="2880" w:hanging="360"/>
      </w:pPr>
      <w:rPr>
        <w:rFonts w:ascii="Wingdings" w:hAnsi="Wingdings" w:hint="default"/>
      </w:rPr>
    </w:lvl>
    <w:lvl w:ilvl="4" w:tplc="A7086D90" w:tentative="1">
      <w:start w:val="1"/>
      <w:numFmt w:val="bullet"/>
      <w:lvlText w:val=""/>
      <w:lvlJc w:val="left"/>
      <w:pPr>
        <w:tabs>
          <w:tab w:val="num" w:pos="3600"/>
        </w:tabs>
        <w:ind w:left="3600" w:hanging="360"/>
      </w:pPr>
      <w:rPr>
        <w:rFonts w:ascii="Wingdings" w:hAnsi="Wingdings" w:hint="default"/>
      </w:rPr>
    </w:lvl>
    <w:lvl w:ilvl="5" w:tplc="C9EAD042" w:tentative="1">
      <w:start w:val="1"/>
      <w:numFmt w:val="bullet"/>
      <w:lvlText w:val=""/>
      <w:lvlJc w:val="left"/>
      <w:pPr>
        <w:tabs>
          <w:tab w:val="num" w:pos="4320"/>
        </w:tabs>
        <w:ind w:left="4320" w:hanging="360"/>
      </w:pPr>
      <w:rPr>
        <w:rFonts w:ascii="Wingdings" w:hAnsi="Wingdings" w:hint="default"/>
      </w:rPr>
    </w:lvl>
    <w:lvl w:ilvl="6" w:tplc="2CFE789E" w:tentative="1">
      <w:start w:val="1"/>
      <w:numFmt w:val="bullet"/>
      <w:lvlText w:val=""/>
      <w:lvlJc w:val="left"/>
      <w:pPr>
        <w:tabs>
          <w:tab w:val="num" w:pos="5040"/>
        </w:tabs>
        <w:ind w:left="5040" w:hanging="360"/>
      </w:pPr>
      <w:rPr>
        <w:rFonts w:ascii="Wingdings" w:hAnsi="Wingdings" w:hint="default"/>
      </w:rPr>
    </w:lvl>
    <w:lvl w:ilvl="7" w:tplc="B61C095E" w:tentative="1">
      <w:start w:val="1"/>
      <w:numFmt w:val="bullet"/>
      <w:lvlText w:val=""/>
      <w:lvlJc w:val="left"/>
      <w:pPr>
        <w:tabs>
          <w:tab w:val="num" w:pos="5760"/>
        </w:tabs>
        <w:ind w:left="5760" w:hanging="360"/>
      </w:pPr>
      <w:rPr>
        <w:rFonts w:ascii="Wingdings" w:hAnsi="Wingdings" w:hint="default"/>
      </w:rPr>
    </w:lvl>
    <w:lvl w:ilvl="8" w:tplc="D422D18E" w:tentative="1">
      <w:start w:val="1"/>
      <w:numFmt w:val="bullet"/>
      <w:lvlText w:val=""/>
      <w:lvlJc w:val="left"/>
      <w:pPr>
        <w:tabs>
          <w:tab w:val="num" w:pos="6480"/>
        </w:tabs>
        <w:ind w:left="6480" w:hanging="360"/>
      </w:pPr>
      <w:rPr>
        <w:rFonts w:ascii="Wingdings" w:hAnsi="Wingdings" w:hint="default"/>
      </w:rPr>
    </w:lvl>
  </w:abstractNum>
  <w:abstractNum w:abstractNumId="9">
    <w:nsid w:val="0A6731FB"/>
    <w:multiLevelType w:val="hybridMultilevel"/>
    <w:tmpl w:val="373C537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0B72366E"/>
    <w:multiLevelType w:val="hybridMultilevel"/>
    <w:tmpl w:val="BED6CA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0BDB758A"/>
    <w:multiLevelType w:val="hybridMultilevel"/>
    <w:tmpl w:val="FEE89F34"/>
    <w:lvl w:ilvl="0" w:tplc="209A4052">
      <w:start w:val="1"/>
      <w:numFmt w:val="bullet"/>
      <w:lvlText w:val=""/>
      <w:lvlJc w:val="left"/>
      <w:pPr>
        <w:tabs>
          <w:tab w:val="num" w:pos="720"/>
        </w:tabs>
        <w:ind w:left="720" w:hanging="360"/>
      </w:pPr>
      <w:rPr>
        <w:rFonts w:ascii="Wingdings" w:hAnsi="Wingdings" w:hint="default"/>
      </w:rPr>
    </w:lvl>
    <w:lvl w:ilvl="1" w:tplc="1DC2F4DC" w:tentative="1">
      <w:start w:val="1"/>
      <w:numFmt w:val="bullet"/>
      <w:lvlText w:val=""/>
      <w:lvlJc w:val="left"/>
      <w:pPr>
        <w:tabs>
          <w:tab w:val="num" w:pos="1440"/>
        </w:tabs>
        <w:ind w:left="1440" w:hanging="360"/>
      </w:pPr>
      <w:rPr>
        <w:rFonts w:ascii="Wingdings" w:hAnsi="Wingdings" w:hint="default"/>
      </w:rPr>
    </w:lvl>
    <w:lvl w:ilvl="2" w:tplc="30CC7296" w:tentative="1">
      <w:start w:val="1"/>
      <w:numFmt w:val="bullet"/>
      <w:lvlText w:val=""/>
      <w:lvlJc w:val="left"/>
      <w:pPr>
        <w:tabs>
          <w:tab w:val="num" w:pos="2160"/>
        </w:tabs>
        <w:ind w:left="2160" w:hanging="360"/>
      </w:pPr>
      <w:rPr>
        <w:rFonts w:ascii="Wingdings" w:hAnsi="Wingdings" w:hint="default"/>
      </w:rPr>
    </w:lvl>
    <w:lvl w:ilvl="3" w:tplc="7A8A9B4C" w:tentative="1">
      <w:start w:val="1"/>
      <w:numFmt w:val="bullet"/>
      <w:lvlText w:val=""/>
      <w:lvlJc w:val="left"/>
      <w:pPr>
        <w:tabs>
          <w:tab w:val="num" w:pos="2880"/>
        </w:tabs>
        <w:ind w:left="2880" w:hanging="360"/>
      </w:pPr>
      <w:rPr>
        <w:rFonts w:ascii="Wingdings" w:hAnsi="Wingdings" w:hint="default"/>
      </w:rPr>
    </w:lvl>
    <w:lvl w:ilvl="4" w:tplc="5D003A48" w:tentative="1">
      <w:start w:val="1"/>
      <w:numFmt w:val="bullet"/>
      <w:lvlText w:val=""/>
      <w:lvlJc w:val="left"/>
      <w:pPr>
        <w:tabs>
          <w:tab w:val="num" w:pos="3600"/>
        </w:tabs>
        <w:ind w:left="3600" w:hanging="360"/>
      </w:pPr>
      <w:rPr>
        <w:rFonts w:ascii="Wingdings" w:hAnsi="Wingdings" w:hint="default"/>
      </w:rPr>
    </w:lvl>
    <w:lvl w:ilvl="5" w:tplc="4934CFCE" w:tentative="1">
      <w:start w:val="1"/>
      <w:numFmt w:val="bullet"/>
      <w:lvlText w:val=""/>
      <w:lvlJc w:val="left"/>
      <w:pPr>
        <w:tabs>
          <w:tab w:val="num" w:pos="4320"/>
        </w:tabs>
        <w:ind w:left="4320" w:hanging="360"/>
      </w:pPr>
      <w:rPr>
        <w:rFonts w:ascii="Wingdings" w:hAnsi="Wingdings" w:hint="default"/>
      </w:rPr>
    </w:lvl>
    <w:lvl w:ilvl="6" w:tplc="C6B0E85C" w:tentative="1">
      <w:start w:val="1"/>
      <w:numFmt w:val="bullet"/>
      <w:lvlText w:val=""/>
      <w:lvlJc w:val="left"/>
      <w:pPr>
        <w:tabs>
          <w:tab w:val="num" w:pos="5040"/>
        </w:tabs>
        <w:ind w:left="5040" w:hanging="360"/>
      </w:pPr>
      <w:rPr>
        <w:rFonts w:ascii="Wingdings" w:hAnsi="Wingdings" w:hint="default"/>
      </w:rPr>
    </w:lvl>
    <w:lvl w:ilvl="7" w:tplc="A24605A0" w:tentative="1">
      <w:start w:val="1"/>
      <w:numFmt w:val="bullet"/>
      <w:lvlText w:val=""/>
      <w:lvlJc w:val="left"/>
      <w:pPr>
        <w:tabs>
          <w:tab w:val="num" w:pos="5760"/>
        </w:tabs>
        <w:ind w:left="5760" w:hanging="360"/>
      </w:pPr>
      <w:rPr>
        <w:rFonts w:ascii="Wingdings" w:hAnsi="Wingdings" w:hint="default"/>
      </w:rPr>
    </w:lvl>
    <w:lvl w:ilvl="8" w:tplc="445E54D2" w:tentative="1">
      <w:start w:val="1"/>
      <w:numFmt w:val="bullet"/>
      <w:lvlText w:val=""/>
      <w:lvlJc w:val="left"/>
      <w:pPr>
        <w:tabs>
          <w:tab w:val="num" w:pos="6480"/>
        </w:tabs>
        <w:ind w:left="6480" w:hanging="360"/>
      </w:pPr>
      <w:rPr>
        <w:rFonts w:ascii="Wingdings" w:hAnsi="Wingdings" w:hint="default"/>
      </w:rPr>
    </w:lvl>
  </w:abstractNum>
  <w:abstractNum w:abstractNumId="12">
    <w:nsid w:val="0CA547A0"/>
    <w:multiLevelType w:val="hybridMultilevel"/>
    <w:tmpl w:val="05ECA8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1E52D70"/>
    <w:multiLevelType w:val="hybridMultilevel"/>
    <w:tmpl w:val="1C5439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2C83577"/>
    <w:multiLevelType w:val="hybridMultilevel"/>
    <w:tmpl w:val="CE50475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13D33D79"/>
    <w:multiLevelType w:val="hybridMultilevel"/>
    <w:tmpl w:val="FCF043E4"/>
    <w:lvl w:ilvl="0" w:tplc="042A0005">
      <w:start w:val="1"/>
      <w:numFmt w:val="bullet"/>
      <w:lvlText w:val=""/>
      <w:lvlJc w:val="left"/>
      <w:pPr>
        <w:tabs>
          <w:tab w:val="num" w:pos="720"/>
        </w:tabs>
        <w:ind w:left="720" w:hanging="360"/>
      </w:pPr>
      <w:rPr>
        <w:rFonts w:ascii="Wingdings" w:hAnsi="Wingdings" w:hint="default"/>
      </w:rPr>
    </w:lvl>
    <w:lvl w:ilvl="1" w:tplc="27DA455C" w:tentative="1">
      <w:start w:val="1"/>
      <w:numFmt w:val="bullet"/>
      <w:lvlText w:val="o"/>
      <w:lvlJc w:val="left"/>
      <w:pPr>
        <w:tabs>
          <w:tab w:val="num" w:pos="1440"/>
        </w:tabs>
        <w:ind w:left="1440" w:hanging="360"/>
      </w:pPr>
      <w:rPr>
        <w:rFonts w:ascii="Courier New" w:hAnsi="Courier New" w:hint="default"/>
      </w:rPr>
    </w:lvl>
    <w:lvl w:ilvl="2" w:tplc="584E2792" w:tentative="1">
      <w:start w:val="1"/>
      <w:numFmt w:val="bullet"/>
      <w:lvlText w:val="o"/>
      <w:lvlJc w:val="left"/>
      <w:pPr>
        <w:tabs>
          <w:tab w:val="num" w:pos="2160"/>
        </w:tabs>
        <w:ind w:left="2160" w:hanging="360"/>
      </w:pPr>
      <w:rPr>
        <w:rFonts w:ascii="Courier New" w:hAnsi="Courier New" w:hint="default"/>
      </w:rPr>
    </w:lvl>
    <w:lvl w:ilvl="3" w:tplc="57105B5A" w:tentative="1">
      <w:start w:val="1"/>
      <w:numFmt w:val="bullet"/>
      <w:lvlText w:val="o"/>
      <w:lvlJc w:val="left"/>
      <w:pPr>
        <w:tabs>
          <w:tab w:val="num" w:pos="2880"/>
        </w:tabs>
        <w:ind w:left="2880" w:hanging="360"/>
      </w:pPr>
      <w:rPr>
        <w:rFonts w:ascii="Courier New" w:hAnsi="Courier New" w:hint="default"/>
      </w:rPr>
    </w:lvl>
    <w:lvl w:ilvl="4" w:tplc="1478B5D2" w:tentative="1">
      <w:start w:val="1"/>
      <w:numFmt w:val="bullet"/>
      <w:lvlText w:val="o"/>
      <w:lvlJc w:val="left"/>
      <w:pPr>
        <w:tabs>
          <w:tab w:val="num" w:pos="3600"/>
        </w:tabs>
        <w:ind w:left="3600" w:hanging="360"/>
      </w:pPr>
      <w:rPr>
        <w:rFonts w:ascii="Courier New" w:hAnsi="Courier New" w:hint="default"/>
      </w:rPr>
    </w:lvl>
    <w:lvl w:ilvl="5" w:tplc="B756D95E" w:tentative="1">
      <w:start w:val="1"/>
      <w:numFmt w:val="bullet"/>
      <w:lvlText w:val="o"/>
      <w:lvlJc w:val="left"/>
      <w:pPr>
        <w:tabs>
          <w:tab w:val="num" w:pos="4320"/>
        </w:tabs>
        <w:ind w:left="4320" w:hanging="360"/>
      </w:pPr>
      <w:rPr>
        <w:rFonts w:ascii="Courier New" w:hAnsi="Courier New" w:hint="default"/>
      </w:rPr>
    </w:lvl>
    <w:lvl w:ilvl="6" w:tplc="8A4AA52A" w:tentative="1">
      <w:start w:val="1"/>
      <w:numFmt w:val="bullet"/>
      <w:lvlText w:val="o"/>
      <w:lvlJc w:val="left"/>
      <w:pPr>
        <w:tabs>
          <w:tab w:val="num" w:pos="5040"/>
        </w:tabs>
        <w:ind w:left="5040" w:hanging="360"/>
      </w:pPr>
      <w:rPr>
        <w:rFonts w:ascii="Courier New" w:hAnsi="Courier New" w:hint="default"/>
      </w:rPr>
    </w:lvl>
    <w:lvl w:ilvl="7" w:tplc="C99AA52C" w:tentative="1">
      <w:start w:val="1"/>
      <w:numFmt w:val="bullet"/>
      <w:lvlText w:val="o"/>
      <w:lvlJc w:val="left"/>
      <w:pPr>
        <w:tabs>
          <w:tab w:val="num" w:pos="5760"/>
        </w:tabs>
        <w:ind w:left="5760" w:hanging="360"/>
      </w:pPr>
      <w:rPr>
        <w:rFonts w:ascii="Courier New" w:hAnsi="Courier New" w:hint="default"/>
      </w:rPr>
    </w:lvl>
    <w:lvl w:ilvl="8" w:tplc="2778A126" w:tentative="1">
      <w:start w:val="1"/>
      <w:numFmt w:val="bullet"/>
      <w:lvlText w:val="o"/>
      <w:lvlJc w:val="left"/>
      <w:pPr>
        <w:tabs>
          <w:tab w:val="num" w:pos="6480"/>
        </w:tabs>
        <w:ind w:left="6480" w:hanging="360"/>
      </w:pPr>
      <w:rPr>
        <w:rFonts w:ascii="Courier New" w:hAnsi="Courier New" w:hint="default"/>
      </w:rPr>
    </w:lvl>
  </w:abstractNum>
  <w:abstractNum w:abstractNumId="16">
    <w:nsid w:val="15A048C2"/>
    <w:multiLevelType w:val="hybridMultilevel"/>
    <w:tmpl w:val="067E625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197722B4"/>
    <w:multiLevelType w:val="hybridMultilevel"/>
    <w:tmpl w:val="F6C23346"/>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19F171F5"/>
    <w:multiLevelType w:val="hybridMultilevel"/>
    <w:tmpl w:val="4C0A74C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9FF0A12"/>
    <w:multiLevelType w:val="hybridMultilevel"/>
    <w:tmpl w:val="23F4B74A"/>
    <w:lvl w:ilvl="0" w:tplc="0206DFEC">
      <w:start w:val="1"/>
      <w:numFmt w:val="bullet"/>
      <w:lvlText w:val=""/>
      <w:lvlJc w:val="left"/>
      <w:pPr>
        <w:tabs>
          <w:tab w:val="num" w:pos="720"/>
        </w:tabs>
        <w:ind w:left="720" w:hanging="360"/>
      </w:pPr>
      <w:rPr>
        <w:rFonts w:ascii="Wingdings" w:hAnsi="Wingdings" w:hint="default"/>
      </w:rPr>
    </w:lvl>
    <w:lvl w:ilvl="1" w:tplc="EB5A64E8" w:tentative="1">
      <w:start w:val="1"/>
      <w:numFmt w:val="bullet"/>
      <w:lvlText w:val=""/>
      <w:lvlJc w:val="left"/>
      <w:pPr>
        <w:tabs>
          <w:tab w:val="num" w:pos="1440"/>
        </w:tabs>
        <w:ind w:left="1440" w:hanging="360"/>
      </w:pPr>
      <w:rPr>
        <w:rFonts w:ascii="Wingdings" w:hAnsi="Wingdings" w:hint="default"/>
      </w:rPr>
    </w:lvl>
    <w:lvl w:ilvl="2" w:tplc="8F482DF2" w:tentative="1">
      <w:start w:val="1"/>
      <w:numFmt w:val="bullet"/>
      <w:lvlText w:val=""/>
      <w:lvlJc w:val="left"/>
      <w:pPr>
        <w:tabs>
          <w:tab w:val="num" w:pos="2160"/>
        </w:tabs>
        <w:ind w:left="2160" w:hanging="360"/>
      </w:pPr>
      <w:rPr>
        <w:rFonts w:ascii="Wingdings" w:hAnsi="Wingdings" w:hint="default"/>
      </w:rPr>
    </w:lvl>
    <w:lvl w:ilvl="3" w:tplc="08AE5FA2" w:tentative="1">
      <w:start w:val="1"/>
      <w:numFmt w:val="bullet"/>
      <w:lvlText w:val=""/>
      <w:lvlJc w:val="left"/>
      <w:pPr>
        <w:tabs>
          <w:tab w:val="num" w:pos="2880"/>
        </w:tabs>
        <w:ind w:left="2880" w:hanging="360"/>
      </w:pPr>
      <w:rPr>
        <w:rFonts w:ascii="Wingdings" w:hAnsi="Wingdings" w:hint="default"/>
      </w:rPr>
    </w:lvl>
    <w:lvl w:ilvl="4" w:tplc="3658312E" w:tentative="1">
      <w:start w:val="1"/>
      <w:numFmt w:val="bullet"/>
      <w:lvlText w:val=""/>
      <w:lvlJc w:val="left"/>
      <w:pPr>
        <w:tabs>
          <w:tab w:val="num" w:pos="3600"/>
        </w:tabs>
        <w:ind w:left="3600" w:hanging="360"/>
      </w:pPr>
      <w:rPr>
        <w:rFonts w:ascii="Wingdings" w:hAnsi="Wingdings" w:hint="default"/>
      </w:rPr>
    </w:lvl>
    <w:lvl w:ilvl="5" w:tplc="32204BE2" w:tentative="1">
      <w:start w:val="1"/>
      <w:numFmt w:val="bullet"/>
      <w:lvlText w:val=""/>
      <w:lvlJc w:val="left"/>
      <w:pPr>
        <w:tabs>
          <w:tab w:val="num" w:pos="4320"/>
        </w:tabs>
        <w:ind w:left="4320" w:hanging="360"/>
      </w:pPr>
      <w:rPr>
        <w:rFonts w:ascii="Wingdings" w:hAnsi="Wingdings" w:hint="default"/>
      </w:rPr>
    </w:lvl>
    <w:lvl w:ilvl="6" w:tplc="8A9635F4" w:tentative="1">
      <w:start w:val="1"/>
      <w:numFmt w:val="bullet"/>
      <w:lvlText w:val=""/>
      <w:lvlJc w:val="left"/>
      <w:pPr>
        <w:tabs>
          <w:tab w:val="num" w:pos="5040"/>
        </w:tabs>
        <w:ind w:left="5040" w:hanging="360"/>
      </w:pPr>
      <w:rPr>
        <w:rFonts w:ascii="Wingdings" w:hAnsi="Wingdings" w:hint="default"/>
      </w:rPr>
    </w:lvl>
    <w:lvl w:ilvl="7" w:tplc="580E6B74" w:tentative="1">
      <w:start w:val="1"/>
      <w:numFmt w:val="bullet"/>
      <w:lvlText w:val=""/>
      <w:lvlJc w:val="left"/>
      <w:pPr>
        <w:tabs>
          <w:tab w:val="num" w:pos="5760"/>
        </w:tabs>
        <w:ind w:left="5760" w:hanging="360"/>
      </w:pPr>
      <w:rPr>
        <w:rFonts w:ascii="Wingdings" w:hAnsi="Wingdings" w:hint="default"/>
      </w:rPr>
    </w:lvl>
    <w:lvl w:ilvl="8" w:tplc="A29832CA" w:tentative="1">
      <w:start w:val="1"/>
      <w:numFmt w:val="bullet"/>
      <w:lvlText w:val=""/>
      <w:lvlJc w:val="left"/>
      <w:pPr>
        <w:tabs>
          <w:tab w:val="num" w:pos="6480"/>
        </w:tabs>
        <w:ind w:left="6480" w:hanging="360"/>
      </w:pPr>
      <w:rPr>
        <w:rFonts w:ascii="Wingdings" w:hAnsi="Wingdings" w:hint="default"/>
      </w:rPr>
    </w:lvl>
  </w:abstractNum>
  <w:abstractNum w:abstractNumId="20">
    <w:nsid w:val="1A962236"/>
    <w:multiLevelType w:val="hybridMultilevel"/>
    <w:tmpl w:val="D4C04E1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1C94151F"/>
    <w:multiLevelType w:val="hybridMultilevel"/>
    <w:tmpl w:val="F392C8D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1E1B395D"/>
    <w:multiLevelType w:val="hybridMultilevel"/>
    <w:tmpl w:val="169256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3D4349B"/>
    <w:multiLevelType w:val="hybridMultilevel"/>
    <w:tmpl w:val="B608E6AA"/>
    <w:lvl w:ilvl="0" w:tplc="B3A40A58">
      <w:start w:val="1"/>
      <w:numFmt w:val="bullet"/>
      <w:lvlText w:val=""/>
      <w:lvlJc w:val="left"/>
      <w:pPr>
        <w:tabs>
          <w:tab w:val="num" w:pos="720"/>
        </w:tabs>
        <w:ind w:left="720" w:hanging="360"/>
      </w:pPr>
      <w:rPr>
        <w:rFonts w:ascii="Wingdings" w:hAnsi="Wingdings" w:hint="default"/>
      </w:rPr>
    </w:lvl>
    <w:lvl w:ilvl="1" w:tplc="183AACD2" w:tentative="1">
      <w:start w:val="1"/>
      <w:numFmt w:val="bullet"/>
      <w:lvlText w:val=""/>
      <w:lvlJc w:val="left"/>
      <w:pPr>
        <w:tabs>
          <w:tab w:val="num" w:pos="1440"/>
        </w:tabs>
        <w:ind w:left="1440" w:hanging="360"/>
      </w:pPr>
      <w:rPr>
        <w:rFonts w:ascii="Wingdings" w:hAnsi="Wingdings" w:hint="default"/>
      </w:rPr>
    </w:lvl>
    <w:lvl w:ilvl="2" w:tplc="7CAAF16A" w:tentative="1">
      <w:start w:val="1"/>
      <w:numFmt w:val="bullet"/>
      <w:lvlText w:val=""/>
      <w:lvlJc w:val="left"/>
      <w:pPr>
        <w:tabs>
          <w:tab w:val="num" w:pos="2160"/>
        </w:tabs>
        <w:ind w:left="2160" w:hanging="360"/>
      </w:pPr>
      <w:rPr>
        <w:rFonts w:ascii="Wingdings" w:hAnsi="Wingdings" w:hint="default"/>
      </w:rPr>
    </w:lvl>
    <w:lvl w:ilvl="3" w:tplc="31B8D07C" w:tentative="1">
      <w:start w:val="1"/>
      <w:numFmt w:val="bullet"/>
      <w:lvlText w:val=""/>
      <w:lvlJc w:val="left"/>
      <w:pPr>
        <w:tabs>
          <w:tab w:val="num" w:pos="2880"/>
        </w:tabs>
        <w:ind w:left="2880" w:hanging="360"/>
      </w:pPr>
      <w:rPr>
        <w:rFonts w:ascii="Wingdings" w:hAnsi="Wingdings" w:hint="default"/>
      </w:rPr>
    </w:lvl>
    <w:lvl w:ilvl="4" w:tplc="A1D842A2" w:tentative="1">
      <w:start w:val="1"/>
      <w:numFmt w:val="bullet"/>
      <w:lvlText w:val=""/>
      <w:lvlJc w:val="left"/>
      <w:pPr>
        <w:tabs>
          <w:tab w:val="num" w:pos="3600"/>
        </w:tabs>
        <w:ind w:left="3600" w:hanging="360"/>
      </w:pPr>
      <w:rPr>
        <w:rFonts w:ascii="Wingdings" w:hAnsi="Wingdings" w:hint="default"/>
      </w:rPr>
    </w:lvl>
    <w:lvl w:ilvl="5" w:tplc="CB868CF2" w:tentative="1">
      <w:start w:val="1"/>
      <w:numFmt w:val="bullet"/>
      <w:lvlText w:val=""/>
      <w:lvlJc w:val="left"/>
      <w:pPr>
        <w:tabs>
          <w:tab w:val="num" w:pos="4320"/>
        </w:tabs>
        <w:ind w:left="4320" w:hanging="360"/>
      </w:pPr>
      <w:rPr>
        <w:rFonts w:ascii="Wingdings" w:hAnsi="Wingdings" w:hint="default"/>
      </w:rPr>
    </w:lvl>
    <w:lvl w:ilvl="6" w:tplc="86F4B050" w:tentative="1">
      <w:start w:val="1"/>
      <w:numFmt w:val="bullet"/>
      <w:lvlText w:val=""/>
      <w:lvlJc w:val="left"/>
      <w:pPr>
        <w:tabs>
          <w:tab w:val="num" w:pos="5040"/>
        </w:tabs>
        <w:ind w:left="5040" w:hanging="360"/>
      </w:pPr>
      <w:rPr>
        <w:rFonts w:ascii="Wingdings" w:hAnsi="Wingdings" w:hint="default"/>
      </w:rPr>
    </w:lvl>
    <w:lvl w:ilvl="7" w:tplc="840EB3DE" w:tentative="1">
      <w:start w:val="1"/>
      <w:numFmt w:val="bullet"/>
      <w:lvlText w:val=""/>
      <w:lvlJc w:val="left"/>
      <w:pPr>
        <w:tabs>
          <w:tab w:val="num" w:pos="5760"/>
        </w:tabs>
        <w:ind w:left="5760" w:hanging="360"/>
      </w:pPr>
      <w:rPr>
        <w:rFonts w:ascii="Wingdings" w:hAnsi="Wingdings" w:hint="default"/>
      </w:rPr>
    </w:lvl>
    <w:lvl w:ilvl="8" w:tplc="0108D6D0" w:tentative="1">
      <w:start w:val="1"/>
      <w:numFmt w:val="bullet"/>
      <w:lvlText w:val=""/>
      <w:lvlJc w:val="left"/>
      <w:pPr>
        <w:tabs>
          <w:tab w:val="num" w:pos="6480"/>
        </w:tabs>
        <w:ind w:left="6480" w:hanging="360"/>
      </w:pPr>
      <w:rPr>
        <w:rFonts w:ascii="Wingdings" w:hAnsi="Wingdings" w:hint="default"/>
      </w:rPr>
    </w:lvl>
  </w:abstractNum>
  <w:abstractNum w:abstractNumId="24">
    <w:nsid w:val="23D904D3"/>
    <w:multiLevelType w:val="hybridMultilevel"/>
    <w:tmpl w:val="9B34B1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9027748"/>
    <w:multiLevelType w:val="hybridMultilevel"/>
    <w:tmpl w:val="A18AADC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2AAF3E84"/>
    <w:multiLevelType w:val="hybridMultilevel"/>
    <w:tmpl w:val="23E2D73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2BA0509F"/>
    <w:multiLevelType w:val="hybridMultilevel"/>
    <w:tmpl w:val="79A05ECC"/>
    <w:lvl w:ilvl="0" w:tplc="404E3C0A">
      <w:start w:val="1"/>
      <w:numFmt w:val="bullet"/>
      <w:lvlText w:val=""/>
      <w:lvlJc w:val="left"/>
      <w:pPr>
        <w:tabs>
          <w:tab w:val="num" w:pos="720"/>
        </w:tabs>
        <w:ind w:left="720" w:hanging="360"/>
      </w:pPr>
      <w:rPr>
        <w:rFonts w:ascii="Wingdings" w:hAnsi="Wingdings" w:hint="default"/>
      </w:rPr>
    </w:lvl>
    <w:lvl w:ilvl="1" w:tplc="C45442CC" w:tentative="1">
      <w:start w:val="1"/>
      <w:numFmt w:val="bullet"/>
      <w:lvlText w:val=""/>
      <w:lvlJc w:val="left"/>
      <w:pPr>
        <w:tabs>
          <w:tab w:val="num" w:pos="1440"/>
        </w:tabs>
        <w:ind w:left="1440" w:hanging="360"/>
      </w:pPr>
      <w:rPr>
        <w:rFonts w:ascii="Wingdings" w:hAnsi="Wingdings" w:hint="default"/>
      </w:rPr>
    </w:lvl>
    <w:lvl w:ilvl="2" w:tplc="0E288D9C" w:tentative="1">
      <w:start w:val="1"/>
      <w:numFmt w:val="bullet"/>
      <w:lvlText w:val=""/>
      <w:lvlJc w:val="left"/>
      <w:pPr>
        <w:tabs>
          <w:tab w:val="num" w:pos="2160"/>
        </w:tabs>
        <w:ind w:left="2160" w:hanging="360"/>
      </w:pPr>
      <w:rPr>
        <w:rFonts w:ascii="Wingdings" w:hAnsi="Wingdings" w:hint="default"/>
      </w:rPr>
    </w:lvl>
    <w:lvl w:ilvl="3" w:tplc="05EA1CDE" w:tentative="1">
      <w:start w:val="1"/>
      <w:numFmt w:val="bullet"/>
      <w:lvlText w:val=""/>
      <w:lvlJc w:val="left"/>
      <w:pPr>
        <w:tabs>
          <w:tab w:val="num" w:pos="2880"/>
        </w:tabs>
        <w:ind w:left="2880" w:hanging="360"/>
      </w:pPr>
      <w:rPr>
        <w:rFonts w:ascii="Wingdings" w:hAnsi="Wingdings" w:hint="default"/>
      </w:rPr>
    </w:lvl>
    <w:lvl w:ilvl="4" w:tplc="FBC20CBE" w:tentative="1">
      <w:start w:val="1"/>
      <w:numFmt w:val="bullet"/>
      <w:lvlText w:val=""/>
      <w:lvlJc w:val="left"/>
      <w:pPr>
        <w:tabs>
          <w:tab w:val="num" w:pos="3600"/>
        </w:tabs>
        <w:ind w:left="3600" w:hanging="360"/>
      </w:pPr>
      <w:rPr>
        <w:rFonts w:ascii="Wingdings" w:hAnsi="Wingdings" w:hint="default"/>
      </w:rPr>
    </w:lvl>
    <w:lvl w:ilvl="5" w:tplc="218A0240" w:tentative="1">
      <w:start w:val="1"/>
      <w:numFmt w:val="bullet"/>
      <w:lvlText w:val=""/>
      <w:lvlJc w:val="left"/>
      <w:pPr>
        <w:tabs>
          <w:tab w:val="num" w:pos="4320"/>
        </w:tabs>
        <w:ind w:left="4320" w:hanging="360"/>
      </w:pPr>
      <w:rPr>
        <w:rFonts w:ascii="Wingdings" w:hAnsi="Wingdings" w:hint="default"/>
      </w:rPr>
    </w:lvl>
    <w:lvl w:ilvl="6" w:tplc="99BAF8C8" w:tentative="1">
      <w:start w:val="1"/>
      <w:numFmt w:val="bullet"/>
      <w:lvlText w:val=""/>
      <w:lvlJc w:val="left"/>
      <w:pPr>
        <w:tabs>
          <w:tab w:val="num" w:pos="5040"/>
        </w:tabs>
        <w:ind w:left="5040" w:hanging="360"/>
      </w:pPr>
      <w:rPr>
        <w:rFonts w:ascii="Wingdings" w:hAnsi="Wingdings" w:hint="default"/>
      </w:rPr>
    </w:lvl>
    <w:lvl w:ilvl="7" w:tplc="AB9C29D2" w:tentative="1">
      <w:start w:val="1"/>
      <w:numFmt w:val="bullet"/>
      <w:lvlText w:val=""/>
      <w:lvlJc w:val="left"/>
      <w:pPr>
        <w:tabs>
          <w:tab w:val="num" w:pos="5760"/>
        </w:tabs>
        <w:ind w:left="5760" w:hanging="360"/>
      </w:pPr>
      <w:rPr>
        <w:rFonts w:ascii="Wingdings" w:hAnsi="Wingdings" w:hint="default"/>
      </w:rPr>
    </w:lvl>
    <w:lvl w:ilvl="8" w:tplc="CD42D652" w:tentative="1">
      <w:start w:val="1"/>
      <w:numFmt w:val="bullet"/>
      <w:lvlText w:val=""/>
      <w:lvlJc w:val="left"/>
      <w:pPr>
        <w:tabs>
          <w:tab w:val="num" w:pos="6480"/>
        </w:tabs>
        <w:ind w:left="6480" w:hanging="360"/>
      </w:pPr>
      <w:rPr>
        <w:rFonts w:ascii="Wingdings" w:hAnsi="Wingdings" w:hint="default"/>
      </w:rPr>
    </w:lvl>
  </w:abstractNum>
  <w:abstractNum w:abstractNumId="28">
    <w:nsid w:val="2E523BAB"/>
    <w:multiLevelType w:val="hybridMultilevel"/>
    <w:tmpl w:val="D18C8F4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2EC61805"/>
    <w:multiLevelType w:val="hybridMultilevel"/>
    <w:tmpl w:val="D388C8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327D17F1"/>
    <w:multiLevelType w:val="hybridMultilevel"/>
    <w:tmpl w:val="74A0AD7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356D54AA"/>
    <w:multiLevelType w:val="hybridMultilevel"/>
    <w:tmpl w:val="92F0A88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3A981EFF"/>
    <w:multiLevelType w:val="hybridMultilevel"/>
    <w:tmpl w:val="93BE5B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3D4C4DE8"/>
    <w:multiLevelType w:val="hybridMultilevel"/>
    <w:tmpl w:val="F842BAC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41CA1A13"/>
    <w:multiLevelType w:val="hybridMultilevel"/>
    <w:tmpl w:val="6148985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4FF1EA9"/>
    <w:multiLevelType w:val="hybridMultilevel"/>
    <w:tmpl w:val="079A09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46A6115A"/>
    <w:multiLevelType w:val="hybridMultilevel"/>
    <w:tmpl w:val="65CA62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47233ECD"/>
    <w:multiLevelType w:val="hybridMultilevel"/>
    <w:tmpl w:val="DB667D1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48EE26B2"/>
    <w:multiLevelType w:val="hybridMultilevel"/>
    <w:tmpl w:val="6C38F7C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48F76380"/>
    <w:multiLevelType w:val="hybridMultilevel"/>
    <w:tmpl w:val="C4D81A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49DA04E9"/>
    <w:multiLevelType w:val="hybridMultilevel"/>
    <w:tmpl w:val="9AA29DD8"/>
    <w:lvl w:ilvl="0" w:tplc="122C79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624AC"/>
    <w:multiLevelType w:val="hybridMultilevel"/>
    <w:tmpl w:val="E68075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50713A3F"/>
    <w:multiLevelType w:val="hybridMultilevel"/>
    <w:tmpl w:val="61C8CF12"/>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nsid w:val="50D26133"/>
    <w:multiLevelType w:val="hybridMultilevel"/>
    <w:tmpl w:val="40B6F7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50DF3B58"/>
    <w:multiLevelType w:val="hybridMultilevel"/>
    <w:tmpl w:val="A7CA9D5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51183E83"/>
    <w:multiLevelType w:val="hybridMultilevel"/>
    <w:tmpl w:val="AABEDDC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6">
    <w:nsid w:val="51334552"/>
    <w:multiLevelType w:val="hybridMultilevel"/>
    <w:tmpl w:val="61C6757A"/>
    <w:lvl w:ilvl="0" w:tplc="6114A472">
      <w:start w:val="1"/>
      <w:numFmt w:val="bullet"/>
      <w:lvlText w:val=""/>
      <w:lvlJc w:val="left"/>
      <w:pPr>
        <w:tabs>
          <w:tab w:val="num" w:pos="720"/>
        </w:tabs>
        <w:ind w:left="720" w:hanging="360"/>
      </w:pPr>
      <w:rPr>
        <w:rFonts w:ascii="Wingdings" w:hAnsi="Wingdings" w:hint="default"/>
      </w:rPr>
    </w:lvl>
    <w:lvl w:ilvl="1" w:tplc="2FAC26F6" w:tentative="1">
      <w:start w:val="1"/>
      <w:numFmt w:val="bullet"/>
      <w:lvlText w:val=""/>
      <w:lvlJc w:val="left"/>
      <w:pPr>
        <w:tabs>
          <w:tab w:val="num" w:pos="1440"/>
        </w:tabs>
        <w:ind w:left="1440" w:hanging="360"/>
      </w:pPr>
      <w:rPr>
        <w:rFonts w:ascii="Wingdings" w:hAnsi="Wingdings" w:hint="default"/>
      </w:rPr>
    </w:lvl>
    <w:lvl w:ilvl="2" w:tplc="116CA410" w:tentative="1">
      <w:start w:val="1"/>
      <w:numFmt w:val="bullet"/>
      <w:lvlText w:val=""/>
      <w:lvlJc w:val="left"/>
      <w:pPr>
        <w:tabs>
          <w:tab w:val="num" w:pos="2160"/>
        </w:tabs>
        <w:ind w:left="2160" w:hanging="360"/>
      </w:pPr>
      <w:rPr>
        <w:rFonts w:ascii="Wingdings" w:hAnsi="Wingdings" w:hint="default"/>
      </w:rPr>
    </w:lvl>
    <w:lvl w:ilvl="3" w:tplc="80D4D220" w:tentative="1">
      <w:start w:val="1"/>
      <w:numFmt w:val="bullet"/>
      <w:lvlText w:val=""/>
      <w:lvlJc w:val="left"/>
      <w:pPr>
        <w:tabs>
          <w:tab w:val="num" w:pos="2880"/>
        </w:tabs>
        <w:ind w:left="2880" w:hanging="360"/>
      </w:pPr>
      <w:rPr>
        <w:rFonts w:ascii="Wingdings" w:hAnsi="Wingdings" w:hint="default"/>
      </w:rPr>
    </w:lvl>
    <w:lvl w:ilvl="4" w:tplc="AD4E2986" w:tentative="1">
      <w:start w:val="1"/>
      <w:numFmt w:val="bullet"/>
      <w:lvlText w:val=""/>
      <w:lvlJc w:val="left"/>
      <w:pPr>
        <w:tabs>
          <w:tab w:val="num" w:pos="3600"/>
        </w:tabs>
        <w:ind w:left="3600" w:hanging="360"/>
      </w:pPr>
      <w:rPr>
        <w:rFonts w:ascii="Wingdings" w:hAnsi="Wingdings" w:hint="default"/>
      </w:rPr>
    </w:lvl>
    <w:lvl w:ilvl="5" w:tplc="7FF081B6" w:tentative="1">
      <w:start w:val="1"/>
      <w:numFmt w:val="bullet"/>
      <w:lvlText w:val=""/>
      <w:lvlJc w:val="left"/>
      <w:pPr>
        <w:tabs>
          <w:tab w:val="num" w:pos="4320"/>
        </w:tabs>
        <w:ind w:left="4320" w:hanging="360"/>
      </w:pPr>
      <w:rPr>
        <w:rFonts w:ascii="Wingdings" w:hAnsi="Wingdings" w:hint="default"/>
      </w:rPr>
    </w:lvl>
    <w:lvl w:ilvl="6" w:tplc="A8EE38FC" w:tentative="1">
      <w:start w:val="1"/>
      <w:numFmt w:val="bullet"/>
      <w:lvlText w:val=""/>
      <w:lvlJc w:val="left"/>
      <w:pPr>
        <w:tabs>
          <w:tab w:val="num" w:pos="5040"/>
        </w:tabs>
        <w:ind w:left="5040" w:hanging="360"/>
      </w:pPr>
      <w:rPr>
        <w:rFonts w:ascii="Wingdings" w:hAnsi="Wingdings" w:hint="default"/>
      </w:rPr>
    </w:lvl>
    <w:lvl w:ilvl="7" w:tplc="75F82FD4" w:tentative="1">
      <w:start w:val="1"/>
      <w:numFmt w:val="bullet"/>
      <w:lvlText w:val=""/>
      <w:lvlJc w:val="left"/>
      <w:pPr>
        <w:tabs>
          <w:tab w:val="num" w:pos="5760"/>
        </w:tabs>
        <w:ind w:left="5760" w:hanging="360"/>
      </w:pPr>
      <w:rPr>
        <w:rFonts w:ascii="Wingdings" w:hAnsi="Wingdings" w:hint="default"/>
      </w:rPr>
    </w:lvl>
    <w:lvl w:ilvl="8" w:tplc="3000F928" w:tentative="1">
      <w:start w:val="1"/>
      <w:numFmt w:val="bullet"/>
      <w:lvlText w:val=""/>
      <w:lvlJc w:val="left"/>
      <w:pPr>
        <w:tabs>
          <w:tab w:val="num" w:pos="6480"/>
        </w:tabs>
        <w:ind w:left="6480" w:hanging="360"/>
      </w:pPr>
      <w:rPr>
        <w:rFonts w:ascii="Wingdings" w:hAnsi="Wingdings" w:hint="default"/>
      </w:rPr>
    </w:lvl>
  </w:abstractNum>
  <w:abstractNum w:abstractNumId="47">
    <w:nsid w:val="52F0127B"/>
    <w:multiLevelType w:val="hybridMultilevel"/>
    <w:tmpl w:val="430C854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55124E69"/>
    <w:multiLevelType w:val="hybridMultilevel"/>
    <w:tmpl w:val="CC8E13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635B7824"/>
    <w:multiLevelType w:val="hybridMultilevel"/>
    <w:tmpl w:val="C38A05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67197276"/>
    <w:multiLevelType w:val="hybridMultilevel"/>
    <w:tmpl w:val="BF248088"/>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1">
    <w:nsid w:val="672F37D1"/>
    <w:multiLevelType w:val="hybridMultilevel"/>
    <w:tmpl w:val="31B660A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nsid w:val="69066BB3"/>
    <w:multiLevelType w:val="hybridMultilevel"/>
    <w:tmpl w:val="0DACE87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nsid w:val="6A575A5A"/>
    <w:multiLevelType w:val="hybridMultilevel"/>
    <w:tmpl w:val="659C746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6B56085E"/>
    <w:multiLevelType w:val="hybridMultilevel"/>
    <w:tmpl w:val="37DA2F4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6B667683"/>
    <w:multiLevelType w:val="hybridMultilevel"/>
    <w:tmpl w:val="AAA884F4"/>
    <w:lvl w:ilvl="0" w:tplc="E912EC9E">
      <w:start w:val="1"/>
      <w:numFmt w:val="bullet"/>
      <w:lvlText w:val=""/>
      <w:lvlJc w:val="left"/>
      <w:pPr>
        <w:tabs>
          <w:tab w:val="num" w:pos="720"/>
        </w:tabs>
        <w:ind w:left="720" w:hanging="360"/>
      </w:pPr>
      <w:rPr>
        <w:rFonts w:ascii="Wingdings" w:hAnsi="Wingdings" w:hint="default"/>
      </w:rPr>
    </w:lvl>
    <w:lvl w:ilvl="1" w:tplc="E84C6BD4" w:tentative="1">
      <w:start w:val="1"/>
      <w:numFmt w:val="bullet"/>
      <w:lvlText w:val=""/>
      <w:lvlJc w:val="left"/>
      <w:pPr>
        <w:tabs>
          <w:tab w:val="num" w:pos="1440"/>
        </w:tabs>
        <w:ind w:left="1440" w:hanging="360"/>
      </w:pPr>
      <w:rPr>
        <w:rFonts w:ascii="Wingdings" w:hAnsi="Wingdings" w:hint="default"/>
      </w:rPr>
    </w:lvl>
    <w:lvl w:ilvl="2" w:tplc="21983E22" w:tentative="1">
      <w:start w:val="1"/>
      <w:numFmt w:val="bullet"/>
      <w:lvlText w:val=""/>
      <w:lvlJc w:val="left"/>
      <w:pPr>
        <w:tabs>
          <w:tab w:val="num" w:pos="2160"/>
        </w:tabs>
        <w:ind w:left="2160" w:hanging="360"/>
      </w:pPr>
      <w:rPr>
        <w:rFonts w:ascii="Wingdings" w:hAnsi="Wingdings" w:hint="default"/>
      </w:rPr>
    </w:lvl>
    <w:lvl w:ilvl="3" w:tplc="30FCA47A" w:tentative="1">
      <w:start w:val="1"/>
      <w:numFmt w:val="bullet"/>
      <w:lvlText w:val=""/>
      <w:lvlJc w:val="left"/>
      <w:pPr>
        <w:tabs>
          <w:tab w:val="num" w:pos="2880"/>
        </w:tabs>
        <w:ind w:left="2880" w:hanging="360"/>
      </w:pPr>
      <w:rPr>
        <w:rFonts w:ascii="Wingdings" w:hAnsi="Wingdings" w:hint="default"/>
      </w:rPr>
    </w:lvl>
    <w:lvl w:ilvl="4" w:tplc="8D3CA4EC" w:tentative="1">
      <w:start w:val="1"/>
      <w:numFmt w:val="bullet"/>
      <w:lvlText w:val=""/>
      <w:lvlJc w:val="left"/>
      <w:pPr>
        <w:tabs>
          <w:tab w:val="num" w:pos="3600"/>
        </w:tabs>
        <w:ind w:left="3600" w:hanging="360"/>
      </w:pPr>
      <w:rPr>
        <w:rFonts w:ascii="Wingdings" w:hAnsi="Wingdings" w:hint="default"/>
      </w:rPr>
    </w:lvl>
    <w:lvl w:ilvl="5" w:tplc="978A27C4" w:tentative="1">
      <w:start w:val="1"/>
      <w:numFmt w:val="bullet"/>
      <w:lvlText w:val=""/>
      <w:lvlJc w:val="left"/>
      <w:pPr>
        <w:tabs>
          <w:tab w:val="num" w:pos="4320"/>
        </w:tabs>
        <w:ind w:left="4320" w:hanging="360"/>
      </w:pPr>
      <w:rPr>
        <w:rFonts w:ascii="Wingdings" w:hAnsi="Wingdings" w:hint="default"/>
      </w:rPr>
    </w:lvl>
    <w:lvl w:ilvl="6" w:tplc="E5266CA6" w:tentative="1">
      <w:start w:val="1"/>
      <w:numFmt w:val="bullet"/>
      <w:lvlText w:val=""/>
      <w:lvlJc w:val="left"/>
      <w:pPr>
        <w:tabs>
          <w:tab w:val="num" w:pos="5040"/>
        </w:tabs>
        <w:ind w:left="5040" w:hanging="360"/>
      </w:pPr>
      <w:rPr>
        <w:rFonts w:ascii="Wingdings" w:hAnsi="Wingdings" w:hint="default"/>
      </w:rPr>
    </w:lvl>
    <w:lvl w:ilvl="7" w:tplc="AD507F28" w:tentative="1">
      <w:start w:val="1"/>
      <w:numFmt w:val="bullet"/>
      <w:lvlText w:val=""/>
      <w:lvlJc w:val="left"/>
      <w:pPr>
        <w:tabs>
          <w:tab w:val="num" w:pos="5760"/>
        </w:tabs>
        <w:ind w:left="5760" w:hanging="360"/>
      </w:pPr>
      <w:rPr>
        <w:rFonts w:ascii="Wingdings" w:hAnsi="Wingdings" w:hint="default"/>
      </w:rPr>
    </w:lvl>
    <w:lvl w:ilvl="8" w:tplc="BEC6342C" w:tentative="1">
      <w:start w:val="1"/>
      <w:numFmt w:val="bullet"/>
      <w:lvlText w:val=""/>
      <w:lvlJc w:val="left"/>
      <w:pPr>
        <w:tabs>
          <w:tab w:val="num" w:pos="6480"/>
        </w:tabs>
        <w:ind w:left="6480" w:hanging="360"/>
      </w:pPr>
      <w:rPr>
        <w:rFonts w:ascii="Wingdings" w:hAnsi="Wingdings" w:hint="default"/>
      </w:rPr>
    </w:lvl>
  </w:abstractNum>
  <w:abstractNum w:abstractNumId="56">
    <w:nsid w:val="6B7F25A8"/>
    <w:multiLevelType w:val="hybridMultilevel"/>
    <w:tmpl w:val="D312D45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6B817265"/>
    <w:multiLevelType w:val="hybridMultilevel"/>
    <w:tmpl w:val="C6DA192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6BCD7065"/>
    <w:multiLevelType w:val="hybridMultilevel"/>
    <w:tmpl w:val="40F4602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6D547410"/>
    <w:multiLevelType w:val="hybridMultilevel"/>
    <w:tmpl w:val="B516B24E"/>
    <w:lvl w:ilvl="0" w:tplc="042A0003">
      <w:start w:val="1"/>
      <w:numFmt w:val="bullet"/>
      <w:lvlText w:val="o"/>
      <w:lvlJc w:val="left"/>
      <w:pPr>
        <w:ind w:left="2160" w:hanging="360"/>
      </w:pPr>
      <w:rPr>
        <w:rFonts w:ascii="Courier New" w:hAnsi="Courier New" w:cs="Courier New"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60">
    <w:nsid w:val="6D6F7B0B"/>
    <w:multiLevelType w:val="hybridMultilevel"/>
    <w:tmpl w:val="9AA29DD8"/>
    <w:lvl w:ilvl="0" w:tplc="122C79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E70069"/>
    <w:multiLevelType w:val="hybridMultilevel"/>
    <w:tmpl w:val="AE44D4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6E6034C6"/>
    <w:multiLevelType w:val="hybridMultilevel"/>
    <w:tmpl w:val="5316DD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3">
    <w:nsid w:val="74261B1B"/>
    <w:multiLevelType w:val="hybridMultilevel"/>
    <w:tmpl w:val="14CC25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7472124F"/>
    <w:multiLevelType w:val="hybridMultilevel"/>
    <w:tmpl w:val="9D5663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768B0F85"/>
    <w:multiLevelType w:val="hybridMultilevel"/>
    <w:tmpl w:val="50E283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76D1772B"/>
    <w:multiLevelType w:val="hybridMultilevel"/>
    <w:tmpl w:val="EE3C16B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7">
    <w:nsid w:val="78D6712F"/>
    <w:multiLevelType w:val="hybridMultilevel"/>
    <w:tmpl w:val="B1DCE0C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7A7C359B"/>
    <w:multiLevelType w:val="hybridMultilevel"/>
    <w:tmpl w:val="57E20D1C"/>
    <w:lvl w:ilvl="0" w:tplc="3E222AC0">
      <w:start w:val="1"/>
      <w:numFmt w:val="bullet"/>
      <w:lvlText w:val=""/>
      <w:lvlJc w:val="left"/>
      <w:pPr>
        <w:tabs>
          <w:tab w:val="num" w:pos="720"/>
        </w:tabs>
        <w:ind w:left="720" w:hanging="360"/>
      </w:pPr>
      <w:rPr>
        <w:rFonts w:ascii="Wingdings" w:hAnsi="Wingdings" w:hint="default"/>
      </w:rPr>
    </w:lvl>
    <w:lvl w:ilvl="1" w:tplc="6B7CD97A" w:tentative="1">
      <w:start w:val="1"/>
      <w:numFmt w:val="bullet"/>
      <w:lvlText w:val=""/>
      <w:lvlJc w:val="left"/>
      <w:pPr>
        <w:tabs>
          <w:tab w:val="num" w:pos="1440"/>
        </w:tabs>
        <w:ind w:left="1440" w:hanging="360"/>
      </w:pPr>
      <w:rPr>
        <w:rFonts w:ascii="Wingdings" w:hAnsi="Wingdings" w:hint="default"/>
      </w:rPr>
    </w:lvl>
    <w:lvl w:ilvl="2" w:tplc="C7383640" w:tentative="1">
      <w:start w:val="1"/>
      <w:numFmt w:val="bullet"/>
      <w:lvlText w:val=""/>
      <w:lvlJc w:val="left"/>
      <w:pPr>
        <w:tabs>
          <w:tab w:val="num" w:pos="2160"/>
        </w:tabs>
        <w:ind w:left="2160" w:hanging="360"/>
      </w:pPr>
      <w:rPr>
        <w:rFonts w:ascii="Wingdings" w:hAnsi="Wingdings" w:hint="default"/>
      </w:rPr>
    </w:lvl>
    <w:lvl w:ilvl="3" w:tplc="85A6A4E8" w:tentative="1">
      <w:start w:val="1"/>
      <w:numFmt w:val="bullet"/>
      <w:lvlText w:val=""/>
      <w:lvlJc w:val="left"/>
      <w:pPr>
        <w:tabs>
          <w:tab w:val="num" w:pos="2880"/>
        </w:tabs>
        <w:ind w:left="2880" w:hanging="360"/>
      </w:pPr>
      <w:rPr>
        <w:rFonts w:ascii="Wingdings" w:hAnsi="Wingdings" w:hint="default"/>
      </w:rPr>
    </w:lvl>
    <w:lvl w:ilvl="4" w:tplc="D3BC7DD0" w:tentative="1">
      <w:start w:val="1"/>
      <w:numFmt w:val="bullet"/>
      <w:lvlText w:val=""/>
      <w:lvlJc w:val="left"/>
      <w:pPr>
        <w:tabs>
          <w:tab w:val="num" w:pos="3600"/>
        </w:tabs>
        <w:ind w:left="3600" w:hanging="360"/>
      </w:pPr>
      <w:rPr>
        <w:rFonts w:ascii="Wingdings" w:hAnsi="Wingdings" w:hint="default"/>
      </w:rPr>
    </w:lvl>
    <w:lvl w:ilvl="5" w:tplc="3A90F29C" w:tentative="1">
      <w:start w:val="1"/>
      <w:numFmt w:val="bullet"/>
      <w:lvlText w:val=""/>
      <w:lvlJc w:val="left"/>
      <w:pPr>
        <w:tabs>
          <w:tab w:val="num" w:pos="4320"/>
        </w:tabs>
        <w:ind w:left="4320" w:hanging="360"/>
      </w:pPr>
      <w:rPr>
        <w:rFonts w:ascii="Wingdings" w:hAnsi="Wingdings" w:hint="default"/>
      </w:rPr>
    </w:lvl>
    <w:lvl w:ilvl="6" w:tplc="F8429B58" w:tentative="1">
      <w:start w:val="1"/>
      <w:numFmt w:val="bullet"/>
      <w:lvlText w:val=""/>
      <w:lvlJc w:val="left"/>
      <w:pPr>
        <w:tabs>
          <w:tab w:val="num" w:pos="5040"/>
        </w:tabs>
        <w:ind w:left="5040" w:hanging="360"/>
      </w:pPr>
      <w:rPr>
        <w:rFonts w:ascii="Wingdings" w:hAnsi="Wingdings" w:hint="default"/>
      </w:rPr>
    </w:lvl>
    <w:lvl w:ilvl="7" w:tplc="27FE9532" w:tentative="1">
      <w:start w:val="1"/>
      <w:numFmt w:val="bullet"/>
      <w:lvlText w:val=""/>
      <w:lvlJc w:val="left"/>
      <w:pPr>
        <w:tabs>
          <w:tab w:val="num" w:pos="5760"/>
        </w:tabs>
        <w:ind w:left="5760" w:hanging="360"/>
      </w:pPr>
      <w:rPr>
        <w:rFonts w:ascii="Wingdings" w:hAnsi="Wingdings" w:hint="default"/>
      </w:rPr>
    </w:lvl>
    <w:lvl w:ilvl="8" w:tplc="41E2060A" w:tentative="1">
      <w:start w:val="1"/>
      <w:numFmt w:val="bullet"/>
      <w:lvlText w:val=""/>
      <w:lvlJc w:val="left"/>
      <w:pPr>
        <w:tabs>
          <w:tab w:val="num" w:pos="6480"/>
        </w:tabs>
        <w:ind w:left="6480" w:hanging="360"/>
      </w:pPr>
      <w:rPr>
        <w:rFonts w:ascii="Wingdings" w:hAnsi="Wingdings" w:hint="default"/>
      </w:rPr>
    </w:lvl>
  </w:abstractNum>
  <w:abstractNum w:abstractNumId="69">
    <w:nsid w:val="7E5C6DEF"/>
    <w:multiLevelType w:val="hybridMultilevel"/>
    <w:tmpl w:val="5CC8E2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0">
    <w:nsid w:val="7EB07CEA"/>
    <w:multiLevelType w:val="hybridMultilevel"/>
    <w:tmpl w:val="E6A627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nsid w:val="7EC51A0B"/>
    <w:multiLevelType w:val="hybridMultilevel"/>
    <w:tmpl w:val="8132CC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nsid w:val="7FE418BD"/>
    <w:multiLevelType w:val="hybridMultilevel"/>
    <w:tmpl w:val="7D3AB4E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1"/>
  </w:num>
  <w:num w:numId="2">
    <w:abstractNumId w:val="69"/>
  </w:num>
  <w:num w:numId="3">
    <w:abstractNumId w:val="71"/>
  </w:num>
  <w:num w:numId="4">
    <w:abstractNumId w:val="26"/>
  </w:num>
  <w:num w:numId="5">
    <w:abstractNumId w:val="50"/>
  </w:num>
  <w:num w:numId="6">
    <w:abstractNumId w:val="13"/>
  </w:num>
  <w:num w:numId="7">
    <w:abstractNumId w:val="38"/>
  </w:num>
  <w:num w:numId="8">
    <w:abstractNumId w:val="3"/>
  </w:num>
  <w:num w:numId="9">
    <w:abstractNumId w:val="62"/>
  </w:num>
  <w:num w:numId="10">
    <w:abstractNumId w:val="58"/>
  </w:num>
  <w:num w:numId="11">
    <w:abstractNumId w:val="12"/>
  </w:num>
  <w:num w:numId="12">
    <w:abstractNumId w:val="43"/>
  </w:num>
  <w:num w:numId="13">
    <w:abstractNumId w:val="18"/>
  </w:num>
  <w:num w:numId="14">
    <w:abstractNumId w:val="0"/>
  </w:num>
  <w:num w:numId="15">
    <w:abstractNumId w:val="5"/>
  </w:num>
  <w:num w:numId="16">
    <w:abstractNumId w:val="24"/>
  </w:num>
  <w:num w:numId="17">
    <w:abstractNumId w:val="28"/>
  </w:num>
  <w:num w:numId="18">
    <w:abstractNumId w:val="35"/>
  </w:num>
  <w:num w:numId="19">
    <w:abstractNumId w:val="72"/>
  </w:num>
  <w:num w:numId="20">
    <w:abstractNumId w:val="4"/>
  </w:num>
  <w:num w:numId="21">
    <w:abstractNumId w:val="57"/>
  </w:num>
  <w:num w:numId="22">
    <w:abstractNumId w:val="10"/>
  </w:num>
  <w:num w:numId="23">
    <w:abstractNumId w:val="25"/>
  </w:num>
  <w:num w:numId="24">
    <w:abstractNumId w:val="70"/>
  </w:num>
  <w:num w:numId="25">
    <w:abstractNumId w:val="32"/>
  </w:num>
  <w:num w:numId="26">
    <w:abstractNumId w:val="16"/>
  </w:num>
  <w:num w:numId="27">
    <w:abstractNumId w:val="59"/>
  </w:num>
  <w:num w:numId="28">
    <w:abstractNumId w:val="66"/>
  </w:num>
  <w:num w:numId="29">
    <w:abstractNumId w:val="19"/>
  </w:num>
  <w:num w:numId="30">
    <w:abstractNumId w:val="34"/>
  </w:num>
  <w:num w:numId="31">
    <w:abstractNumId w:val="56"/>
  </w:num>
  <w:num w:numId="32">
    <w:abstractNumId w:val="33"/>
  </w:num>
  <w:num w:numId="33">
    <w:abstractNumId w:val="41"/>
  </w:num>
  <w:num w:numId="34">
    <w:abstractNumId w:val="42"/>
  </w:num>
  <w:num w:numId="35">
    <w:abstractNumId w:val="61"/>
  </w:num>
  <w:num w:numId="36">
    <w:abstractNumId w:val="22"/>
  </w:num>
  <w:num w:numId="37">
    <w:abstractNumId w:val="54"/>
  </w:num>
  <w:num w:numId="38">
    <w:abstractNumId w:val="47"/>
  </w:num>
  <w:num w:numId="39">
    <w:abstractNumId w:val="14"/>
  </w:num>
  <w:num w:numId="40">
    <w:abstractNumId w:val="29"/>
  </w:num>
  <w:num w:numId="41">
    <w:abstractNumId w:val="30"/>
  </w:num>
  <w:num w:numId="42">
    <w:abstractNumId w:val="52"/>
  </w:num>
  <w:num w:numId="43">
    <w:abstractNumId w:val="39"/>
  </w:num>
  <w:num w:numId="44">
    <w:abstractNumId w:val="68"/>
  </w:num>
  <w:num w:numId="45">
    <w:abstractNumId w:val="45"/>
  </w:num>
  <w:num w:numId="46">
    <w:abstractNumId w:val="2"/>
  </w:num>
  <w:num w:numId="47">
    <w:abstractNumId w:val="1"/>
  </w:num>
  <w:num w:numId="48">
    <w:abstractNumId w:val="15"/>
  </w:num>
  <w:num w:numId="49">
    <w:abstractNumId w:val="23"/>
  </w:num>
  <w:num w:numId="50">
    <w:abstractNumId w:val="63"/>
  </w:num>
  <w:num w:numId="51">
    <w:abstractNumId w:val="49"/>
  </w:num>
  <w:num w:numId="52">
    <w:abstractNumId w:val="11"/>
  </w:num>
  <w:num w:numId="53">
    <w:abstractNumId w:val="8"/>
  </w:num>
  <w:num w:numId="54">
    <w:abstractNumId w:val="55"/>
  </w:num>
  <w:num w:numId="55">
    <w:abstractNumId w:val="46"/>
  </w:num>
  <w:num w:numId="56">
    <w:abstractNumId w:val="27"/>
  </w:num>
  <w:num w:numId="57">
    <w:abstractNumId w:val="7"/>
  </w:num>
  <w:num w:numId="58">
    <w:abstractNumId w:val="44"/>
  </w:num>
  <w:num w:numId="59">
    <w:abstractNumId w:val="20"/>
  </w:num>
  <w:num w:numId="60">
    <w:abstractNumId w:val="64"/>
  </w:num>
  <w:num w:numId="61">
    <w:abstractNumId w:val="17"/>
  </w:num>
  <w:num w:numId="62">
    <w:abstractNumId w:val="36"/>
  </w:num>
  <w:num w:numId="63">
    <w:abstractNumId w:val="65"/>
  </w:num>
  <w:num w:numId="64">
    <w:abstractNumId w:val="21"/>
  </w:num>
  <w:num w:numId="65">
    <w:abstractNumId w:val="67"/>
  </w:num>
  <w:num w:numId="66">
    <w:abstractNumId w:val="9"/>
  </w:num>
  <w:num w:numId="67">
    <w:abstractNumId w:val="53"/>
  </w:num>
  <w:num w:numId="68">
    <w:abstractNumId w:val="6"/>
  </w:num>
  <w:num w:numId="69">
    <w:abstractNumId w:val="60"/>
  </w:num>
  <w:num w:numId="70">
    <w:abstractNumId w:val="37"/>
  </w:num>
  <w:num w:numId="71">
    <w:abstractNumId w:val="40"/>
  </w:num>
  <w:num w:numId="72">
    <w:abstractNumId w:val="48"/>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DE"/>
    <w:rsid w:val="000064E3"/>
    <w:rsid w:val="00026638"/>
    <w:rsid w:val="0009354B"/>
    <w:rsid w:val="000A7265"/>
    <w:rsid w:val="000D0097"/>
    <w:rsid w:val="000D2CDE"/>
    <w:rsid w:val="001306C0"/>
    <w:rsid w:val="00150D89"/>
    <w:rsid w:val="00190498"/>
    <w:rsid w:val="001D52E7"/>
    <w:rsid w:val="00226CAF"/>
    <w:rsid w:val="00271C18"/>
    <w:rsid w:val="00274006"/>
    <w:rsid w:val="00280D69"/>
    <w:rsid w:val="00290FC3"/>
    <w:rsid w:val="002949CE"/>
    <w:rsid w:val="003159C8"/>
    <w:rsid w:val="00342641"/>
    <w:rsid w:val="00350AFA"/>
    <w:rsid w:val="00354121"/>
    <w:rsid w:val="003B221C"/>
    <w:rsid w:val="003D3D74"/>
    <w:rsid w:val="003E1A7B"/>
    <w:rsid w:val="003E3256"/>
    <w:rsid w:val="003F27CA"/>
    <w:rsid w:val="00460676"/>
    <w:rsid w:val="004768EB"/>
    <w:rsid w:val="0052450B"/>
    <w:rsid w:val="00544C18"/>
    <w:rsid w:val="00571DD0"/>
    <w:rsid w:val="005823DC"/>
    <w:rsid w:val="005D68E6"/>
    <w:rsid w:val="005F1428"/>
    <w:rsid w:val="006114CF"/>
    <w:rsid w:val="00612A58"/>
    <w:rsid w:val="00624537"/>
    <w:rsid w:val="0065784D"/>
    <w:rsid w:val="00662E6E"/>
    <w:rsid w:val="006D76CD"/>
    <w:rsid w:val="006E518D"/>
    <w:rsid w:val="006F59CE"/>
    <w:rsid w:val="00712F79"/>
    <w:rsid w:val="00770BF7"/>
    <w:rsid w:val="007A05A0"/>
    <w:rsid w:val="007E09F7"/>
    <w:rsid w:val="0082056B"/>
    <w:rsid w:val="008424B1"/>
    <w:rsid w:val="0085600C"/>
    <w:rsid w:val="00864C9D"/>
    <w:rsid w:val="008A3430"/>
    <w:rsid w:val="008B23C8"/>
    <w:rsid w:val="008E6A1B"/>
    <w:rsid w:val="00960CC1"/>
    <w:rsid w:val="009C08A2"/>
    <w:rsid w:val="00A0394B"/>
    <w:rsid w:val="00A4266B"/>
    <w:rsid w:val="00AB3932"/>
    <w:rsid w:val="00B14BFB"/>
    <w:rsid w:val="00B520F3"/>
    <w:rsid w:val="00BB0027"/>
    <w:rsid w:val="00BE7636"/>
    <w:rsid w:val="00C02B77"/>
    <w:rsid w:val="00C173B3"/>
    <w:rsid w:val="00C225FC"/>
    <w:rsid w:val="00C27BEE"/>
    <w:rsid w:val="00C33BB5"/>
    <w:rsid w:val="00D115F0"/>
    <w:rsid w:val="00D24526"/>
    <w:rsid w:val="00D31E5A"/>
    <w:rsid w:val="00D62A64"/>
    <w:rsid w:val="00D72999"/>
    <w:rsid w:val="00D8712C"/>
    <w:rsid w:val="00D952F5"/>
    <w:rsid w:val="00DA6883"/>
    <w:rsid w:val="00DB298E"/>
    <w:rsid w:val="00DC5D52"/>
    <w:rsid w:val="00DD53A4"/>
    <w:rsid w:val="00DE71F2"/>
    <w:rsid w:val="00E17363"/>
    <w:rsid w:val="00E32600"/>
    <w:rsid w:val="00E3729C"/>
    <w:rsid w:val="00E433D7"/>
    <w:rsid w:val="00E52F9F"/>
    <w:rsid w:val="00E74382"/>
    <w:rsid w:val="00E81EA2"/>
    <w:rsid w:val="00ED7FBD"/>
    <w:rsid w:val="00EE2672"/>
    <w:rsid w:val="00F32078"/>
    <w:rsid w:val="00F64B11"/>
    <w:rsid w:val="00FA56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B1B31-AC30-4974-AC19-FC536598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0"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style>
  <w:style w:type="paragraph" w:styleId="Heading1">
    <w:name w:val="heading 1"/>
    <w:basedOn w:val="Normal"/>
    <w:next w:val="Normal"/>
    <w:link w:val="Heading1Char"/>
    <w:uiPriority w:val="9"/>
    <w:qFormat/>
    <w:rsid w:val="001306C0"/>
    <w:pPr>
      <w:keepNext/>
      <w:keepLines/>
      <w:spacing w:before="360" w:after="320" w:line="312" w:lineRule="auto"/>
      <w:jc w:val="center"/>
      <w:outlineLvl w:val="0"/>
    </w:pPr>
    <w:rPr>
      <w:rFonts w:ascii="Times New Roman" w:eastAsia="Times New Roman" w:hAnsi="Times New Roman" w:cs="Times New Roman"/>
      <w:b/>
      <w:bCs/>
      <w:caps/>
      <w:sz w:val="28"/>
      <w:szCs w:val="28"/>
      <w:lang w:val="en-US"/>
    </w:rPr>
  </w:style>
  <w:style w:type="paragraph" w:styleId="Heading2">
    <w:name w:val="heading 2"/>
    <w:basedOn w:val="Normal"/>
    <w:next w:val="Normal"/>
    <w:link w:val="Heading2Char"/>
    <w:uiPriority w:val="9"/>
    <w:qFormat/>
    <w:rsid w:val="001306C0"/>
    <w:pPr>
      <w:keepNext/>
      <w:keepLines/>
      <w:tabs>
        <w:tab w:val="left" w:pos="510"/>
      </w:tabs>
      <w:spacing w:before="120" w:after="120" w:line="264" w:lineRule="auto"/>
      <w:jc w:val="both"/>
      <w:outlineLvl w:val="1"/>
    </w:pPr>
    <w:rPr>
      <w:rFonts w:ascii="Times New Roman" w:eastAsia="Times New Roman" w:hAnsi="Times New Roman" w:cs="Times New Roman"/>
      <w:b/>
      <w:bCs/>
      <w:caps/>
      <w:sz w:val="26"/>
      <w:szCs w:val="26"/>
      <w:lang w:val="en-US"/>
    </w:rPr>
  </w:style>
  <w:style w:type="paragraph" w:styleId="Heading3">
    <w:name w:val="heading 3"/>
    <w:basedOn w:val="Normal"/>
    <w:next w:val="Normal"/>
    <w:link w:val="Heading3Char"/>
    <w:uiPriority w:val="9"/>
    <w:qFormat/>
    <w:rsid w:val="001306C0"/>
    <w:pPr>
      <w:keepNext/>
      <w:keepLines/>
      <w:tabs>
        <w:tab w:val="left" w:pos="680"/>
      </w:tabs>
      <w:spacing w:before="120" w:after="120" w:line="264" w:lineRule="auto"/>
      <w:jc w:val="both"/>
      <w:outlineLvl w:val="2"/>
    </w:pPr>
    <w:rPr>
      <w:rFonts w:ascii="Times New Roman" w:eastAsia="Times New Roman" w:hAnsi="Times New Roman" w:cs="Times New Roman"/>
      <w:b/>
      <w:bCs/>
      <w:sz w:val="28"/>
      <w:szCs w:val="24"/>
      <w:lang w:val="en-US"/>
    </w:rPr>
  </w:style>
  <w:style w:type="paragraph" w:styleId="Heading4">
    <w:name w:val="heading 4"/>
    <w:basedOn w:val="Normal"/>
    <w:next w:val="Normal"/>
    <w:link w:val="Heading4Char"/>
    <w:uiPriority w:val="9"/>
    <w:qFormat/>
    <w:rsid w:val="001306C0"/>
    <w:pPr>
      <w:keepNext/>
      <w:keepLines/>
      <w:spacing w:before="120" w:after="120" w:line="264" w:lineRule="auto"/>
      <w:jc w:val="both"/>
      <w:outlineLvl w:val="3"/>
    </w:pPr>
    <w:rPr>
      <w:rFonts w:ascii="Times New Roman" w:eastAsia="Times New Roman" w:hAnsi="Times New Roman" w:cs="Times New Roman"/>
      <w:b/>
      <w:bCs/>
      <w:i/>
      <w:iCs/>
      <w:sz w:val="28"/>
      <w:szCs w:val="24"/>
      <w:lang w:val="en-US"/>
    </w:rPr>
  </w:style>
  <w:style w:type="paragraph" w:styleId="Heading5">
    <w:name w:val="heading 5"/>
    <w:basedOn w:val="Normal"/>
    <w:next w:val="Normal"/>
    <w:link w:val="Heading5Char"/>
    <w:uiPriority w:val="9"/>
    <w:semiHidden/>
    <w:qFormat/>
    <w:rsid w:val="001306C0"/>
    <w:pPr>
      <w:keepNext/>
      <w:keepLines/>
      <w:spacing w:after="0" w:line="360" w:lineRule="auto"/>
      <w:outlineLvl w:val="4"/>
    </w:pPr>
    <w:rPr>
      <w:rFonts w:ascii="Times New Roman" w:eastAsia="Times New Roman" w:hAnsi="Times New Roman" w:cs="Times New Roman"/>
      <w:sz w:val="26"/>
      <w:szCs w:val="24"/>
      <w:lang w:val="en-US"/>
    </w:rPr>
  </w:style>
  <w:style w:type="paragraph" w:styleId="Heading8">
    <w:name w:val="heading 8"/>
    <w:basedOn w:val="Normal"/>
    <w:next w:val="Normal"/>
    <w:link w:val="Heading8Char"/>
    <w:semiHidden/>
    <w:qFormat/>
    <w:rsid w:val="001306C0"/>
    <w:pPr>
      <w:spacing w:before="240" w:after="60" w:line="240" w:lineRule="auto"/>
      <w:outlineLvl w:val="7"/>
    </w:pPr>
    <w:rPr>
      <w:rFonts w:ascii="Times New Roman" w:eastAsia="Times New Roman" w:hAnsi="Times New Roman" w:cs="Times New Roman"/>
      <w:i/>
      <w:i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AB3932"/>
    <w:pPr>
      <w:ind w:left="720"/>
      <w:contextualSpacing/>
    </w:pPr>
  </w:style>
  <w:style w:type="paragraph" w:customStyle="1" w:styleId="Hinh">
    <w:name w:val="Hinh"/>
    <w:basedOn w:val="Normal"/>
    <w:next w:val="Normal"/>
    <w:qFormat/>
    <w:rsid w:val="001306C0"/>
    <w:pPr>
      <w:spacing w:before="120" w:after="120" w:line="312" w:lineRule="auto"/>
      <w:jc w:val="center"/>
    </w:pPr>
    <w:rPr>
      <w:rFonts w:ascii="Times New Roman" w:eastAsia="Calibri" w:hAnsi="Times New Roman" w:cs="Times New Roman"/>
      <w:b/>
      <w:sz w:val="26"/>
      <w:szCs w:val="24"/>
      <w:lang w:eastAsia="vi-VN"/>
    </w:rPr>
  </w:style>
  <w:style w:type="character" w:styleId="Hyperlink">
    <w:name w:val="Hyperlink"/>
    <w:uiPriority w:val="99"/>
    <w:rsid w:val="001306C0"/>
    <w:rPr>
      <w:color w:val="0000FF"/>
      <w:u w:val="single"/>
    </w:rPr>
  </w:style>
  <w:style w:type="character" w:styleId="Strong">
    <w:name w:val="Strong"/>
    <w:basedOn w:val="DefaultParagraphFont"/>
    <w:uiPriority w:val="22"/>
    <w:semiHidden/>
    <w:qFormat/>
    <w:rsid w:val="005823DC"/>
    <w:rPr>
      <w:b/>
      <w:bCs/>
    </w:rPr>
  </w:style>
  <w:style w:type="paragraph" w:styleId="NormalWeb">
    <w:name w:val="Normal (Web)"/>
    <w:basedOn w:val="Normal"/>
    <w:uiPriority w:val="99"/>
    <w:semiHidden/>
    <w:rsid w:val="00E74382"/>
    <w:pPr>
      <w:spacing w:before="100" w:beforeAutospacing="1" w:after="100" w:afterAutospacing="1" w:line="240" w:lineRule="auto"/>
    </w:pPr>
    <w:rPr>
      <w:rFonts w:ascii="Times New Roman" w:eastAsiaTheme="minorEastAsia" w:hAnsi="Times New Roman" w:cs="Times New Roman"/>
      <w:sz w:val="24"/>
      <w:szCs w:val="24"/>
      <w:lang w:eastAsia="vi-VN"/>
    </w:rPr>
  </w:style>
  <w:style w:type="character" w:styleId="PlaceholderText">
    <w:name w:val="Placeholder Text"/>
    <w:basedOn w:val="DefaultParagraphFont"/>
    <w:uiPriority w:val="99"/>
    <w:semiHidden/>
    <w:rsid w:val="00D952F5"/>
    <w:rPr>
      <w:color w:val="808080"/>
    </w:rPr>
  </w:style>
  <w:style w:type="paragraph" w:styleId="BalloonText">
    <w:name w:val="Balloon Text"/>
    <w:basedOn w:val="Normal"/>
    <w:link w:val="BalloonTextChar"/>
    <w:uiPriority w:val="99"/>
    <w:semiHidden/>
    <w:rsid w:val="0015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C0"/>
    <w:rPr>
      <w:rFonts w:ascii="Segoe UI" w:hAnsi="Segoe UI" w:cs="Segoe UI"/>
      <w:sz w:val="18"/>
      <w:szCs w:val="18"/>
    </w:rPr>
  </w:style>
  <w:style w:type="paragraph" w:styleId="Footer">
    <w:name w:val="footer"/>
    <w:basedOn w:val="Normal"/>
    <w:link w:val="FooterChar"/>
    <w:uiPriority w:val="99"/>
    <w:semiHidden/>
    <w:rsid w:val="001306C0"/>
    <w:pPr>
      <w:tabs>
        <w:tab w:val="center" w:pos="4680"/>
        <w:tab w:val="right" w:pos="936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semiHidden/>
    <w:rsid w:val="001306C0"/>
    <w:rPr>
      <w:rFonts w:ascii="Times New Roman" w:hAnsi="Times New Roman"/>
      <w:sz w:val="24"/>
      <w:szCs w:val="24"/>
      <w:lang w:val="en-US"/>
    </w:rPr>
  </w:style>
  <w:style w:type="character" w:customStyle="1" w:styleId="Heading1Char">
    <w:name w:val="Heading 1 Char"/>
    <w:link w:val="Heading1"/>
    <w:uiPriority w:val="9"/>
    <w:rsid w:val="001306C0"/>
    <w:rPr>
      <w:rFonts w:ascii="Times New Roman" w:eastAsia="Times New Roman" w:hAnsi="Times New Roman" w:cs="Times New Roman"/>
      <w:b/>
      <w:bCs/>
      <w:caps/>
      <w:sz w:val="28"/>
      <w:szCs w:val="28"/>
      <w:lang w:val="en-US"/>
    </w:rPr>
  </w:style>
  <w:style w:type="paragraph" w:styleId="Header">
    <w:name w:val="header"/>
    <w:basedOn w:val="Normal"/>
    <w:link w:val="HeaderChar"/>
    <w:uiPriority w:val="99"/>
    <w:semiHidden/>
    <w:rsid w:val="001306C0"/>
    <w:pPr>
      <w:tabs>
        <w:tab w:val="center" w:pos="4680"/>
        <w:tab w:val="right" w:pos="9360"/>
      </w:tabs>
      <w:spacing w:after="0" w:line="240" w:lineRule="auto"/>
    </w:pPr>
    <w:rPr>
      <w:rFonts w:ascii="Times New Roman" w:eastAsia="Calibri" w:hAnsi="Times New Roman" w:cs="Times New Roman"/>
      <w:sz w:val="26"/>
      <w:szCs w:val="24"/>
      <w:lang w:eastAsia="vi-VN"/>
    </w:rPr>
  </w:style>
  <w:style w:type="character" w:customStyle="1" w:styleId="HeaderChar">
    <w:name w:val="Header Char"/>
    <w:basedOn w:val="DefaultParagraphFont"/>
    <w:link w:val="Header"/>
    <w:uiPriority w:val="99"/>
    <w:semiHidden/>
    <w:rsid w:val="001306C0"/>
    <w:rPr>
      <w:rFonts w:ascii="Times New Roman" w:eastAsia="Calibri" w:hAnsi="Times New Roman" w:cs="Times New Roman"/>
      <w:sz w:val="26"/>
      <w:szCs w:val="24"/>
      <w:lang w:eastAsia="vi-VN"/>
    </w:rPr>
  </w:style>
  <w:style w:type="paragraph" w:customStyle="1" w:styleId="Bang">
    <w:name w:val="Bang"/>
    <w:basedOn w:val="Normal"/>
    <w:next w:val="Normal"/>
    <w:qFormat/>
    <w:rsid w:val="001306C0"/>
    <w:pPr>
      <w:spacing w:before="120" w:after="120" w:line="312" w:lineRule="auto"/>
      <w:jc w:val="center"/>
    </w:pPr>
    <w:rPr>
      <w:rFonts w:ascii="Times New Roman" w:eastAsia="Calibri" w:hAnsi="Times New Roman" w:cs="Times New Roman"/>
      <w:b/>
      <w:sz w:val="26"/>
      <w:szCs w:val="24"/>
      <w:lang w:val="en-US"/>
    </w:rPr>
  </w:style>
  <w:style w:type="paragraph" w:customStyle="1" w:styleId="Bieudo">
    <w:name w:val="Bieu do"/>
    <w:basedOn w:val="Normal"/>
    <w:next w:val="Normal"/>
    <w:qFormat/>
    <w:rsid w:val="001306C0"/>
    <w:pPr>
      <w:spacing w:before="120" w:after="120" w:line="312" w:lineRule="auto"/>
      <w:jc w:val="center"/>
    </w:pPr>
    <w:rPr>
      <w:rFonts w:ascii="Times New Roman" w:eastAsia="Calibri" w:hAnsi="Times New Roman" w:cs="Times New Roman"/>
      <w:b/>
      <w:sz w:val="26"/>
      <w:szCs w:val="24"/>
      <w:lang w:eastAsia="vi-VN"/>
    </w:rPr>
  </w:style>
  <w:style w:type="paragraph" w:customStyle="1" w:styleId="Dothi">
    <w:name w:val="Do thi"/>
    <w:basedOn w:val="Normal"/>
    <w:next w:val="Normal"/>
    <w:qFormat/>
    <w:rsid w:val="001306C0"/>
    <w:pPr>
      <w:spacing w:before="120" w:after="120" w:line="312" w:lineRule="auto"/>
      <w:jc w:val="center"/>
    </w:pPr>
    <w:rPr>
      <w:rFonts w:ascii="Times New Roman" w:eastAsia="Calibri" w:hAnsi="Times New Roman" w:cs="Times New Roman"/>
      <w:b/>
      <w:sz w:val="26"/>
      <w:szCs w:val="24"/>
      <w:lang w:val="en-US"/>
    </w:rPr>
  </w:style>
  <w:style w:type="character" w:customStyle="1" w:styleId="Heading2Char">
    <w:name w:val="Heading 2 Char"/>
    <w:link w:val="Heading2"/>
    <w:uiPriority w:val="9"/>
    <w:rsid w:val="001306C0"/>
    <w:rPr>
      <w:rFonts w:ascii="Times New Roman" w:eastAsia="Times New Roman" w:hAnsi="Times New Roman" w:cs="Times New Roman"/>
      <w:b/>
      <w:bCs/>
      <w:caps/>
      <w:sz w:val="26"/>
      <w:szCs w:val="26"/>
      <w:lang w:val="en-US"/>
    </w:rPr>
  </w:style>
  <w:style w:type="character" w:customStyle="1" w:styleId="Heading3Char">
    <w:name w:val="Heading 3 Char"/>
    <w:link w:val="Heading3"/>
    <w:uiPriority w:val="9"/>
    <w:rsid w:val="001306C0"/>
    <w:rPr>
      <w:rFonts w:ascii="Times New Roman" w:eastAsia="Times New Roman" w:hAnsi="Times New Roman" w:cs="Times New Roman"/>
      <w:b/>
      <w:bCs/>
      <w:sz w:val="28"/>
      <w:szCs w:val="24"/>
      <w:lang w:val="en-US"/>
    </w:rPr>
  </w:style>
  <w:style w:type="character" w:customStyle="1" w:styleId="Heading4Char">
    <w:name w:val="Heading 4 Char"/>
    <w:link w:val="Heading4"/>
    <w:uiPriority w:val="9"/>
    <w:rsid w:val="001306C0"/>
    <w:rPr>
      <w:rFonts w:ascii="Times New Roman" w:eastAsia="Times New Roman" w:hAnsi="Times New Roman" w:cs="Times New Roman"/>
      <w:b/>
      <w:bCs/>
      <w:i/>
      <w:iCs/>
      <w:sz w:val="28"/>
      <w:szCs w:val="24"/>
      <w:lang w:val="en-US"/>
    </w:rPr>
  </w:style>
  <w:style w:type="character" w:customStyle="1" w:styleId="Heading5Char">
    <w:name w:val="Heading 5 Char"/>
    <w:link w:val="Heading5"/>
    <w:uiPriority w:val="9"/>
    <w:semiHidden/>
    <w:rsid w:val="001306C0"/>
    <w:rPr>
      <w:rFonts w:ascii="Times New Roman" w:eastAsia="Times New Roman" w:hAnsi="Times New Roman" w:cs="Times New Roman"/>
      <w:sz w:val="26"/>
      <w:szCs w:val="24"/>
      <w:lang w:val="en-US"/>
    </w:rPr>
  </w:style>
  <w:style w:type="character" w:customStyle="1" w:styleId="Heading8Char">
    <w:name w:val="Heading 8 Char"/>
    <w:link w:val="Heading8"/>
    <w:semiHidden/>
    <w:rsid w:val="001306C0"/>
    <w:rPr>
      <w:rFonts w:ascii="Times New Roman" w:eastAsia="Times New Roman" w:hAnsi="Times New Roman" w:cs="Times New Roman"/>
      <w:i/>
      <w:iCs/>
      <w:sz w:val="26"/>
      <w:szCs w:val="24"/>
      <w:lang w:val="en-US"/>
    </w:rPr>
  </w:style>
  <w:style w:type="table" w:customStyle="1" w:styleId="KeBang">
    <w:name w:val="Ke_Bang"/>
    <w:basedOn w:val="TableNormal"/>
    <w:uiPriority w:val="99"/>
    <w:rsid w:val="001306C0"/>
    <w:pPr>
      <w:spacing w:after="0" w:line="240" w:lineRule="auto"/>
      <w:jc w:val="right"/>
    </w:pPr>
    <w:rPr>
      <w:rFonts w:ascii="Times New Roman" w:hAnsi="Times New Roman"/>
      <w:sz w:val="24"/>
      <w:szCs w:val="24"/>
      <w:lang w:val="en-US"/>
    </w:rPr>
    <w:tblPr>
      <w:tblInd w:w="0" w:type="dxa"/>
      <w:tblBorders>
        <w:top w:val="double" w:sz="4" w:space="0" w:color="auto"/>
        <w:bottom w:val="double" w:sz="4" w:space="0" w:color="auto"/>
      </w:tblBorders>
      <w:tblCellMar>
        <w:top w:w="0" w:type="dxa"/>
        <w:left w:w="108" w:type="dxa"/>
        <w:bottom w:w="0" w:type="dxa"/>
        <w:right w:w="108" w:type="dxa"/>
      </w:tblCellMar>
    </w:tblPr>
    <w:tcPr>
      <w:vAlign w:val="center"/>
    </w:tcPr>
    <w:tblStylePr w:type="firstRow">
      <w:pPr>
        <w:jc w:val="center"/>
      </w:pPr>
      <w:rPr>
        <w:b/>
      </w:rPr>
      <w:tblPr/>
      <w:tcPr>
        <w:tcBorders>
          <w:top w:val="double" w:sz="4" w:space="0" w:color="auto"/>
          <w:left w:val="nil"/>
          <w:bottom w:val="single" w:sz="4" w:space="0" w:color="auto"/>
          <w:right w:val="nil"/>
          <w:insideH w:val="nil"/>
          <w:insideV w:val="nil"/>
          <w:tl2br w:val="nil"/>
          <w:tr2bl w:val="nil"/>
        </w:tcBorders>
      </w:tcPr>
    </w:tblStylePr>
    <w:tblStylePr w:type="firstCol">
      <w:pPr>
        <w:jc w:val="left"/>
      </w:pPr>
    </w:tblStylePr>
  </w:style>
  <w:style w:type="paragraph" w:customStyle="1" w:styleId="M1">
    <w:name w:val="M1"/>
    <w:basedOn w:val="Normal"/>
    <w:next w:val="Normal"/>
    <w:semiHidden/>
    <w:qFormat/>
    <w:rsid w:val="001306C0"/>
    <w:pPr>
      <w:spacing w:after="0" w:line="240" w:lineRule="auto"/>
      <w:jc w:val="center"/>
    </w:pPr>
    <w:rPr>
      <w:rFonts w:ascii="Times New Roman" w:eastAsia="Calibri" w:hAnsi="Times New Roman" w:cs="Times New Roman"/>
      <w:b/>
      <w:sz w:val="26"/>
      <w:szCs w:val="24"/>
      <w:lang w:eastAsia="vi-VN"/>
    </w:rPr>
  </w:style>
  <w:style w:type="paragraph" w:customStyle="1" w:styleId="M2">
    <w:name w:val="M2"/>
    <w:basedOn w:val="Normal"/>
    <w:next w:val="Normal"/>
    <w:semiHidden/>
    <w:qFormat/>
    <w:rsid w:val="001306C0"/>
    <w:pPr>
      <w:spacing w:after="0" w:line="360" w:lineRule="auto"/>
      <w:ind w:left="454" w:hanging="454"/>
      <w:jc w:val="both"/>
    </w:pPr>
    <w:rPr>
      <w:rFonts w:ascii="Times New Roman" w:eastAsia="Calibri" w:hAnsi="Times New Roman" w:cs="Times New Roman"/>
      <w:b/>
      <w:sz w:val="26"/>
      <w:szCs w:val="24"/>
      <w:lang w:eastAsia="vi-VN"/>
    </w:rPr>
  </w:style>
  <w:style w:type="paragraph" w:customStyle="1" w:styleId="M3">
    <w:name w:val="M3"/>
    <w:basedOn w:val="Normal"/>
    <w:next w:val="Normal"/>
    <w:semiHidden/>
    <w:qFormat/>
    <w:rsid w:val="001306C0"/>
    <w:pPr>
      <w:spacing w:after="0" w:line="360" w:lineRule="auto"/>
      <w:ind w:left="720" w:hanging="720"/>
      <w:jc w:val="both"/>
    </w:pPr>
    <w:rPr>
      <w:rFonts w:ascii="Times New Roman" w:eastAsia="Calibri" w:hAnsi="Times New Roman" w:cs="Times New Roman"/>
      <w:b/>
      <w:i/>
      <w:sz w:val="26"/>
      <w:szCs w:val="24"/>
      <w:lang w:eastAsia="vi-VN"/>
    </w:rPr>
  </w:style>
  <w:style w:type="paragraph" w:customStyle="1" w:styleId="M4">
    <w:name w:val="M4"/>
    <w:basedOn w:val="Normal"/>
    <w:next w:val="Normal"/>
    <w:semiHidden/>
    <w:qFormat/>
    <w:rsid w:val="001306C0"/>
    <w:pPr>
      <w:spacing w:after="0" w:line="360" w:lineRule="auto"/>
      <w:ind w:left="851" w:hanging="851"/>
      <w:jc w:val="both"/>
    </w:pPr>
    <w:rPr>
      <w:rFonts w:ascii="Times New Roman" w:eastAsia="Calibri" w:hAnsi="Times New Roman" w:cs="Times New Roman"/>
      <w:i/>
      <w:sz w:val="26"/>
      <w:szCs w:val="24"/>
      <w:lang w:val="en-US"/>
    </w:rPr>
  </w:style>
  <w:style w:type="paragraph" w:customStyle="1" w:styleId="Nguon">
    <w:name w:val="Nguon"/>
    <w:basedOn w:val="Normal"/>
    <w:next w:val="Normal"/>
    <w:qFormat/>
    <w:rsid w:val="001306C0"/>
    <w:pPr>
      <w:spacing w:before="120" w:after="0" w:line="360" w:lineRule="auto"/>
      <w:jc w:val="right"/>
    </w:pPr>
    <w:rPr>
      <w:rFonts w:ascii="Times New Roman" w:eastAsia="Calibri" w:hAnsi="Times New Roman" w:cs="Times New Roman"/>
      <w:sz w:val="24"/>
      <w:szCs w:val="24"/>
      <w:lang w:val="en-US"/>
    </w:rPr>
  </w:style>
  <w:style w:type="paragraph" w:customStyle="1" w:styleId="Sodo">
    <w:name w:val="So do"/>
    <w:basedOn w:val="Normal"/>
    <w:next w:val="Normal"/>
    <w:qFormat/>
    <w:rsid w:val="001306C0"/>
    <w:pPr>
      <w:spacing w:after="0" w:line="360" w:lineRule="auto"/>
      <w:jc w:val="center"/>
    </w:pPr>
    <w:rPr>
      <w:rFonts w:ascii="Times New Roman" w:eastAsia="Calibri" w:hAnsi="Times New Roman" w:cs="Times New Roman"/>
      <w:b/>
      <w:sz w:val="26"/>
      <w:szCs w:val="24"/>
      <w:lang w:val="en-US"/>
    </w:rPr>
  </w:style>
  <w:style w:type="paragraph" w:styleId="TableofFigures">
    <w:name w:val="table of figures"/>
    <w:basedOn w:val="Normal"/>
    <w:next w:val="Normal"/>
    <w:uiPriority w:val="99"/>
    <w:unhideWhenUsed/>
    <w:rsid w:val="001306C0"/>
    <w:pPr>
      <w:spacing w:after="0" w:line="360" w:lineRule="auto"/>
      <w:ind w:left="1304" w:right="680" w:hanging="1304"/>
      <w:jc w:val="both"/>
    </w:pPr>
    <w:rPr>
      <w:rFonts w:ascii="Times New Roman" w:eastAsia="Calibri" w:hAnsi="Times New Roman" w:cs="Times New Roman"/>
      <w:sz w:val="24"/>
      <w:szCs w:val="24"/>
      <w:lang w:eastAsia="vi-VN"/>
    </w:rPr>
  </w:style>
  <w:style w:type="paragraph" w:styleId="TOC1">
    <w:name w:val="toc 1"/>
    <w:basedOn w:val="Normal"/>
    <w:next w:val="Normal"/>
    <w:autoRedefine/>
    <w:uiPriority w:val="39"/>
    <w:qFormat/>
    <w:rsid w:val="001306C0"/>
    <w:pPr>
      <w:spacing w:after="0" w:line="360" w:lineRule="auto"/>
      <w:ind w:left="720" w:right="680" w:hanging="720"/>
      <w:jc w:val="both"/>
    </w:pPr>
    <w:rPr>
      <w:rFonts w:ascii="Times New Roman" w:eastAsia="Calibri" w:hAnsi="Times New Roman" w:cs="Times New Roman"/>
      <w:b/>
      <w:noProof/>
      <w:sz w:val="24"/>
      <w:szCs w:val="24"/>
      <w:lang w:val="pt-BR"/>
    </w:rPr>
  </w:style>
  <w:style w:type="paragraph" w:styleId="TOC2">
    <w:name w:val="toc 2"/>
    <w:basedOn w:val="TOC1"/>
    <w:next w:val="Normal"/>
    <w:autoRedefine/>
    <w:uiPriority w:val="39"/>
    <w:qFormat/>
    <w:rsid w:val="00D62A64"/>
    <w:rPr>
      <w:b w:val="0"/>
      <w:sz w:val="26"/>
    </w:rPr>
  </w:style>
  <w:style w:type="paragraph" w:styleId="TOC3">
    <w:name w:val="toc 3"/>
    <w:basedOn w:val="Normal"/>
    <w:next w:val="Normal"/>
    <w:autoRedefine/>
    <w:uiPriority w:val="39"/>
    <w:qFormat/>
    <w:rsid w:val="001306C0"/>
    <w:pPr>
      <w:spacing w:after="0" w:line="360" w:lineRule="auto"/>
      <w:ind w:left="720" w:right="680" w:hanging="720"/>
      <w:jc w:val="both"/>
    </w:pPr>
    <w:rPr>
      <w:rFonts w:ascii="Times New Roman" w:eastAsia="Calibri" w:hAnsi="Times New Roman" w:cs="Times New Roman"/>
      <w:noProof/>
      <w:sz w:val="24"/>
      <w:szCs w:val="24"/>
    </w:rPr>
  </w:style>
  <w:style w:type="paragraph" w:styleId="TOC4">
    <w:name w:val="toc 4"/>
    <w:basedOn w:val="Normal"/>
    <w:next w:val="Normal"/>
    <w:autoRedefine/>
    <w:uiPriority w:val="39"/>
    <w:rsid w:val="001306C0"/>
    <w:pPr>
      <w:spacing w:after="0" w:line="360" w:lineRule="auto"/>
      <w:ind w:left="720" w:right="680" w:hanging="720"/>
      <w:jc w:val="both"/>
    </w:pPr>
    <w:rPr>
      <w:rFonts w:ascii="Times New Roman" w:eastAsia="Calibri" w:hAnsi="Times New Roman" w:cs="Times New Roman"/>
      <w:sz w:val="26"/>
      <w:szCs w:val="24"/>
      <w:lang w:val="en-US"/>
    </w:rPr>
  </w:style>
  <w:style w:type="paragraph" w:customStyle="1" w:styleId="Chuthich">
    <w:name w:val="Chu thich"/>
    <w:basedOn w:val="Normal"/>
    <w:next w:val="Normal"/>
    <w:qFormat/>
    <w:rsid w:val="001306C0"/>
    <w:pPr>
      <w:widowControl w:val="0"/>
      <w:spacing w:before="80" w:after="80" w:line="312" w:lineRule="auto"/>
      <w:jc w:val="center"/>
    </w:pPr>
    <w:rPr>
      <w:rFonts w:ascii="Times New Roman" w:eastAsia="Times New Roman" w:hAnsi="Times New Roman" w:cs="Times New Roman"/>
      <w:color w:val="000000" w:themeColor="text1"/>
      <w:sz w:val="20"/>
      <w:szCs w:val="26"/>
      <w:lang w:val="fr-FR"/>
    </w:rPr>
  </w:style>
  <w:style w:type="paragraph" w:customStyle="1" w:styleId="M5">
    <w:name w:val="M5"/>
    <w:basedOn w:val="Normal"/>
    <w:next w:val="Normal"/>
    <w:semiHidden/>
    <w:qFormat/>
    <w:rsid w:val="001306C0"/>
    <w:pPr>
      <w:spacing w:before="80" w:after="80" w:line="312"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167">
      <w:bodyDiv w:val="1"/>
      <w:marLeft w:val="0"/>
      <w:marRight w:val="0"/>
      <w:marTop w:val="0"/>
      <w:marBottom w:val="0"/>
      <w:divBdr>
        <w:top w:val="none" w:sz="0" w:space="0" w:color="auto"/>
        <w:left w:val="none" w:sz="0" w:space="0" w:color="auto"/>
        <w:bottom w:val="none" w:sz="0" w:space="0" w:color="auto"/>
        <w:right w:val="none" w:sz="0" w:space="0" w:color="auto"/>
      </w:divBdr>
    </w:div>
    <w:div w:id="38626430">
      <w:bodyDiv w:val="1"/>
      <w:marLeft w:val="0"/>
      <w:marRight w:val="0"/>
      <w:marTop w:val="0"/>
      <w:marBottom w:val="0"/>
      <w:divBdr>
        <w:top w:val="none" w:sz="0" w:space="0" w:color="auto"/>
        <w:left w:val="none" w:sz="0" w:space="0" w:color="auto"/>
        <w:bottom w:val="none" w:sz="0" w:space="0" w:color="auto"/>
        <w:right w:val="none" w:sz="0" w:space="0" w:color="auto"/>
      </w:divBdr>
    </w:div>
    <w:div w:id="177819945">
      <w:bodyDiv w:val="1"/>
      <w:marLeft w:val="0"/>
      <w:marRight w:val="0"/>
      <w:marTop w:val="0"/>
      <w:marBottom w:val="0"/>
      <w:divBdr>
        <w:top w:val="none" w:sz="0" w:space="0" w:color="auto"/>
        <w:left w:val="none" w:sz="0" w:space="0" w:color="auto"/>
        <w:bottom w:val="none" w:sz="0" w:space="0" w:color="auto"/>
        <w:right w:val="none" w:sz="0" w:space="0" w:color="auto"/>
      </w:divBdr>
    </w:div>
    <w:div w:id="297272618">
      <w:bodyDiv w:val="1"/>
      <w:marLeft w:val="0"/>
      <w:marRight w:val="0"/>
      <w:marTop w:val="0"/>
      <w:marBottom w:val="0"/>
      <w:divBdr>
        <w:top w:val="none" w:sz="0" w:space="0" w:color="auto"/>
        <w:left w:val="none" w:sz="0" w:space="0" w:color="auto"/>
        <w:bottom w:val="none" w:sz="0" w:space="0" w:color="auto"/>
        <w:right w:val="none" w:sz="0" w:space="0" w:color="auto"/>
      </w:divBdr>
      <w:divsChild>
        <w:div w:id="898975884">
          <w:marLeft w:val="0"/>
          <w:marRight w:val="0"/>
          <w:marTop w:val="120"/>
          <w:marBottom w:val="120"/>
          <w:divBdr>
            <w:top w:val="none" w:sz="0" w:space="0" w:color="auto"/>
            <w:left w:val="none" w:sz="0" w:space="0" w:color="auto"/>
            <w:bottom w:val="none" w:sz="0" w:space="0" w:color="auto"/>
            <w:right w:val="none" w:sz="0" w:space="0" w:color="auto"/>
          </w:divBdr>
        </w:div>
        <w:div w:id="2025091866">
          <w:marLeft w:val="0"/>
          <w:marRight w:val="0"/>
          <w:marTop w:val="120"/>
          <w:marBottom w:val="120"/>
          <w:divBdr>
            <w:top w:val="none" w:sz="0" w:space="0" w:color="auto"/>
            <w:left w:val="none" w:sz="0" w:space="0" w:color="auto"/>
            <w:bottom w:val="none" w:sz="0" w:space="0" w:color="auto"/>
            <w:right w:val="none" w:sz="0" w:space="0" w:color="auto"/>
          </w:divBdr>
        </w:div>
        <w:div w:id="106432552">
          <w:marLeft w:val="0"/>
          <w:marRight w:val="0"/>
          <w:marTop w:val="120"/>
          <w:marBottom w:val="120"/>
          <w:divBdr>
            <w:top w:val="none" w:sz="0" w:space="0" w:color="auto"/>
            <w:left w:val="none" w:sz="0" w:space="0" w:color="auto"/>
            <w:bottom w:val="none" w:sz="0" w:space="0" w:color="auto"/>
            <w:right w:val="none" w:sz="0" w:space="0" w:color="auto"/>
          </w:divBdr>
        </w:div>
        <w:div w:id="2017465303">
          <w:marLeft w:val="0"/>
          <w:marRight w:val="0"/>
          <w:marTop w:val="120"/>
          <w:marBottom w:val="120"/>
          <w:divBdr>
            <w:top w:val="none" w:sz="0" w:space="0" w:color="auto"/>
            <w:left w:val="none" w:sz="0" w:space="0" w:color="auto"/>
            <w:bottom w:val="none" w:sz="0" w:space="0" w:color="auto"/>
            <w:right w:val="none" w:sz="0" w:space="0" w:color="auto"/>
          </w:divBdr>
        </w:div>
        <w:div w:id="496117786">
          <w:marLeft w:val="0"/>
          <w:marRight w:val="0"/>
          <w:marTop w:val="120"/>
          <w:marBottom w:val="120"/>
          <w:divBdr>
            <w:top w:val="none" w:sz="0" w:space="0" w:color="auto"/>
            <w:left w:val="none" w:sz="0" w:space="0" w:color="auto"/>
            <w:bottom w:val="none" w:sz="0" w:space="0" w:color="auto"/>
            <w:right w:val="none" w:sz="0" w:space="0" w:color="auto"/>
          </w:divBdr>
        </w:div>
      </w:divsChild>
    </w:div>
    <w:div w:id="403263892">
      <w:bodyDiv w:val="1"/>
      <w:marLeft w:val="0"/>
      <w:marRight w:val="0"/>
      <w:marTop w:val="0"/>
      <w:marBottom w:val="0"/>
      <w:divBdr>
        <w:top w:val="none" w:sz="0" w:space="0" w:color="auto"/>
        <w:left w:val="none" w:sz="0" w:space="0" w:color="auto"/>
        <w:bottom w:val="none" w:sz="0" w:space="0" w:color="auto"/>
        <w:right w:val="none" w:sz="0" w:space="0" w:color="auto"/>
      </w:divBdr>
    </w:div>
    <w:div w:id="421031851">
      <w:bodyDiv w:val="1"/>
      <w:marLeft w:val="0"/>
      <w:marRight w:val="0"/>
      <w:marTop w:val="0"/>
      <w:marBottom w:val="0"/>
      <w:divBdr>
        <w:top w:val="none" w:sz="0" w:space="0" w:color="auto"/>
        <w:left w:val="none" w:sz="0" w:space="0" w:color="auto"/>
        <w:bottom w:val="none" w:sz="0" w:space="0" w:color="auto"/>
        <w:right w:val="none" w:sz="0" w:space="0" w:color="auto"/>
      </w:divBdr>
    </w:div>
    <w:div w:id="460730627">
      <w:bodyDiv w:val="1"/>
      <w:marLeft w:val="0"/>
      <w:marRight w:val="0"/>
      <w:marTop w:val="0"/>
      <w:marBottom w:val="0"/>
      <w:divBdr>
        <w:top w:val="none" w:sz="0" w:space="0" w:color="auto"/>
        <w:left w:val="none" w:sz="0" w:space="0" w:color="auto"/>
        <w:bottom w:val="none" w:sz="0" w:space="0" w:color="auto"/>
        <w:right w:val="none" w:sz="0" w:space="0" w:color="auto"/>
      </w:divBdr>
      <w:divsChild>
        <w:div w:id="518273839">
          <w:marLeft w:val="0"/>
          <w:marRight w:val="0"/>
          <w:marTop w:val="120"/>
          <w:marBottom w:val="120"/>
          <w:divBdr>
            <w:top w:val="none" w:sz="0" w:space="0" w:color="auto"/>
            <w:left w:val="none" w:sz="0" w:space="0" w:color="auto"/>
            <w:bottom w:val="none" w:sz="0" w:space="0" w:color="auto"/>
            <w:right w:val="none" w:sz="0" w:space="0" w:color="auto"/>
          </w:divBdr>
        </w:div>
      </w:divsChild>
    </w:div>
    <w:div w:id="501434029">
      <w:bodyDiv w:val="1"/>
      <w:marLeft w:val="0"/>
      <w:marRight w:val="0"/>
      <w:marTop w:val="0"/>
      <w:marBottom w:val="0"/>
      <w:divBdr>
        <w:top w:val="none" w:sz="0" w:space="0" w:color="auto"/>
        <w:left w:val="none" w:sz="0" w:space="0" w:color="auto"/>
        <w:bottom w:val="none" w:sz="0" w:space="0" w:color="auto"/>
        <w:right w:val="none" w:sz="0" w:space="0" w:color="auto"/>
      </w:divBdr>
    </w:div>
    <w:div w:id="525599210">
      <w:bodyDiv w:val="1"/>
      <w:marLeft w:val="0"/>
      <w:marRight w:val="0"/>
      <w:marTop w:val="0"/>
      <w:marBottom w:val="0"/>
      <w:divBdr>
        <w:top w:val="none" w:sz="0" w:space="0" w:color="auto"/>
        <w:left w:val="none" w:sz="0" w:space="0" w:color="auto"/>
        <w:bottom w:val="none" w:sz="0" w:space="0" w:color="auto"/>
        <w:right w:val="none" w:sz="0" w:space="0" w:color="auto"/>
      </w:divBdr>
    </w:div>
    <w:div w:id="558443002">
      <w:bodyDiv w:val="1"/>
      <w:marLeft w:val="0"/>
      <w:marRight w:val="0"/>
      <w:marTop w:val="0"/>
      <w:marBottom w:val="0"/>
      <w:divBdr>
        <w:top w:val="none" w:sz="0" w:space="0" w:color="auto"/>
        <w:left w:val="none" w:sz="0" w:space="0" w:color="auto"/>
        <w:bottom w:val="none" w:sz="0" w:space="0" w:color="auto"/>
        <w:right w:val="none" w:sz="0" w:space="0" w:color="auto"/>
      </w:divBdr>
    </w:div>
    <w:div w:id="623538560">
      <w:bodyDiv w:val="1"/>
      <w:marLeft w:val="0"/>
      <w:marRight w:val="0"/>
      <w:marTop w:val="0"/>
      <w:marBottom w:val="0"/>
      <w:divBdr>
        <w:top w:val="none" w:sz="0" w:space="0" w:color="auto"/>
        <w:left w:val="none" w:sz="0" w:space="0" w:color="auto"/>
        <w:bottom w:val="none" w:sz="0" w:space="0" w:color="auto"/>
        <w:right w:val="none" w:sz="0" w:space="0" w:color="auto"/>
      </w:divBdr>
    </w:div>
    <w:div w:id="654183825">
      <w:bodyDiv w:val="1"/>
      <w:marLeft w:val="0"/>
      <w:marRight w:val="0"/>
      <w:marTop w:val="0"/>
      <w:marBottom w:val="0"/>
      <w:divBdr>
        <w:top w:val="none" w:sz="0" w:space="0" w:color="auto"/>
        <w:left w:val="none" w:sz="0" w:space="0" w:color="auto"/>
        <w:bottom w:val="none" w:sz="0" w:space="0" w:color="auto"/>
        <w:right w:val="none" w:sz="0" w:space="0" w:color="auto"/>
      </w:divBdr>
      <w:divsChild>
        <w:div w:id="1501703264">
          <w:marLeft w:val="0"/>
          <w:marRight w:val="0"/>
          <w:marTop w:val="120"/>
          <w:marBottom w:val="120"/>
          <w:divBdr>
            <w:top w:val="none" w:sz="0" w:space="0" w:color="auto"/>
            <w:left w:val="none" w:sz="0" w:space="0" w:color="auto"/>
            <w:bottom w:val="none" w:sz="0" w:space="0" w:color="auto"/>
            <w:right w:val="none" w:sz="0" w:space="0" w:color="auto"/>
          </w:divBdr>
        </w:div>
        <w:div w:id="394739930">
          <w:marLeft w:val="0"/>
          <w:marRight w:val="0"/>
          <w:marTop w:val="120"/>
          <w:marBottom w:val="120"/>
          <w:divBdr>
            <w:top w:val="none" w:sz="0" w:space="0" w:color="auto"/>
            <w:left w:val="none" w:sz="0" w:space="0" w:color="auto"/>
            <w:bottom w:val="none" w:sz="0" w:space="0" w:color="auto"/>
            <w:right w:val="none" w:sz="0" w:space="0" w:color="auto"/>
          </w:divBdr>
        </w:div>
        <w:div w:id="1110198462">
          <w:marLeft w:val="0"/>
          <w:marRight w:val="0"/>
          <w:marTop w:val="120"/>
          <w:marBottom w:val="120"/>
          <w:divBdr>
            <w:top w:val="none" w:sz="0" w:space="0" w:color="auto"/>
            <w:left w:val="none" w:sz="0" w:space="0" w:color="auto"/>
            <w:bottom w:val="none" w:sz="0" w:space="0" w:color="auto"/>
            <w:right w:val="none" w:sz="0" w:space="0" w:color="auto"/>
          </w:divBdr>
        </w:div>
        <w:div w:id="2013995578">
          <w:marLeft w:val="0"/>
          <w:marRight w:val="0"/>
          <w:marTop w:val="120"/>
          <w:marBottom w:val="120"/>
          <w:divBdr>
            <w:top w:val="none" w:sz="0" w:space="0" w:color="auto"/>
            <w:left w:val="none" w:sz="0" w:space="0" w:color="auto"/>
            <w:bottom w:val="none" w:sz="0" w:space="0" w:color="auto"/>
            <w:right w:val="none" w:sz="0" w:space="0" w:color="auto"/>
          </w:divBdr>
        </w:div>
      </w:divsChild>
    </w:div>
    <w:div w:id="754130836">
      <w:bodyDiv w:val="1"/>
      <w:marLeft w:val="0"/>
      <w:marRight w:val="0"/>
      <w:marTop w:val="0"/>
      <w:marBottom w:val="0"/>
      <w:divBdr>
        <w:top w:val="none" w:sz="0" w:space="0" w:color="auto"/>
        <w:left w:val="none" w:sz="0" w:space="0" w:color="auto"/>
        <w:bottom w:val="none" w:sz="0" w:space="0" w:color="auto"/>
        <w:right w:val="none" w:sz="0" w:space="0" w:color="auto"/>
      </w:divBdr>
      <w:divsChild>
        <w:div w:id="1023825439">
          <w:marLeft w:val="0"/>
          <w:marRight w:val="0"/>
          <w:marTop w:val="120"/>
          <w:marBottom w:val="120"/>
          <w:divBdr>
            <w:top w:val="none" w:sz="0" w:space="0" w:color="auto"/>
            <w:left w:val="none" w:sz="0" w:space="0" w:color="auto"/>
            <w:bottom w:val="none" w:sz="0" w:space="0" w:color="auto"/>
            <w:right w:val="none" w:sz="0" w:space="0" w:color="auto"/>
          </w:divBdr>
        </w:div>
        <w:div w:id="398594622">
          <w:marLeft w:val="0"/>
          <w:marRight w:val="0"/>
          <w:marTop w:val="120"/>
          <w:marBottom w:val="120"/>
          <w:divBdr>
            <w:top w:val="none" w:sz="0" w:space="0" w:color="auto"/>
            <w:left w:val="none" w:sz="0" w:space="0" w:color="auto"/>
            <w:bottom w:val="none" w:sz="0" w:space="0" w:color="auto"/>
            <w:right w:val="none" w:sz="0" w:space="0" w:color="auto"/>
          </w:divBdr>
        </w:div>
        <w:div w:id="1817261360">
          <w:marLeft w:val="0"/>
          <w:marRight w:val="0"/>
          <w:marTop w:val="120"/>
          <w:marBottom w:val="120"/>
          <w:divBdr>
            <w:top w:val="none" w:sz="0" w:space="0" w:color="auto"/>
            <w:left w:val="none" w:sz="0" w:space="0" w:color="auto"/>
            <w:bottom w:val="none" w:sz="0" w:space="0" w:color="auto"/>
            <w:right w:val="none" w:sz="0" w:space="0" w:color="auto"/>
          </w:divBdr>
        </w:div>
        <w:div w:id="620495661">
          <w:marLeft w:val="0"/>
          <w:marRight w:val="0"/>
          <w:marTop w:val="120"/>
          <w:marBottom w:val="120"/>
          <w:divBdr>
            <w:top w:val="none" w:sz="0" w:space="0" w:color="auto"/>
            <w:left w:val="none" w:sz="0" w:space="0" w:color="auto"/>
            <w:bottom w:val="none" w:sz="0" w:space="0" w:color="auto"/>
            <w:right w:val="none" w:sz="0" w:space="0" w:color="auto"/>
          </w:divBdr>
        </w:div>
        <w:div w:id="1298990238">
          <w:marLeft w:val="0"/>
          <w:marRight w:val="0"/>
          <w:marTop w:val="120"/>
          <w:marBottom w:val="120"/>
          <w:divBdr>
            <w:top w:val="none" w:sz="0" w:space="0" w:color="auto"/>
            <w:left w:val="none" w:sz="0" w:space="0" w:color="auto"/>
            <w:bottom w:val="none" w:sz="0" w:space="0" w:color="auto"/>
            <w:right w:val="none" w:sz="0" w:space="0" w:color="auto"/>
          </w:divBdr>
        </w:div>
      </w:divsChild>
    </w:div>
    <w:div w:id="788086086">
      <w:bodyDiv w:val="1"/>
      <w:marLeft w:val="0"/>
      <w:marRight w:val="0"/>
      <w:marTop w:val="0"/>
      <w:marBottom w:val="0"/>
      <w:divBdr>
        <w:top w:val="none" w:sz="0" w:space="0" w:color="auto"/>
        <w:left w:val="none" w:sz="0" w:space="0" w:color="auto"/>
        <w:bottom w:val="none" w:sz="0" w:space="0" w:color="auto"/>
        <w:right w:val="none" w:sz="0" w:space="0" w:color="auto"/>
      </w:divBdr>
    </w:div>
    <w:div w:id="1183855378">
      <w:bodyDiv w:val="1"/>
      <w:marLeft w:val="0"/>
      <w:marRight w:val="0"/>
      <w:marTop w:val="0"/>
      <w:marBottom w:val="0"/>
      <w:divBdr>
        <w:top w:val="none" w:sz="0" w:space="0" w:color="auto"/>
        <w:left w:val="none" w:sz="0" w:space="0" w:color="auto"/>
        <w:bottom w:val="none" w:sz="0" w:space="0" w:color="auto"/>
        <w:right w:val="none" w:sz="0" w:space="0" w:color="auto"/>
      </w:divBdr>
      <w:divsChild>
        <w:div w:id="703020924">
          <w:marLeft w:val="0"/>
          <w:marRight w:val="0"/>
          <w:marTop w:val="120"/>
          <w:marBottom w:val="120"/>
          <w:divBdr>
            <w:top w:val="none" w:sz="0" w:space="0" w:color="auto"/>
            <w:left w:val="none" w:sz="0" w:space="0" w:color="auto"/>
            <w:bottom w:val="none" w:sz="0" w:space="0" w:color="auto"/>
            <w:right w:val="none" w:sz="0" w:space="0" w:color="auto"/>
          </w:divBdr>
        </w:div>
        <w:div w:id="461995646">
          <w:marLeft w:val="0"/>
          <w:marRight w:val="0"/>
          <w:marTop w:val="120"/>
          <w:marBottom w:val="120"/>
          <w:divBdr>
            <w:top w:val="none" w:sz="0" w:space="0" w:color="auto"/>
            <w:left w:val="none" w:sz="0" w:space="0" w:color="auto"/>
            <w:bottom w:val="none" w:sz="0" w:space="0" w:color="auto"/>
            <w:right w:val="none" w:sz="0" w:space="0" w:color="auto"/>
          </w:divBdr>
        </w:div>
      </w:divsChild>
    </w:div>
    <w:div w:id="1232425225">
      <w:bodyDiv w:val="1"/>
      <w:marLeft w:val="0"/>
      <w:marRight w:val="0"/>
      <w:marTop w:val="0"/>
      <w:marBottom w:val="0"/>
      <w:divBdr>
        <w:top w:val="none" w:sz="0" w:space="0" w:color="auto"/>
        <w:left w:val="none" w:sz="0" w:space="0" w:color="auto"/>
        <w:bottom w:val="none" w:sz="0" w:space="0" w:color="auto"/>
        <w:right w:val="none" w:sz="0" w:space="0" w:color="auto"/>
      </w:divBdr>
    </w:div>
    <w:div w:id="1244339848">
      <w:bodyDiv w:val="1"/>
      <w:marLeft w:val="0"/>
      <w:marRight w:val="0"/>
      <w:marTop w:val="0"/>
      <w:marBottom w:val="0"/>
      <w:divBdr>
        <w:top w:val="none" w:sz="0" w:space="0" w:color="auto"/>
        <w:left w:val="none" w:sz="0" w:space="0" w:color="auto"/>
        <w:bottom w:val="none" w:sz="0" w:space="0" w:color="auto"/>
        <w:right w:val="none" w:sz="0" w:space="0" w:color="auto"/>
      </w:divBdr>
    </w:div>
    <w:div w:id="1312253183">
      <w:bodyDiv w:val="1"/>
      <w:marLeft w:val="0"/>
      <w:marRight w:val="0"/>
      <w:marTop w:val="0"/>
      <w:marBottom w:val="0"/>
      <w:divBdr>
        <w:top w:val="none" w:sz="0" w:space="0" w:color="auto"/>
        <w:left w:val="none" w:sz="0" w:space="0" w:color="auto"/>
        <w:bottom w:val="none" w:sz="0" w:space="0" w:color="auto"/>
        <w:right w:val="none" w:sz="0" w:space="0" w:color="auto"/>
      </w:divBdr>
      <w:divsChild>
        <w:div w:id="751974533">
          <w:marLeft w:val="0"/>
          <w:marRight w:val="0"/>
          <w:marTop w:val="120"/>
          <w:marBottom w:val="120"/>
          <w:divBdr>
            <w:top w:val="none" w:sz="0" w:space="0" w:color="auto"/>
            <w:left w:val="none" w:sz="0" w:space="0" w:color="auto"/>
            <w:bottom w:val="none" w:sz="0" w:space="0" w:color="auto"/>
            <w:right w:val="none" w:sz="0" w:space="0" w:color="auto"/>
          </w:divBdr>
        </w:div>
      </w:divsChild>
    </w:div>
    <w:div w:id="1316256709">
      <w:bodyDiv w:val="1"/>
      <w:marLeft w:val="0"/>
      <w:marRight w:val="0"/>
      <w:marTop w:val="0"/>
      <w:marBottom w:val="0"/>
      <w:divBdr>
        <w:top w:val="none" w:sz="0" w:space="0" w:color="auto"/>
        <w:left w:val="none" w:sz="0" w:space="0" w:color="auto"/>
        <w:bottom w:val="none" w:sz="0" w:space="0" w:color="auto"/>
        <w:right w:val="none" w:sz="0" w:space="0" w:color="auto"/>
      </w:divBdr>
    </w:div>
    <w:div w:id="1325814790">
      <w:bodyDiv w:val="1"/>
      <w:marLeft w:val="0"/>
      <w:marRight w:val="0"/>
      <w:marTop w:val="0"/>
      <w:marBottom w:val="0"/>
      <w:divBdr>
        <w:top w:val="none" w:sz="0" w:space="0" w:color="auto"/>
        <w:left w:val="none" w:sz="0" w:space="0" w:color="auto"/>
        <w:bottom w:val="none" w:sz="0" w:space="0" w:color="auto"/>
        <w:right w:val="none" w:sz="0" w:space="0" w:color="auto"/>
      </w:divBdr>
    </w:div>
    <w:div w:id="1357466775">
      <w:bodyDiv w:val="1"/>
      <w:marLeft w:val="0"/>
      <w:marRight w:val="0"/>
      <w:marTop w:val="0"/>
      <w:marBottom w:val="0"/>
      <w:divBdr>
        <w:top w:val="none" w:sz="0" w:space="0" w:color="auto"/>
        <w:left w:val="none" w:sz="0" w:space="0" w:color="auto"/>
        <w:bottom w:val="none" w:sz="0" w:space="0" w:color="auto"/>
        <w:right w:val="none" w:sz="0" w:space="0" w:color="auto"/>
      </w:divBdr>
    </w:div>
    <w:div w:id="1370836209">
      <w:bodyDiv w:val="1"/>
      <w:marLeft w:val="0"/>
      <w:marRight w:val="0"/>
      <w:marTop w:val="0"/>
      <w:marBottom w:val="0"/>
      <w:divBdr>
        <w:top w:val="none" w:sz="0" w:space="0" w:color="auto"/>
        <w:left w:val="none" w:sz="0" w:space="0" w:color="auto"/>
        <w:bottom w:val="none" w:sz="0" w:space="0" w:color="auto"/>
        <w:right w:val="none" w:sz="0" w:space="0" w:color="auto"/>
      </w:divBdr>
      <w:divsChild>
        <w:div w:id="162087194">
          <w:marLeft w:val="0"/>
          <w:marRight w:val="0"/>
          <w:marTop w:val="120"/>
          <w:marBottom w:val="120"/>
          <w:divBdr>
            <w:top w:val="none" w:sz="0" w:space="0" w:color="auto"/>
            <w:left w:val="none" w:sz="0" w:space="0" w:color="auto"/>
            <w:bottom w:val="none" w:sz="0" w:space="0" w:color="auto"/>
            <w:right w:val="none" w:sz="0" w:space="0" w:color="auto"/>
          </w:divBdr>
        </w:div>
        <w:div w:id="1903829754">
          <w:marLeft w:val="0"/>
          <w:marRight w:val="0"/>
          <w:marTop w:val="120"/>
          <w:marBottom w:val="120"/>
          <w:divBdr>
            <w:top w:val="none" w:sz="0" w:space="0" w:color="auto"/>
            <w:left w:val="none" w:sz="0" w:space="0" w:color="auto"/>
            <w:bottom w:val="none" w:sz="0" w:space="0" w:color="auto"/>
            <w:right w:val="none" w:sz="0" w:space="0" w:color="auto"/>
          </w:divBdr>
        </w:div>
        <w:div w:id="1150827318">
          <w:marLeft w:val="0"/>
          <w:marRight w:val="0"/>
          <w:marTop w:val="120"/>
          <w:marBottom w:val="120"/>
          <w:divBdr>
            <w:top w:val="none" w:sz="0" w:space="0" w:color="auto"/>
            <w:left w:val="none" w:sz="0" w:space="0" w:color="auto"/>
            <w:bottom w:val="none" w:sz="0" w:space="0" w:color="auto"/>
            <w:right w:val="none" w:sz="0" w:space="0" w:color="auto"/>
          </w:divBdr>
        </w:div>
        <w:div w:id="1859391081">
          <w:marLeft w:val="0"/>
          <w:marRight w:val="0"/>
          <w:marTop w:val="120"/>
          <w:marBottom w:val="120"/>
          <w:divBdr>
            <w:top w:val="none" w:sz="0" w:space="0" w:color="auto"/>
            <w:left w:val="none" w:sz="0" w:space="0" w:color="auto"/>
            <w:bottom w:val="none" w:sz="0" w:space="0" w:color="auto"/>
            <w:right w:val="none" w:sz="0" w:space="0" w:color="auto"/>
          </w:divBdr>
        </w:div>
      </w:divsChild>
    </w:div>
    <w:div w:id="1398168664">
      <w:bodyDiv w:val="1"/>
      <w:marLeft w:val="0"/>
      <w:marRight w:val="0"/>
      <w:marTop w:val="0"/>
      <w:marBottom w:val="0"/>
      <w:divBdr>
        <w:top w:val="none" w:sz="0" w:space="0" w:color="auto"/>
        <w:left w:val="none" w:sz="0" w:space="0" w:color="auto"/>
        <w:bottom w:val="none" w:sz="0" w:space="0" w:color="auto"/>
        <w:right w:val="none" w:sz="0" w:space="0" w:color="auto"/>
      </w:divBdr>
    </w:div>
    <w:div w:id="1520118928">
      <w:bodyDiv w:val="1"/>
      <w:marLeft w:val="0"/>
      <w:marRight w:val="0"/>
      <w:marTop w:val="0"/>
      <w:marBottom w:val="0"/>
      <w:divBdr>
        <w:top w:val="none" w:sz="0" w:space="0" w:color="auto"/>
        <w:left w:val="none" w:sz="0" w:space="0" w:color="auto"/>
        <w:bottom w:val="none" w:sz="0" w:space="0" w:color="auto"/>
        <w:right w:val="none" w:sz="0" w:space="0" w:color="auto"/>
      </w:divBdr>
    </w:div>
    <w:div w:id="1526669169">
      <w:bodyDiv w:val="1"/>
      <w:marLeft w:val="0"/>
      <w:marRight w:val="0"/>
      <w:marTop w:val="0"/>
      <w:marBottom w:val="0"/>
      <w:divBdr>
        <w:top w:val="none" w:sz="0" w:space="0" w:color="auto"/>
        <w:left w:val="none" w:sz="0" w:space="0" w:color="auto"/>
        <w:bottom w:val="none" w:sz="0" w:space="0" w:color="auto"/>
        <w:right w:val="none" w:sz="0" w:space="0" w:color="auto"/>
      </w:divBdr>
      <w:divsChild>
        <w:div w:id="1141115552">
          <w:marLeft w:val="0"/>
          <w:marRight w:val="0"/>
          <w:marTop w:val="120"/>
          <w:marBottom w:val="120"/>
          <w:divBdr>
            <w:top w:val="none" w:sz="0" w:space="0" w:color="auto"/>
            <w:left w:val="none" w:sz="0" w:space="0" w:color="auto"/>
            <w:bottom w:val="none" w:sz="0" w:space="0" w:color="auto"/>
            <w:right w:val="none" w:sz="0" w:space="0" w:color="auto"/>
          </w:divBdr>
        </w:div>
        <w:div w:id="761293361">
          <w:marLeft w:val="0"/>
          <w:marRight w:val="0"/>
          <w:marTop w:val="120"/>
          <w:marBottom w:val="120"/>
          <w:divBdr>
            <w:top w:val="none" w:sz="0" w:space="0" w:color="auto"/>
            <w:left w:val="none" w:sz="0" w:space="0" w:color="auto"/>
            <w:bottom w:val="none" w:sz="0" w:space="0" w:color="auto"/>
            <w:right w:val="none" w:sz="0" w:space="0" w:color="auto"/>
          </w:divBdr>
        </w:div>
        <w:div w:id="1442534565">
          <w:marLeft w:val="0"/>
          <w:marRight w:val="0"/>
          <w:marTop w:val="120"/>
          <w:marBottom w:val="120"/>
          <w:divBdr>
            <w:top w:val="none" w:sz="0" w:space="0" w:color="auto"/>
            <w:left w:val="none" w:sz="0" w:space="0" w:color="auto"/>
            <w:bottom w:val="none" w:sz="0" w:space="0" w:color="auto"/>
            <w:right w:val="none" w:sz="0" w:space="0" w:color="auto"/>
          </w:divBdr>
        </w:div>
        <w:div w:id="1692874007">
          <w:marLeft w:val="0"/>
          <w:marRight w:val="0"/>
          <w:marTop w:val="120"/>
          <w:marBottom w:val="120"/>
          <w:divBdr>
            <w:top w:val="none" w:sz="0" w:space="0" w:color="auto"/>
            <w:left w:val="none" w:sz="0" w:space="0" w:color="auto"/>
            <w:bottom w:val="none" w:sz="0" w:space="0" w:color="auto"/>
            <w:right w:val="none" w:sz="0" w:space="0" w:color="auto"/>
          </w:divBdr>
        </w:div>
      </w:divsChild>
    </w:div>
    <w:div w:id="1575360854">
      <w:bodyDiv w:val="1"/>
      <w:marLeft w:val="0"/>
      <w:marRight w:val="0"/>
      <w:marTop w:val="0"/>
      <w:marBottom w:val="0"/>
      <w:divBdr>
        <w:top w:val="none" w:sz="0" w:space="0" w:color="auto"/>
        <w:left w:val="none" w:sz="0" w:space="0" w:color="auto"/>
        <w:bottom w:val="none" w:sz="0" w:space="0" w:color="auto"/>
        <w:right w:val="none" w:sz="0" w:space="0" w:color="auto"/>
      </w:divBdr>
      <w:divsChild>
        <w:div w:id="504171945">
          <w:marLeft w:val="0"/>
          <w:marRight w:val="0"/>
          <w:marTop w:val="120"/>
          <w:marBottom w:val="120"/>
          <w:divBdr>
            <w:top w:val="none" w:sz="0" w:space="0" w:color="auto"/>
            <w:left w:val="none" w:sz="0" w:space="0" w:color="auto"/>
            <w:bottom w:val="none" w:sz="0" w:space="0" w:color="auto"/>
            <w:right w:val="none" w:sz="0" w:space="0" w:color="auto"/>
          </w:divBdr>
        </w:div>
        <w:div w:id="278341234">
          <w:marLeft w:val="0"/>
          <w:marRight w:val="0"/>
          <w:marTop w:val="120"/>
          <w:marBottom w:val="120"/>
          <w:divBdr>
            <w:top w:val="none" w:sz="0" w:space="0" w:color="auto"/>
            <w:left w:val="none" w:sz="0" w:space="0" w:color="auto"/>
            <w:bottom w:val="none" w:sz="0" w:space="0" w:color="auto"/>
            <w:right w:val="none" w:sz="0" w:space="0" w:color="auto"/>
          </w:divBdr>
        </w:div>
        <w:div w:id="1624189501">
          <w:marLeft w:val="0"/>
          <w:marRight w:val="0"/>
          <w:marTop w:val="120"/>
          <w:marBottom w:val="120"/>
          <w:divBdr>
            <w:top w:val="none" w:sz="0" w:space="0" w:color="auto"/>
            <w:left w:val="none" w:sz="0" w:space="0" w:color="auto"/>
            <w:bottom w:val="none" w:sz="0" w:space="0" w:color="auto"/>
            <w:right w:val="none" w:sz="0" w:space="0" w:color="auto"/>
          </w:divBdr>
        </w:div>
        <w:div w:id="833230141">
          <w:marLeft w:val="0"/>
          <w:marRight w:val="0"/>
          <w:marTop w:val="120"/>
          <w:marBottom w:val="120"/>
          <w:divBdr>
            <w:top w:val="none" w:sz="0" w:space="0" w:color="auto"/>
            <w:left w:val="none" w:sz="0" w:space="0" w:color="auto"/>
            <w:bottom w:val="none" w:sz="0" w:space="0" w:color="auto"/>
            <w:right w:val="none" w:sz="0" w:space="0" w:color="auto"/>
          </w:divBdr>
        </w:div>
        <w:div w:id="523640330">
          <w:marLeft w:val="0"/>
          <w:marRight w:val="0"/>
          <w:marTop w:val="120"/>
          <w:marBottom w:val="120"/>
          <w:divBdr>
            <w:top w:val="none" w:sz="0" w:space="0" w:color="auto"/>
            <w:left w:val="none" w:sz="0" w:space="0" w:color="auto"/>
            <w:bottom w:val="none" w:sz="0" w:space="0" w:color="auto"/>
            <w:right w:val="none" w:sz="0" w:space="0" w:color="auto"/>
          </w:divBdr>
        </w:div>
        <w:div w:id="457341876">
          <w:marLeft w:val="0"/>
          <w:marRight w:val="0"/>
          <w:marTop w:val="120"/>
          <w:marBottom w:val="120"/>
          <w:divBdr>
            <w:top w:val="none" w:sz="0" w:space="0" w:color="auto"/>
            <w:left w:val="none" w:sz="0" w:space="0" w:color="auto"/>
            <w:bottom w:val="none" w:sz="0" w:space="0" w:color="auto"/>
            <w:right w:val="none" w:sz="0" w:space="0" w:color="auto"/>
          </w:divBdr>
        </w:div>
      </w:divsChild>
    </w:div>
    <w:div w:id="1762487223">
      <w:bodyDiv w:val="1"/>
      <w:marLeft w:val="0"/>
      <w:marRight w:val="0"/>
      <w:marTop w:val="0"/>
      <w:marBottom w:val="0"/>
      <w:divBdr>
        <w:top w:val="none" w:sz="0" w:space="0" w:color="auto"/>
        <w:left w:val="none" w:sz="0" w:space="0" w:color="auto"/>
        <w:bottom w:val="none" w:sz="0" w:space="0" w:color="auto"/>
        <w:right w:val="none" w:sz="0" w:space="0" w:color="auto"/>
      </w:divBdr>
    </w:div>
    <w:div w:id="1867017663">
      <w:bodyDiv w:val="1"/>
      <w:marLeft w:val="0"/>
      <w:marRight w:val="0"/>
      <w:marTop w:val="0"/>
      <w:marBottom w:val="0"/>
      <w:divBdr>
        <w:top w:val="none" w:sz="0" w:space="0" w:color="auto"/>
        <w:left w:val="none" w:sz="0" w:space="0" w:color="auto"/>
        <w:bottom w:val="none" w:sz="0" w:space="0" w:color="auto"/>
        <w:right w:val="none" w:sz="0" w:space="0" w:color="auto"/>
      </w:divBdr>
    </w:div>
    <w:div w:id="1927810826">
      <w:bodyDiv w:val="1"/>
      <w:marLeft w:val="0"/>
      <w:marRight w:val="0"/>
      <w:marTop w:val="0"/>
      <w:marBottom w:val="0"/>
      <w:divBdr>
        <w:top w:val="none" w:sz="0" w:space="0" w:color="auto"/>
        <w:left w:val="none" w:sz="0" w:space="0" w:color="auto"/>
        <w:bottom w:val="none" w:sz="0" w:space="0" w:color="auto"/>
        <w:right w:val="none" w:sz="0" w:space="0" w:color="auto"/>
      </w:divBdr>
    </w:div>
    <w:div w:id="1963924825">
      <w:bodyDiv w:val="1"/>
      <w:marLeft w:val="0"/>
      <w:marRight w:val="0"/>
      <w:marTop w:val="0"/>
      <w:marBottom w:val="0"/>
      <w:divBdr>
        <w:top w:val="none" w:sz="0" w:space="0" w:color="auto"/>
        <w:left w:val="none" w:sz="0" w:space="0" w:color="auto"/>
        <w:bottom w:val="none" w:sz="0" w:space="0" w:color="auto"/>
        <w:right w:val="none" w:sz="0" w:space="0" w:color="auto"/>
      </w:divBdr>
      <w:divsChild>
        <w:div w:id="120736900">
          <w:marLeft w:val="0"/>
          <w:marRight w:val="0"/>
          <w:marTop w:val="120"/>
          <w:marBottom w:val="120"/>
          <w:divBdr>
            <w:top w:val="none" w:sz="0" w:space="0" w:color="auto"/>
            <w:left w:val="none" w:sz="0" w:space="0" w:color="auto"/>
            <w:bottom w:val="none" w:sz="0" w:space="0" w:color="auto"/>
            <w:right w:val="none" w:sz="0" w:space="0" w:color="auto"/>
          </w:divBdr>
        </w:div>
      </w:divsChild>
    </w:div>
    <w:div w:id="1979720303">
      <w:bodyDiv w:val="1"/>
      <w:marLeft w:val="0"/>
      <w:marRight w:val="0"/>
      <w:marTop w:val="0"/>
      <w:marBottom w:val="0"/>
      <w:divBdr>
        <w:top w:val="none" w:sz="0" w:space="0" w:color="auto"/>
        <w:left w:val="none" w:sz="0" w:space="0" w:color="auto"/>
        <w:bottom w:val="none" w:sz="0" w:space="0" w:color="auto"/>
        <w:right w:val="none" w:sz="0" w:space="0" w:color="auto"/>
      </w:divBdr>
    </w:div>
    <w:div w:id="2042897682">
      <w:bodyDiv w:val="1"/>
      <w:marLeft w:val="0"/>
      <w:marRight w:val="0"/>
      <w:marTop w:val="0"/>
      <w:marBottom w:val="0"/>
      <w:divBdr>
        <w:top w:val="none" w:sz="0" w:space="0" w:color="auto"/>
        <w:left w:val="none" w:sz="0" w:space="0" w:color="auto"/>
        <w:bottom w:val="none" w:sz="0" w:space="0" w:color="auto"/>
        <w:right w:val="none" w:sz="0" w:space="0" w:color="auto"/>
      </w:divBdr>
    </w:div>
    <w:div w:id="2071338529">
      <w:bodyDiv w:val="1"/>
      <w:marLeft w:val="0"/>
      <w:marRight w:val="0"/>
      <w:marTop w:val="0"/>
      <w:marBottom w:val="0"/>
      <w:divBdr>
        <w:top w:val="none" w:sz="0" w:space="0" w:color="auto"/>
        <w:left w:val="none" w:sz="0" w:space="0" w:color="auto"/>
        <w:bottom w:val="none" w:sz="0" w:space="0" w:color="auto"/>
        <w:right w:val="none" w:sz="0" w:space="0" w:color="auto"/>
      </w:divBdr>
    </w:div>
    <w:div w:id="2083480470">
      <w:bodyDiv w:val="1"/>
      <w:marLeft w:val="0"/>
      <w:marRight w:val="0"/>
      <w:marTop w:val="0"/>
      <w:marBottom w:val="0"/>
      <w:divBdr>
        <w:top w:val="none" w:sz="0" w:space="0" w:color="auto"/>
        <w:left w:val="none" w:sz="0" w:space="0" w:color="auto"/>
        <w:bottom w:val="none" w:sz="0" w:space="0" w:color="auto"/>
        <w:right w:val="none" w:sz="0" w:space="0" w:color="auto"/>
      </w:divBdr>
    </w:div>
    <w:div w:id="2112507974">
      <w:bodyDiv w:val="1"/>
      <w:marLeft w:val="0"/>
      <w:marRight w:val="0"/>
      <w:marTop w:val="0"/>
      <w:marBottom w:val="0"/>
      <w:divBdr>
        <w:top w:val="none" w:sz="0" w:space="0" w:color="auto"/>
        <w:left w:val="none" w:sz="0" w:space="0" w:color="auto"/>
        <w:bottom w:val="none" w:sz="0" w:space="0" w:color="auto"/>
        <w:right w:val="none" w:sz="0" w:space="0" w:color="auto"/>
      </w:divBdr>
    </w:div>
    <w:div w:id="2145267863">
      <w:bodyDiv w:val="1"/>
      <w:marLeft w:val="0"/>
      <w:marRight w:val="0"/>
      <w:marTop w:val="0"/>
      <w:marBottom w:val="0"/>
      <w:divBdr>
        <w:top w:val="none" w:sz="0" w:space="0" w:color="auto"/>
        <w:left w:val="none" w:sz="0" w:space="0" w:color="auto"/>
        <w:bottom w:val="none" w:sz="0" w:space="0" w:color="auto"/>
        <w:right w:val="none" w:sz="0" w:space="0" w:color="auto"/>
      </w:divBdr>
      <w:divsChild>
        <w:div w:id="2003851128">
          <w:marLeft w:val="0"/>
          <w:marRight w:val="0"/>
          <w:marTop w:val="120"/>
          <w:marBottom w:val="120"/>
          <w:divBdr>
            <w:top w:val="none" w:sz="0" w:space="0" w:color="auto"/>
            <w:left w:val="none" w:sz="0" w:space="0" w:color="auto"/>
            <w:bottom w:val="none" w:sz="0" w:space="0" w:color="auto"/>
            <w:right w:val="none" w:sz="0" w:space="0" w:color="auto"/>
          </w:divBdr>
        </w:div>
        <w:div w:id="1488983143">
          <w:marLeft w:val="0"/>
          <w:marRight w:val="0"/>
          <w:marTop w:val="120"/>
          <w:marBottom w:val="120"/>
          <w:divBdr>
            <w:top w:val="none" w:sz="0" w:space="0" w:color="auto"/>
            <w:left w:val="none" w:sz="0" w:space="0" w:color="auto"/>
            <w:bottom w:val="none" w:sz="0" w:space="0" w:color="auto"/>
            <w:right w:val="none" w:sz="0" w:space="0" w:color="auto"/>
          </w:divBdr>
        </w:div>
        <w:div w:id="150296479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moitruong.com.vn/Upload/48/Nam_2017/Thang_3/Ngay_3/QCVN14-2008BTNMT.pdf" TargetMode="External"/><Relationship Id="rId26" Type="http://schemas.openxmlformats.org/officeDocument/2006/relationships/oleObject" Target="embeddings/oleObject1.bin"/><Relationship Id="rId39" Type="http://schemas.openxmlformats.org/officeDocument/2006/relationships/image" Target="media/image11.wmf"/><Relationship Id="rId21" Type="http://schemas.openxmlformats.org/officeDocument/2006/relationships/hyperlink" Target="http://moitruong.com.vn/Upload/48/Nam_2017/Thang_3/Ngay_3/QCVN-62-MT-2016-BTNMT-nuoc-thai-chan-nuoi.pdf" TargetMode="External"/><Relationship Id="rId34" Type="http://schemas.openxmlformats.org/officeDocument/2006/relationships/image" Target="media/image8.emf"/><Relationship Id="rId42" Type="http://schemas.openxmlformats.org/officeDocument/2006/relationships/oleObject" Target="embeddings/oleObject8.bin"/><Relationship Id="rId47" Type="http://schemas.openxmlformats.org/officeDocument/2006/relationships/image" Target="media/image15.wmf"/><Relationship Id="rId50" Type="http://schemas.openxmlformats.org/officeDocument/2006/relationships/oleObject" Target="embeddings/oleObject12.bin"/><Relationship Id="rId55" Type="http://schemas.openxmlformats.org/officeDocument/2006/relationships/image" Target="media/image19.png"/><Relationship Id="rId63" Type="http://schemas.openxmlformats.org/officeDocument/2006/relationships/image" Target="media/image27.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itruong.com.vn/Upload/48/Nam_2017/Thang_3/Ngay_3/QCVN12-MT-2015-BTNMT-tieu-chuan-nuoc-thai-giay-bot-giay.pdf" TargetMode="Externa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2.png"/><Relationship Id="rId32" Type="http://schemas.openxmlformats.org/officeDocument/2006/relationships/image" Target="media/image7.wmf"/><Relationship Id="rId37" Type="http://schemas.openxmlformats.org/officeDocument/2006/relationships/image" Target="media/image10.wmf"/><Relationship Id="rId40" Type="http://schemas.openxmlformats.org/officeDocument/2006/relationships/oleObject" Target="embeddings/oleObject7.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image" Target="media/image2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itruong.com.vn/Upload/48/Nam_2017/Thang_3/Ngay_3/QCVN11-2008BTNMT(1).pdf" TargetMode="External"/><Relationship Id="rId23" Type="http://schemas.openxmlformats.org/officeDocument/2006/relationships/hyperlink" Target="https://dongagreen.com.vn/wp-content/uploads/2017/10/QCVN26-2010-BTNMT.pdf" TargetMode="External"/><Relationship Id="rId28" Type="http://schemas.openxmlformats.org/officeDocument/2006/relationships/image" Target="media/image5.wmf"/><Relationship Id="rId36" Type="http://schemas.openxmlformats.org/officeDocument/2006/relationships/oleObject" Target="embeddings/oleObject5.bin"/><Relationship Id="rId49" Type="http://schemas.openxmlformats.org/officeDocument/2006/relationships/image" Target="media/image16.wmf"/><Relationship Id="rId57" Type="http://schemas.openxmlformats.org/officeDocument/2006/relationships/image" Target="media/image21.png"/><Relationship Id="rId61" Type="http://schemas.openxmlformats.org/officeDocument/2006/relationships/image" Target="media/image25.png"/><Relationship Id="rId10" Type="http://schemas.openxmlformats.org/officeDocument/2006/relationships/diagramQuickStyle" Target="diagrams/quickStyle1.xml"/><Relationship Id="rId19" Type="http://schemas.openxmlformats.org/officeDocument/2006/relationships/hyperlink" Target="http://moitruong.com.vn/Upload/48/Nam_2017/Thang_3/Ngay_3/QCVN28-2010-BTNMT.pdf" TargetMode="External"/><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24.pn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moitruong.com.vn/Upload/48/Nam_2017/Thang_3/Ngay_3/QCVN01-MT-2015-BTNMT-tieu-chuan-nuoc-thai-cao-su.pdf" TargetMode="External"/><Relationship Id="rId22" Type="http://schemas.openxmlformats.org/officeDocument/2006/relationships/hyperlink" Target="https://dongagreen.com.vn/wp-content/uploads/2017/10/QCVN02-2008BTNMT.pdf" TargetMode="External"/><Relationship Id="rId27" Type="http://schemas.openxmlformats.org/officeDocument/2006/relationships/image" Target="media/image4.png"/><Relationship Id="rId30" Type="http://schemas.openxmlformats.org/officeDocument/2006/relationships/image" Target="media/image6.wmf"/><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1.bin"/><Relationship Id="rId56" Type="http://schemas.openxmlformats.org/officeDocument/2006/relationships/image" Target="media/image20.png"/><Relationship Id="rId64" Type="http://schemas.openxmlformats.org/officeDocument/2006/relationships/image" Target="media/image28.png"/><Relationship Id="rId8" Type="http://schemas.openxmlformats.org/officeDocument/2006/relationships/diagramData" Target="diagrams/data1.xml"/><Relationship Id="rId51" Type="http://schemas.openxmlformats.org/officeDocument/2006/relationships/image" Target="media/image17.wmf"/><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moitruong.com.vn/Upload/48/Nam_2017/Thang_3/Ngay_3/QCVN13-MT-2015-BTNMT-tieu-chuan-nuoc-thai-det-nhuom.pdf" TargetMode="External"/><Relationship Id="rId25" Type="http://schemas.openxmlformats.org/officeDocument/2006/relationships/image" Target="media/image3.wmf"/><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3.png"/><Relationship Id="rId67" Type="http://schemas.openxmlformats.org/officeDocument/2006/relationships/theme" Target="theme/theme1.xml"/><Relationship Id="rId20" Type="http://schemas.openxmlformats.org/officeDocument/2006/relationships/hyperlink" Target="http://moitruong.com.vn/Upload/48/Nam_2017/Thang_3/Ngay_3/QCVN40-2011-BTNMT.pdf" TargetMode="External"/><Relationship Id="rId41" Type="http://schemas.openxmlformats.org/officeDocument/2006/relationships/image" Target="media/image12.wmf"/><Relationship Id="rId54" Type="http://schemas.openxmlformats.org/officeDocument/2006/relationships/oleObject" Target="embeddings/oleObject14.bin"/><Relationship Id="rId62"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68362-4BB5-469A-85A6-7A5E716335B1}" type="doc">
      <dgm:prSet loTypeId="urn:microsoft.com/office/officeart/2005/8/layout/pyramid1" loCatId="pyramid" qsTypeId="urn:microsoft.com/office/officeart/2005/8/quickstyle/simple1" qsCatId="simple" csTypeId="urn:microsoft.com/office/officeart/2005/8/colors/accent1_2" csCatId="accent1" phldr="1"/>
      <dgm:spPr/>
    </dgm:pt>
    <dgm:pt modelId="{DE749ECE-9778-43F6-AC76-E1089390704B}">
      <dgm:prSet phldrT="[Text]" custT="1"/>
      <dgm:spPr>
        <a:solidFill>
          <a:srgbClr val="FFFFFF"/>
        </a:solidFill>
        <a:ln>
          <a:solidFill>
            <a:srgbClr val="C00000"/>
          </a:solidFill>
        </a:ln>
      </dgm:spPr>
      <dgm:t>
        <a:bodyPr/>
        <a:lstStyle/>
        <a:p>
          <a:pPr algn="ctr"/>
          <a:r>
            <a:rPr lang="vi-VN" sz="600" b="1">
              <a:latin typeface="+mj-lt"/>
            </a:rPr>
            <a:t>Quan trắc </a:t>
          </a:r>
        </a:p>
        <a:p>
          <a:pPr algn="ctr"/>
          <a:r>
            <a:rPr lang="vi-VN" sz="600" b="1">
              <a:latin typeface="+mj-lt"/>
            </a:rPr>
            <a:t>nguồn thải</a:t>
          </a:r>
        </a:p>
      </dgm:t>
    </dgm:pt>
    <dgm:pt modelId="{5B8FF686-600E-4C00-AB5C-C941525829B4}" type="parTrans" cxnId="{95AC7D5E-AC78-474F-8C8E-75533E795644}">
      <dgm:prSet/>
      <dgm:spPr/>
      <dgm:t>
        <a:bodyPr/>
        <a:lstStyle/>
        <a:p>
          <a:pPr algn="ctr"/>
          <a:endParaRPr lang="vi-VN"/>
        </a:p>
      </dgm:t>
    </dgm:pt>
    <dgm:pt modelId="{6E2E9BDA-52B7-42E4-95BA-65210B291A8B}" type="sibTrans" cxnId="{95AC7D5E-AC78-474F-8C8E-75533E795644}">
      <dgm:prSet/>
      <dgm:spPr/>
      <dgm:t>
        <a:bodyPr/>
        <a:lstStyle/>
        <a:p>
          <a:pPr algn="ctr"/>
          <a:endParaRPr lang="vi-VN"/>
        </a:p>
      </dgm:t>
    </dgm:pt>
    <dgm:pt modelId="{71A305D1-937D-4D18-B6CE-938F694ECCBB}">
      <dgm:prSet phldrT="[Text]" custT="1"/>
      <dgm:spPr>
        <a:solidFill>
          <a:srgbClr val="FFFFCC"/>
        </a:solidFill>
        <a:ln>
          <a:solidFill>
            <a:srgbClr val="C00000"/>
          </a:solidFill>
        </a:ln>
      </dgm:spPr>
      <dgm:t>
        <a:bodyPr/>
        <a:lstStyle/>
        <a:p>
          <a:pPr algn="ctr"/>
          <a:r>
            <a:rPr lang="vi-VN" sz="900" b="1">
              <a:latin typeface="+mj-lt"/>
            </a:rPr>
            <a:t>Mô hình tính thải lượng</a:t>
          </a:r>
        </a:p>
      </dgm:t>
    </dgm:pt>
    <dgm:pt modelId="{EDFBC0D0-57E9-4175-970A-963494D0B711}" type="parTrans" cxnId="{BDFA3EC0-8027-4CDA-B71F-26C9C610B877}">
      <dgm:prSet/>
      <dgm:spPr/>
      <dgm:t>
        <a:bodyPr/>
        <a:lstStyle/>
        <a:p>
          <a:pPr algn="ctr"/>
          <a:endParaRPr lang="vi-VN"/>
        </a:p>
      </dgm:t>
    </dgm:pt>
    <dgm:pt modelId="{73488C40-DB42-4228-AF31-F68C5A36DE64}" type="sibTrans" cxnId="{BDFA3EC0-8027-4CDA-B71F-26C9C610B877}">
      <dgm:prSet/>
      <dgm:spPr/>
      <dgm:t>
        <a:bodyPr/>
        <a:lstStyle/>
        <a:p>
          <a:pPr algn="ctr"/>
          <a:endParaRPr lang="vi-VN"/>
        </a:p>
      </dgm:t>
    </dgm:pt>
    <dgm:pt modelId="{A504AD44-AFB4-4E92-828F-E90271E338F7}">
      <dgm:prSet phldrT="[Text]" custT="1"/>
      <dgm:spPr>
        <a:solidFill>
          <a:srgbClr val="FFFF99"/>
        </a:solidFill>
        <a:ln>
          <a:solidFill>
            <a:srgbClr val="C00000"/>
          </a:solidFill>
        </a:ln>
      </dgm:spPr>
      <dgm:t>
        <a:bodyPr/>
        <a:lstStyle/>
        <a:p>
          <a:pPr algn="ctr"/>
          <a:r>
            <a:rPr lang="vi-VN" sz="900" b="1">
              <a:latin typeface="+mj-lt"/>
            </a:rPr>
            <a:t>Tính đơn vị thải lượng </a:t>
          </a:r>
        </a:p>
        <a:p>
          <a:pPr algn="ctr"/>
          <a:r>
            <a:rPr lang="vi-VN" sz="900" b="1">
              <a:latin typeface="+mj-lt"/>
            </a:rPr>
            <a:t>(theo quá trình)</a:t>
          </a:r>
        </a:p>
      </dgm:t>
    </dgm:pt>
    <dgm:pt modelId="{77B888EB-0530-43C5-BDE9-C54DF10F6B19}" type="parTrans" cxnId="{CF2E69C2-CB94-4371-8C82-16B4415DF2A8}">
      <dgm:prSet/>
      <dgm:spPr/>
      <dgm:t>
        <a:bodyPr/>
        <a:lstStyle/>
        <a:p>
          <a:pPr algn="ctr"/>
          <a:endParaRPr lang="vi-VN"/>
        </a:p>
      </dgm:t>
    </dgm:pt>
    <dgm:pt modelId="{1CAEE325-43A7-42FD-B0C1-EEB1AB043551}" type="sibTrans" cxnId="{CF2E69C2-CB94-4371-8C82-16B4415DF2A8}">
      <dgm:prSet/>
      <dgm:spPr/>
      <dgm:t>
        <a:bodyPr/>
        <a:lstStyle/>
        <a:p>
          <a:pPr algn="ctr"/>
          <a:endParaRPr lang="vi-VN"/>
        </a:p>
      </dgm:t>
    </dgm:pt>
    <dgm:pt modelId="{14FA49EA-C83B-4DEC-AAA3-FA2FC16B18A2}">
      <dgm:prSet custT="1"/>
      <dgm:spPr>
        <a:solidFill>
          <a:srgbClr val="FFFF66"/>
        </a:solidFill>
        <a:ln>
          <a:solidFill>
            <a:srgbClr val="C00000"/>
          </a:solidFill>
        </a:ln>
      </dgm:spPr>
      <dgm:t>
        <a:bodyPr/>
        <a:lstStyle/>
        <a:p>
          <a:pPr algn="ctr"/>
          <a:r>
            <a:rPr lang="vi-VN" sz="1200" b="1">
              <a:latin typeface="+mj-lt"/>
            </a:rPr>
            <a:t>Điều tra</a:t>
          </a:r>
        </a:p>
      </dgm:t>
    </dgm:pt>
    <dgm:pt modelId="{411CA3B8-2684-437E-8E21-F73325AC20A3}" type="parTrans" cxnId="{26FFCD94-F89B-4B2D-994C-10B6D4482332}">
      <dgm:prSet/>
      <dgm:spPr/>
      <dgm:t>
        <a:bodyPr/>
        <a:lstStyle/>
        <a:p>
          <a:pPr algn="ctr"/>
          <a:endParaRPr lang="vi-VN"/>
        </a:p>
      </dgm:t>
    </dgm:pt>
    <dgm:pt modelId="{E2D97D16-B767-4ECA-AAF3-3046FA533135}" type="sibTrans" cxnId="{26FFCD94-F89B-4B2D-994C-10B6D4482332}">
      <dgm:prSet/>
      <dgm:spPr/>
      <dgm:t>
        <a:bodyPr/>
        <a:lstStyle/>
        <a:p>
          <a:pPr algn="ctr"/>
          <a:endParaRPr lang="vi-VN"/>
        </a:p>
      </dgm:t>
    </dgm:pt>
    <dgm:pt modelId="{B7A4FEFA-EC60-4C87-A096-B7EEC886F82A}">
      <dgm:prSet custT="1"/>
      <dgm:spPr>
        <a:solidFill>
          <a:srgbClr val="FFFF00"/>
        </a:solidFill>
        <a:ln>
          <a:solidFill>
            <a:srgbClr val="C00000"/>
          </a:solidFill>
        </a:ln>
      </dgm:spPr>
      <dgm:t>
        <a:bodyPr/>
        <a:lstStyle/>
        <a:p>
          <a:pPr algn="ctr"/>
          <a:r>
            <a:rPr lang="vi-VN" sz="1200" b="1">
              <a:latin typeface="+mj-lt"/>
            </a:rPr>
            <a:t>Cân bằng vật chất</a:t>
          </a:r>
        </a:p>
      </dgm:t>
    </dgm:pt>
    <dgm:pt modelId="{94BF2D74-7AD6-4F0C-B9F1-D503FFE732EF}" type="parTrans" cxnId="{99CECF78-6D47-412C-BDA4-05D70B0ED9BC}">
      <dgm:prSet/>
      <dgm:spPr/>
      <dgm:t>
        <a:bodyPr/>
        <a:lstStyle/>
        <a:p>
          <a:pPr algn="ctr"/>
          <a:endParaRPr lang="vi-VN"/>
        </a:p>
      </dgm:t>
    </dgm:pt>
    <dgm:pt modelId="{453CCCA7-C4A6-48F8-B516-915CD61253F1}" type="sibTrans" cxnId="{99CECF78-6D47-412C-BDA4-05D70B0ED9BC}">
      <dgm:prSet/>
      <dgm:spPr/>
      <dgm:t>
        <a:bodyPr/>
        <a:lstStyle/>
        <a:p>
          <a:pPr algn="ctr"/>
          <a:endParaRPr lang="vi-VN"/>
        </a:p>
      </dgm:t>
    </dgm:pt>
    <dgm:pt modelId="{1ED60AD6-95D8-4950-8459-25682E17302F}">
      <dgm:prSet custT="1"/>
      <dgm:spPr>
        <a:solidFill>
          <a:srgbClr val="CC9900"/>
        </a:solidFill>
        <a:ln>
          <a:solidFill>
            <a:srgbClr val="C00000"/>
          </a:solidFill>
        </a:ln>
      </dgm:spPr>
      <dgm:t>
        <a:bodyPr/>
        <a:lstStyle/>
        <a:p>
          <a:pPr algn="ctr"/>
          <a:r>
            <a:rPr lang="vi-VN" sz="1200" b="1">
              <a:latin typeface="+mj-lt"/>
            </a:rPr>
            <a:t>Tính đơn vị thải lượng </a:t>
          </a:r>
        </a:p>
        <a:p>
          <a:pPr algn="ctr"/>
          <a:r>
            <a:rPr lang="vi-VN" sz="1200" b="1">
              <a:latin typeface="+mj-lt"/>
            </a:rPr>
            <a:t>(theo thống kê)</a:t>
          </a:r>
        </a:p>
      </dgm:t>
    </dgm:pt>
    <dgm:pt modelId="{B6B4CC12-7535-4CB9-8F0C-208754F934DC}" type="parTrans" cxnId="{C15B76DB-28A3-4664-A7F2-628451A428D2}">
      <dgm:prSet/>
      <dgm:spPr/>
      <dgm:t>
        <a:bodyPr/>
        <a:lstStyle/>
        <a:p>
          <a:pPr algn="ctr"/>
          <a:endParaRPr lang="vi-VN"/>
        </a:p>
      </dgm:t>
    </dgm:pt>
    <dgm:pt modelId="{FCDC9BB2-C953-43EF-A0F9-688998A9DEC4}" type="sibTrans" cxnId="{C15B76DB-28A3-4664-A7F2-628451A428D2}">
      <dgm:prSet/>
      <dgm:spPr/>
      <dgm:t>
        <a:bodyPr/>
        <a:lstStyle/>
        <a:p>
          <a:pPr algn="ctr"/>
          <a:endParaRPr lang="vi-VN"/>
        </a:p>
      </dgm:t>
    </dgm:pt>
    <dgm:pt modelId="{20FB6C39-2374-48C4-8926-9073CFCFFD1A}">
      <dgm:prSet custT="1"/>
      <dgm:spPr>
        <a:solidFill>
          <a:srgbClr val="663300"/>
        </a:solidFill>
        <a:ln>
          <a:solidFill>
            <a:srgbClr val="C00000"/>
          </a:solidFill>
        </a:ln>
      </dgm:spPr>
      <dgm:t>
        <a:bodyPr/>
        <a:lstStyle/>
        <a:p>
          <a:pPr algn="ctr"/>
          <a:r>
            <a:rPr lang="vi-VN" sz="1200" b="1">
              <a:solidFill>
                <a:schemeClr val="accent4">
                  <a:lumMod val="20000"/>
                  <a:lumOff val="80000"/>
                </a:schemeClr>
              </a:solidFill>
              <a:latin typeface="+mj-lt"/>
            </a:rPr>
            <a:t>Ngoại suy</a:t>
          </a:r>
        </a:p>
      </dgm:t>
    </dgm:pt>
    <dgm:pt modelId="{E6358DA8-2E8F-4053-8DD0-8E7A3D2EDC12}" type="parTrans" cxnId="{1FC4D80A-C80A-4228-AFA3-BB6980E7383E}">
      <dgm:prSet/>
      <dgm:spPr/>
      <dgm:t>
        <a:bodyPr/>
        <a:lstStyle/>
        <a:p>
          <a:pPr algn="ctr"/>
          <a:endParaRPr lang="vi-VN"/>
        </a:p>
      </dgm:t>
    </dgm:pt>
    <dgm:pt modelId="{38343588-597D-421E-BD02-32B0EA456682}" type="sibTrans" cxnId="{1FC4D80A-C80A-4228-AFA3-BB6980E7383E}">
      <dgm:prSet/>
      <dgm:spPr/>
      <dgm:t>
        <a:bodyPr/>
        <a:lstStyle/>
        <a:p>
          <a:pPr algn="ctr"/>
          <a:endParaRPr lang="vi-VN"/>
        </a:p>
      </dgm:t>
    </dgm:pt>
    <dgm:pt modelId="{98B7816A-C79D-4693-8EC0-555C17A0E5E6}" type="pres">
      <dgm:prSet presAssocID="{EDC68362-4BB5-469A-85A6-7A5E716335B1}" presName="Name0" presStyleCnt="0">
        <dgm:presLayoutVars>
          <dgm:dir/>
          <dgm:animLvl val="lvl"/>
          <dgm:resizeHandles val="exact"/>
        </dgm:presLayoutVars>
      </dgm:prSet>
      <dgm:spPr/>
    </dgm:pt>
    <dgm:pt modelId="{0097DFA2-F532-414D-BD86-0E299C113F85}" type="pres">
      <dgm:prSet presAssocID="{DE749ECE-9778-43F6-AC76-E1089390704B}" presName="Name8" presStyleCnt="0"/>
      <dgm:spPr/>
    </dgm:pt>
    <dgm:pt modelId="{C5A97A67-EACA-4458-8942-8D02D113C65F}" type="pres">
      <dgm:prSet presAssocID="{DE749ECE-9778-43F6-AC76-E1089390704B}" presName="level" presStyleLbl="node1" presStyleIdx="0" presStyleCnt="7" custScaleX="101857">
        <dgm:presLayoutVars>
          <dgm:chMax val="1"/>
          <dgm:bulletEnabled val="1"/>
        </dgm:presLayoutVars>
      </dgm:prSet>
      <dgm:spPr/>
      <dgm:t>
        <a:bodyPr/>
        <a:lstStyle/>
        <a:p>
          <a:endParaRPr lang="vi-VN"/>
        </a:p>
      </dgm:t>
    </dgm:pt>
    <dgm:pt modelId="{B10520EF-EAE8-4BFE-B3FB-83FE661E1A8C}" type="pres">
      <dgm:prSet presAssocID="{DE749ECE-9778-43F6-AC76-E1089390704B}" presName="levelTx" presStyleLbl="revTx" presStyleIdx="0" presStyleCnt="0">
        <dgm:presLayoutVars>
          <dgm:chMax val="1"/>
          <dgm:bulletEnabled val="1"/>
        </dgm:presLayoutVars>
      </dgm:prSet>
      <dgm:spPr/>
      <dgm:t>
        <a:bodyPr/>
        <a:lstStyle/>
        <a:p>
          <a:endParaRPr lang="vi-VN"/>
        </a:p>
      </dgm:t>
    </dgm:pt>
    <dgm:pt modelId="{08F84855-159C-4753-932A-47E5452922F8}" type="pres">
      <dgm:prSet presAssocID="{71A305D1-937D-4D18-B6CE-938F694ECCBB}" presName="Name8" presStyleCnt="0"/>
      <dgm:spPr/>
    </dgm:pt>
    <dgm:pt modelId="{D1C2B81D-B78A-45CA-B89A-33FE7C95C2B7}" type="pres">
      <dgm:prSet presAssocID="{71A305D1-937D-4D18-B6CE-938F694ECCBB}" presName="level" presStyleLbl="node1" presStyleIdx="1" presStyleCnt="7">
        <dgm:presLayoutVars>
          <dgm:chMax val="1"/>
          <dgm:bulletEnabled val="1"/>
        </dgm:presLayoutVars>
      </dgm:prSet>
      <dgm:spPr/>
      <dgm:t>
        <a:bodyPr/>
        <a:lstStyle/>
        <a:p>
          <a:endParaRPr lang="vi-VN"/>
        </a:p>
      </dgm:t>
    </dgm:pt>
    <dgm:pt modelId="{1FE00E59-45DD-47C5-833B-012E3150F009}" type="pres">
      <dgm:prSet presAssocID="{71A305D1-937D-4D18-B6CE-938F694ECCBB}" presName="levelTx" presStyleLbl="revTx" presStyleIdx="0" presStyleCnt="0">
        <dgm:presLayoutVars>
          <dgm:chMax val="1"/>
          <dgm:bulletEnabled val="1"/>
        </dgm:presLayoutVars>
      </dgm:prSet>
      <dgm:spPr/>
      <dgm:t>
        <a:bodyPr/>
        <a:lstStyle/>
        <a:p>
          <a:endParaRPr lang="vi-VN"/>
        </a:p>
      </dgm:t>
    </dgm:pt>
    <dgm:pt modelId="{051872A3-60A7-4E95-8E2B-29E6739D205B}" type="pres">
      <dgm:prSet presAssocID="{A504AD44-AFB4-4E92-828F-E90271E338F7}" presName="Name8" presStyleCnt="0"/>
      <dgm:spPr/>
    </dgm:pt>
    <dgm:pt modelId="{08B1D2A9-D77F-4948-837D-7F108026AF44}" type="pres">
      <dgm:prSet presAssocID="{A504AD44-AFB4-4E92-828F-E90271E338F7}" presName="level" presStyleLbl="node1" presStyleIdx="2" presStyleCnt="7">
        <dgm:presLayoutVars>
          <dgm:chMax val="1"/>
          <dgm:bulletEnabled val="1"/>
        </dgm:presLayoutVars>
      </dgm:prSet>
      <dgm:spPr/>
      <dgm:t>
        <a:bodyPr/>
        <a:lstStyle/>
        <a:p>
          <a:endParaRPr lang="vi-VN"/>
        </a:p>
      </dgm:t>
    </dgm:pt>
    <dgm:pt modelId="{0B9A253F-F2B2-4D46-BC55-C7242093110E}" type="pres">
      <dgm:prSet presAssocID="{A504AD44-AFB4-4E92-828F-E90271E338F7}" presName="levelTx" presStyleLbl="revTx" presStyleIdx="0" presStyleCnt="0">
        <dgm:presLayoutVars>
          <dgm:chMax val="1"/>
          <dgm:bulletEnabled val="1"/>
        </dgm:presLayoutVars>
      </dgm:prSet>
      <dgm:spPr/>
      <dgm:t>
        <a:bodyPr/>
        <a:lstStyle/>
        <a:p>
          <a:endParaRPr lang="vi-VN"/>
        </a:p>
      </dgm:t>
    </dgm:pt>
    <dgm:pt modelId="{877A943E-DED2-48B1-A22B-FB1E64B5D7E1}" type="pres">
      <dgm:prSet presAssocID="{14FA49EA-C83B-4DEC-AAA3-FA2FC16B18A2}" presName="Name8" presStyleCnt="0"/>
      <dgm:spPr/>
    </dgm:pt>
    <dgm:pt modelId="{40C5C0BC-4190-4A59-A644-BCF7F822F9A5}" type="pres">
      <dgm:prSet presAssocID="{14FA49EA-C83B-4DEC-AAA3-FA2FC16B18A2}" presName="level" presStyleLbl="node1" presStyleIdx="3" presStyleCnt="7">
        <dgm:presLayoutVars>
          <dgm:chMax val="1"/>
          <dgm:bulletEnabled val="1"/>
        </dgm:presLayoutVars>
      </dgm:prSet>
      <dgm:spPr/>
      <dgm:t>
        <a:bodyPr/>
        <a:lstStyle/>
        <a:p>
          <a:endParaRPr lang="vi-VN"/>
        </a:p>
      </dgm:t>
    </dgm:pt>
    <dgm:pt modelId="{B248B217-9057-4F26-8EC3-65E665375795}" type="pres">
      <dgm:prSet presAssocID="{14FA49EA-C83B-4DEC-AAA3-FA2FC16B18A2}" presName="levelTx" presStyleLbl="revTx" presStyleIdx="0" presStyleCnt="0">
        <dgm:presLayoutVars>
          <dgm:chMax val="1"/>
          <dgm:bulletEnabled val="1"/>
        </dgm:presLayoutVars>
      </dgm:prSet>
      <dgm:spPr/>
      <dgm:t>
        <a:bodyPr/>
        <a:lstStyle/>
        <a:p>
          <a:endParaRPr lang="vi-VN"/>
        </a:p>
      </dgm:t>
    </dgm:pt>
    <dgm:pt modelId="{AFB42C02-9133-45B4-AAE8-3F1E32B226E6}" type="pres">
      <dgm:prSet presAssocID="{B7A4FEFA-EC60-4C87-A096-B7EEC886F82A}" presName="Name8" presStyleCnt="0"/>
      <dgm:spPr/>
    </dgm:pt>
    <dgm:pt modelId="{557B819C-E35E-4F0F-A163-5871F052F934}" type="pres">
      <dgm:prSet presAssocID="{B7A4FEFA-EC60-4C87-A096-B7EEC886F82A}" presName="level" presStyleLbl="node1" presStyleIdx="4" presStyleCnt="7">
        <dgm:presLayoutVars>
          <dgm:chMax val="1"/>
          <dgm:bulletEnabled val="1"/>
        </dgm:presLayoutVars>
      </dgm:prSet>
      <dgm:spPr/>
      <dgm:t>
        <a:bodyPr/>
        <a:lstStyle/>
        <a:p>
          <a:endParaRPr lang="vi-VN"/>
        </a:p>
      </dgm:t>
    </dgm:pt>
    <dgm:pt modelId="{FEBB08A9-619D-496A-B8D9-3693C49F954C}" type="pres">
      <dgm:prSet presAssocID="{B7A4FEFA-EC60-4C87-A096-B7EEC886F82A}" presName="levelTx" presStyleLbl="revTx" presStyleIdx="0" presStyleCnt="0">
        <dgm:presLayoutVars>
          <dgm:chMax val="1"/>
          <dgm:bulletEnabled val="1"/>
        </dgm:presLayoutVars>
      </dgm:prSet>
      <dgm:spPr/>
      <dgm:t>
        <a:bodyPr/>
        <a:lstStyle/>
        <a:p>
          <a:endParaRPr lang="vi-VN"/>
        </a:p>
      </dgm:t>
    </dgm:pt>
    <dgm:pt modelId="{043E1B2D-42A3-4CFC-BDF9-9D8B10CC6FD7}" type="pres">
      <dgm:prSet presAssocID="{1ED60AD6-95D8-4950-8459-25682E17302F}" presName="Name8" presStyleCnt="0"/>
      <dgm:spPr/>
    </dgm:pt>
    <dgm:pt modelId="{7123A94F-9ABE-4945-AE7A-21F77BE923CD}" type="pres">
      <dgm:prSet presAssocID="{1ED60AD6-95D8-4950-8459-25682E17302F}" presName="level" presStyleLbl="node1" presStyleIdx="5" presStyleCnt="7">
        <dgm:presLayoutVars>
          <dgm:chMax val="1"/>
          <dgm:bulletEnabled val="1"/>
        </dgm:presLayoutVars>
      </dgm:prSet>
      <dgm:spPr/>
      <dgm:t>
        <a:bodyPr/>
        <a:lstStyle/>
        <a:p>
          <a:endParaRPr lang="vi-VN"/>
        </a:p>
      </dgm:t>
    </dgm:pt>
    <dgm:pt modelId="{07893FAF-D3C5-463A-92D3-92A06649172B}" type="pres">
      <dgm:prSet presAssocID="{1ED60AD6-95D8-4950-8459-25682E17302F}" presName="levelTx" presStyleLbl="revTx" presStyleIdx="0" presStyleCnt="0">
        <dgm:presLayoutVars>
          <dgm:chMax val="1"/>
          <dgm:bulletEnabled val="1"/>
        </dgm:presLayoutVars>
      </dgm:prSet>
      <dgm:spPr/>
      <dgm:t>
        <a:bodyPr/>
        <a:lstStyle/>
        <a:p>
          <a:endParaRPr lang="vi-VN"/>
        </a:p>
      </dgm:t>
    </dgm:pt>
    <dgm:pt modelId="{98F86B4C-4F71-4EED-9172-317C634B25A6}" type="pres">
      <dgm:prSet presAssocID="{20FB6C39-2374-48C4-8926-9073CFCFFD1A}" presName="Name8" presStyleCnt="0"/>
      <dgm:spPr/>
    </dgm:pt>
    <dgm:pt modelId="{C5003293-4406-4A8E-A38F-260A2FE5571D}" type="pres">
      <dgm:prSet presAssocID="{20FB6C39-2374-48C4-8926-9073CFCFFD1A}" presName="level" presStyleLbl="node1" presStyleIdx="6" presStyleCnt="7">
        <dgm:presLayoutVars>
          <dgm:chMax val="1"/>
          <dgm:bulletEnabled val="1"/>
        </dgm:presLayoutVars>
      </dgm:prSet>
      <dgm:spPr/>
      <dgm:t>
        <a:bodyPr/>
        <a:lstStyle/>
        <a:p>
          <a:endParaRPr lang="vi-VN"/>
        </a:p>
      </dgm:t>
    </dgm:pt>
    <dgm:pt modelId="{52FFD154-BD1B-47FA-9455-E6DD4089C023}" type="pres">
      <dgm:prSet presAssocID="{20FB6C39-2374-48C4-8926-9073CFCFFD1A}" presName="levelTx" presStyleLbl="revTx" presStyleIdx="0" presStyleCnt="0">
        <dgm:presLayoutVars>
          <dgm:chMax val="1"/>
          <dgm:bulletEnabled val="1"/>
        </dgm:presLayoutVars>
      </dgm:prSet>
      <dgm:spPr/>
      <dgm:t>
        <a:bodyPr/>
        <a:lstStyle/>
        <a:p>
          <a:endParaRPr lang="vi-VN"/>
        </a:p>
      </dgm:t>
    </dgm:pt>
  </dgm:ptLst>
  <dgm:cxnLst>
    <dgm:cxn modelId="{95AC7D5E-AC78-474F-8C8E-75533E795644}" srcId="{EDC68362-4BB5-469A-85A6-7A5E716335B1}" destId="{DE749ECE-9778-43F6-AC76-E1089390704B}" srcOrd="0" destOrd="0" parTransId="{5B8FF686-600E-4C00-AB5C-C941525829B4}" sibTransId="{6E2E9BDA-52B7-42E4-95BA-65210B291A8B}"/>
    <dgm:cxn modelId="{C15B76DB-28A3-4664-A7F2-628451A428D2}" srcId="{EDC68362-4BB5-469A-85A6-7A5E716335B1}" destId="{1ED60AD6-95D8-4950-8459-25682E17302F}" srcOrd="5" destOrd="0" parTransId="{B6B4CC12-7535-4CB9-8F0C-208754F934DC}" sibTransId="{FCDC9BB2-C953-43EF-A0F9-688998A9DEC4}"/>
    <dgm:cxn modelId="{26FFCD94-F89B-4B2D-994C-10B6D4482332}" srcId="{EDC68362-4BB5-469A-85A6-7A5E716335B1}" destId="{14FA49EA-C83B-4DEC-AAA3-FA2FC16B18A2}" srcOrd="3" destOrd="0" parTransId="{411CA3B8-2684-437E-8E21-F73325AC20A3}" sibTransId="{E2D97D16-B767-4ECA-AAF3-3046FA533135}"/>
    <dgm:cxn modelId="{E5E035B1-A16A-40B1-AE5D-E2AB23D335CC}" type="presOf" srcId="{A504AD44-AFB4-4E92-828F-E90271E338F7}" destId="{08B1D2A9-D77F-4948-837D-7F108026AF44}" srcOrd="0" destOrd="0" presId="urn:microsoft.com/office/officeart/2005/8/layout/pyramid1"/>
    <dgm:cxn modelId="{BD908D5E-C91D-43BA-9D17-0CF1EA7618C4}" type="presOf" srcId="{20FB6C39-2374-48C4-8926-9073CFCFFD1A}" destId="{C5003293-4406-4A8E-A38F-260A2FE5571D}" srcOrd="0" destOrd="0" presId="urn:microsoft.com/office/officeart/2005/8/layout/pyramid1"/>
    <dgm:cxn modelId="{F2D9AD6F-2776-408D-B960-02F10DAB7C13}" type="presOf" srcId="{1ED60AD6-95D8-4950-8459-25682E17302F}" destId="{7123A94F-9ABE-4945-AE7A-21F77BE923CD}" srcOrd="0" destOrd="0" presId="urn:microsoft.com/office/officeart/2005/8/layout/pyramid1"/>
    <dgm:cxn modelId="{BDFA3EC0-8027-4CDA-B71F-26C9C610B877}" srcId="{EDC68362-4BB5-469A-85A6-7A5E716335B1}" destId="{71A305D1-937D-4D18-B6CE-938F694ECCBB}" srcOrd="1" destOrd="0" parTransId="{EDFBC0D0-57E9-4175-970A-963494D0B711}" sibTransId="{73488C40-DB42-4228-AF31-F68C5A36DE64}"/>
    <dgm:cxn modelId="{2F74F6D4-A82F-45D1-AD8B-0CF2F9B500E1}" type="presOf" srcId="{14FA49EA-C83B-4DEC-AAA3-FA2FC16B18A2}" destId="{40C5C0BC-4190-4A59-A644-BCF7F822F9A5}" srcOrd="0" destOrd="0" presId="urn:microsoft.com/office/officeart/2005/8/layout/pyramid1"/>
    <dgm:cxn modelId="{19DE01D0-589B-4E76-BAB6-4E2C453EB719}" type="presOf" srcId="{71A305D1-937D-4D18-B6CE-938F694ECCBB}" destId="{1FE00E59-45DD-47C5-833B-012E3150F009}" srcOrd="1" destOrd="0" presId="urn:microsoft.com/office/officeart/2005/8/layout/pyramid1"/>
    <dgm:cxn modelId="{564538E8-D81E-4121-B6A4-C9A0F8A954A6}" type="presOf" srcId="{EDC68362-4BB5-469A-85A6-7A5E716335B1}" destId="{98B7816A-C79D-4693-8EC0-555C17A0E5E6}" srcOrd="0" destOrd="0" presId="urn:microsoft.com/office/officeart/2005/8/layout/pyramid1"/>
    <dgm:cxn modelId="{CF2E69C2-CB94-4371-8C82-16B4415DF2A8}" srcId="{EDC68362-4BB5-469A-85A6-7A5E716335B1}" destId="{A504AD44-AFB4-4E92-828F-E90271E338F7}" srcOrd="2" destOrd="0" parTransId="{77B888EB-0530-43C5-BDE9-C54DF10F6B19}" sibTransId="{1CAEE325-43A7-42FD-B0C1-EEB1AB043551}"/>
    <dgm:cxn modelId="{075648F4-676B-40D3-ACEE-0F6B33DC4D84}" type="presOf" srcId="{DE749ECE-9778-43F6-AC76-E1089390704B}" destId="{C5A97A67-EACA-4458-8942-8D02D113C65F}" srcOrd="0" destOrd="0" presId="urn:microsoft.com/office/officeart/2005/8/layout/pyramid1"/>
    <dgm:cxn modelId="{43EA35C2-452D-4B0D-A862-BB191BDC3337}" type="presOf" srcId="{B7A4FEFA-EC60-4C87-A096-B7EEC886F82A}" destId="{557B819C-E35E-4F0F-A163-5871F052F934}" srcOrd="0" destOrd="0" presId="urn:microsoft.com/office/officeart/2005/8/layout/pyramid1"/>
    <dgm:cxn modelId="{C5C311D7-D307-4CA4-A5F0-EF8CB958E81E}" type="presOf" srcId="{DE749ECE-9778-43F6-AC76-E1089390704B}" destId="{B10520EF-EAE8-4BFE-B3FB-83FE661E1A8C}" srcOrd="1" destOrd="0" presId="urn:microsoft.com/office/officeart/2005/8/layout/pyramid1"/>
    <dgm:cxn modelId="{E9CDC4CA-ECE4-489E-A92F-C8ED97330199}" type="presOf" srcId="{20FB6C39-2374-48C4-8926-9073CFCFFD1A}" destId="{52FFD154-BD1B-47FA-9455-E6DD4089C023}" srcOrd="1" destOrd="0" presId="urn:microsoft.com/office/officeart/2005/8/layout/pyramid1"/>
    <dgm:cxn modelId="{1FC4D80A-C80A-4228-AFA3-BB6980E7383E}" srcId="{EDC68362-4BB5-469A-85A6-7A5E716335B1}" destId="{20FB6C39-2374-48C4-8926-9073CFCFFD1A}" srcOrd="6" destOrd="0" parTransId="{E6358DA8-2E8F-4053-8DD0-8E7A3D2EDC12}" sibTransId="{38343588-597D-421E-BD02-32B0EA456682}"/>
    <dgm:cxn modelId="{B322A1FB-226F-4368-B5CB-CE0E8548BF98}" type="presOf" srcId="{14FA49EA-C83B-4DEC-AAA3-FA2FC16B18A2}" destId="{B248B217-9057-4F26-8EC3-65E665375795}" srcOrd="1" destOrd="0" presId="urn:microsoft.com/office/officeart/2005/8/layout/pyramid1"/>
    <dgm:cxn modelId="{BB7EA14F-3F3C-45A4-8EE8-6FDFAB752FC3}" type="presOf" srcId="{71A305D1-937D-4D18-B6CE-938F694ECCBB}" destId="{D1C2B81D-B78A-45CA-B89A-33FE7C95C2B7}" srcOrd="0" destOrd="0" presId="urn:microsoft.com/office/officeart/2005/8/layout/pyramid1"/>
    <dgm:cxn modelId="{99CECF78-6D47-412C-BDA4-05D70B0ED9BC}" srcId="{EDC68362-4BB5-469A-85A6-7A5E716335B1}" destId="{B7A4FEFA-EC60-4C87-A096-B7EEC886F82A}" srcOrd="4" destOrd="0" parTransId="{94BF2D74-7AD6-4F0C-B9F1-D503FFE732EF}" sibTransId="{453CCCA7-C4A6-48F8-B516-915CD61253F1}"/>
    <dgm:cxn modelId="{3D3936CD-6BD8-4466-B94C-B7BA9260FCD2}" type="presOf" srcId="{1ED60AD6-95D8-4950-8459-25682E17302F}" destId="{07893FAF-D3C5-463A-92D3-92A06649172B}" srcOrd="1" destOrd="0" presId="urn:microsoft.com/office/officeart/2005/8/layout/pyramid1"/>
    <dgm:cxn modelId="{61D1D84C-78E6-4095-87A3-3C6E975D2094}" type="presOf" srcId="{B7A4FEFA-EC60-4C87-A096-B7EEC886F82A}" destId="{FEBB08A9-619D-496A-B8D9-3693C49F954C}" srcOrd="1" destOrd="0" presId="urn:microsoft.com/office/officeart/2005/8/layout/pyramid1"/>
    <dgm:cxn modelId="{8AEDCD94-86F8-43AC-92CF-68B0B60E78C6}" type="presOf" srcId="{A504AD44-AFB4-4E92-828F-E90271E338F7}" destId="{0B9A253F-F2B2-4D46-BC55-C7242093110E}" srcOrd="1" destOrd="0" presId="urn:microsoft.com/office/officeart/2005/8/layout/pyramid1"/>
    <dgm:cxn modelId="{D2AA26D5-7515-48A3-9710-956D934C2A58}" type="presParOf" srcId="{98B7816A-C79D-4693-8EC0-555C17A0E5E6}" destId="{0097DFA2-F532-414D-BD86-0E299C113F85}" srcOrd="0" destOrd="0" presId="urn:microsoft.com/office/officeart/2005/8/layout/pyramid1"/>
    <dgm:cxn modelId="{C3414146-5EBF-4243-96D9-A15CD745D10F}" type="presParOf" srcId="{0097DFA2-F532-414D-BD86-0E299C113F85}" destId="{C5A97A67-EACA-4458-8942-8D02D113C65F}" srcOrd="0" destOrd="0" presId="urn:microsoft.com/office/officeart/2005/8/layout/pyramid1"/>
    <dgm:cxn modelId="{DDA3C676-3BFE-4526-88A3-D0AEAF18298B}" type="presParOf" srcId="{0097DFA2-F532-414D-BD86-0E299C113F85}" destId="{B10520EF-EAE8-4BFE-B3FB-83FE661E1A8C}" srcOrd="1" destOrd="0" presId="urn:microsoft.com/office/officeart/2005/8/layout/pyramid1"/>
    <dgm:cxn modelId="{48DE823B-4E95-4559-B9DE-816D16FA919A}" type="presParOf" srcId="{98B7816A-C79D-4693-8EC0-555C17A0E5E6}" destId="{08F84855-159C-4753-932A-47E5452922F8}" srcOrd="1" destOrd="0" presId="urn:microsoft.com/office/officeart/2005/8/layout/pyramid1"/>
    <dgm:cxn modelId="{747EB44E-7983-42F6-9550-C6DE58152942}" type="presParOf" srcId="{08F84855-159C-4753-932A-47E5452922F8}" destId="{D1C2B81D-B78A-45CA-B89A-33FE7C95C2B7}" srcOrd="0" destOrd="0" presId="urn:microsoft.com/office/officeart/2005/8/layout/pyramid1"/>
    <dgm:cxn modelId="{734503BE-3F30-4CBE-AD43-0ACFF6FD7C66}" type="presParOf" srcId="{08F84855-159C-4753-932A-47E5452922F8}" destId="{1FE00E59-45DD-47C5-833B-012E3150F009}" srcOrd="1" destOrd="0" presId="urn:microsoft.com/office/officeart/2005/8/layout/pyramid1"/>
    <dgm:cxn modelId="{0BFBFB43-3D78-4B91-B6D4-B096623CE3AD}" type="presParOf" srcId="{98B7816A-C79D-4693-8EC0-555C17A0E5E6}" destId="{051872A3-60A7-4E95-8E2B-29E6739D205B}" srcOrd="2" destOrd="0" presId="urn:microsoft.com/office/officeart/2005/8/layout/pyramid1"/>
    <dgm:cxn modelId="{65257215-3B6F-464C-8514-2C259F8C2987}" type="presParOf" srcId="{051872A3-60A7-4E95-8E2B-29E6739D205B}" destId="{08B1D2A9-D77F-4948-837D-7F108026AF44}" srcOrd="0" destOrd="0" presId="urn:microsoft.com/office/officeart/2005/8/layout/pyramid1"/>
    <dgm:cxn modelId="{2000F12C-7B6C-4416-9FDD-586ADE7719BC}" type="presParOf" srcId="{051872A3-60A7-4E95-8E2B-29E6739D205B}" destId="{0B9A253F-F2B2-4D46-BC55-C7242093110E}" srcOrd="1" destOrd="0" presId="urn:microsoft.com/office/officeart/2005/8/layout/pyramid1"/>
    <dgm:cxn modelId="{FE1A64D7-C612-4E69-BD13-C9943F3C29C1}" type="presParOf" srcId="{98B7816A-C79D-4693-8EC0-555C17A0E5E6}" destId="{877A943E-DED2-48B1-A22B-FB1E64B5D7E1}" srcOrd="3" destOrd="0" presId="urn:microsoft.com/office/officeart/2005/8/layout/pyramid1"/>
    <dgm:cxn modelId="{E19387E7-ED9E-4BC4-B466-4BE7BB88539F}" type="presParOf" srcId="{877A943E-DED2-48B1-A22B-FB1E64B5D7E1}" destId="{40C5C0BC-4190-4A59-A644-BCF7F822F9A5}" srcOrd="0" destOrd="0" presId="urn:microsoft.com/office/officeart/2005/8/layout/pyramid1"/>
    <dgm:cxn modelId="{472F40A9-6475-4864-B067-71B5766D241F}" type="presParOf" srcId="{877A943E-DED2-48B1-A22B-FB1E64B5D7E1}" destId="{B248B217-9057-4F26-8EC3-65E665375795}" srcOrd="1" destOrd="0" presId="urn:microsoft.com/office/officeart/2005/8/layout/pyramid1"/>
    <dgm:cxn modelId="{FE561B9C-641B-4352-98D3-922EAA822D7F}" type="presParOf" srcId="{98B7816A-C79D-4693-8EC0-555C17A0E5E6}" destId="{AFB42C02-9133-45B4-AAE8-3F1E32B226E6}" srcOrd="4" destOrd="0" presId="urn:microsoft.com/office/officeart/2005/8/layout/pyramid1"/>
    <dgm:cxn modelId="{4536E8F6-B749-4300-9484-335649D9D971}" type="presParOf" srcId="{AFB42C02-9133-45B4-AAE8-3F1E32B226E6}" destId="{557B819C-E35E-4F0F-A163-5871F052F934}" srcOrd="0" destOrd="0" presId="urn:microsoft.com/office/officeart/2005/8/layout/pyramid1"/>
    <dgm:cxn modelId="{4089E78A-B6A3-4DA6-94CB-93CD018F182F}" type="presParOf" srcId="{AFB42C02-9133-45B4-AAE8-3F1E32B226E6}" destId="{FEBB08A9-619D-496A-B8D9-3693C49F954C}" srcOrd="1" destOrd="0" presId="urn:microsoft.com/office/officeart/2005/8/layout/pyramid1"/>
    <dgm:cxn modelId="{1EF6C962-BC00-423B-B8A2-6F47B97CFD18}" type="presParOf" srcId="{98B7816A-C79D-4693-8EC0-555C17A0E5E6}" destId="{043E1B2D-42A3-4CFC-BDF9-9D8B10CC6FD7}" srcOrd="5" destOrd="0" presId="urn:microsoft.com/office/officeart/2005/8/layout/pyramid1"/>
    <dgm:cxn modelId="{75526D7A-6B69-4B5B-96FF-B45979A85FAE}" type="presParOf" srcId="{043E1B2D-42A3-4CFC-BDF9-9D8B10CC6FD7}" destId="{7123A94F-9ABE-4945-AE7A-21F77BE923CD}" srcOrd="0" destOrd="0" presId="urn:microsoft.com/office/officeart/2005/8/layout/pyramid1"/>
    <dgm:cxn modelId="{59297391-413B-4B38-BB54-B32DED2B67D3}" type="presParOf" srcId="{043E1B2D-42A3-4CFC-BDF9-9D8B10CC6FD7}" destId="{07893FAF-D3C5-463A-92D3-92A06649172B}" srcOrd="1" destOrd="0" presId="urn:microsoft.com/office/officeart/2005/8/layout/pyramid1"/>
    <dgm:cxn modelId="{DADBA522-9902-4744-BA1D-72D2007BB169}" type="presParOf" srcId="{98B7816A-C79D-4693-8EC0-555C17A0E5E6}" destId="{98F86B4C-4F71-4EED-9172-317C634B25A6}" srcOrd="6" destOrd="0" presId="urn:microsoft.com/office/officeart/2005/8/layout/pyramid1"/>
    <dgm:cxn modelId="{DD573EE1-23D2-486F-9580-AF18DE940A62}" type="presParOf" srcId="{98F86B4C-4F71-4EED-9172-317C634B25A6}" destId="{C5003293-4406-4A8E-A38F-260A2FE5571D}" srcOrd="0" destOrd="0" presId="urn:microsoft.com/office/officeart/2005/8/layout/pyramid1"/>
    <dgm:cxn modelId="{8ED68526-6985-4712-B31E-107C0232F78E}" type="presParOf" srcId="{98F86B4C-4F71-4EED-9172-317C634B25A6}" destId="{52FFD154-BD1B-47FA-9455-E6DD4089C02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97A67-EACA-4458-8942-8D02D113C65F}">
      <dsp:nvSpPr>
        <dsp:cNvPr id="0" name=""/>
        <dsp:cNvSpPr/>
      </dsp:nvSpPr>
      <dsp:spPr>
        <a:xfrm>
          <a:off x="1752601" y="0"/>
          <a:ext cx="596896" cy="441778"/>
        </a:xfrm>
        <a:prstGeom prst="trapezoid">
          <a:avLst>
            <a:gd name="adj" fmla="val 66324"/>
          </a:avLst>
        </a:prstGeom>
        <a:solidFill>
          <a:srgbClr val="FFFFFF"/>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vi-VN" sz="600" b="1" kern="1200">
              <a:latin typeface="+mj-lt"/>
            </a:rPr>
            <a:t>Quan trắc </a:t>
          </a:r>
        </a:p>
        <a:p>
          <a:pPr lvl="0" algn="ctr" defTabSz="266700">
            <a:lnSpc>
              <a:spcPct val="90000"/>
            </a:lnSpc>
            <a:spcBef>
              <a:spcPct val="0"/>
            </a:spcBef>
            <a:spcAft>
              <a:spcPct val="35000"/>
            </a:spcAft>
          </a:pPr>
          <a:r>
            <a:rPr lang="vi-VN" sz="600" b="1" kern="1200">
              <a:latin typeface="+mj-lt"/>
            </a:rPr>
            <a:t>nguồn thải</a:t>
          </a:r>
        </a:p>
      </dsp:txBody>
      <dsp:txXfrm>
        <a:off x="1752601" y="0"/>
        <a:ext cx="596896" cy="441778"/>
      </dsp:txXfrm>
    </dsp:sp>
    <dsp:sp modelId="{D1C2B81D-B78A-45CA-B89A-33FE7C95C2B7}">
      <dsp:nvSpPr>
        <dsp:cNvPr id="0" name=""/>
        <dsp:cNvSpPr/>
      </dsp:nvSpPr>
      <dsp:spPr>
        <a:xfrm>
          <a:off x="1465035" y="441778"/>
          <a:ext cx="1172028" cy="441778"/>
        </a:xfrm>
        <a:prstGeom prst="trapezoid">
          <a:avLst>
            <a:gd name="adj" fmla="val 66324"/>
          </a:avLst>
        </a:prstGeom>
        <a:solidFill>
          <a:srgbClr val="FFFFCC"/>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vi-VN" sz="900" b="1" kern="1200">
              <a:latin typeface="+mj-lt"/>
            </a:rPr>
            <a:t>Mô hình tính thải lượng</a:t>
          </a:r>
        </a:p>
      </dsp:txBody>
      <dsp:txXfrm>
        <a:off x="1670140" y="441778"/>
        <a:ext cx="761818" cy="441778"/>
      </dsp:txXfrm>
    </dsp:sp>
    <dsp:sp modelId="{08B1D2A9-D77F-4948-837D-7F108026AF44}">
      <dsp:nvSpPr>
        <dsp:cNvPr id="0" name=""/>
        <dsp:cNvSpPr/>
      </dsp:nvSpPr>
      <dsp:spPr>
        <a:xfrm>
          <a:off x="1172028" y="883557"/>
          <a:ext cx="1758042" cy="441778"/>
        </a:xfrm>
        <a:prstGeom prst="trapezoid">
          <a:avLst>
            <a:gd name="adj" fmla="val 66324"/>
          </a:avLst>
        </a:prstGeom>
        <a:solidFill>
          <a:srgbClr val="FFFF99"/>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vi-VN" sz="900" b="1" kern="1200">
              <a:latin typeface="+mj-lt"/>
            </a:rPr>
            <a:t>Tính đơn vị thải lượng </a:t>
          </a:r>
        </a:p>
        <a:p>
          <a:pPr lvl="0" algn="ctr" defTabSz="400050">
            <a:lnSpc>
              <a:spcPct val="90000"/>
            </a:lnSpc>
            <a:spcBef>
              <a:spcPct val="0"/>
            </a:spcBef>
            <a:spcAft>
              <a:spcPct val="35000"/>
            </a:spcAft>
          </a:pPr>
          <a:r>
            <a:rPr lang="vi-VN" sz="900" b="1" kern="1200">
              <a:latin typeface="+mj-lt"/>
            </a:rPr>
            <a:t>(theo quá trình)</a:t>
          </a:r>
        </a:p>
      </dsp:txBody>
      <dsp:txXfrm>
        <a:off x="1479686" y="883557"/>
        <a:ext cx="1142727" cy="441778"/>
      </dsp:txXfrm>
    </dsp:sp>
    <dsp:sp modelId="{40C5C0BC-4190-4A59-A644-BCF7F822F9A5}">
      <dsp:nvSpPr>
        <dsp:cNvPr id="0" name=""/>
        <dsp:cNvSpPr/>
      </dsp:nvSpPr>
      <dsp:spPr>
        <a:xfrm>
          <a:off x="879021" y="1325335"/>
          <a:ext cx="2344057" cy="441778"/>
        </a:xfrm>
        <a:prstGeom prst="trapezoid">
          <a:avLst>
            <a:gd name="adj" fmla="val 66324"/>
          </a:avLst>
        </a:prstGeom>
        <a:solidFill>
          <a:srgbClr val="FFFF66"/>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latin typeface="+mj-lt"/>
            </a:rPr>
            <a:t>Điều tra</a:t>
          </a:r>
        </a:p>
      </dsp:txBody>
      <dsp:txXfrm>
        <a:off x="1289231" y="1325335"/>
        <a:ext cx="1523637" cy="441778"/>
      </dsp:txXfrm>
    </dsp:sp>
    <dsp:sp modelId="{557B819C-E35E-4F0F-A163-5871F052F934}">
      <dsp:nvSpPr>
        <dsp:cNvPr id="0" name=""/>
        <dsp:cNvSpPr/>
      </dsp:nvSpPr>
      <dsp:spPr>
        <a:xfrm>
          <a:off x="586014" y="1767114"/>
          <a:ext cx="2930071" cy="441778"/>
        </a:xfrm>
        <a:prstGeom prst="trapezoid">
          <a:avLst>
            <a:gd name="adj" fmla="val 66324"/>
          </a:avLst>
        </a:prstGeom>
        <a:solidFill>
          <a:srgbClr val="FFFF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latin typeface="+mj-lt"/>
            </a:rPr>
            <a:t>Cân bằng vật chất</a:t>
          </a:r>
        </a:p>
      </dsp:txBody>
      <dsp:txXfrm>
        <a:off x="1098776" y="1767114"/>
        <a:ext cx="1904546" cy="441778"/>
      </dsp:txXfrm>
    </dsp:sp>
    <dsp:sp modelId="{7123A94F-9ABE-4945-AE7A-21F77BE923CD}">
      <dsp:nvSpPr>
        <dsp:cNvPr id="0" name=""/>
        <dsp:cNvSpPr/>
      </dsp:nvSpPr>
      <dsp:spPr>
        <a:xfrm>
          <a:off x="293007" y="2208892"/>
          <a:ext cx="3516085" cy="441778"/>
        </a:xfrm>
        <a:prstGeom prst="trapezoid">
          <a:avLst>
            <a:gd name="adj" fmla="val 66324"/>
          </a:avLst>
        </a:prstGeom>
        <a:solidFill>
          <a:srgbClr val="CC99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latin typeface="+mj-lt"/>
            </a:rPr>
            <a:t>Tính đơn vị thải lượng </a:t>
          </a:r>
        </a:p>
        <a:p>
          <a:pPr lvl="0" algn="ctr" defTabSz="533400">
            <a:lnSpc>
              <a:spcPct val="90000"/>
            </a:lnSpc>
            <a:spcBef>
              <a:spcPct val="0"/>
            </a:spcBef>
            <a:spcAft>
              <a:spcPct val="35000"/>
            </a:spcAft>
          </a:pPr>
          <a:r>
            <a:rPr lang="vi-VN" sz="1200" b="1" kern="1200">
              <a:latin typeface="+mj-lt"/>
            </a:rPr>
            <a:t>(theo thống kê)</a:t>
          </a:r>
        </a:p>
      </dsp:txBody>
      <dsp:txXfrm>
        <a:off x="908322" y="2208892"/>
        <a:ext cx="2285455" cy="441778"/>
      </dsp:txXfrm>
    </dsp:sp>
    <dsp:sp modelId="{C5003293-4406-4A8E-A38F-260A2FE5571D}">
      <dsp:nvSpPr>
        <dsp:cNvPr id="0" name=""/>
        <dsp:cNvSpPr/>
      </dsp:nvSpPr>
      <dsp:spPr>
        <a:xfrm>
          <a:off x="0" y="2650671"/>
          <a:ext cx="4102100" cy="441778"/>
        </a:xfrm>
        <a:prstGeom prst="trapezoid">
          <a:avLst>
            <a:gd name="adj" fmla="val 66324"/>
          </a:avLst>
        </a:prstGeom>
        <a:solidFill>
          <a:srgbClr val="663300"/>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solidFill>
                <a:schemeClr val="accent4">
                  <a:lumMod val="20000"/>
                  <a:lumOff val="80000"/>
                </a:schemeClr>
              </a:solidFill>
              <a:latin typeface="+mj-lt"/>
            </a:rPr>
            <a:t>Ngoại suy</a:t>
          </a:r>
        </a:p>
      </dsp:txBody>
      <dsp:txXfrm>
        <a:off x="717867" y="2650671"/>
        <a:ext cx="2666365" cy="44177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Pages>
  <Words>7969</Words>
  <Characters>45425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2019-09-23T08:13:00Z</dcterms:created>
  <dcterms:modified xsi:type="dcterms:W3CDTF">2020-10-29T16:48:00Z</dcterms:modified>
</cp:coreProperties>
</file>