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D9A" w:rsidRPr="00FB2745" w:rsidRDefault="00622D9A" w:rsidP="00501B18">
      <w:pPr>
        <w:pStyle w:val="Title"/>
        <w:widowControl/>
        <w:spacing w:line="360" w:lineRule="auto"/>
        <w:rPr>
          <w:rFonts w:ascii="Times New Roman" w:hAnsi="Times New Roman"/>
          <w:sz w:val="24"/>
          <w:szCs w:val="24"/>
        </w:rPr>
      </w:pPr>
      <w:r w:rsidRPr="00FB2745">
        <w:rPr>
          <w:rFonts w:ascii="Times New Roman" w:hAnsi="Times New Roman"/>
          <w:sz w:val="24"/>
          <w:szCs w:val="24"/>
        </w:rPr>
        <w:tab/>
      </w:r>
      <w:r w:rsidRPr="00FB2745">
        <w:rPr>
          <w:rFonts w:ascii="Times New Roman" w:hAnsi="Times New Roman"/>
          <w:sz w:val="24"/>
          <w:szCs w:val="24"/>
        </w:rPr>
        <w:tab/>
      </w:r>
      <w:r w:rsidRPr="00FB2745">
        <w:rPr>
          <w:rFonts w:ascii="Times New Roman" w:hAnsi="Times New Roman"/>
          <w:sz w:val="24"/>
          <w:szCs w:val="24"/>
        </w:rPr>
        <w:tab/>
      </w:r>
      <w:r w:rsidRPr="00FB2745">
        <w:rPr>
          <w:rFonts w:ascii="Times New Roman" w:hAnsi="Times New Roman"/>
          <w:sz w:val="24"/>
          <w:szCs w:val="24"/>
          <w:lang w:eastAsia="ja-JP"/>
        </w:rPr>
        <w:tab/>
      </w:r>
      <w:r w:rsidRPr="00FB2745">
        <w:rPr>
          <w:rFonts w:ascii="Times New Roman" w:hAnsi="Times New Roman"/>
          <w:sz w:val="24"/>
          <w:szCs w:val="24"/>
          <w:lang w:eastAsia="ja-JP"/>
        </w:rPr>
        <w:tab/>
      </w:r>
      <w:r w:rsidRPr="00FB2745">
        <w:rPr>
          <w:rFonts w:ascii="Times New Roman" w:hAnsi="Times New Roman"/>
          <w:sz w:val="24"/>
          <w:szCs w:val="24"/>
          <w:lang w:eastAsia="ja-JP"/>
        </w:rPr>
        <w:tab/>
      </w:r>
      <w:r w:rsidRPr="00FB2745">
        <w:rPr>
          <w:rFonts w:ascii="Times New Roman" w:hAnsi="Times New Roman"/>
          <w:sz w:val="24"/>
          <w:szCs w:val="24"/>
          <w:lang w:eastAsia="ja-JP"/>
        </w:rPr>
        <w:tab/>
      </w:r>
      <w:r w:rsidRPr="00FB2745">
        <w:rPr>
          <w:rFonts w:ascii="Times New Roman" w:hAnsi="Times New Roman"/>
          <w:sz w:val="24"/>
          <w:szCs w:val="24"/>
          <w:lang w:eastAsia="ja-JP"/>
        </w:rPr>
        <w:tab/>
      </w:r>
      <w:r w:rsidRPr="00FB2745">
        <w:rPr>
          <w:rFonts w:ascii="Times New Roman" w:hAnsi="Times New Roman"/>
          <w:sz w:val="24"/>
          <w:szCs w:val="24"/>
          <w:lang w:eastAsia="ja-JP"/>
        </w:rPr>
        <w:tab/>
      </w:r>
      <w:r w:rsidRPr="00FB2745">
        <w:rPr>
          <w:rFonts w:ascii="Times New Roman" w:hAnsi="Times New Roman"/>
          <w:sz w:val="24"/>
          <w:szCs w:val="24"/>
          <w:lang w:eastAsia="ja-JP"/>
        </w:rPr>
        <w:tab/>
      </w:r>
    </w:p>
    <w:p w:rsidR="00622D9A" w:rsidRPr="00FB2745" w:rsidRDefault="00893BF3" w:rsidP="00501B18">
      <w:pPr>
        <w:spacing w:line="360" w:lineRule="auto"/>
        <w:jc w:val="center"/>
        <w:rPr>
          <w:b/>
          <w:sz w:val="24"/>
          <w:szCs w:val="24"/>
        </w:rPr>
      </w:pPr>
      <w:r>
        <w:rPr>
          <w:b/>
          <w:sz w:val="24"/>
          <w:szCs w:val="24"/>
        </w:rPr>
        <w:t xml:space="preserve">           </w:t>
      </w:r>
      <w:r w:rsidR="00622D9A" w:rsidRPr="00FB2745">
        <w:rPr>
          <w:b/>
          <w:sz w:val="24"/>
          <w:szCs w:val="24"/>
        </w:rPr>
        <w:t>LÝ LỊCH KHOA HỌC</w:t>
      </w:r>
    </w:p>
    <w:p w:rsidR="0024746A" w:rsidRPr="00FB2745" w:rsidRDefault="0024746A" w:rsidP="00501B18">
      <w:pPr>
        <w:spacing w:line="360" w:lineRule="auto"/>
        <w:jc w:val="center"/>
        <w:rPr>
          <w:b/>
          <w:sz w:val="24"/>
          <w:szCs w:val="24"/>
        </w:rPr>
      </w:pPr>
    </w:p>
    <w:tbl>
      <w:tblPr>
        <w:tblW w:w="1044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3702"/>
        <w:gridCol w:w="2268"/>
        <w:gridCol w:w="2670"/>
      </w:tblGrid>
      <w:tr w:rsidR="00622D9A" w:rsidRPr="00FB2745" w:rsidTr="002C5D77">
        <w:trPr>
          <w:trHeight w:val="40"/>
        </w:trPr>
        <w:tc>
          <w:tcPr>
            <w:tcW w:w="10440" w:type="dxa"/>
            <w:gridSpan w:val="4"/>
            <w:tcBorders>
              <w:top w:val="single" w:sz="6" w:space="0" w:color="auto"/>
              <w:bottom w:val="dotted" w:sz="4" w:space="0" w:color="auto"/>
            </w:tcBorders>
          </w:tcPr>
          <w:p w:rsidR="00622D9A" w:rsidRPr="00FB2745" w:rsidRDefault="00DB1492" w:rsidP="00501B18">
            <w:pPr>
              <w:tabs>
                <w:tab w:val="left" w:pos="360"/>
                <w:tab w:val="left" w:pos="3312"/>
              </w:tabs>
              <w:spacing w:line="360" w:lineRule="auto"/>
              <w:ind w:right="3125"/>
              <w:rPr>
                <w:sz w:val="24"/>
                <w:szCs w:val="24"/>
              </w:rPr>
            </w:pPr>
            <w:r>
              <w:rPr>
                <w:b/>
                <w:bCs/>
                <w:noProof/>
                <w:sz w:val="24"/>
                <w:szCs w:val="24"/>
              </w:rPr>
              <w:drawing>
                <wp:anchor distT="0" distB="0" distL="114300" distR="114300" simplePos="0" relativeHeight="251662336" behindDoc="0" locked="0" layoutInCell="1" allowOverlap="1">
                  <wp:simplePos x="0" y="0"/>
                  <wp:positionH relativeFrom="column">
                    <wp:posOffset>5034280</wp:posOffset>
                  </wp:positionH>
                  <wp:positionV relativeFrom="paragraph">
                    <wp:posOffset>39370</wp:posOffset>
                  </wp:positionV>
                  <wp:extent cx="1438275" cy="2162175"/>
                  <wp:effectExtent l="19050" t="0" r="9525" b="0"/>
                  <wp:wrapNone/>
                  <wp:docPr id="2" name="Picture 1" descr="D:\NCKH\Detai\Khac\Anh moi\ho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CKH\Detai\Khac\Anh moi\hoang.jpg"/>
                          <pic:cNvPicPr>
                            <a:picLocks noChangeAspect="1" noChangeArrowheads="1"/>
                          </pic:cNvPicPr>
                        </pic:nvPicPr>
                        <pic:blipFill>
                          <a:blip r:embed="rId9" cstate="print"/>
                          <a:srcRect/>
                          <a:stretch>
                            <a:fillRect/>
                          </a:stretch>
                        </pic:blipFill>
                        <pic:spPr bwMode="auto">
                          <a:xfrm>
                            <a:off x="0" y="0"/>
                            <a:ext cx="1438275" cy="2162175"/>
                          </a:xfrm>
                          <a:prstGeom prst="rect">
                            <a:avLst/>
                          </a:prstGeom>
                          <a:noFill/>
                          <a:ln w="9525">
                            <a:noFill/>
                            <a:miter lim="800000"/>
                            <a:headEnd/>
                            <a:tailEnd/>
                          </a:ln>
                        </pic:spPr>
                      </pic:pic>
                    </a:graphicData>
                  </a:graphic>
                </wp:anchor>
              </w:drawing>
            </w:r>
            <w:r w:rsidR="00622D9A" w:rsidRPr="00FB2745">
              <w:rPr>
                <w:b/>
                <w:bCs/>
                <w:sz w:val="24"/>
                <w:szCs w:val="24"/>
                <w:lang w:val="vi-VN"/>
              </w:rPr>
              <w:t>1. Họ và tên</w:t>
            </w:r>
            <w:r w:rsidR="00622D9A" w:rsidRPr="00FB2745">
              <w:rPr>
                <w:sz w:val="24"/>
                <w:szCs w:val="24"/>
                <w:lang w:val="vi-VN"/>
              </w:rPr>
              <w:t xml:space="preserve">: </w:t>
            </w:r>
            <w:r w:rsidR="00B14CAB" w:rsidRPr="00FB2745">
              <w:rPr>
                <w:sz w:val="24"/>
                <w:szCs w:val="24"/>
              </w:rPr>
              <w:t xml:space="preserve"> </w:t>
            </w:r>
            <w:r w:rsidR="00FB2745" w:rsidRPr="00FB2745">
              <w:rPr>
                <w:sz w:val="24"/>
                <w:szCs w:val="24"/>
              </w:rPr>
              <w:t>ĐINH THÁI HOÀNG</w:t>
            </w:r>
          </w:p>
        </w:tc>
      </w:tr>
      <w:tr w:rsidR="00622D9A" w:rsidRPr="00FB2745" w:rsidTr="002C5D77">
        <w:tc>
          <w:tcPr>
            <w:tcW w:w="10440" w:type="dxa"/>
            <w:gridSpan w:val="4"/>
            <w:tcBorders>
              <w:top w:val="dotted" w:sz="4" w:space="0" w:color="auto"/>
              <w:bottom w:val="dotted" w:sz="4" w:space="0" w:color="auto"/>
            </w:tcBorders>
          </w:tcPr>
          <w:p w:rsidR="00622D9A" w:rsidRPr="00501B18" w:rsidRDefault="00622D9A" w:rsidP="00501B18">
            <w:pPr>
              <w:pStyle w:val="BodyText3"/>
              <w:tabs>
                <w:tab w:val="left" w:pos="360"/>
                <w:tab w:val="left" w:pos="3312"/>
              </w:tabs>
              <w:spacing w:line="360" w:lineRule="auto"/>
              <w:rPr>
                <w:rFonts w:ascii="Times New Roman" w:hAnsi="Times New Roman"/>
                <w:b/>
                <w:bCs/>
                <w:szCs w:val="24"/>
              </w:rPr>
            </w:pPr>
            <w:r w:rsidRPr="00FB2745">
              <w:rPr>
                <w:rFonts w:ascii="Times New Roman" w:hAnsi="Times New Roman"/>
                <w:b/>
                <w:bCs/>
                <w:szCs w:val="24"/>
                <w:lang w:val="vi-VN"/>
              </w:rPr>
              <w:t xml:space="preserve">2. </w:t>
            </w:r>
            <w:r w:rsidRPr="00FB2745">
              <w:rPr>
                <w:rFonts w:ascii="Times New Roman" w:hAnsi="Times New Roman"/>
                <w:szCs w:val="24"/>
                <w:lang w:val="vi-VN"/>
              </w:rPr>
              <w:t>Nă</w:t>
            </w:r>
            <w:r w:rsidR="00FB2745" w:rsidRPr="00FB2745">
              <w:rPr>
                <w:rFonts w:ascii="Times New Roman" w:hAnsi="Times New Roman"/>
                <w:szCs w:val="24"/>
                <w:lang w:val="vi-VN"/>
              </w:rPr>
              <w:t>m sinh:</w:t>
            </w:r>
            <w:r w:rsidR="00FB2745" w:rsidRPr="00FB2745">
              <w:rPr>
                <w:rFonts w:ascii="Times New Roman" w:hAnsi="Times New Roman"/>
                <w:szCs w:val="24"/>
              </w:rPr>
              <w:t xml:space="preserve"> 1984</w:t>
            </w:r>
            <w:r w:rsidRPr="00FB2745">
              <w:rPr>
                <w:rFonts w:ascii="Times New Roman" w:hAnsi="Times New Roman"/>
                <w:szCs w:val="24"/>
                <w:lang w:val="vi-VN"/>
              </w:rPr>
              <w:t xml:space="preserve">                </w:t>
            </w:r>
            <w:r w:rsidRPr="00FB2745">
              <w:rPr>
                <w:rFonts w:ascii="Times New Roman" w:hAnsi="Times New Roman"/>
                <w:b/>
                <w:bCs/>
                <w:szCs w:val="24"/>
                <w:lang w:val="vi-VN"/>
              </w:rPr>
              <w:t xml:space="preserve">                                      3. </w:t>
            </w:r>
            <w:r w:rsidRPr="00FB2745">
              <w:rPr>
                <w:rFonts w:ascii="Times New Roman" w:hAnsi="Times New Roman"/>
                <w:szCs w:val="24"/>
                <w:lang w:val="vi-VN"/>
              </w:rPr>
              <w:t>Nam</w:t>
            </w:r>
            <w:r w:rsidR="00FB2745" w:rsidRPr="00FB2745">
              <w:rPr>
                <w:rFonts w:ascii="Times New Roman" w:hAnsi="Times New Roman"/>
                <w:szCs w:val="24"/>
              </w:rPr>
              <w:t>/ Nữ: Nam</w:t>
            </w:r>
          </w:p>
        </w:tc>
      </w:tr>
      <w:tr w:rsidR="00622D9A" w:rsidRPr="000D2831" w:rsidTr="002C5D77">
        <w:tc>
          <w:tcPr>
            <w:tcW w:w="10440" w:type="dxa"/>
            <w:gridSpan w:val="4"/>
            <w:tcBorders>
              <w:top w:val="dotted" w:sz="4" w:space="0" w:color="auto"/>
              <w:bottom w:val="dotted" w:sz="4" w:space="0" w:color="auto"/>
            </w:tcBorders>
          </w:tcPr>
          <w:p w:rsidR="00622D9A" w:rsidRPr="00FB2745" w:rsidRDefault="00622D9A" w:rsidP="00501B18">
            <w:pPr>
              <w:pStyle w:val="BodyText3"/>
              <w:tabs>
                <w:tab w:val="left" w:pos="360"/>
                <w:tab w:val="left" w:pos="3312"/>
              </w:tabs>
              <w:spacing w:before="60" w:after="60" w:line="360" w:lineRule="auto"/>
              <w:rPr>
                <w:rFonts w:ascii="Times New Roman" w:hAnsi="Times New Roman"/>
                <w:szCs w:val="24"/>
                <w:lang w:val="vi-VN"/>
              </w:rPr>
            </w:pPr>
            <w:r w:rsidRPr="00FB2745">
              <w:rPr>
                <w:rFonts w:ascii="Times New Roman" w:hAnsi="Times New Roman"/>
                <w:b/>
                <w:bCs/>
                <w:szCs w:val="24"/>
                <w:lang w:val="vi-VN"/>
              </w:rPr>
              <w:t xml:space="preserve">4. </w:t>
            </w:r>
            <w:r w:rsidRPr="00FB2745">
              <w:rPr>
                <w:rFonts w:ascii="Times New Roman" w:hAnsi="Times New Roman"/>
                <w:szCs w:val="24"/>
                <w:lang w:val="vi-VN"/>
              </w:rPr>
              <w:t>Chứ</w:t>
            </w:r>
            <w:r w:rsidR="00FB2745" w:rsidRPr="00FB2745">
              <w:rPr>
                <w:rFonts w:ascii="Times New Roman" w:hAnsi="Times New Roman"/>
                <w:szCs w:val="24"/>
                <w:lang w:val="vi-VN"/>
              </w:rPr>
              <w:t>c danh:</w:t>
            </w:r>
            <w:r w:rsidR="00FB2745" w:rsidRPr="00FB2745">
              <w:rPr>
                <w:rFonts w:ascii="Times New Roman" w:hAnsi="Times New Roman"/>
                <w:szCs w:val="24"/>
              </w:rPr>
              <w:t xml:space="preserve">        </w:t>
            </w:r>
            <w:r w:rsidRPr="00FB2745">
              <w:rPr>
                <w:rFonts w:ascii="Times New Roman" w:hAnsi="Times New Roman"/>
                <w:szCs w:val="24"/>
                <w:lang w:val="vi-VN"/>
              </w:rPr>
              <w:t xml:space="preserve">                    </w:t>
            </w:r>
            <w:r w:rsidR="00FB2745" w:rsidRPr="00FB2745">
              <w:rPr>
                <w:rFonts w:ascii="Times New Roman" w:hAnsi="Times New Roman"/>
                <w:szCs w:val="24"/>
                <w:lang w:val="vi-VN"/>
              </w:rPr>
              <w:t xml:space="preserve">   </w:t>
            </w:r>
            <w:r w:rsidR="00FB2745" w:rsidRPr="00FB2745">
              <w:rPr>
                <w:rFonts w:ascii="Times New Roman" w:hAnsi="Times New Roman"/>
                <w:szCs w:val="24"/>
              </w:rPr>
              <w:t xml:space="preserve">                             </w:t>
            </w:r>
            <w:r w:rsidR="00501B18">
              <w:rPr>
                <w:rFonts w:ascii="Times New Roman" w:hAnsi="Times New Roman"/>
                <w:szCs w:val="24"/>
              </w:rPr>
              <w:t xml:space="preserve"> </w:t>
            </w:r>
            <w:r w:rsidRPr="00FB2745">
              <w:rPr>
                <w:rFonts w:ascii="Times New Roman" w:hAnsi="Times New Roman"/>
                <w:szCs w:val="24"/>
                <w:lang w:val="vi-VN"/>
              </w:rPr>
              <w:t>Năm được phong:</w:t>
            </w:r>
            <w:r w:rsidR="005E4A36" w:rsidRPr="00FB2745">
              <w:rPr>
                <w:rFonts w:ascii="Times New Roman" w:hAnsi="Times New Roman"/>
                <w:szCs w:val="24"/>
                <w:lang w:val="vi-VN"/>
              </w:rPr>
              <w:t xml:space="preserve"> </w:t>
            </w:r>
          </w:p>
          <w:p w:rsidR="00622D9A" w:rsidRPr="000D40FE" w:rsidRDefault="00622D9A" w:rsidP="000D40FE">
            <w:pPr>
              <w:pStyle w:val="BodyText3"/>
              <w:tabs>
                <w:tab w:val="left" w:pos="360"/>
                <w:tab w:val="left" w:pos="3312"/>
              </w:tabs>
              <w:spacing w:before="60" w:after="60" w:line="360" w:lineRule="auto"/>
              <w:rPr>
                <w:rFonts w:ascii="Times New Roman" w:hAnsi="Times New Roman"/>
                <w:szCs w:val="24"/>
                <w:lang w:val="vi-VN"/>
              </w:rPr>
            </w:pPr>
            <w:r w:rsidRPr="00FB2745">
              <w:rPr>
                <w:rFonts w:ascii="Times New Roman" w:hAnsi="Times New Roman"/>
                <w:b/>
                <w:bCs/>
                <w:szCs w:val="24"/>
                <w:lang w:val="vi-VN"/>
              </w:rPr>
              <w:t xml:space="preserve">    </w:t>
            </w:r>
            <w:r w:rsidRPr="00FB2745">
              <w:rPr>
                <w:rFonts w:ascii="Times New Roman" w:hAnsi="Times New Roman"/>
                <w:szCs w:val="24"/>
                <w:lang w:val="vi-VN"/>
              </w:rPr>
              <w:t>Học vị</w:t>
            </w:r>
            <w:r w:rsidR="00BC137A" w:rsidRPr="00FB2745">
              <w:rPr>
                <w:rFonts w:ascii="Times New Roman" w:hAnsi="Times New Roman"/>
                <w:szCs w:val="24"/>
                <w:lang w:val="vi-VN"/>
              </w:rPr>
              <w:t>:</w:t>
            </w:r>
            <w:r w:rsidR="000D40FE" w:rsidRPr="000D40FE">
              <w:rPr>
                <w:rFonts w:ascii="Times New Roman" w:hAnsi="Times New Roman"/>
                <w:szCs w:val="24"/>
                <w:lang w:val="vi-VN"/>
              </w:rPr>
              <w:t xml:space="preserve"> Ti</w:t>
            </w:r>
            <w:r w:rsidR="000D40FE">
              <w:rPr>
                <w:rFonts w:ascii="Times New Roman" w:hAnsi="Times New Roman"/>
                <w:szCs w:val="24"/>
                <w:lang w:val="vi-VN"/>
              </w:rPr>
              <w:t>ến</w:t>
            </w:r>
            <w:r w:rsidR="000D40FE" w:rsidRPr="000D40FE">
              <w:rPr>
                <w:rFonts w:ascii="Times New Roman" w:hAnsi="Times New Roman"/>
                <w:szCs w:val="24"/>
                <w:lang w:val="vi-VN"/>
              </w:rPr>
              <w:t xml:space="preserve"> si              </w:t>
            </w:r>
            <w:r w:rsidRPr="00FB2745">
              <w:rPr>
                <w:rFonts w:ascii="Times New Roman" w:hAnsi="Times New Roman"/>
                <w:szCs w:val="24"/>
                <w:lang w:val="vi-VN"/>
              </w:rPr>
              <w:t xml:space="preserve">                                    </w:t>
            </w:r>
            <w:r w:rsidR="00FB2745" w:rsidRPr="002C015D">
              <w:rPr>
                <w:rFonts w:ascii="Times New Roman" w:hAnsi="Times New Roman"/>
                <w:szCs w:val="24"/>
                <w:lang w:val="vi-VN"/>
              </w:rPr>
              <w:t xml:space="preserve">  </w:t>
            </w:r>
            <w:r w:rsidRPr="00FB2745">
              <w:rPr>
                <w:rFonts w:ascii="Times New Roman" w:hAnsi="Times New Roman"/>
                <w:szCs w:val="24"/>
                <w:lang w:val="vi-VN"/>
              </w:rPr>
              <w:t xml:space="preserve">    Năm đạt học vị: </w:t>
            </w:r>
            <w:r w:rsidR="0059271F" w:rsidRPr="00FB2745">
              <w:rPr>
                <w:rFonts w:ascii="Times New Roman" w:hAnsi="Times New Roman"/>
                <w:szCs w:val="24"/>
                <w:lang w:val="vi-VN"/>
              </w:rPr>
              <w:t>20</w:t>
            </w:r>
            <w:r w:rsidR="00B05475" w:rsidRPr="002C015D">
              <w:rPr>
                <w:rFonts w:ascii="Times New Roman" w:hAnsi="Times New Roman"/>
                <w:szCs w:val="24"/>
                <w:lang w:val="vi-VN"/>
              </w:rPr>
              <w:t>1</w:t>
            </w:r>
            <w:r w:rsidR="000D40FE" w:rsidRPr="000D40FE">
              <w:rPr>
                <w:rFonts w:ascii="Times New Roman" w:hAnsi="Times New Roman"/>
                <w:szCs w:val="24"/>
                <w:lang w:val="vi-VN"/>
              </w:rPr>
              <w:t>9</w:t>
            </w:r>
          </w:p>
        </w:tc>
      </w:tr>
      <w:tr w:rsidR="00622D9A" w:rsidRPr="00986083" w:rsidTr="002C5D77">
        <w:tc>
          <w:tcPr>
            <w:tcW w:w="10440" w:type="dxa"/>
            <w:gridSpan w:val="4"/>
            <w:tcBorders>
              <w:top w:val="dotted" w:sz="4" w:space="0" w:color="auto"/>
              <w:bottom w:val="nil"/>
            </w:tcBorders>
          </w:tcPr>
          <w:p w:rsidR="00622D9A" w:rsidRPr="00FB2745" w:rsidRDefault="00622D9A" w:rsidP="00501B18">
            <w:pPr>
              <w:tabs>
                <w:tab w:val="left" w:pos="360"/>
                <w:tab w:val="left" w:pos="3312"/>
              </w:tabs>
              <w:spacing w:line="360" w:lineRule="auto"/>
              <w:rPr>
                <w:sz w:val="24"/>
                <w:szCs w:val="24"/>
                <w:lang w:val="vi-VN"/>
              </w:rPr>
            </w:pPr>
            <w:r w:rsidRPr="00FB2745">
              <w:rPr>
                <w:b/>
                <w:bCs/>
                <w:sz w:val="24"/>
                <w:szCs w:val="24"/>
                <w:lang w:val="vi-VN"/>
              </w:rPr>
              <w:t xml:space="preserve">5. </w:t>
            </w:r>
            <w:r w:rsidRPr="00FB2745">
              <w:rPr>
                <w:sz w:val="24"/>
                <w:szCs w:val="24"/>
                <w:lang w:val="vi-VN"/>
              </w:rPr>
              <w:t xml:space="preserve">Chức danh nghiên cứu:    </w:t>
            </w:r>
          </w:p>
          <w:p w:rsidR="0089073F" w:rsidRPr="00FB2745" w:rsidRDefault="00501B18" w:rsidP="00501B18">
            <w:pPr>
              <w:tabs>
                <w:tab w:val="left" w:pos="360"/>
                <w:tab w:val="left" w:pos="3312"/>
              </w:tabs>
              <w:spacing w:line="360" w:lineRule="auto"/>
              <w:ind w:right="414"/>
              <w:rPr>
                <w:sz w:val="24"/>
                <w:szCs w:val="24"/>
                <w:lang w:val="vi-VN" w:eastAsia="ja-JP"/>
              </w:rPr>
            </w:pPr>
            <w:r w:rsidRPr="002C015D">
              <w:rPr>
                <w:sz w:val="24"/>
                <w:szCs w:val="24"/>
                <w:lang w:val="vi-VN"/>
              </w:rPr>
              <w:t xml:space="preserve">    </w:t>
            </w:r>
            <w:r w:rsidR="00622D9A" w:rsidRPr="00FB2745">
              <w:rPr>
                <w:sz w:val="24"/>
                <w:szCs w:val="24"/>
                <w:lang w:val="vi-VN"/>
              </w:rPr>
              <w:t>Chức vụ:</w:t>
            </w:r>
            <w:r w:rsidR="00160FA6" w:rsidRPr="00FB2745">
              <w:rPr>
                <w:sz w:val="24"/>
                <w:szCs w:val="24"/>
                <w:lang w:val="vi-VN" w:eastAsia="ja-JP"/>
              </w:rPr>
              <w:t xml:space="preserve"> </w:t>
            </w:r>
          </w:p>
        </w:tc>
      </w:tr>
      <w:tr w:rsidR="00622D9A" w:rsidRPr="00986083" w:rsidTr="002C5D77">
        <w:tc>
          <w:tcPr>
            <w:tcW w:w="10440" w:type="dxa"/>
            <w:gridSpan w:val="4"/>
            <w:tcBorders>
              <w:top w:val="dotted" w:sz="4" w:space="0" w:color="auto"/>
              <w:bottom w:val="dotted" w:sz="4" w:space="0" w:color="auto"/>
            </w:tcBorders>
          </w:tcPr>
          <w:p w:rsidR="00FB2745" w:rsidRPr="002C015D" w:rsidRDefault="00622D9A" w:rsidP="00B05475">
            <w:pPr>
              <w:tabs>
                <w:tab w:val="left" w:pos="360"/>
                <w:tab w:val="left" w:pos="3312"/>
              </w:tabs>
              <w:spacing w:line="360" w:lineRule="auto"/>
              <w:ind w:right="-108"/>
              <w:rPr>
                <w:sz w:val="24"/>
                <w:szCs w:val="24"/>
                <w:lang w:val="vi-VN"/>
              </w:rPr>
            </w:pPr>
            <w:r w:rsidRPr="00FB2745">
              <w:rPr>
                <w:b/>
                <w:bCs/>
                <w:sz w:val="24"/>
                <w:szCs w:val="24"/>
                <w:lang w:val="vi-VN"/>
              </w:rPr>
              <w:t xml:space="preserve">6. </w:t>
            </w:r>
            <w:r w:rsidRPr="00FB2745">
              <w:rPr>
                <w:sz w:val="24"/>
                <w:szCs w:val="24"/>
                <w:lang w:val="vi-VN"/>
              </w:rPr>
              <w:t xml:space="preserve">Địa chỉ nhà riêng: </w:t>
            </w:r>
            <w:r w:rsidR="00B05475" w:rsidRPr="002C015D">
              <w:rPr>
                <w:sz w:val="24"/>
                <w:szCs w:val="24"/>
                <w:lang w:val="vi-VN"/>
              </w:rPr>
              <w:t>P1003, Nhà A3D1, Khu Đô thị Đặng Xá, Gia Lâm, Hà Nội</w:t>
            </w:r>
          </w:p>
        </w:tc>
      </w:tr>
      <w:tr w:rsidR="00622D9A" w:rsidRPr="00FB2745" w:rsidTr="002C5D77">
        <w:tc>
          <w:tcPr>
            <w:tcW w:w="10440" w:type="dxa"/>
            <w:gridSpan w:val="4"/>
            <w:tcBorders>
              <w:top w:val="dotted" w:sz="4" w:space="0" w:color="auto"/>
              <w:bottom w:val="nil"/>
            </w:tcBorders>
          </w:tcPr>
          <w:p w:rsidR="00622D9A" w:rsidRPr="00FB2745" w:rsidRDefault="00622D9A" w:rsidP="00501B18">
            <w:pPr>
              <w:tabs>
                <w:tab w:val="left" w:pos="360"/>
                <w:tab w:val="left" w:pos="3312"/>
              </w:tabs>
              <w:spacing w:line="360" w:lineRule="auto"/>
              <w:ind w:right="119"/>
              <w:rPr>
                <w:sz w:val="24"/>
                <w:szCs w:val="24"/>
              </w:rPr>
            </w:pPr>
            <w:r w:rsidRPr="00FB2745">
              <w:rPr>
                <w:b/>
                <w:bCs/>
                <w:sz w:val="24"/>
                <w:szCs w:val="24"/>
                <w:lang w:val="vi-VN"/>
              </w:rPr>
              <w:t xml:space="preserve">7. </w:t>
            </w:r>
            <w:r w:rsidRPr="00FB2745">
              <w:rPr>
                <w:sz w:val="24"/>
                <w:szCs w:val="24"/>
                <w:lang w:val="vi-VN"/>
              </w:rPr>
              <w:t>Điện thoại</w:t>
            </w:r>
            <w:r w:rsidR="00FB2745">
              <w:rPr>
                <w:sz w:val="24"/>
                <w:szCs w:val="24"/>
              </w:rPr>
              <w:t>:</w:t>
            </w:r>
            <w:r w:rsidRPr="00FB2745">
              <w:rPr>
                <w:b/>
                <w:bCs/>
                <w:sz w:val="24"/>
                <w:szCs w:val="24"/>
                <w:lang w:val="vi-VN"/>
              </w:rPr>
              <w:t xml:space="preserve"> CQ</w:t>
            </w:r>
            <w:r w:rsidRPr="00FB2745">
              <w:rPr>
                <w:sz w:val="24"/>
                <w:szCs w:val="24"/>
                <w:lang w:val="vi-VN"/>
              </w:rPr>
              <w:t>:</w:t>
            </w:r>
            <w:r w:rsidR="00BC137A" w:rsidRPr="00FB2745">
              <w:rPr>
                <w:sz w:val="24"/>
                <w:szCs w:val="24"/>
                <w:lang w:val="vi-VN"/>
              </w:rPr>
              <w:t xml:space="preserve">  </w:t>
            </w:r>
            <w:r w:rsidR="0059271F" w:rsidRPr="00FB2745">
              <w:rPr>
                <w:sz w:val="24"/>
                <w:szCs w:val="24"/>
                <w:lang w:val="vi-VN"/>
              </w:rPr>
              <w:t>043.</w:t>
            </w:r>
            <w:r w:rsidR="00FB2745">
              <w:rPr>
                <w:sz w:val="24"/>
                <w:szCs w:val="24"/>
              </w:rPr>
              <w:t xml:space="preserve"> </w:t>
            </w:r>
            <w:r w:rsidR="0059271F" w:rsidRPr="00FB2745">
              <w:rPr>
                <w:sz w:val="24"/>
                <w:szCs w:val="24"/>
                <w:lang w:val="vi-VN"/>
              </w:rPr>
              <w:t>876</w:t>
            </w:r>
            <w:r w:rsidR="00FB2745">
              <w:rPr>
                <w:sz w:val="24"/>
                <w:szCs w:val="24"/>
              </w:rPr>
              <w:t>5695</w:t>
            </w:r>
            <w:r w:rsidR="00FB2745">
              <w:rPr>
                <w:sz w:val="24"/>
                <w:szCs w:val="24"/>
                <w:lang w:val="vi-VN"/>
              </w:rPr>
              <w:t xml:space="preserve">            </w:t>
            </w:r>
            <w:r w:rsidRPr="00FB2745">
              <w:rPr>
                <w:sz w:val="24"/>
                <w:szCs w:val="24"/>
                <w:lang w:val="vi-VN"/>
              </w:rPr>
              <w:t xml:space="preserve">; </w:t>
            </w:r>
            <w:r w:rsidRPr="00FB2745">
              <w:rPr>
                <w:b/>
                <w:bCs/>
                <w:sz w:val="24"/>
                <w:szCs w:val="24"/>
                <w:lang w:val="vi-VN"/>
              </w:rPr>
              <w:t>Mobile</w:t>
            </w:r>
            <w:r w:rsidRPr="00FB2745">
              <w:rPr>
                <w:sz w:val="24"/>
                <w:szCs w:val="24"/>
                <w:lang w:val="vi-VN"/>
              </w:rPr>
              <w:t xml:space="preserve">: </w:t>
            </w:r>
            <w:r w:rsidR="00B05475">
              <w:rPr>
                <w:sz w:val="24"/>
                <w:szCs w:val="24"/>
              </w:rPr>
              <w:t>0976 026 500</w:t>
            </w:r>
          </w:p>
          <w:p w:rsidR="00622D9A" w:rsidRPr="00FB2745" w:rsidRDefault="00622D9A" w:rsidP="00501B18">
            <w:pPr>
              <w:tabs>
                <w:tab w:val="left" w:pos="360"/>
                <w:tab w:val="left" w:pos="3312"/>
              </w:tabs>
              <w:spacing w:line="360" w:lineRule="auto"/>
              <w:ind w:right="119"/>
              <w:rPr>
                <w:sz w:val="24"/>
                <w:szCs w:val="24"/>
              </w:rPr>
            </w:pPr>
            <w:r w:rsidRPr="00FB2745">
              <w:rPr>
                <w:b/>
                <w:bCs/>
                <w:sz w:val="24"/>
                <w:szCs w:val="24"/>
                <w:lang w:val="vi-VN"/>
              </w:rPr>
              <w:t xml:space="preserve">8. </w:t>
            </w:r>
            <w:r w:rsidRPr="00FB2745">
              <w:rPr>
                <w:sz w:val="24"/>
                <w:szCs w:val="24"/>
                <w:lang w:val="vi-VN"/>
              </w:rPr>
              <w:t>Fax:</w:t>
            </w:r>
            <w:r w:rsidR="00FB2745">
              <w:rPr>
                <w:sz w:val="24"/>
                <w:szCs w:val="24"/>
              </w:rPr>
              <w:t xml:space="preserve"> </w:t>
            </w:r>
            <w:r w:rsidR="00325C7E">
              <w:rPr>
                <w:sz w:val="24"/>
                <w:lang w:val="vi-VN"/>
              </w:rPr>
              <w:t>04</w:t>
            </w:r>
            <w:r w:rsidR="00FB2745">
              <w:rPr>
                <w:sz w:val="24"/>
              </w:rPr>
              <w:t>3</w:t>
            </w:r>
            <w:r w:rsidR="00325C7E">
              <w:rPr>
                <w:sz w:val="24"/>
              </w:rPr>
              <w:t xml:space="preserve">. </w:t>
            </w:r>
            <w:r w:rsidR="00FB2745">
              <w:rPr>
                <w:sz w:val="24"/>
              </w:rPr>
              <w:t>8276473</w:t>
            </w:r>
            <w:r w:rsidR="00FB2745">
              <w:rPr>
                <w:sz w:val="24"/>
                <w:lang w:val="vi-VN"/>
              </w:rPr>
              <w:t xml:space="preserve">                                </w:t>
            </w:r>
            <w:r w:rsidR="00FB2745">
              <w:rPr>
                <w:sz w:val="24"/>
              </w:rPr>
              <w:t xml:space="preserve"> </w:t>
            </w:r>
            <w:r w:rsidRPr="00FB2745">
              <w:rPr>
                <w:sz w:val="24"/>
                <w:szCs w:val="24"/>
                <w:lang w:val="vi-VN"/>
              </w:rPr>
              <w:t xml:space="preserve">E-mail: </w:t>
            </w:r>
            <w:r w:rsidR="00FB2745">
              <w:rPr>
                <w:sz w:val="24"/>
                <w:szCs w:val="24"/>
              </w:rPr>
              <w:t>dthoang</w:t>
            </w:r>
            <w:r w:rsidR="002C31DE" w:rsidRPr="00FB2745">
              <w:rPr>
                <w:sz w:val="24"/>
                <w:szCs w:val="24"/>
              </w:rPr>
              <w:t>@hua.edu.vn</w:t>
            </w:r>
          </w:p>
        </w:tc>
      </w:tr>
      <w:tr w:rsidR="00622D9A" w:rsidRPr="000D2831" w:rsidTr="002C5D77">
        <w:tc>
          <w:tcPr>
            <w:tcW w:w="10440" w:type="dxa"/>
            <w:gridSpan w:val="4"/>
            <w:tcBorders>
              <w:top w:val="single" w:sz="6" w:space="0" w:color="auto"/>
              <w:bottom w:val="nil"/>
            </w:tcBorders>
          </w:tcPr>
          <w:p w:rsidR="00622D9A" w:rsidRPr="00FB2745" w:rsidRDefault="00622D9A" w:rsidP="00501B18">
            <w:pPr>
              <w:tabs>
                <w:tab w:val="left" w:pos="360"/>
                <w:tab w:val="left" w:pos="3312"/>
              </w:tabs>
              <w:spacing w:line="360" w:lineRule="auto"/>
              <w:rPr>
                <w:sz w:val="24"/>
                <w:szCs w:val="24"/>
                <w:lang w:val="vi-VN"/>
              </w:rPr>
            </w:pPr>
            <w:r w:rsidRPr="00FB2745">
              <w:rPr>
                <w:b/>
                <w:bCs/>
                <w:sz w:val="24"/>
                <w:szCs w:val="24"/>
                <w:lang w:val="vi-VN"/>
              </w:rPr>
              <w:t xml:space="preserve">9. Cơ quan </w:t>
            </w:r>
            <w:r w:rsidR="001A16A7" w:rsidRPr="00FB2745">
              <w:rPr>
                <w:b/>
                <w:bCs/>
                <w:sz w:val="24"/>
                <w:szCs w:val="24"/>
                <w:lang w:val="vi-VN"/>
              </w:rPr>
              <w:t>–</w:t>
            </w:r>
            <w:r w:rsidRPr="00FB2745">
              <w:rPr>
                <w:b/>
                <w:bCs/>
                <w:sz w:val="24"/>
                <w:szCs w:val="24"/>
                <w:lang w:val="vi-VN"/>
              </w:rPr>
              <w:t xml:space="preserve"> nơi  làm việc </w:t>
            </w:r>
          </w:p>
          <w:p w:rsidR="00622D9A" w:rsidRPr="00FB2745" w:rsidRDefault="00622D9A" w:rsidP="00501B18">
            <w:pPr>
              <w:tabs>
                <w:tab w:val="left" w:pos="360"/>
                <w:tab w:val="left" w:pos="3312"/>
              </w:tabs>
              <w:spacing w:line="360" w:lineRule="auto"/>
              <w:rPr>
                <w:sz w:val="24"/>
                <w:szCs w:val="24"/>
                <w:lang w:val="vi-VN"/>
              </w:rPr>
            </w:pPr>
            <w:r w:rsidRPr="00FB2745">
              <w:rPr>
                <w:sz w:val="24"/>
                <w:szCs w:val="24"/>
                <w:lang w:val="vi-VN"/>
              </w:rPr>
              <w:t xml:space="preserve">     Tên người Lãnh đạ</w:t>
            </w:r>
            <w:r w:rsidR="00AE7986">
              <w:rPr>
                <w:sz w:val="24"/>
                <w:szCs w:val="24"/>
                <w:lang w:val="vi-VN"/>
              </w:rPr>
              <w:t xml:space="preserve">o Cơ quan: </w:t>
            </w:r>
            <w:r w:rsidRPr="00FB2745">
              <w:rPr>
                <w:sz w:val="24"/>
                <w:szCs w:val="24"/>
                <w:lang w:val="vi-VN"/>
              </w:rPr>
              <w:t xml:space="preserve">GS.TS. </w:t>
            </w:r>
            <w:r w:rsidR="002C015D">
              <w:rPr>
                <w:rFonts w:hint="eastAsia"/>
                <w:sz w:val="24"/>
                <w:szCs w:val="24"/>
                <w:lang w:val="vi-VN" w:eastAsia="ja-JP"/>
              </w:rPr>
              <w:t>Nguyễn Thị Lan</w:t>
            </w:r>
            <w:r w:rsidRPr="00FB2745">
              <w:rPr>
                <w:sz w:val="24"/>
                <w:szCs w:val="24"/>
                <w:lang w:val="vi-VN"/>
              </w:rPr>
              <w:t xml:space="preserve">                                </w:t>
            </w:r>
          </w:p>
          <w:p w:rsidR="00622D9A" w:rsidRPr="00FB2745" w:rsidRDefault="00622D9A" w:rsidP="00501B18">
            <w:pPr>
              <w:pStyle w:val="BodyText3"/>
              <w:tabs>
                <w:tab w:val="left" w:pos="360"/>
                <w:tab w:val="left" w:pos="3312"/>
              </w:tabs>
              <w:spacing w:line="360" w:lineRule="auto"/>
              <w:rPr>
                <w:rFonts w:ascii="Times New Roman" w:hAnsi="Times New Roman"/>
                <w:szCs w:val="24"/>
                <w:lang w:val="vi-VN"/>
              </w:rPr>
            </w:pPr>
            <w:r w:rsidRPr="00FB2745">
              <w:rPr>
                <w:rFonts w:ascii="Times New Roman" w:hAnsi="Times New Roman"/>
                <w:szCs w:val="24"/>
                <w:lang w:val="vi-VN"/>
              </w:rPr>
              <w:t xml:space="preserve">     Điện thoại người Lãnh đạo Cơ</w:t>
            </w:r>
            <w:r w:rsidR="00FB2745">
              <w:rPr>
                <w:rFonts w:ascii="Times New Roman" w:hAnsi="Times New Roman"/>
                <w:szCs w:val="24"/>
                <w:lang w:val="vi-VN"/>
              </w:rPr>
              <w:t xml:space="preserve"> quan: 043</w:t>
            </w:r>
            <w:r w:rsidR="00FB2745" w:rsidRPr="002C015D">
              <w:rPr>
                <w:rFonts w:ascii="Times New Roman" w:hAnsi="Times New Roman"/>
                <w:szCs w:val="24"/>
                <w:lang w:val="vi-VN"/>
              </w:rPr>
              <w:t xml:space="preserve">. </w:t>
            </w:r>
            <w:r w:rsidR="00FB2745">
              <w:rPr>
                <w:rFonts w:ascii="Times New Roman" w:hAnsi="Times New Roman"/>
                <w:szCs w:val="24"/>
                <w:lang w:val="vi-VN"/>
              </w:rPr>
              <w:t>8767</w:t>
            </w:r>
            <w:r w:rsidRPr="00FB2745">
              <w:rPr>
                <w:rFonts w:ascii="Times New Roman" w:hAnsi="Times New Roman"/>
                <w:szCs w:val="24"/>
                <w:lang w:val="vi-VN"/>
              </w:rPr>
              <w:t>864</w:t>
            </w:r>
          </w:p>
          <w:p w:rsidR="00622D9A" w:rsidRPr="00FB2745" w:rsidRDefault="00622D9A" w:rsidP="00B05475">
            <w:pPr>
              <w:pStyle w:val="BodyText3"/>
              <w:tabs>
                <w:tab w:val="left" w:pos="360"/>
                <w:tab w:val="left" w:pos="3312"/>
              </w:tabs>
              <w:spacing w:line="360" w:lineRule="auto"/>
              <w:rPr>
                <w:rFonts w:ascii="Times New Roman" w:hAnsi="Times New Roman"/>
                <w:szCs w:val="24"/>
                <w:lang w:val="vi-VN"/>
              </w:rPr>
            </w:pPr>
            <w:r w:rsidRPr="00FB2745">
              <w:rPr>
                <w:rFonts w:ascii="Times New Roman" w:hAnsi="Times New Roman"/>
                <w:szCs w:val="24"/>
                <w:lang w:val="vi-VN"/>
              </w:rPr>
              <w:t xml:space="preserve">     Địa chỉ Cơ quan: </w:t>
            </w:r>
            <w:r w:rsidR="002C31DE" w:rsidRPr="00FB2745">
              <w:rPr>
                <w:rFonts w:ascii="Times New Roman" w:hAnsi="Times New Roman"/>
                <w:szCs w:val="24"/>
                <w:lang w:val="vi-VN"/>
              </w:rPr>
              <w:t xml:space="preserve"> Trườ</w:t>
            </w:r>
            <w:r w:rsidR="00FB2745">
              <w:rPr>
                <w:rFonts w:ascii="Times New Roman" w:hAnsi="Times New Roman"/>
                <w:szCs w:val="24"/>
                <w:lang w:val="vi-VN"/>
              </w:rPr>
              <w:t>ng Đ</w:t>
            </w:r>
            <w:r w:rsidR="00FB2745" w:rsidRPr="002C015D">
              <w:rPr>
                <w:rFonts w:ascii="Times New Roman" w:hAnsi="Times New Roman"/>
                <w:szCs w:val="24"/>
                <w:lang w:val="vi-VN"/>
              </w:rPr>
              <w:t xml:space="preserve">ại học </w:t>
            </w:r>
            <w:r w:rsidR="002C31DE" w:rsidRPr="00FB2745">
              <w:rPr>
                <w:rFonts w:ascii="Times New Roman" w:hAnsi="Times New Roman"/>
                <w:szCs w:val="24"/>
                <w:lang w:val="vi-VN"/>
              </w:rPr>
              <w:t>Nông nghiệp Hà Nộ</w:t>
            </w:r>
            <w:r w:rsidR="00B05475">
              <w:rPr>
                <w:rFonts w:ascii="Times New Roman" w:hAnsi="Times New Roman"/>
                <w:szCs w:val="24"/>
                <w:lang w:val="vi-VN"/>
              </w:rPr>
              <w:t>i</w:t>
            </w:r>
            <w:r w:rsidR="00B05475" w:rsidRPr="002C015D">
              <w:rPr>
                <w:rFonts w:ascii="Times New Roman" w:hAnsi="Times New Roman"/>
                <w:szCs w:val="24"/>
                <w:lang w:val="vi-VN"/>
              </w:rPr>
              <w:t xml:space="preserve">, </w:t>
            </w:r>
            <w:r w:rsidR="002C31DE" w:rsidRPr="00FB2745">
              <w:rPr>
                <w:rFonts w:ascii="Times New Roman" w:hAnsi="Times New Roman"/>
                <w:szCs w:val="24"/>
                <w:lang w:val="vi-VN"/>
              </w:rPr>
              <w:t>Trâu Qu</w:t>
            </w:r>
            <w:r w:rsidR="00B05475" w:rsidRPr="002C015D">
              <w:rPr>
                <w:rFonts w:ascii="Times New Roman" w:hAnsi="Times New Roman"/>
                <w:szCs w:val="24"/>
                <w:lang w:val="vi-VN"/>
              </w:rPr>
              <w:t>ỳ,</w:t>
            </w:r>
            <w:r w:rsidR="002C31DE" w:rsidRPr="00FB2745">
              <w:rPr>
                <w:rFonts w:ascii="Times New Roman" w:hAnsi="Times New Roman"/>
                <w:szCs w:val="24"/>
                <w:lang w:val="vi-VN"/>
              </w:rPr>
              <w:t xml:space="preserve"> Gia Lâm</w:t>
            </w:r>
            <w:r w:rsidR="00B05475" w:rsidRPr="002C015D">
              <w:rPr>
                <w:rFonts w:ascii="Times New Roman" w:hAnsi="Times New Roman"/>
                <w:szCs w:val="24"/>
                <w:lang w:val="vi-VN"/>
              </w:rPr>
              <w:t>,</w:t>
            </w:r>
            <w:r w:rsidR="002C31DE" w:rsidRPr="00FB2745">
              <w:rPr>
                <w:rFonts w:ascii="Times New Roman" w:hAnsi="Times New Roman"/>
                <w:szCs w:val="24"/>
                <w:lang w:val="vi-VN"/>
              </w:rPr>
              <w:t xml:space="preserve"> Hà Nội</w:t>
            </w:r>
          </w:p>
        </w:tc>
      </w:tr>
      <w:tr w:rsidR="00622D9A" w:rsidRPr="000D2831" w:rsidTr="002C5D77">
        <w:tc>
          <w:tcPr>
            <w:tcW w:w="10440" w:type="dxa"/>
            <w:gridSpan w:val="4"/>
            <w:tcBorders>
              <w:top w:val="single" w:sz="6" w:space="0" w:color="auto"/>
              <w:bottom w:val="dotted" w:sz="4" w:space="0" w:color="auto"/>
            </w:tcBorders>
          </w:tcPr>
          <w:p w:rsidR="00622D9A" w:rsidRPr="00FB2745" w:rsidRDefault="00622D9A" w:rsidP="00501B18">
            <w:pPr>
              <w:pStyle w:val="Heading1"/>
              <w:widowControl/>
              <w:tabs>
                <w:tab w:val="clear" w:pos="360"/>
                <w:tab w:val="clear" w:pos="3312"/>
              </w:tabs>
              <w:spacing w:line="360" w:lineRule="auto"/>
              <w:rPr>
                <w:rFonts w:ascii="Times New Roman" w:hAnsi="Times New Roman"/>
                <w:bCs/>
                <w:szCs w:val="24"/>
                <w:lang w:val="vi-VN"/>
              </w:rPr>
            </w:pPr>
            <w:r w:rsidRPr="00FB2745">
              <w:rPr>
                <w:rFonts w:ascii="Times New Roman" w:hAnsi="Times New Roman"/>
                <w:bCs/>
                <w:szCs w:val="24"/>
                <w:lang w:val="vi-VN"/>
              </w:rPr>
              <w:t>10. Quá trình đào tạo</w:t>
            </w:r>
          </w:p>
        </w:tc>
      </w:tr>
      <w:tr w:rsidR="00622D9A" w:rsidRPr="000D2831" w:rsidTr="00B05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tcBorders>
              <w:top w:val="dotted" w:sz="4" w:space="0" w:color="auto"/>
              <w:left w:val="single" w:sz="4" w:space="0" w:color="auto"/>
              <w:bottom w:val="dotted" w:sz="4" w:space="0" w:color="auto"/>
              <w:right w:val="dotted" w:sz="4" w:space="0" w:color="auto"/>
            </w:tcBorders>
          </w:tcPr>
          <w:p w:rsidR="00622D9A" w:rsidRPr="00FB2745" w:rsidRDefault="00622D9A" w:rsidP="00501B18">
            <w:pPr>
              <w:pStyle w:val="Heading4"/>
              <w:spacing w:before="120" w:after="120" w:line="360" w:lineRule="auto"/>
              <w:rPr>
                <w:rFonts w:ascii="Times New Roman" w:hAnsi="Times New Roman"/>
                <w:szCs w:val="24"/>
                <w:lang w:val="vi-VN"/>
              </w:rPr>
            </w:pPr>
            <w:r w:rsidRPr="00FB2745">
              <w:rPr>
                <w:rFonts w:ascii="Times New Roman" w:hAnsi="Times New Roman"/>
                <w:szCs w:val="24"/>
                <w:lang w:val="vi-VN"/>
              </w:rPr>
              <w:t>Bậc đào tạo</w:t>
            </w:r>
          </w:p>
        </w:tc>
        <w:tc>
          <w:tcPr>
            <w:tcW w:w="3702" w:type="dxa"/>
            <w:tcBorders>
              <w:top w:val="dotted" w:sz="4" w:space="0" w:color="auto"/>
              <w:left w:val="dotted" w:sz="4" w:space="0" w:color="auto"/>
              <w:bottom w:val="dotted" w:sz="4" w:space="0" w:color="auto"/>
              <w:right w:val="dotted" w:sz="4" w:space="0" w:color="auto"/>
            </w:tcBorders>
          </w:tcPr>
          <w:p w:rsidR="00622D9A" w:rsidRPr="00FB2745" w:rsidRDefault="00622D9A" w:rsidP="00501B18">
            <w:pPr>
              <w:pStyle w:val="Heading4"/>
              <w:spacing w:before="120" w:after="120" w:line="360" w:lineRule="auto"/>
              <w:rPr>
                <w:rFonts w:ascii="Times New Roman" w:hAnsi="Times New Roman"/>
                <w:szCs w:val="24"/>
                <w:lang w:val="vi-VN"/>
              </w:rPr>
            </w:pPr>
            <w:r w:rsidRPr="00FB2745">
              <w:rPr>
                <w:rFonts w:ascii="Times New Roman" w:hAnsi="Times New Roman"/>
                <w:szCs w:val="24"/>
                <w:lang w:val="vi-VN"/>
              </w:rPr>
              <w:t>Nơi đào tạo</w:t>
            </w:r>
          </w:p>
        </w:tc>
        <w:tc>
          <w:tcPr>
            <w:tcW w:w="2268" w:type="dxa"/>
            <w:tcBorders>
              <w:top w:val="dotted" w:sz="4" w:space="0" w:color="auto"/>
              <w:left w:val="dotted" w:sz="4" w:space="0" w:color="auto"/>
              <w:bottom w:val="dotted" w:sz="4" w:space="0" w:color="auto"/>
              <w:right w:val="dotted" w:sz="4" w:space="0" w:color="auto"/>
            </w:tcBorders>
          </w:tcPr>
          <w:p w:rsidR="00622D9A" w:rsidRPr="00FB2745" w:rsidRDefault="00622D9A" w:rsidP="00501B18">
            <w:pPr>
              <w:spacing w:before="120" w:after="120" w:line="360" w:lineRule="auto"/>
              <w:jc w:val="center"/>
              <w:rPr>
                <w:bCs/>
                <w:sz w:val="24"/>
                <w:szCs w:val="24"/>
                <w:lang w:val="vi-VN"/>
              </w:rPr>
            </w:pPr>
            <w:r w:rsidRPr="00FB2745">
              <w:rPr>
                <w:bCs/>
                <w:sz w:val="24"/>
                <w:szCs w:val="24"/>
                <w:lang w:val="vi-VN"/>
              </w:rPr>
              <w:t>Chuyên môn</w:t>
            </w:r>
          </w:p>
        </w:tc>
        <w:tc>
          <w:tcPr>
            <w:tcW w:w="2670" w:type="dxa"/>
            <w:tcBorders>
              <w:top w:val="dotted" w:sz="4" w:space="0" w:color="auto"/>
              <w:left w:val="dotted" w:sz="4" w:space="0" w:color="auto"/>
              <w:bottom w:val="dotted" w:sz="4" w:space="0" w:color="auto"/>
              <w:right w:val="single" w:sz="4" w:space="0" w:color="auto"/>
            </w:tcBorders>
          </w:tcPr>
          <w:p w:rsidR="00622D9A" w:rsidRPr="00FB2745" w:rsidRDefault="00622D9A" w:rsidP="00501B18">
            <w:pPr>
              <w:spacing w:before="120" w:after="120" w:line="360" w:lineRule="auto"/>
              <w:jc w:val="center"/>
              <w:rPr>
                <w:bCs/>
                <w:sz w:val="24"/>
                <w:szCs w:val="24"/>
                <w:lang w:val="vi-VN"/>
              </w:rPr>
            </w:pPr>
            <w:r w:rsidRPr="00FB2745">
              <w:rPr>
                <w:bCs/>
                <w:sz w:val="24"/>
                <w:szCs w:val="24"/>
                <w:lang w:val="vi-VN"/>
              </w:rPr>
              <w:t>Năm tốt nghiệp</w:t>
            </w:r>
          </w:p>
        </w:tc>
      </w:tr>
      <w:tr w:rsidR="00622D9A" w:rsidRPr="00FB2745" w:rsidTr="00B05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tcBorders>
              <w:top w:val="dotted" w:sz="4" w:space="0" w:color="auto"/>
              <w:left w:val="single" w:sz="4" w:space="0" w:color="auto"/>
              <w:bottom w:val="dotted" w:sz="4" w:space="0" w:color="auto"/>
              <w:right w:val="dotted" w:sz="4" w:space="0" w:color="auto"/>
            </w:tcBorders>
          </w:tcPr>
          <w:p w:rsidR="00622D9A" w:rsidRPr="00FB2745" w:rsidRDefault="00622D9A" w:rsidP="00501B18">
            <w:pPr>
              <w:spacing w:line="360" w:lineRule="auto"/>
              <w:rPr>
                <w:bCs/>
                <w:sz w:val="24"/>
                <w:szCs w:val="24"/>
                <w:lang w:val="vi-VN"/>
              </w:rPr>
            </w:pPr>
            <w:r w:rsidRPr="00FB2745">
              <w:rPr>
                <w:bCs/>
                <w:sz w:val="24"/>
                <w:szCs w:val="24"/>
                <w:lang w:val="vi-VN"/>
              </w:rPr>
              <w:t>Đại học</w:t>
            </w:r>
          </w:p>
        </w:tc>
        <w:tc>
          <w:tcPr>
            <w:tcW w:w="3702" w:type="dxa"/>
            <w:tcBorders>
              <w:top w:val="dotted" w:sz="4" w:space="0" w:color="auto"/>
              <w:left w:val="dotted" w:sz="4" w:space="0" w:color="auto"/>
              <w:bottom w:val="dotted" w:sz="4" w:space="0" w:color="auto"/>
              <w:right w:val="dotted" w:sz="4" w:space="0" w:color="auto"/>
            </w:tcBorders>
          </w:tcPr>
          <w:p w:rsidR="00622D9A" w:rsidRPr="002C015D" w:rsidRDefault="002C31DE" w:rsidP="00501B18">
            <w:pPr>
              <w:spacing w:line="360" w:lineRule="auto"/>
              <w:jc w:val="center"/>
              <w:rPr>
                <w:bCs/>
                <w:sz w:val="24"/>
                <w:szCs w:val="24"/>
                <w:lang w:val="vi-VN"/>
              </w:rPr>
            </w:pPr>
            <w:r w:rsidRPr="002C015D">
              <w:rPr>
                <w:bCs/>
                <w:sz w:val="24"/>
                <w:szCs w:val="24"/>
                <w:lang w:val="vi-VN"/>
              </w:rPr>
              <w:t>Trường ĐHNN</w:t>
            </w:r>
            <w:r w:rsidR="00FB2745" w:rsidRPr="002C015D">
              <w:rPr>
                <w:bCs/>
                <w:sz w:val="24"/>
                <w:szCs w:val="24"/>
                <w:lang w:val="vi-VN"/>
              </w:rPr>
              <w:t xml:space="preserve"> Hà Nội</w:t>
            </w:r>
            <w:r w:rsidR="00B05475" w:rsidRPr="002C015D">
              <w:rPr>
                <w:bCs/>
                <w:sz w:val="24"/>
                <w:szCs w:val="24"/>
                <w:lang w:val="vi-VN"/>
              </w:rPr>
              <w:t>, Việt Nam</w:t>
            </w:r>
          </w:p>
        </w:tc>
        <w:tc>
          <w:tcPr>
            <w:tcW w:w="2268" w:type="dxa"/>
            <w:tcBorders>
              <w:top w:val="dotted" w:sz="4" w:space="0" w:color="auto"/>
              <w:left w:val="dotted" w:sz="4" w:space="0" w:color="auto"/>
              <w:bottom w:val="dotted" w:sz="4" w:space="0" w:color="auto"/>
              <w:right w:val="dotted" w:sz="4" w:space="0" w:color="auto"/>
            </w:tcBorders>
          </w:tcPr>
          <w:p w:rsidR="00622D9A" w:rsidRPr="00FB2745" w:rsidRDefault="00B05475" w:rsidP="00501B18">
            <w:pPr>
              <w:spacing w:line="360" w:lineRule="auto"/>
              <w:jc w:val="center"/>
              <w:rPr>
                <w:bCs/>
                <w:sz w:val="24"/>
                <w:szCs w:val="24"/>
              </w:rPr>
            </w:pPr>
            <w:r>
              <w:rPr>
                <w:bCs/>
                <w:sz w:val="24"/>
                <w:szCs w:val="24"/>
              </w:rPr>
              <w:t>Nông học</w:t>
            </w:r>
          </w:p>
        </w:tc>
        <w:tc>
          <w:tcPr>
            <w:tcW w:w="2670" w:type="dxa"/>
            <w:tcBorders>
              <w:top w:val="dotted" w:sz="4" w:space="0" w:color="auto"/>
              <w:left w:val="dotted" w:sz="4" w:space="0" w:color="auto"/>
              <w:bottom w:val="dotted" w:sz="4" w:space="0" w:color="auto"/>
              <w:right w:val="single" w:sz="4" w:space="0" w:color="auto"/>
            </w:tcBorders>
          </w:tcPr>
          <w:p w:rsidR="00622D9A" w:rsidRPr="00FB2745" w:rsidRDefault="00FB2745" w:rsidP="00501B18">
            <w:pPr>
              <w:spacing w:line="360" w:lineRule="auto"/>
              <w:jc w:val="center"/>
              <w:rPr>
                <w:bCs/>
                <w:sz w:val="24"/>
                <w:szCs w:val="24"/>
              </w:rPr>
            </w:pPr>
            <w:r>
              <w:rPr>
                <w:bCs/>
                <w:sz w:val="24"/>
                <w:szCs w:val="24"/>
              </w:rPr>
              <w:t>2006</w:t>
            </w:r>
          </w:p>
        </w:tc>
      </w:tr>
      <w:tr w:rsidR="00622D9A" w:rsidRPr="00FB2745" w:rsidTr="00B05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tcBorders>
              <w:top w:val="dotted" w:sz="4" w:space="0" w:color="auto"/>
              <w:left w:val="single" w:sz="4" w:space="0" w:color="auto"/>
              <w:bottom w:val="dotted" w:sz="4" w:space="0" w:color="auto"/>
              <w:right w:val="dotted" w:sz="4" w:space="0" w:color="auto"/>
            </w:tcBorders>
          </w:tcPr>
          <w:p w:rsidR="00622D9A" w:rsidRPr="00FB2745" w:rsidRDefault="00622D9A" w:rsidP="00501B18">
            <w:pPr>
              <w:spacing w:line="360" w:lineRule="auto"/>
              <w:rPr>
                <w:bCs/>
                <w:sz w:val="24"/>
                <w:szCs w:val="24"/>
                <w:lang w:val="vi-VN"/>
              </w:rPr>
            </w:pPr>
            <w:r w:rsidRPr="00FB2745">
              <w:rPr>
                <w:bCs/>
                <w:sz w:val="24"/>
                <w:szCs w:val="24"/>
                <w:lang w:val="vi-VN"/>
              </w:rPr>
              <w:t>Thạc sỹ</w:t>
            </w:r>
          </w:p>
        </w:tc>
        <w:tc>
          <w:tcPr>
            <w:tcW w:w="3702" w:type="dxa"/>
            <w:tcBorders>
              <w:top w:val="dotted" w:sz="4" w:space="0" w:color="auto"/>
              <w:left w:val="dotted" w:sz="4" w:space="0" w:color="auto"/>
              <w:bottom w:val="dotted" w:sz="4" w:space="0" w:color="auto"/>
              <w:right w:val="dotted" w:sz="4" w:space="0" w:color="auto"/>
            </w:tcBorders>
          </w:tcPr>
          <w:p w:rsidR="00622D9A" w:rsidRPr="00FB2745" w:rsidRDefault="00B05475" w:rsidP="00501B18">
            <w:pPr>
              <w:spacing w:line="360" w:lineRule="auto"/>
              <w:jc w:val="center"/>
              <w:rPr>
                <w:bCs/>
                <w:sz w:val="24"/>
                <w:szCs w:val="24"/>
              </w:rPr>
            </w:pPr>
            <w:r>
              <w:rPr>
                <w:bCs/>
                <w:sz w:val="24"/>
                <w:szCs w:val="24"/>
              </w:rPr>
              <w:t>Trường ĐH Khon Kaen, Thái Lan</w:t>
            </w:r>
          </w:p>
        </w:tc>
        <w:tc>
          <w:tcPr>
            <w:tcW w:w="2268" w:type="dxa"/>
            <w:tcBorders>
              <w:top w:val="dotted" w:sz="4" w:space="0" w:color="auto"/>
              <w:left w:val="dotted" w:sz="4" w:space="0" w:color="auto"/>
              <w:bottom w:val="dotted" w:sz="4" w:space="0" w:color="auto"/>
              <w:right w:val="dotted" w:sz="4" w:space="0" w:color="auto"/>
            </w:tcBorders>
          </w:tcPr>
          <w:p w:rsidR="00622D9A" w:rsidRPr="00FB2745" w:rsidRDefault="00B05475" w:rsidP="00501B18">
            <w:pPr>
              <w:spacing w:line="360" w:lineRule="auto"/>
              <w:jc w:val="center"/>
              <w:rPr>
                <w:bCs/>
                <w:sz w:val="24"/>
                <w:szCs w:val="24"/>
              </w:rPr>
            </w:pPr>
            <w:r>
              <w:rPr>
                <w:bCs/>
                <w:sz w:val="24"/>
                <w:szCs w:val="24"/>
              </w:rPr>
              <w:t>Nông học</w:t>
            </w:r>
          </w:p>
        </w:tc>
        <w:tc>
          <w:tcPr>
            <w:tcW w:w="2670" w:type="dxa"/>
            <w:tcBorders>
              <w:top w:val="dotted" w:sz="4" w:space="0" w:color="auto"/>
              <w:left w:val="dotted" w:sz="4" w:space="0" w:color="auto"/>
              <w:bottom w:val="dotted" w:sz="4" w:space="0" w:color="auto"/>
              <w:right w:val="single" w:sz="4" w:space="0" w:color="auto"/>
            </w:tcBorders>
          </w:tcPr>
          <w:p w:rsidR="00622D9A" w:rsidRPr="00FB2745" w:rsidRDefault="00B05475" w:rsidP="00501B18">
            <w:pPr>
              <w:spacing w:line="360" w:lineRule="auto"/>
              <w:jc w:val="center"/>
              <w:rPr>
                <w:bCs/>
                <w:sz w:val="24"/>
                <w:szCs w:val="24"/>
              </w:rPr>
            </w:pPr>
            <w:r>
              <w:rPr>
                <w:bCs/>
                <w:sz w:val="24"/>
                <w:szCs w:val="24"/>
              </w:rPr>
              <w:t>2013</w:t>
            </w:r>
          </w:p>
        </w:tc>
      </w:tr>
      <w:tr w:rsidR="002C31DE" w:rsidRPr="00FB2745" w:rsidTr="00B05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tcBorders>
              <w:top w:val="dotted" w:sz="4" w:space="0" w:color="auto"/>
              <w:left w:val="single" w:sz="4" w:space="0" w:color="auto"/>
              <w:bottom w:val="dotted" w:sz="4" w:space="0" w:color="auto"/>
              <w:right w:val="dotted" w:sz="4" w:space="0" w:color="auto"/>
            </w:tcBorders>
          </w:tcPr>
          <w:p w:rsidR="002C31DE" w:rsidRPr="00FB2745" w:rsidRDefault="002C31DE" w:rsidP="00501B18">
            <w:pPr>
              <w:spacing w:line="360" w:lineRule="auto"/>
              <w:rPr>
                <w:bCs/>
                <w:sz w:val="24"/>
                <w:szCs w:val="24"/>
                <w:lang w:val="vi-VN"/>
              </w:rPr>
            </w:pPr>
            <w:r w:rsidRPr="00FB2745">
              <w:rPr>
                <w:bCs/>
                <w:sz w:val="24"/>
                <w:szCs w:val="24"/>
                <w:lang w:val="vi-VN"/>
              </w:rPr>
              <w:t>Tiến sỹ</w:t>
            </w:r>
          </w:p>
        </w:tc>
        <w:tc>
          <w:tcPr>
            <w:tcW w:w="3702" w:type="dxa"/>
            <w:tcBorders>
              <w:top w:val="dotted" w:sz="4" w:space="0" w:color="auto"/>
              <w:left w:val="dotted" w:sz="4" w:space="0" w:color="auto"/>
              <w:bottom w:val="dotted" w:sz="4" w:space="0" w:color="auto"/>
              <w:right w:val="dotted" w:sz="4" w:space="0" w:color="auto"/>
            </w:tcBorders>
          </w:tcPr>
          <w:p w:rsidR="002C31DE" w:rsidRPr="000D40FE" w:rsidRDefault="000D40FE" w:rsidP="00501B18">
            <w:pPr>
              <w:spacing w:line="360" w:lineRule="auto"/>
              <w:jc w:val="center"/>
              <w:rPr>
                <w:bCs/>
                <w:sz w:val="24"/>
                <w:szCs w:val="24"/>
                <w:lang w:val="vi-VN"/>
              </w:rPr>
            </w:pPr>
            <w:r w:rsidRPr="000D40FE">
              <w:rPr>
                <w:bCs/>
                <w:sz w:val="24"/>
                <w:szCs w:val="24"/>
                <w:lang w:val="vi-VN"/>
              </w:rPr>
              <w:t>Trường ĐH K</w:t>
            </w:r>
            <w:r w:rsidR="00C629E0">
              <w:rPr>
                <w:bCs/>
                <w:sz w:val="24"/>
                <w:szCs w:val="24"/>
              </w:rPr>
              <w:t>a</w:t>
            </w:r>
            <w:r w:rsidRPr="000D40FE">
              <w:rPr>
                <w:bCs/>
                <w:sz w:val="24"/>
                <w:szCs w:val="24"/>
                <w:lang w:val="vi-VN"/>
              </w:rPr>
              <w:t>g</w:t>
            </w:r>
            <w:r>
              <w:rPr>
                <w:bCs/>
                <w:sz w:val="24"/>
                <w:szCs w:val="24"/>
                <w:lang w:val="vi-VN"/>
              </w:rPr>
              <w:t>oshima, Nhật Bản</w:t>
            </w:r>
          </w:p>
        </w:tc>
        <w:tc>
          <w:tcPr>
            <w:tcW w:w="2268" w:type="dxa"/>
            <w:tcBorders>
              <w:top w:val="dotted" w:sz="4" w:space="0" w:color="auto"/>
              <w:left w:val="dotted" w:sz="4" w:space="0" w:color="auto"/>
              <w:bottom w:val="dotted" w:sz="4" w:space="0" w:color="auto"/>
              <w:right w:val="dotted" w:sz="4" w:space="0" w:color="auto"/>
            </w:tcBorders>
          </w:tcPr>
          <w:p w:rsidR="002C31DE" w:rsidRPr="00FB2745" w:rsidRDefault="000D40FE" w:rsidP="00501B18">
            <w:pPr>
              <w:spacing w:line="360" w:lineRule="auto"/>
              <w:jc w:val="center"/>
              <w:rPr>
                <w:bCs/>
                <w:sz w:val="24"/>
                <w:szCs w:val="24"/>
              </w:rPr>
            </w:pPr>
            <w:r>
              <w:rPr>
                <w:bCs/>
                <w:sz w:val="24"/>
                <w:szCs w:val="24"/>
              </w:rPr>
              <w:t>Nông nghiệp</w:t>
            </w:r>
          </w:p>
        </w:tc>
        <w:tc>
          <w:tcPr>
            <w:tcW w:w="2670" w:type="dxa"/>
            <w:tcBorders>
              <w:top w:val="dotted" w:sz="4" w:space="0" w:color="auto"/>
              <w:left w:val="dotted" w:sz="4" w:space="0" w:color="auto"/>
              <w:bottom w:val="dotted" w:sz="4" w:space="0" w:color="auto"/>
              <w:right w:val="single" w:sz="4" w:space="0" w:color="auto"/>
            </w:tcBorders>
          </w:tcPr>
          <w:p w:rsidR="002C31DE" w:rsidRPr="00FB2745" w:rsidRDefault="000D40FE" w:rsidP="00501B18">
            <w:pPr>
              <w:spacing w:line="360" w:lineRule="auto"/>
              <w:jc w:val="center"/>
              <w:rPr>
                <w:bCs/>
                <w:sz w:val="24"/>
                <w:szCs w:val="24"/>
              </w:rPr>
            </w:pPr>
            <w:r>
              <w:rPr>
                <w:bCs/>
                <w:sz w:val="24"/>
                <w:szCs w:val="24"/>
              </w:rPr>
              <w:t>2019</w:t>
            </w:r>
          </w:p>
        </w:tc>
      </w:tr>
      <w:tr w:rsidR="002C31DE" w:rsidRPr="00FB2745" w:rsidTr="00B05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tcBorders>
              <w:top w:val="dotted" w:sz="4" w:space="0" w:color="auto"/>
              <w:bottom w:val="single" w:sz="4" w:space="0" w:color="auto"/>
              <w:right w:val="dotted" w:sz="4" w:space="0" w:color="auto"/>
            </w:tcBorders>
          </w:tcPr>
          <w:p w:rsidR="002C31DE" w:rsidRPr="00FB2745" w:rsidRDefault="002C31DE" w:rsidP="00501B18">
            <w:pPr>
              <w:spacing w:line="360" w:lineRule="auto"/>
              <w:rPr>
                <w:bCs/>
                <w:sz w:val="24"/>
                <w:szCs w:val="24"/>
                <w:lang w:eastAsia="ja-JP"/>
              </w:rPr>
            </w:pPr>
            <w:r w:rsidRPr="00FB2745">
              <w:rPr>
                <w:bCs/>
                <w:sz w:val="24"/>
                <w:szCs w:val="24"/>
                <w:lang w:eastAsia="ja-JP"/>
              </w:rPr>
              <w:t>Sau tiến sĩ</w:t>
            </w:r>
          </w:p>
        </w:tc>
        <w:tc>
          <w:tcPr>
            <w:tcW w:w="3702" w:type="dxa"/>
            <w:tcBorders>
              <w:top w:val="dotted" w:sz="4" w:space="0" w:color="auto"/>
              <w:left w:val="dotted" w:sz="4" w:space="0" w:color="auto"/>
              <w:bottom w:val="single" w:sz="4" w:space="0" w:color="auto"/>
              <w:right w:val="dotted" w:sz="4" w:space="0" w:color="auto"/>
            </w:tcBorders>
          </w:tcPr>
          <w:p w:rsidR="002C31DE" w:rsidRPr="00FB2745" w:rsidRDefault="00FB2745" w:rsidP="00501B18">
            <w:pPr>
              <w:spacing w:line="360" w:lineRule="auto"/>
              <w:jc w:val="center"/>
              <w:rPr>
                <w:bCs/>
                <w:sz w:val="24"/>
                <w:szCs w:val="24"/>
                <w:lang w:eastAsia="ja-JP"/>
              </w:rPr>
            </w:pPr>
            <w:r>
              <w:rPr>
                <w:bCs/>
                <w:sz w:val="24"/>
                <w:szCs w:val="24"/>
                <w:lang w:eastAsia="ja-JP"/>
              </w:rPr>
              <w:t>-</w:t>
            </w:r>
          </w:p>
        </w:tc>
        <w:tc>
          <w:tcPr>
            <w:tcW w:w="2268" w:type="dxa"/>
            <w:tcBorders>
              <w:top w:val="dotted" w:sz="4" w:space="0" w:color="auto"/>
              <w:left w:val="dotted" w:sz="4" w:space="0" w:color="auto"/>
              <w:bottom w:val="single" w:sz="4" w:space="0" w:color="auto"/>
              <w:right w:val="dotted" w:sz="4" w:space="0" w:color="auto"/>
            </w:tcBorders>
          </w:tcPr>
          <w:p w:rsidR="002C31DE" w:rsidRPr="00FB2745" w:rsidRDefault="00FB2745" w:rsidP="00501B18">
            <w:pPr>
              <w:spacing w:line="360" w:lineRule="auto"/>
              <w:jc w:val="center"/>
              <w:rPr>
                <w:bCs/>
                <w:sz w:val="24"/>
                <w:szCs w:val="24"/>
                <w:lang w:eastAsia="ja-JP"/>
              </w:rPr>
            </w:pPr>
            <w:r>
              <w:rPr>
                <w:bCs/>
                <w:sz w:val="24"/>
                <w:szCs w:val="24"/>
                <w:lang w:eastAsia="ja-JP"/>
              </w:rPr>
              <w:t>-</w:t>
            </w:r>
          </w:p>
        </w:tc>
        <w:tc>
          <w:tcPr>
            <w:tcW w:w="2670" w:type="dxa"/>
            <w:tcBorders>
              <w:top w:val="dotted" w:sz="4" w:space="0" w:color="auto"/>
              <w:left w:val="dotted" w:sz="4" w:space="0" w:color="auto"/>
              <w:bottom w:val="single" w:sz="4" w:space="0" w:color="auto"/>
            </w:tcBorders>
          </w:tcPr>
          <w:p w:rsidR="002C31DE" w:rsidRPr="00FB2745" w:rsidRDefault="00FB2745" w:rsidP="00501B18">
            <w:pPr>
              <w:spacing w:line="360" w:lineRule="auto"/>
              <w:jc w:val="center"/>
              <w:rPr>
                <w:bCs/>
                <w:sz w:val="24"/>
                <w:szCs w:val="24"/>
              </w:rPr>
            </w:pPr>
            <w:r>
              <w:rPr>
                <w:bCs/>
                <w:sz w:val="24"/>
                <w:szCs w:val="24"/>
              </w:rPr>
              <w:t>-</w:t>
            </w:r>
          </w:p>
        </w:tc>
      </w:tr>
    </w:tbl>
    <w:p w:rsidR="00622D9A" w:rsidRPr="00FB2745" w:rsidRDefault="00622D9A" w:rsidP="00501B18">
      <w:pPr>
        <w:pStyle w:val="Footer"/>
        <w:tabs>
          <w:tab w:val="clear" w:pos="4320"/>
          <w:tab w:val="clear" w:pos="8640"/>
        </w:tabs>
        <w:spacing w:line="360" w:lineRule="auto"/>
        <w:rPr>
          <w:sz w:val="24"/>
          <w:szCs w:val="24"/>
          <w:lang w:val="vi-VN"/>
        </w:rPr>
      </w:pPr>
    </w:p>
    <w:tbl>
      <w:tblPr>
        <w:tblW w:w="1044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27"/>
        <w:gridCol w:w="513"/>
        <w:gridCol w:w="1890"/>
        <w:gridCol w:w="180"/>
        <w:gridCol w:w="720"/>
        <w:gridCol w:w="1530"/>
        <w:gridCol w:w="630"/>
        <w:gridCol w:w="360"/>
        <w:gridCol w:w="630"/>
        <w:gridCol w:w="630"/>
        <w:gridCol w:w="2250"/>
      </w:tblGrid>
      <w:tr w:rsidR="00622D9A" w:rsidRPr="000D2831" w:rsidTr="00BD0DCA">
        <w:tc>
          <w:tcPr>
            <w:tcW w:w="10440" w:type="dxa"/>
            <w:gridSpan w:val="12"/>
            <w:tcBorders>
              <w:top w:val="single" w:sz="6" w:space="0" w:color="auto"/>
              <w:bottom w:val="dotted" w:sz="4" w:space="0" w:color="auto"/>
            </w:tcBorders>
          </w:tcPr>
          <w:p w:rsidR="00622D9A" w:rsidRPr="000D40FE" w:rsidRDefault="00622D9A" w:rsidP="00B05475">
            <w:pPr>
              <w:pStyle w:val="Heading1"/>
              <w:keepNext w:val="0"/>
              <w:tabs>
                <w:tab w:val="clear" w:pos="360"/>
                <w:tab w:val="clear" w:pos="3312"/>
              </w:tabs>
              <w:spacing w:line="360" w:lineRule="auto"/>
              <w:rPr>
                <w:rFonts w:ascii="Times New Roman" w:hAnsi="Times New Roman"/>
                <w:bCs/>
                <w:szCs w:val="24"/>
                <w:lang w:val="vi-VN"/>
              </w:rPr>
            </w:pPr>
            <w:r w:rsidRPr="00FB2745">
              <w:rPr>
                <w:rFonts w:ascii="Times New Roman" w:hAnsi="Times New Roman"/>
                <w:bCs/>
                <w:szCs w:val="24"/>
                <w:lang w:val="vi-VN"/>
              </w:rPr>
              <w:t>11. Quá trình công tá</w:t>
            </w:r>
            <w:r w:rsidR="00B05475" w:rsidRPr="000D40FE">
              <w:rPr>
                <w:rFonts w:ascii="Times New Roman" w:hAnsi="Times New Roman"/>
                <w:bCs/>
                <w:szCs w:val="24"/>
                <w:lang w:val="vi-VN"/>
              </w:rPr>
              <w:t>c</w:t>
            </w:r>
          </w:p>
        </w:tc>
      </w:tr>
      <w:tr w:rsidR="00622D9A" w:rsidRPr="00FB2745" w:rsidTr="002C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gridSpan w:val="3"/>
            <w:tcBorders>
              <w:top w:val="dotted" w:sz="4" w:space="0" w:color="auto"/>
              <w:left w:val="single" w:sz="4" w:space="0" w:color="auto"/>
              <w:bottom w:val="dotted" w:sz="4" w:space="0" w:color="auto"/>
              <w:right w:val="dotted" w:sz="4" w:space="0" w:color="auto"/>
            </w:tcBorders>
          </w:tcPr>
          <w:p w:rsidR="00622D9A" w:rsidRPr="00361D78" w:rsidRDefault="00622D9A" w:rsidP="00501B18">
            <w:pPr>
              <w:pStyle w:val="Heading4"/>
              <w:keepNext w:val="0"/>
              <w:spacing w:line="360" w:lineRule="auto"/>
              <w:rPr>
                <w:rFonts w:ascii="Times New Roman" w:hAnsi="Times New Roman"/>
                <w:szCs w:val="24"/>
              </w:rPr>
            </w:pPr>
            <w:r w:rsidRPr="00FB2745">
              <w:rPr>
                <w:rFonts w:ascii="Times New Roman" w:hAnsi="Times New Roman"/>
                <w:szCs w:val="24"/>
                <w:lang w:val="vi-VN"/>
              </w:rPr>
              <w:t>Thời gian</w:t>
            </w:r>
          </w:p>
        </w:tc>
        <w:tc>
          <w:tcPr>
            <w:tcW w:w="1890" w:type="dxa"/>
            <w:tcBorders>
              <w:top w:val="dotted" w:sz="4" w:space="0" w:color="auto"/>
              <w:left w:val="dotted" w:sz="4" w:space="0" w:color="auto"/>
              <w:bottom w:val="dotted" w:sz="4" w:space="0" w:color="auto"/>
              <w:right w:val="dotted" w:sz="4" w:space="0" w:color="auto"/>
            </w:tcBorders>
          </w:tcPr>
          <w:p w:rsidR="00622D9A" w:rsidRPr="00FB2745" w:rsidRDefault="00622D9A" w:rsidP="00501B18">
            <w:pPr>
              <w:pStyle w:val="Heading4"/>
              <w:keepNext w:val="0"/>
              <w:spacing w:line="360" w:lineRule="auto"/>
              <w:rPr>
                <w:rFonts w:ascii="Times New Roman" w:hAnsi="Times New Roman"/>
                <w:szCs w:val="24"/>
                <w:lang w:val="vi-VN"/>
              </w:rPr>
            </w:pPr>
            <w:r w:rsidRPr="00FB2745">
              <w:rPr>
                <w:rFonts w:ascii="Times New Roman" w:hAnsi="Times New Roman"/>
                <w:szCs w:val="24"/>
                <w:lang w:val="vi-VN"/>
              </w:rPr>
              <w:t>Vị trí công tác</w:t>
            </w:r>
          </w:p>
        </w:tc>
        <w:tc>
          <w:tcPr>
            <w:tcW w:w="3420" w:type="dxa"/>
            <w:gridSpan w:val="5"/>
            <w:tcBorders>
              <w:top w:val="dotted" w:sz="4" w:space="0" w:color="auto"/>
              <w:left w:val="dotted" w:sz="4" w:space="0" w:color="auto"/>
              <w:bottom w:val="dotted" w:sz="4" w:space="0" w:color="auto"/>
              <w:right w:val="dotted" w:sz="4" w:space="0" w:color="auto"/>
            </w:tcBorders>
          </w:tcPr>
          <w:p w:rsidR="00622D9A" w:rsidRPr="00FB2745" w:rsidRDefault="00622D9A" w:rsidP="00501B18">
            <w:pPr>
              <w:spacing w:line="360" w:lineRule="auto"/>
              <w:jc w:val="center"/>
              <w:rPr>
                <w:bCs/>
                <w:sz w:val="24"/>
                <w:szCs w:val="24"/>
                <w:lang w:val="vi-VN"/>
              </w:rPr>
            </w:pPr>
            <w:r w:rsidRPr="00FB2745">
              <w:rPr>
                <w:bCs/>
                <w:sz w:val="24"/>
                <w:szCs w:val="24"/>
                <w:lang w:val="vi-VN"/>
              </w:rPr>
              <w:t>Cơ quan công tác</w:t>
            </w:r>
          </w:p>
        </w:tc>
        <w:tc>
          <w:tcPr>
            <w:tcW w:w="3510" w:type="dxa"/>
            <w:gridSpan w:val="3"/>
            <w:tcBorders>
              <w:top w:val="dotted" w:sz="4" w:space="0" w:color="auto"/>
              <w:left w:val="dotted" w:sz="4" w:space="0" w:color="auto"/>
              <w:bottom w:val="dotted" w:sz="4" w:space="0" w:color="auto"/>
              <w:right w:val="single" w:sz="4" w:space="0" w:color="auto"/>
            </w:tcBorders>
          </w:tcPr>
          <w:p w:rsidR="00622D9A" w:rsidRPr="00FB2745" w:rsidRDefault="00622D9A" w:rsidP="00501B18">
            <w:pPr>
              <w:spacing w:line="360" w:lineRule="auto"/>
              <w:jc w:val="center"/>
              <w:rPr>
                <w:bCs/>
                <w:sz w:val="24"/>
                <w:szCs w:val="24"/>
                <w:lang w:val="vi-VN"/>
              </w:rPr>
            </w:pPr>
            <w:r w:rsidRPr="00FB2745">
              <w:rPr>
                <w:bCs/>
                <w:sz w:val="24"/>
                <w:szCs w:val="24"/>
                <w:lang w:val="vi-VN"/>
              </w:rPr>
              <w:t>Địa chỉ Cơ quan</w:t>
            </w:r>
          </w:p>
        </w:tc>
      </w:tr>
      <w:tr w:rsidR="00622D9A" w:rsidRPr="00FB2745" w:rsidTr="002C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gridSpan w:val="3"/>
            <w:tcBorders>
              <w:top w:val="dotted" w:sz="4" w:space="0" w:color="auto"/>
              <w:left w:val="single" w:sz="4" w:space="0" w:color="auto"/>
              <w:bottom w:val="dotted" w:sz="4" w:space="0" w:color="auto"/>
              <w:right w:val="dotted" w:sz="4" w:space="0" w:color="auto"/>
            </w:tcBorders>
          </w:tcPr>
          <w:p w:rsidR="00622D9A" w:rsidRPr="00FB2745" w:rsidRDefault="00FB2745" w:rsidP="00501B18">
            <w:pPr>
              <w:spacing w:line="360" w:lineRule="auto"/>
              <w:jc w:val="center"/>
              <w:rPr>
                <w:bCs/>
                <w:sz w:val="24"/>
                <w:szCs w:val="24"/>
              </w:rPr>
            </w:pPr>
            <w:r>
              <w:rPr>
                <w:bCs/>
                <w:sz w:val="24"/>
                <w:szCs w:val="24"/>
              </w:rPr>
              <w:t>2007 - nay</w:t>
            </w:r>
          </w:p>
        </w:tc>
        <w:tc>
          <w:tcPr>
            <w:tcW w:w="1890" w:type="dxa"/>
            <w:tcBorders>
              <w:top w:val="dotted" w:sz="4" w:space="0" w:color="auto"/>
              <w:left w:val="dotted" w:sz="4" w:space="0" w:color="auto"/>
              <w:bottom w:val="dotted" w:sz="4" w:space="0" w:color="auto"/>
              <w:right w:val="dotted" w:sz="4" w:space="0" w:color="auto"/>
            </w:tcBorders>
          </w:tcPr>
          <w:p w:rsidR="00622D9A" w:rsidRPr="00FB2745" w:rsidRDefault="002C31DE" w:rsidP="00501B18">
            <w:pPr>
              <w:spacing w:line="360" w:lineRule="auto"/>
              <w:jc w:val="center"/>
              <w:rPr>
                <w:bCs/>
                <w:sz w:val="24"/>
                <w:szCs w:val="24"/>
              </w:rPr>
            </w:pPr>
            <w:r w:rsidRPr="00FB2745">
              <w:rPr>
                <w:bCs/>
                <w:sz w:val="24"/>
                <w:szCs w:val="24"/>
              </w:rPr>
              <w:t>Giảng viên</w:t>
            </w:r>
          </w:p>
        </w:tc>
        <w:tc>
          <w:tcPr>
            <w:tcW w:w="3420" w:type="dxa"/>
            <w:gridSpan w:val="5"/>
            <w:tcBorders>
              <w:top w:val="dotted" w:sz="4" w:space="0" w:color="auto"/>
              <w:left w:val="dotted" w:sz="4" w:space="0" w:color="auto"/>
              <w:bottom w:val="dotted" w:sz="4" w:space="0" w:color="auto"/>
              <w:right w:val="dotted" w:sz="4" w:space="0" w:color="auto"/>
            </w:tcBorders>
          </w:tcPr>
          <w:p w:rsidR="00622D9A" w:rsidRPr="00FB2745" w:rsidRDefault="002C015D" w:rsidP="00501B18">
            <w:pPr>
              <w:spacing w:line="360" w:lineRule="auto"/>
              <w:jc w:val="center"/>
              <w:rPr>
                <w:bCs/>
                <w:sz w:val="24"/>
                <w:szCs w:val="24"/>
                <w:lang w:eastAsia="ja-JP"/>
              </w:rPr>
            </w:pPr>
            <w:r>
              <w:rPr>
                <w:rFonts w:hint="eastAsia"/>
                <w:bCs/>
                <w:sz w:val="24"/>
                <w:szCs w:val="24"/>
                <w:lang w:eastAsia="ja-JP"/>
              </w:rPr>
              <w:t>Học viện Nông nghiệp Việt Nam</w:t>
            </w:r>
          </w:p>
        </w:tc>
        <w:tc>
          <w:tcPr>
            <w:tcW w:w="3510" w:type="dxa"/>
            <w:gridSpan w:val="3"/>
            <w:tcBorders>
              <w:top w:val="dotted" w:sz="4" w:space="0" w:color="auto"/>
              <w:left w:val="dotted" w:sz="4" w:space="0" w:color="auto"/>
              <w:bottom w:val="dotted" w:sz="4" w:space="0" w:color="auto"/>
              <w:right w:val="single" w:sz="4" w:space="0" w:color="auto"/>
            </w:tcBorders>
          </w:tcPr>
          <w:p w:rsidR="00622D9A" w:rsidRPr="00FB2745" w:rsidRDefault="002C31DE" w:rsidP="00501B18">
            <w:pPr>
              <w:spacing w:line="360" w:lineRule="auto"/>
              <w:jc w:val="center"/>
              <w:rPr>
                <w:bCs/>
                <w:sz w:val="24"/>
                <w:szCs w:val="24"/>
              </w:rPr>
            </w:pPr>
            <w:r w:rsidRPr="00FB2745">
              <w:rPr>
                <w:bCs/>
                <w:sz w:val="24"/>
                <w:szCs w:val="24"/>
              </w:rPr>
              <w:t xml:space="preserve">Trâu Quỳ </w:t>
            </w:r>
            <w:r w:rsidR="00FB2745">
              <w:rPr>
                <w:bCs/>
                <w:sz w:val="24"/>
                <w:szCs w:val="24"/>
              </w:rPr>
              <w:t xml:space="preserve">- </w:t>
            </w:r>
            <w:r w:rsidRPr="00FB2745">
              <w:rPr>
                <w:bCs/>
                <w:sz w:val="24"/>
                <w:szCs w:val="24"/>
              </w:rPr>
              <w:t>Gia Lâm</w:t>
            </w:r>
            <w:r w:rsidR="00FB2745">
              <w:rPr>
                <w:bCs/>
                <w:sz w:val="24"/>
                <w:szCs w:val="24"/>
              </w:rPr>
              <w:t xml:space="preserve"> -</w:t>
            </w:r>
            <w:r w:rsidRPr="00FB2745">
              <w:rPr>
                <w:bCs/>
                <w:sz w:val="24"/>
                <w:szCs w:val="24"/>
              </w:rPr>
              <w:t xml:space="preserve"> Hà Nội</w:t>
            </w:r>
          </w:p>
        </w:tc>
      </w:tr>
      <w:tr w:rsidR="00385367" w:rsidRPr="000D2831" w:rsidTr="00BD0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12"/>
            <w:tcBorders>
              <w:top w:val="single" w:sz="4" w:space="0" w:color="auto"/>
            </w:tcBorders>
          </w:tcPr>
          <w:p w:rsidR="00385367" w:rsidRPr="00FB2745" w:rsidRDefault="007A3098" w:rsidP="00501B18">
            <w:pPr>
              <w:widowControl/>
              <w:spacing w:line="360" w:lineRule="auto"/>
              <w:jc w:val="both"/>
              <w:rPr>
                <w:b/>
                <w:sz w:val="24"/>
                <w:szCs w:val="24"/>
                <w:lang w:val="vi-VN"/>
              </w:rPr>
            </w:pPr>
            <w:r>
              <w:rPr>
                <w:b/>
                <w:sz w:val="24"/>
                <w:szCs w:val="24"/>
                <w:lang w:val="vi-VN"/>
              </w:rPr>
              <w:t>1</w:t>
            </w:r>
            <w:r>
              <w:rPr>
                <w:b/>
                <w:sz w:val="24"/>
                <w:szCs w:val="24"/>
              </w:rPr>
              <w:t>2</w:t>
            </w:r>
            <w:r w:rsidR="00385367" w:rsidRPr="00FB2745">
              <w:rPr>
                <w:b/>
                <w:sz w:val="24"/>
                <w:szCs w:val="24"/>
                <w:lang w:val="vi-VN"/>
              </w:rPr>
              <w:t>.</w:t>
            </w:r>
            <w:r>
              <w:rPr>
                <w:b/>
                <w:sz w:val="24"/>
                <w:szCs w:val="24"/>
              </w:rPr>
              <w:t xml:space="preserve"> </w:t>
            </w:r>
            <w:r w:rsidR="00385367" w:rsidRPr="00FB2745">
              <w:rPr>
                <w:b/>
                <w:sz w:val="24"/>
                <w:szCs w:val="24"/>
                <w:lang w:val="vi-VN"/>
              </w:rPr>
              <w:t>Các môn học giảng dạy</w:t>
            </w:r>
          </w:p>
          <w:p w:rsidR="00385367" w:rsidRPr="000D40FE" w:rsidRDefault="00385367" w:rsidP="00501B18">
            <w:pPr>
              <w:widowControl/>
              <w:spacing w:line="360" w:lineRule="auto"/>
              <w:jc w:val="both"/>
              <w:rPr>
                <w:sz w:val="24"/>
                <w:szCs w:val="24"/>
                <w:lang w:val="vi-VN"/>
              </w:rPr>
            </w:pPr>
            <w:r w:rsidRPr="00FB2745">
              <w:rPr>
                <w:sz w:val="24"/>
                <w:szCs w:val="24"/>
                <w:lang w:val="vi-VN"/>
              </w:rPr>
              <w:t>- Đại học:</w:t>
            </w:r>
            <w:r w:rsidR="000F6EF4" w:rsidRPr="00FB2745">
              <w:rPr>
                <w:sz w:val="24"/>
                <w:szCs w:val="24"/>
                <w:lang w:val="vi-VN"/>
              </w:rPr>
              <w:t xml:space="preserve"> </w:t>
            </w:r>
            <w:r w:rsidR="000D40FE">
              <w:rPr>
                <w:sz w:val="24"/>
                <w:szCs w:val="24"/>
                <w:lang w:val="vi-VN"/>
              </w:rPr>
              <w:t>Cây công nghiệp đại cương, cây công nghiệp chuyên khoa</w:t>
            </w:r>
          </w:p>
          <w:p w:rsidR="00D627D0" w:rsidRPr="000D40FE" w:rsidRDefault="00385367" w:rsidP="00501B18">
            <w:pPr>
              <w:widowControl/>
              <w:spacing w:line="360" w:lineRule="auto"/>
              <w:jc w:val="both"/>
              <w:rPr>
                <w:sz w:val="24"/>
                <w:szCs w:val="24"/>
                <w:lang w:val="vi-VN"/>
              </w:rPr>
            </w:pPr>
            <w:r w:rsidRPr="00FB2745">
              <w:rPr>
                <w:sz w:val="24"/>
                <w:szCs w:val="24"/>
                <w:lang w:val="vi-VN"/>
              </w:rPr>
              <w:t>- Cao học:</w:t>
            </w:r>
            <w:r w:rsidR="000F6EF4" w:rsidRPr="00FB2745">
              <w:rPr>
                <w:sz w:val="24"/>
                <w:szCs w:val="24"/>
                <w:lang w:val="vi-VN"/>
              </w:rPr>
              <w:t xml:space="preserve"> </w:t>
            </w:r>
            <w:r w:rsidR="000D40FE" w:rsidRPr="000D40FE">
              <w:rPr>
                <w:sz w:val="24"/>
                <w:szCs w:val="24"/>
                <w:lang w:val="vi-VN"/>
              </w:rPr>
              <w:t>Sản xuất cây công nghiệp dài ngày</w:t>
            </w:r>
          </w:p>
          <w:p w:rsidR="00385367" w:rsidRPr="000D40FE" w:rsidRDefault="007A3098" w:rsidP="00501B18">
            <w:pPr>
              <w:widowControl/>
              <w:spacing w:before="120" w:line="360" w:lineRule="auto"/>
              <w:jc w:val="both"/>
              <w:rPr>
                <w:b/>
                <w:sz w:val="24"/>
                <w:szCs w:val="24"/>
                <w:lang w:val="vi-VN"/>
              </w:rPr>
            </w:pPr>
            <w:r>
              <w:rPr>
                <w:b/>
                <w:sz w:val="24"/>
                <w:szCs w:val="24"/>
                <w:lang w:val="vi-VN"/>
              </w:rPr>
              <w:t>1</w:t>
            </w:r>
            <w:r>
              <w:rPr>
                <w:b/>
                <w:sz w:val="24"/>
                <w:szCs w:val="24"/>
              </w:rPr>
              <w:t>3</w:t>
            </w:r>
            <w:r>
              <w:rPr>
                <w:b/>
                <w:sz w:val="24"/>
                <w:szCs w:val="24"/>
                <w:lang w:val="vi-VN"/>
              </w:rPr>
              <w:t xml:space="preserve">. </w:t>
            </w:r>
            <w:r w:rsidR="00385367" w:rsidRPr="00FB2745">
              <w:rPr>
                <w:b/>
                <w:sz w:val="24"/>
                <w:szCs w:val="24"/>
                <w:lang w:val="vi-VN"/>
              </w:rPr>
              <w:t>Định hướng nghiên cứu trong 5 năm gần đây</w:t>
            </w:r>
          </w:p>
          <w:p w:rsidR="00E20AFC" w:rsidRPr="000D40FE" w:rsidRDefault="00C17BA3" w:rsidP="00501B18">
            <w:pPr>
              <w:spacing w:line="360" w:lineRule="auto"/>
              <w:jc w:val="both"/>
              <w:rPr>
                <w:bCs/>
                <w:sz w:val="24"/>
                <w:szCs w:val="24"/>
                <w:lang w:val="vi-VN"/>
              </w:rPr>
            </w:pPr>
            <w:r w:rsidRPr="000D40FE">
              <w:rPr>
                <w:bCs/>
                <w:sz w:val="24"/>
                <w:szCs w:val="24"/>
                <w:lang w:val="vi-VN"/>
              </w:rPr>
              <w:t>-</w:t>
            </w:r>
            <w:r w:rsidR="00361D78" w:rsidRPr="000D40FE">
              <w:rPr>
                <w:bCs/>
                <w:sz w:val="24"/>
                <w:szCs w:val="24"/>
                <w:lang w:val="vi-VN"/>
              </w:rPr>
              <w:t xml:space="preserve"> Nghiên cứu cơ bản: đặc điểm sinh lý, cơ chế và đặc tính chống chịu của một số cây </w:t>
            </w:r>
            <w:r w:rsidR="00501B18" w:rsidRPr="000D40FE">
              <w:rPr>
                <w:bCs/>
                <w:sz w:val="24"/>
                <w:szCs w:val="24"/>
                <w:lang w:val="vi-VN"/>
              </w:rPr>
              <w:t>c</w:t>
            </w:r>
            <w:r w:rsidR="00361D78" w:rsidRPr="000D40FE">
              <w:rPr>
                <w:bCs/>
                <w:sz w:val="24"/>
                <w:szCs w:val="24"/>
                <w:lang w:val="vi-VN"/>
              </w:rPr>
              <w:t>ông nghiệp</w:t>
            </w:r>
            <w:r w:rsidR="007A3098">
              <w:rPr>
                <w:bCs/>
                <w:sz w:val="24"/>
                <w:szCs w:val="24"/>
              </w:rPr>
              <w:t xml:space="preserve">, cây </w:t>
            </w:r>
            <w:r w:rsidR="007A3098">
              <w:rPr>
                <w:bCs/>
                <w:sz w:val="24"/>
                <w:szCs w:val="24"/>
              </w:rPr>
              <w:lastRenderedPageBreak/>
              <w:t>nguyên liệu sinh học</w:t>
            </w:r>
            <w:r w:rsidR="00361D78" w:rsidRPr="000D40FE">
              <w:rPr>
                <w:bCs/>
                <w:sz w:val="24"/>
                <w:szCs w:val="24"/>
                <w:lang w:val="vi-VN"/>
              </w:rPr>
              <w:t xml:space="preserve">: </w:t>
            </w:r>
            <w:r w:rsidR="002C015D" w:rsidRPr="000D40FE">
              <w:rPr>
                <w:rFonts w:hint="eastAsia"/>
                <w:bCs/>
                <w:sz w:val="24"/>
                <w:szCs w:val="24"/>
                <w:lang w:val="vi-VN" w:eastAsia="ja-JP"/>
              </w:rPr>
              <w:t>mía</w:t>
            </w:r>
            <w:r w:rsidR="007A3098">
              <w:rPr>
                <w:bCs/>
                <w:sz w:val="24"/>
                <w:szCs w:val="24"/>
                <w:lang w:eastAsia="ja-JP"/>
              </w:rPr>
              <w:t xml:space="preserve"> đường</w:t>
            </w:r>
            <w:r w:rsidR="002C015D" w:rsidRPr="000D40FE">
              <w:rPr>
                <w:rFonts w:hint="eastAsia"/>
                <w:bCs/>
                <w:sz w:val="24"/>
                <w:szCs w:val="24"/>
                <w:lang w:val="vi-VN" w:eastAsia="ja-JP"/>
              </w:rPr>
              <w:t xml:space="preserve">, </w:t>
            </w:r>
            <w:r w:rsidR="007A3098">
              <w:rPr>
                <w:bCs/>
                <w:sz w:val="24"/>
                <w:szCs w:val="24"/>
                <w:lang w:eastAsia="ja-JP"/>
              </w:rPr>
              <w:t>cây lấy dầu (lạc, đậu tương, hướng dương,…), cây công nghiệp dài ngày (</w:t>
            </w:r>
            <w:r w:rsidR="00361D78" w:rsidRPr="000D40FE">
              <w:rPr>
                <w:bCs/>
                <w:sz w:val="24"/>
                <w:szCs w:val="24"/>
                <w:lang w:val="vi-VN"/>
              </w:rPr>
              <w:t>chè,</w:t>
            </w:r>
            <w:r w:rsidR="007A3098">
              <w:rPr>
                <w:bCs/>
                <w:sz w:val="24"/>
                <w:szCs w:val="24"/>
              </w:rPr>
              <w:t xml:space="preserve"> cà phê, hồ tiêu,…),…</w:t>
            </w:r>
          </w:p>
          <w:p w:rsidR="00B81424" w:rsidRPr="000D40FE" w:rsidRDefault="00C17BA3" w:rsidP="007A3098">
            <w:pPr>
              <w:spacing w:line="360" w:lineRule="auto"/>
              <w:jc w:val="both"/>
              <w:rPr>
                <w:bCs/>
                <w:sz w:val="24"/>
                <w:szCs w:val="24"/>
                <w:lang w:val="vi-VN"/>
              </w:rPr>
            </w:pPr>
            <w:r w:rsidRPr="000D40FE">
              <w:rPr>
                <w:bCs/>
                <w:sz w:val="24"/>
                <w:szCs w:val="24"/>
                <w:lang w:val="vi-VN"/>
              </w:rPr>
              <w:t>-</w:t>
            </w:r>
            <w:r w:rsidR="00361D78" w:rsidRPr="000D40FE">
              <w:rPr>
                <w:bCs/>
                <w:sz w:val="24"/>
                <w:szCs w:val="24"/>
                <w:lang w:val="vi-VN"/>
              </w:rPr>
              <w:t xml:space="preserve"> Nghiên cứu ứng dụng triển khai: chọn giống và các biện pháp kỹ thuật thâm canh, công nghệ sau thu hoạch với các cây công nghiệp</w:t>
            </w:r>
            <w:r w:rsidR="007A3098">
              <w:rPr>
                <w:bCs/>
                <w:sz w:val="24"/>
                <w:szCs w:val="24"/>
              </w:rPr>
              <w:t>, cây nguyên liệu sinh học</w:t>
            </w:r>
            <w:r w:rsidR="00361D78" w:rsidRPr="000D40FE">
              <w:rPr>
                <w:bCs/>
                <w:sz w:val="24"/>
                <w:szCs w:val="24"/>
                <w:lang w:val="vi-VN"/>
              </w:rPr>
              <w:t xml:space="preserve">: chè, </w:t>
            </w:r>
            <w:r w:rsidR="007A3098">
              <w:rPr>
                <w:bCs/>
                <w:sz w:val="24"/>
                <w:szCs w:val="24"/>
              </w:rPr>
              <w:t xml:space="preserve">cà phê, mía đường, </w:t>
            </w:r>
            <w:r w:rsidR="00361D78" w:rsidRPr="000D40FE">
              <w:rPr>
                <w:bCs/>
                <w:sz w:val="24"/>
                <w:szCs w:val="24"/>
                <w:lang w:val="vi-VN"/>
              </w:rPr>
              <w:t xml:space="preserve">lạc, đậu tương, </w:t>
            </w:r>
            <w:r w:rsidR="007A3098">
              <w:rPr>
                <w:bCs/>
                <w:sz w:val="24"/>
                <w:szCs w:val="24"/>
              </w:rPr>
              <w:t>hướng dương,…</w:t>
            </w:r>
          </w:p>
        </w:tc>
      </w:tr>
      <w:tr w:rsidR="00385367" w:rsidRPr="000D2831" w:rsidTr="00BD0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12"/>
            <w:tcBorders>
              <w:top w:val="dotted" w:sz="4" w:space="0" w:color="auto"/>
            </w:tcBorders>
          </w:tcPr>
          <w:p w:rsidR="00385367" w:rsidRPr="000D40FE" w:rsidRDefault="007A3098" w:rsidP="00501B18">
            <w:pPr>
              <w:widowControl/>
              <w:spacing w:line="360" w:lineRule="auto"/>
              <w:jc w:val="both"/>
              <w:rPr>
                <w:b/>
                <w:sz w:val="24"/>
                <w:szCs w:val="24"/>
                <w:lang w:val="vi-VN"/>
              </w:rPr>
            </w:pPr>
            <w:r>
              <w:rPr>
                <w:b/>
                <w:sz w:val="24"/>
                <w:szCs w:val="24"/>
                <w:lang w:val="vi-VN"/>
              </w:rPr>
              <w:lastRenderedPageBreak/>
              <w:t>1</w:t>
            </w:r>
            <w:r>
              <w:rPr>
                <w:b/>
                <w:sz w:val="24"/>
                <w:szCs w:val="24"/>
              </w:rPr>
              <w:t>4</w:t>
            </w:r>
            <w:r w:rsidR="00385367" w:rsidRPr="00FB2745">
              <w:rPr>
                <w:b/>
                <w:sz w:val="24"/>
                <w:szCs w:val="24"/>
                <w:lang w:val="vi-VN"/>
              </w:rPr>
              <w:t>. Các tổ chức khoa học và giáo dục tham gia</w:t>
            </w:r>
          </w:p>
          <w:p w:rsidR="00501B18" w:rsidRDefault="00C17BA3" w:rsidP="00501B18">
            <w:pPr>
              <w:widowControl/>
              <w:spacing w:line="360" w:lineRule="auto"/>
              <w:jc w:val="both"/>
              <w:rPr>
                <w:sz w:val="24"/>
                <w:szCs w:val="24"/>
                <w:lang w:val="vi-VN"/>
              </w:rPr>
            </w:pPr>
            <w:r w:rsidRPr="000D40FE">
              <w:rPr>
                <w:sz w:val="24"/>
                <w:szCs w:val="24"/>
                <w:lang w:val="vi-VN"/>
              </w:rPr>
              <w:t xml:space="preserve">- </w:t>
            </w:r>
            <w:r w:rsidR="00501B18" w:rsidRPr="000D40FE">
              <w:rPr>
                <w:sz w:val="24"/>
                <w:szCs w:val="24"/>
                <w:lang w:val="vi-VN"/>
              </w:rPr>
              <w:t>Hiệp hội Khoa học công nghệ Chè Việt Nam</w:t>
            </w:r>
          </w:p>
          <w:p w:rsidR="000D40FE" w:rsidRPr="000D40FE" w:rsidRDefault="000D40FE" w:rsidP="00501B18">
            <w:pPr>
              <w:widowControl/>
              <w:spacing w:line="360" w:lineRule="auto"/>
              <w:jc w:val="both"/>
              <w:rPr>
                <w:sz w:val="24"/>
                <w:szCs w:val="24"/>
                <w:lang w:val="vi-VN"/>
              </w:rPr>
            </w:pPr>
            <w:r w:rsidRPr="000D40FE">
              <w:rPr>
                <w:sz w:val="24"/>
                <w:szCs w:val="24"/>
                <w:lang w:val="vi-VN"/>
              </w:rPr>
              <w:t>- Hiệp hội Khoa học cây trồng Nhật Bản (CSSJ)</w:t>
            </w:r>
          </w:p>
          <w:p w:rsidR="000D40FE" w:rsidRPr="00004BF4" w:rsidRDefault="000D40FE" w:rsidP="00501B18">
            <w:pPr>
              <w:widowControl/>
              <w:spacing w:line="360" w:lineRule="auto"/>
              <w:jc w:val="both"/>
              <w:rPr>
                <w:sz w:val="24"/>
                <w:szCs w:val="24"/>
                <w:lang w:val="vi-VN"/>
              </w:rPr>
            </w:pPr>
            <w:r w:rsidRPr="000D40FE">
              <w:rPr>
                <w:sz w:val="24"/>
                <w:szCs w:val="24"/>
                <w:lang w:val="vi-VN"/>
              </w:rPr>
              <w:t>- Hiệp hội Mía đường Quốc tế (ISSCT)</w:t>
            </w:r>
            <w:r w:rsidR="00004BF4" w:rsidRPr="00004BF4">
              <w:rPr>
                <w:sz w:val="24"/>
                <w:szCs w:val="24"/>
                <w:lang w:val="vi-VN"/>
              </w:rPr>
              <w:t xml:space="preserve"> </w:t>
            </w:r>
          </w:p>
        </w:tc>
      </w:tr>
      <w:tr w:rsidR="00385367" w:rsidRPr="00FB2745" w:rsidTr="00BD0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12"/>
            <w:tcBorders>
              <w:top w:val="dotted" w:sz="4" w:space="0" w:color="auto"/>
            </w:tcBorders>
          </w:tcPr>
          <w:p w:rsidR="00385367" w:rsidRPr="00FB2745" w:rsidRDefault="007A3098" w:rsidP="00501B18">
            <w:pPr>
              <w:widowControl/>
              <w:spacing w:line="360" w:lineRule="auto"/>
              <w:jc w:val="both"/>
              <w:rPr>
                <w:b/>
                <w:sz w:val="24"/>
                <w:szCs w:val="24"/>
                <w:lang w:val="vi-VN"/>
              </w:rPr>
            </w:pPr>
            <w:r>
              <w:rPr>
                <w:b/>
                <w:sz w:val="24"/>
                <w:szCs w:val="24"/>
                <w:lang w:val="vi-VN"/>
              </w:rPr>
              <w:t>1</w:t>
            </w:r>
            <w:r>
              <w:rPr>
                <w:b/>
                <w:sz w:val="24"/>
                <w:szCs w:val="24"/>
              </w:rPr>
              <w:t>5</w:t>
            </w:r>
            <w:r w:rsidR="00E32AA8">
              <w:rPr>
                <w:b/>
                <w:sz w:val="24"/>
                <w:szCs w:val="24"/>
                <w:lang w:val="vi-VN"/>
              </w:rPr>
              <w:t>. Các công trình</w:t>
            </w:r>
            <w:r w:rsidR="00385367" w:rsidRPr="00FB2745">
              <w:rPr>
                <w:b/>
                <w:sz w:val="24"/>
                <w:szCs w:val="24"/>
                <w:lang w:val="vi-VN"/>
              </w:rPr>
              <w:t xml:space="preserve"> đã công bố</w:t>
            </w:r>
          </w:p>
          <w:p w:rsidR="00D627D0" w:rsidRPr="000D40FE" w:rsidRDefault="007A3098" w:rsidP="00501B18">
            <w:pPr>
              <w:widowControl/>
              <w:spacing w:line="360" w:lineRule="auto"/>
              <w:jc w:val="both"/>
              <w:rPr>
                <w:b/>
                <w:i/>
                <w:sz w:val="24"/>
                <w:szCs w:val="24"/>
                <w:lang w:val="vi-VN"/>
              </w:rPr>
            </w:pPr>
            <w:r>
              <w:rPr>
                <w:b/>
                <w:i/>
                <w:sz w:val="24"/>
                <w:szCs w:val="24"/>
                <w:lang w:val="vi-VN"/>
              </w:rPr>
              <w:t>1</w:t>
            </w:r>
            <w:r>
              <w:rPr>
                <w:b/>
                <w:i/>
                <w:sz w:val="24"/>
                <w:szCs w:val="24"/>
              </w:rPr>
              <w:t>5</w:t>
            </w:r>
            <w:r w:rsidR="00385367" w:rsidRPr="000D40FE">
              <w:rPr>
                <w:b/>
                <w:i/>
                <w:sz w:val="24"/>
                <w:szCs w:val="24"/>
                <w:lang w:val="vi-VN"/>
              </w:rPr>
              <w:t xml:space="preserve">.1. </w:t>
            </w:r>
            <w:r w:rsidR="00501B18" w:rsidRPr="000D40FE">
              <w:rPr>
                <w:b/>
                <w:i/>
                <w:sz w:val="24"/>
                <w:szCs w:val="24"/>
                <w:lang w:val="vi-VN"/>
              </w:rPr>
              <w:t>Sách và giáo trình</w:t>
            </w:r>
          </w:p>
          <w:p w:rsidR="00B94476" w:rsidRPr="007A3098" w:rsidRDefault="00004BF4" w:rsidP="00004BF4">
            <w:pPr>
              <w:autoSpaceDE w:val="0"/>
              <w:autoSpaceDN w:val="0"/>
              <w:adjustRightInd w:val="0"/>
              <w:spacing w:line="360" w:lineRule="auto"/>
              <w:ind w:firstLine="293"/>
              <w:jc w:val="both"/>
              <w:rPr>
                <w:rFonts w:eastAsia="Times New Roman"/>
                <w:sz w:val="24"/>
                <w:szCs w:val="24"/>
              </w:rPr>
            </w:pPr>
            <w:r w:rsidRPr="00004BF4">
              <w:rPr>
                <w:rFonts w:eastAsia="Times New Roman"/>
                <w:b/>
                <w:sz w:val="24"/>
                <w:szCs w:val="24"/>
                <w:lang w:val="vi-VN"/>
              </w:rPr>
              <w:t>1.</w:t>
            </w:r>
            <w:r w:rsidRPr="00004BF4">
              <w:rPr>
                <w:rFonts w:eastAsia="Times New Roman"/>
                <w:sz w:val="24"/>
                <w:szCs w:val="24"/>
                <w:lang w:val="vi-VN"/>
              </w:rPr>
              <w:t xml:space="preserve"> </w:t>
            </w:r>
            <w:r w:rsidR="00B94476" w:rsidRPr="002C015D">
              <w:rPr>
                <w:rFonts w:eastAsia="Times New Roman"/>
                <w:sz w:val="24"/>
                <w:szCs w:val="24"/>
                <w:lang w:val="vi-VN"/>
              </w:rPr>
              <w:t xml:space="preserve">Vũ Đình Chính, </w:t>
            </w:r>
            <w:r w:rsidR="00B94476" w:rsidRPr="002C015D">
              <w:rPr>
                <w:rFonts w:eastAsia="Times New Roman"/>
                <w:b/>
                <w:sz w:val="24"/>
                <w:szCs w:val="24"/>
                <w:lang w:val="vi-VN"/>
              </w:rPr>
              <w:t>Đinh Thái Hoàng</w:t>
            </w:r>
            <w:r w:rsidR="00B94476" w:rsidRPr="002C015D">
              <w:rPr>
                <w:rFonts w:eastAsia="Times New Roman"/>
                <w:sz w:val="24"/>
                <w:szCs w:val="24"/>
                <w:lang w:val="vi-VN"/>
              </w:rPr>
              <w:t xml:space="preserve"> (2010). Cây đậu tương và kỹ thuật trồng trọt. NXB Nông nghiệp.</w:t>
            </w:r>
          </w:p>
          <w:p w:rsidR="007A3098" w:rsidRPr="007A3098" w:rsidRDefault="007A3098" w:rsidP="00004BF4">
            <w:pPr>
              <w:autoSpaceDE w:val="0"/>
              <w:autoSpaceDN w:val="0"/>
              <w:adjustRightInd w:val="0"/>
              <w:spacing w:line="360" w:lineRule="auto"/>
              <w:ind w:firstLine="293"/>
              <w:jc w:val="both"/>
              <w:rPr>
                <w:rFonts w:eastAsia="Times New Roman"/>
                <w:sz w:val="24"/>
                <w:szCs w:val="24"/>
              </w:rPr>
            </w:pPr>
            <w:r w:rsidRPr="007A3098">
              <w:rPr>
                <w:rFonts w:eastAsia="Times New Roman"/>
                <w:b/>
                <w:sz w:val="24"/>
                <w:szCs w:val="24"/>
              </w:rPr>
              <w:t>2.</w:t>
            </w:r>
            <w:r>
              <w:rPr>
                <w:rFonts w:eastAsia="Times New Roman"/>
                <w:sz w:val="24"/>
                <w:szCs w:val="24"/>
              </w:rPr>
              <w:t xml:space="preserve"> Ninh Thị Phíp, Phạm Thị Thanh Thìn, Nguyễn Thị Thanh Hải, Bùi Thế Khuynh, </w:t>
            </w:r>
            <w:r w:rsidRPr="007A3098">
              <w:rPr>
                <w:rFonts w:eastAsia="Times New Roman"/>
                <w:b/>
                <w:sz w:val="24"/>
                <w:szCs w:val="24"/>
              </w:rPr>
              <w:t>Đinh Thái Hoàng</w:t>
            </w:r>
            <w:r>
              <w:rPr>
                <w:rFonts w:eastAsia="Times New Roman"/>
                <w:sz w:val="24"/>
                <w:szCs w:val="24"/>
              </w:rPr>
              <w:t>, Nguyễn Phương Mai, Hoàng Thị Thanh Hà  (2019). Cây ngải cứu. NXB Nông nghiệp.</w:t>
            </w:r>
          </w:p>
          <w:p w:rsidR="00385367" w:rsidRPr="007A3098" w:rsidRDefault="00385367" w:rsidP="00501B18">
            <w:pPr>
              <w:widowControl/>
              <w:spacing w:line="360" w:lineRule="auto"/>
              <w:jc w:val="both"/>
              <w:rPr>
                <w:b/>
                <w:i/>
                <w:sz w:val="24"/>
                <w:szCs w:val="24"/>
              </w:rPr>
            </w:pPr>
            <w:r w:rsidRPr="000D40FE">
              <w:rPr>
                <w:b/>
                <w:i/>
                <w:sz w:val="24"/>
                <w:szCs w:val="24"/>
                <w:lang w:val="vi-VN"/>
              </w:rPr>
              <w:t>1</w:t>
            </w:r>
            <w:r w:rsidR="007A3098">
              <w:rPr>
                <w:b/>
                <w:i/>
                <w:sz w:val="24"/>
                <w:szCs w:val="24"/>
              </w:rPr>
              <w:t>5</w:t>
            </w:r>
            <w:r w:rsidRPr="000D40FE">
              <w:rPr>
                <w:b/>
                <w:i/>
                <w:sz w:val="24"/>
                <w:szCs w:val="24"/>
                <w:lang w:val="vi-VN"/>
              </w:rPr>
              <w:t xml:space="preserve">.2. </w:t>
            </w:r>
            <w:r w:rsidR="00501B18" w:rsidRPr="000D40FE">
              <w:rPr>
                <w:b/>
                <w:i/>
                <w:sz w:val="24"/>
                <w:szCs w:val="24"/>
                <w:lang w:val="vi-VN"/>
              </w:rPr>
              <w:t>Bài đăng tạp chí</w:t>
            </w:r>
            <w:r w:rsidR="007A3098">
              <w:rPr>
                <w:b/>
                <w:i/>
                <w:sz w:val="24"/>
                <w:szCs w:val="24"/>
              </w:rPr>
              <w:t xml:space="preserve"> t</w:t>
            </w:r>
            <w:r w:rsidR="00776933">
              <w:rPr>
                <w:b/>
                <w:i/>
                <w:sz w:val="24"/>
                <w:szCs w:val="24"/>
              </w:rPr>
              <w:t>rong nước</w:t>
            </w:r>
          </w:p>
          <w:p w:rsidR="00B94476" w:rsidRPr="002C015D" w:rsidRDefault="00B94476" w:rsidP="00B94476">
            <w:pPr>
              <w:tabs>
                <w:tab w:val="left" w:pos="0"/>
              </w:tabs>
              <w:autoSpaceDE w:val="0"/>
              <w:autoSpaceDN w:val="0"/>
              <w:adjustRightInd w:val="0"/>
              <w:spacing w:line="360" w:lineRule="auto"/>
              <w:ind w:firstLine="342"/>
              <w:jc w:val="both"/>
              <w:rPr>
                <w:rFonts w:eastAsia="Times New Roman"/>
                <w:bCs/>
                <w:sz w:val="24"/>
                <w:szCs w:val="24"/>
                <w:lang w:val="vi-VN"/>
              </w:rPr>
            </w:pPr>
            <w:r w:rsidRPr="00004BF4">
              <w:rPr>
                <w:b/>
                <w:color w:val="000000"/>
                <w:sz w:val="24"/>
                <w:szCs w:val="24"/>
                <w:lang w:val="vi-VN"/>
              </w:rPr>
              <w:t>1</w:t>
            </w:r>
            <w:r w:rsidR="00004BF4" w:rsidRPr="00004BF4">
              <w:rPr>
                <w:b/>
                <w:color w:val="000000"/>
                <w:sz w:val="24"/>
                <w:szCs w:val="24"/>
                <w:lang w:val="vi-VN"/>
              </w:rPr>
              <w:t>.</w:t>
            </w:r>
            <w:r w:rsidRPr="002C015D">
              <w:rPr>
                <w:rFonts w:eastAsia="Times New Roman"/>
                <w:b/>
                <w:bCs/>
                <w:sz w:val="24"/>
                <w:szCs w:val="24"/>
                <w:lang w:val="vi-VN"/>
              </w:rPr>
              <w:t xml:space="preserve"> </w:t>
            </w:r>
            <w:r w:rsidRPr="002C015D">
              <w:rPr>
                <w:rFonts w:eastAsia="Times New Roman"/>
                <w:bCs/>
                <w:sz w:val="24"/>
                <w:szCs w:val="24"/>
                <w:lang w:val="vi-VN"/>
              </w:rPr>
              <w:t xml:space="preserve">Nguyễn Việt Long, Nguyễn Thế Hùng, Nguyễn Văn Lộc, </w:t>
            </w:r>
            <w:r w:rsidRPr="002C015D">
              <w:rPr>
                <w:rFonts w:eastAsia="Times New Roman"/>
                <w:b/>
                <w:bCs/>
                <w:sz w:val="24"/>
                <w:szCs w:val="24"/>
                <w:lang w:val="vi-VN"/>
              </w:rPr>
              <w:t>Đinh Thái Hoàng</w:t>
            </w:r>
            <w:r w:rsidRPr="002C015D">
              <w:rPr>
                <w:rFonts w:eastAsia="Times New Roman"/>
                <w:bCs/>
                <w:sz w:val="24"/>
                <w:szCs w:val="24"/>
                <w:lang w:val="vi-VN"/>
              </w:rPr>
              <w:t>, Nguyễn Văn Nam (2009)</w:t>
            </w:r>
            <w:r w:rsidRPr="002C015D">
              <w:rPr>
                <w:rFonts w:eastAsia="Times New Roman"/>
                <w:b/>
                <w:bCs/>
                <w:sz w:val="24"/>
                <w:szCs w:val="24"/>
                <w:lang w:val="vi-VN"/>
              </w:rPr>
              <w:t xml:space="preserve">. </w:t>
            </w:r>
            <w:r w:rsidRPr="002C015D">
              <w:rPr>
                <w:rFonts w:eastAsia="Times New Roman"/>
                <w:bCs/>
                <w:i/>
                <w:sz w:val="24"/>
                <w:szCs w:val="24"/>
                <w:lang w:val="vi-VN"/>
              </w:rPr>
              <w:t>Ảnh hưởng của mật độ trồng đến năng suất và chất lượng ngô bao tử lai</w:t>
            </w:r>
            <w:r w:rsidRPr="002C015D">
              <w:rPr>
                <w:rFonts w:eastAsia="Times New Roman"/>
                <w:bCs/>
                <w:sz w:val="24"/>
                <w:szCs w:val="24"/>
                <w:lang w:val="vi-VN"/>
              </w:rPr>
              <w:t>. Tạp chí Khoa học và Phát triển, Trường Đại học Nông nghiệp Hà Nội, Tập 7, Số 2 (Tiếng Anh), trang: 202- 208.</w:t>
            </w:r>
          </w:p>
          <w:p w:rsidR="00B94476" w:rsidRPr="002C015D" w:rsidRDefault="00B94476" w:rsidP="00B94476">
            <w:pPr>
              <w:tabs>
                <w:tab w:val="left" w:pos="0"/>
              </w:tabs>
              <w:autoSpaceDE w:val="0"/>
              <w:autoSpaceDN w:val="0"/>
              <w:adjustRightInd w:val="0"/>
              <w:spacing w:line="360" w:lineRule="auto"/>
              <w:ind w:firstLine="342"/>
              <w:jc w:val="both"/>
              <w:rPr>
                <w:rFonts w:eastAsia="Times New Roman"/>
                <w:bCs/>
                <w:sz w:val="24"/>
                <w:szCs w:val="24"/>
                <w:lang w:val="vi-VN"/>
              </w:rPr>
            </w:pPr>
            <w:r w:rsidRPr="00004BF4">
              <w:rPr>
                <w:rFonts w:eastAsia="Times New Roman"/>
                <w:b/>
                <w:bCs/>
                <w:sz w:val="24"/>
                <w:szCs w:val="24"/>
                <w:lang w:val="vi-VN"/>
              </w:rPr>
              <w:t>2</w:t>
            </w:r>
            <w:r w:rsidR="00004BF4" w:rsidRPr="00004BF4">
              <w:rPr>
                <w:rFonts w:eastAsia="Times New Roman"/>
                <w:b/>
                <w:bCs/>
                <w:sz w:val="24"/>
                <w:szCs w:val="24"/>
                <w:lang w:val="vi-VN"/>
              </w:rPr>
              <w:t>.</w:t>
            </w:r>
            <w:r w:rsidRPr="002C015D">
              <w:rPr>
                <w:rFonts w:eastAsia="Times New Roman"/>
                <w:b/>
                <w:bCs/>
                <w:sz w:val="24"/>
                <w:szCs w:val="24"/>
                <w:lang w:val="vi-VN"/>
              </w:rPr>
              <w:t xml:space="preserve"> </w:t>
            </w:r>
            <w:r w:rsidRPr="002C015D">
              <w:rPr>
                <w:rFonts w:eastAsia="Times New Roman"/>
                <w:bCs/>
                <w:sz w:val="24"/>
                <w:szCs w:val="24"/>
                <w:lang w:val="vi-VN"/>
              </w:rPr>
              <w:t xml:space="preserve">Nguyễn Thị Thanh Hải, </w:t>
            </w:r>
            <w:r w:rsidRPr="002C015D">
              <w:rPr>
                <w:rFonts w:eastAsia="Times New Roman"/>
                <w:b/>
                <w:bCs/>
                <w:sz w:val="24"/>
                <w:szCs w:val="24"/>
                <w:lang w:val="vi-VN"/>
              </w:rPr>
              <w:t>Đinh Thái Hoàng</w:t>
            </w:r>
            <w:r w:rsidRPr="002C015D">
              <w:rPr>
                <w:rFonts w:eastAsia="Times New Roman"/>
                <w:bCs/>
                <w:sz w:val="24"/>
                <w:szCs w:val="24"/>
                <w:lang w:val="vi-VN"/>
              </w:rPr>
              <w:t>, Vũ Đình Chính (2010). Đánh giá khả năng sinh trưởng, phát triển, năng suất và bước đầu xác định khả năng kết hợp của một số dòng và giống lạc ưu tú. Tạp chí Khoa học và Phát triển, Trường Đại học Nông nghiệp Hà Nội, Tập 8, Số 3, trang: 375- 383.</w:t>
            </w:r>
          </w:p>
          <w:p w:rsidR="00B94476" w:rsidRPr="002C015D" w:rsidRDefault="00004BF4" w:rsidP="00B94476">
            <w:pPr>
              <w:tabs>
                <w:tab w:val="left" w:pos="0"/>
              </w:tabs>
              <w:autoSpaceDE w:val="0"/>
              <w:autoSpaceDN w:val="0"/>
              <w:adjustRightInd w:val="0"/>
              <w:spacing w:line="360" w:lineRule="auto"/>
              <w:ind w:firstLine="342"/>
              <w:jc w:val="both"/>
              <w:rPr>
                <w:rFonts w:eastAsia="Times New Roman"/>
                <w:bCs/>
                <w:sz w:val="24"/>
                <w:szCs w:val="24"/>
                <w:lang w:val="vi-VN"/>
              </w:rPr>
            </w:pPr>
            <w:r w:rsidRPr="00004BF4">
              <w:rPr>
                <w:rFonts w:eastAsia="Times New Roman"/>
                <w:b/>
                <w:bCs/>
                <w:sz w:val="24"/>
                <w:szCs w:val="24"/>
                <w:lang w:val="vi-VN"/>
              </w:rPr>
              <w:t>3.</w:t>
            </w:r>
            <w:r w:rsidR="00B94476" w:rsidRPr="002C015D">
              <w:rPr>
                <w:rFonts w:eastAsia="Times New Roman"/>
                <w:bCs/>
                <w:sz w:val="24"/>
                <w:szCs w:val="24"/>
                <w:lang w:val="vi-VN"/>
              </w:rPr>
              <w:t xml:space="preserve"> Bùi Xuân Sửu, </w:t>
            </w:r>
            <w:r w:rsidR="00B94476" w:rsidRPr="002C015D">
              <w:rPr>
                <w:rFonts w:eastAsia="Times New Roman"/>
                <w:b/>
                <w:bCs/>
                <w:sz w:val="24"/>
                <w:szCs w:val="24"/>
                <w:lang w:val="vi-VN"/>
              </w:rPr>
              <w:t>Đinh Thái Hoàng</w:t>
            </w:r>
            <w:r w:rsidR="00B94476" w:rsidRPr="002C015D">
              <w:rPr>
                <w:rFonts w:eastAsia="Times New Roman"/>
                <w:bCs/>
                <w:sz w:val="24"/>
                <w:szCs w:val="24"/>
                <w:lang w:val="vi-VN"/>
              </w:rPr>
              <w:t>, Vũ Đình Chính, Ninh Thị Phíp (2010). Nghiên cứu các đặc điểm nông sinh học của một số giống lạc địa phương sử dụng làm vật liệu chọn giống chống chịu cao và chất lượng tốt. Tạp chí Khoa học và Phát triển, Trường Đại học Nông nghiệp Hà Nội, Tập 8, Số 4, trang: 630- 637.</w:t>
            </w:r>
          </w:p>
          <w:p w:rsidR="00B94476" w:rsidRPr="002C015D" w:rsidRDefault="00004BF4" w:rsidP="00B94476">
            <w:pPr>
              <w:tabs>
                <w:tab w:val="left" w:pos="0"/>
              </w:tabs>
              <w:autoSpaceDE w:val="0"/>
              <w:autoSpaceDN w:val="0"/>
              <w:adjustRightInd w:val="0"/>
              <w:spacing w:line="360" w:lineRule="auto"/>
              <w:ind w:firstLine="342"/>
              <w:jc w:val="both"/>
              <w:rPr>
                <w:rFonts w:eastAsia="Times New Roman"/>
                <w:bCs/>
                <w:sz w:val="24"/>
                <w:szCs w:val="24"/>
                <w:lang w:val="vi-VN"/>
              </w:rPr>
            </w:pPr>
            <w:r w:rsidRPr="00004BF4">
              <w:rPr>
                <w:rFonts w:eastAsia="Times New Roman"/>
                <w:b/>
                <w:bCs/>
                <w:sz w:val="24"/>
                <w:szCs w:val="24"/>
                <w:lang w:val="vi-VN"/>
              </w:rPr>
              <w:t>4.</w:t>
            </w:r>
            <w:r w:rsidR="00B94476" w:rsidRPr="002C015D">
              <w:rPr>
                <w:rFonts w:eastAsia="Times New Roman"/>
                <w:bCs/>
                <w:sz w:val="24"/>
                <w:szCs w:val="24"/>
                <w:lang w:val="vi-VN"/>
              </w:rPr>
              <w:t xml:space="preserve"> </w:t>
            </w:r>
            <w:r w:rsidR="00B94476" w:rsidRPr="002C015D">
              <w:rPr>
                <w:rFonts w:eastAsia="Times New Roman"/>
                <w:b/>
                <w:bCs/>
                <w:sz w:val="24"/>
                <w:szCs w:val="24"/>
                <w:lang w:val="vi-VN"/>
              </w:rPr>
              <w:t>Đinh Thái Hoàng</w:t>
            </w:r>
            <w:r w:rsidR="00B94476" w:rsidRPr="002C015D">
              <w:rPr>
                <w:rFonts w:eastAsia="Times New Roman"/>
                <w:bCs/>
                <w:sz w:val="24"/>
                <w:szCs w:val="24"/>
                <w:lang w:val="vi-VN"/>
              </w:rPr>
              <w:t>, Vũ Đình Chính (2010). Đánh giá sinh trưởng và năng suất một số giống đậu tương Úc nhập nội trong vụ Hè thu tại Gia Lâm – Hà Nội. Tạp chí Khoa học và Phát triển, Đại học Nông nghiệp Hà Nộim Tập 8, Số 6, trang: 868- 875.</w:t>
            </w:r>
          </w:p>
          <w:p w:rsidR="00B94476" w:rsidRPr="002C015D" w:rsidRDefault="00004BF4" w:rsidP="00B94476">
            <w:pPr>
              <w:tabs>
                <w:tab w:val="left" w:pos="0"/>
              </w:tabs>
              <w:spacing w:line="360" w:lineRule="auto"/>
              <w:ind w:firstLine="342"/>
              <w:jc w:val="both"/>
              <w:rPr>
                <w:sz w:val="24"/>
                <w:szCs w:val="24"/>
                <w:lang w:val="vi-VN"/>
              </w:rPr>
            </w:pPr>
            <w:r w:rsidRPr="00004BF4">
              <w:rPr>
                <w:b/>
                <w:sz w:val="24"/>
                <w:szCs w:val="24"/>
                <w:lang w:val="vi-VN"/>
              </w:rPr>
              <w:t>5.</w:t>
            </w:r>
            <w:r w:rsidR="00B94476" w:rsidRPr="002C015D">
              <w:rPr>
                <w:sz w:val="24"/>
                <w:szCs w:val="24"/>
                <w:lang w:val="vi-VN"/>
              </w:rPr>
              <w:t xml:space="preserve"> </w:t>
            </w:r>
            <w:r w:rsidR="00B94476" w:rsidRPr="002C015D">
              <w:rPr>
                <w:b/>
                <w:sz w:val="24"/>
                <w:szCs w:val="24"/>
                <w:lang w:val="vi-VN"/>
              </w:rPr>
              <w:t>Đinh Thái Hoàng</w:t>
            </w:r>
            <w:r w:rsidR="00B94476" w:rsidRPr="002C015D">
              <w:rPr>
                <w:sz w:val="24"/>
                <w:szCs w:val="24"/>
                <w:lang w:val="vi-VN"/>
              </w:rPr>
              <w:t xml:space="preserve">, Vũ Đình Chính (2011). </w:t>
            </w:r>
            <w:r w:rsidR="00B94476" w:rsidRPr="002C015D">
              <w:rPr>
                <w:i/>
                <w:sz w:val="24"/>
                <w:szCs w:val="24"/>
                <w:lang w:val="vi-VN"/>
              </w:rPr>
              <w:t>Đánh giá ảnh hưởng của mật độ trồng đến sinh trưởng và năng suất giống lạc TB25 trong vụ Xuân tại Gia Lâm – Hà Nội</w:t>
            </w:r>
            <w:r w:rsidR="00B94476" w:rsidRPr="002C015D">
              <w:rPr>
                <w:sz w:val="24"/>
                <w:szCs w:val="24"/>
                <w:lang w:val="vi-VN"/>
              </w:rPr>
              <w:t>. Tạp chí Khoa học và Phát triển, Trường Đại học Nông nghiệp Hà Nội, Tập 9, Số 6, trang: 892-902.</w:t>
            </w:r>
          </w:p>
          <w:p w:rsidR="00B94476" w:rsidRPr="002C015D" w:rsidRDefault="00004BF4" w:rsidP="00B94476">
            <w:pPr>
              <w:tabs>
                <w:tab w:val="left" w:pos="0"/>
              </w:tabs>
              <w:spacing w:line="360" w:lineRule="auto"/>
              <w:ind w:firstLine="342"/>
              <w:jc w:val="both"/>
              <w:rPr>
                <w:sz w:val="24"/>
                <w:szCs w:val="24"/>
                <w:lang w:val="vi-VN"/>
              </w:rPr>
            </w:pPr>
            <w:r w:rsidRPr="00004BF4">
              <w:rPr>
                <w:b/>
                <w:sz w:val="24"/>
                <w:szCs w:val="24"/>
                <w:lang w:val="vi-VN"/>
              </w:rPr>
              <w:t>6.</w:t>
            </w:r>
            <w:r w:rsidR="00B94476" w:rsidRPr="002C015D">
              <w:rPr>
                <w:sz w:val="24"/>
                <w:szCs w:val="24"/>
                <w:lang w:val="vi-VN"/>
              </w:rPr>
              <w:t xml:space="preserve"> Nguyễn Văn Phú, Nguyễn Thế Hùng, Nguyễn Tất Cảnh, </w:t>
            </w:r>
            <w:r w:rsidR="00B94476" w:rsidRPr="002C015D">
              <w:rPr>
                <w:b/>
                <w:sz w:val="24"/>
                <w:szCs w:val="24"/>
                <w:lang w:val="vi-VN"/>
              </w:rPr>
              <w:t>Đinh Thái Hoàng</w:t>
            </w:r>
            <w:r w:rsidR="00B94476" w:rsidRPr="002C015D">
              <w:rPr>
                <w:sz w:val="24"/>
                <w:szCs w:val="24"/>
                <w:lang w:val="vi-VN"/>
              </w:rPr>
              <w:t xml:space="preserve"> (2012). </w:t>
            </w:r>
            <w:r w:rsidR="00B94476" w:rsidRPr="002C015D">
              <w:rPr>
                <w:i/>
                <w:sz w:val="24"/>
                <w:szCs w:val="24"/>
                <w:lang w:val="vi-VN"/>
              </w:rPr>
              <w:t xml:space="preserve">Ảnh hưởng của </w:t>
            </w:r>
            <w:r w:rsidR="00B94476" w:rsidRPr="002C015D">
              <w:rPr>
                <w:i/>
                <w:sz w:val="24"/>
                <w:szCs w:val="24"/>
                <w:lang w:val="vi-VN"/>
              </w:rPr>
              <w:lastRenderedPageBreak/>
              <w:t>phân đạm chậm tan có vỏ bọc Polime đến sinh trưởng và năng suất ngô vụ Xuân tại Gia Lâm – Hà Nội</w:t>
            </w:r>
            <w:r w:rsidR="00B94476" w:rsidRPr="002C015D">
              <w:rPr>
                <w:sz w:val="24"/>
                <w:szCs w:val="24"/>
                <w:lang w:val="vi-VN"/>
              </w:rPr>
              <w:t>. Tạp chí Khoa học và Phát triển, Trường Đại học Nông nghiệp Hà Nội, Tập 10, Số 2, trang: 256- 262.</w:t>
            </w:r>
          </w:p>
          <w:p w:rsidR="00B94476" w:rsidRDefault="00004BF4" w:rsidP="00B94476">
            <w:pPr>
              <w:tabs>
                <w:tab w:val="left" w:pos="0"/>
              </w:tabs>
              <w:autoSpaceDE w:val="0"/>
              <w:autoSpaceDN w:val="0"/>
              <w:adjustRightInd w:val="0"/>
              <w:spacing w:line="360" w:lineRule="auto"/>
              <w:ind w:firstLine="342"/>
              <w:jc w:val="both"/>
              <w:rPr>
                <w:rFonts w:eastAsia="Times New Roman"/>
                <w:sz w:val="24"/>
                <w:szCs w:val="24"/>
              </w:rPr>
            </w:pPr>
            <w:r w:rsidRPr="00004BF4">
              <w:rPr>
                <w:rFonts w:eastAsia="Times New Roman"/>
                <w:b/>
                <w:sz w:val="24"/>
                <w:szCs w:val="24"/>
                <w:lang w:val="vi-VN" w:bidi="th-TH"/>
              </w:rPr>
              <w:t>7.</w:t>
            </w:r>
            <w:r w:rsidR="00B94476" w:rsidRPr="002C015D">
              <w:rPr>
                <w:rFonts w:eastAsia="Times New Roman"/>
                <w:sz w:val="24"/>
                <w:szCs w:val="24"/>
                <w:lang w:val="vi-VN" w:bidi="th-TH"/>
              </w:rPr>
              <w:t xml:space="preserve"> Nguyễn Thị Thanh Hải, Bùi Thế Khuynh, Bùi Xuân Sửu, Vũ Đình Chính, Ninh Thị Phíp, </w:t>
            </w:r>
            <w:r w:rsidR="00B94476" w:rsidRPr="002C015D">
              <w:rPr>
                <w:rFonts w:eastAsia="Times New Roman"/>
                <w:b/>
                <w:sz w:val="24"/>
                <w:szCs w:val="24"/>
                <w:lang w:val="vi-VN" w:bidi="th-TH"/>
              </w:rPr>
              <w:t>Đinh Thái Hoàng</w:t>
            </w:r>
            <w:r w:rsidR="00B94476" w:rsidRPr="002C015D">
              <w:rPr>
                <w:rFonts w:eastAsia="Times New Roman"/>
                <w:sz w:val="24"/>
                <w:szCs w:val="24"/>
                <w:lang w:val="vi-VN" w:bidi="th-TH"/>
              </w:rPr>
              <w:t xml:space="preserve"> (2013). </w:t>
            </w:r>
            <w:r w:rsidR="00B94476" w:rsidRPr="002C015D">
              <w:rPr>
                <w:rFonts w:eastAsia="Times New Roman"/>
                <w:i/>
                <w:sz w:val="24"/>
                <w:szCs w:val="24"/>
                <w:lang w:val="vi-VN" w:bidi="th-TH"/>
              </w:rPr>
              <w:t>Phản ứng của một số giống lạc với điều kiện mặn nhân tạo</w:t>
            </w:r>
            <w:r w:rsidR="00B94476" w:rsidRPr="002C015D">
              <w:rPr>
                <w:rFonts w:eastAsia="Times New Roman"/>
                <w:sz w:val="24"/>
                <w:szCs w:val="24"/>
                <w:lang w:val="vi-VN" w:bidi="th-TH"/>
              </w:rPr>
              <w:t xml:space="preserve">. </w:t>
            </w:r>
            <w:r w:rsidR="00B94476" w:rsidRPr="002C015D">
              <w:rPr>
                <w:sz w:val="24"/>
                <w:szCs w:val="24"/>
                <w:lang w:val="vi-VN"/>
              </w:rPr>
              <w:t>Tạp chí Khoa học và Phát triển, Trường Đại học Nông nghiệp Hà Nội</w:t>
            </w:r>
            <w:r w:rsidR="00B94476" w:rsidRPr="002C015D">
              <w:rPr>
                <w:rFonts w:eastAsia="Times New Roman"/>
                <w:sz w:val="24"/>
                <w:szCs w:val="24"/>
                <w:lang w:val="vi-VN"/>
              </w:rPr>
              <w:t>, Tập 11, Số 3, trang: 269-276.</w:t>
            </w:r>
          </w:p>
          <w:p w:rsidR="00E6732D" w:rsidRPr="002C015D" w:rsidRDefault="00E6732D" w:rsidP="00E6732D">
            <w:pPr>
              <w:autoSpaceDE w:val="0"/>
              <w:autoSpaceDN w:val="0"/>
              <w:adjustRightInd w:val="0"/>
              <w:spacing w:line="360" w:lineRule="auto"/>
              <w:ind w:firstLine="360"/>
              <w:jc w:val="both"/>
              <w:rPr>
                <w:rFonts w:eastAsia="Times New Roman"/>
                <w:sz w:val="24"/>
                <w:szCs w:val="24"/>
              </w:rPr>
            </w:pPr>
            <w:r>
              <w:rPr>
                <w:rFonts w:eastAsia="Times New Roman"/>
                <w:b/>
                <w:sz w:val="24"/>
                <w:szCs w:val="24"/>
              </w:rPr>
              <w:t>8</w:t>
            </w:r>
            <w:r w:rsidRPr="00004BF4">
              <w:rPr>
                <w:rFonts w:eastAsia="Times New Roman"/>
                <w:b/>
                <w:sz w:val="24"/>
                <w:szCs w:val="24"/>
              </w:rPr>
              <w:t>.</w:t>
            </w:r>
            <w:r w:rsidRPr="002C015D">
              <w:rPr>
                <w:rFonts w:eastAsia="Times New Roman"/>
                <w:sz w:val="24"/>
                <w:szCs w:val="24"/>
              </w:rPr>
              <w:t xml:space="preserve"> Nguy</w:t>
            </w:r>
            <w:r>
              <w:rPr>
                <w:rFonts w:eastAsiaTheme="minorEastAsia" w:hint="eastAsia"/>
                <w:sz w:val="24"/>
                <w:szCs w:val="24"/>
                <w:lang w:eastAsia="ja-JP"/>
              </w:rPr>
              <w:t>ễ</w:t>
            </w:r>
            <w:r w:rsidRPr="002C015D">
              <w:rPr>
                <w:rFonts w:eastAsia="Times New Roman"/>
                <w:sz w:val="24"/>
                <w:szCs w:val="24"/>
              </w:rPr>
              <w:t>n Vi</w:t>
            </w:r>
            <w:r>
              <w:rPr>
                <w:rFonts w:eastAsiaTheme="minorEastAsia" w:hint="eastAsia"/>
                <w:sz w:val="24"/>
                <w:szCs w:val="24"/>
                <w:lang w:eastAsia="ja-JP"/>
              </w:rPr>
              <w:t>ệ</w:t>
            </w:r>
            <w:r w:rsidRPr="002C015D">
              <w:rPr>
                <w:rFonts w:eastAsia="Times New Roman"/>
                <w:sz w:val="24"/>
                <w:szCs w:val="24"/>
              </w:rPr>
              <w:t xml:space="preserve">t Long, </w:t>
            </w:r>
            <w:r>
              <w:rPr>
                <w:rFonts w:eastAsiaTheme="minorEastAsia" w:hint="eastAsia"/>
                <w:sz w:val="24"/>
                <w:szCs w:val="24"/>
                <w:lang w:eastAsia="ja-JP"/>
              </w:rPr>
              <w:t xml:space="preserve">Vũ Thị Hồng, </w:t>
            </w:r>
            <w:r w:rsidRPr="002C015D">
              <w:rPr>
                <w:rFonts w:eastAsia="Times New Roman"/>
                <w:sz w:val="24"/>
                <w:szCs w:val="24"/>
              </w:rPr>
              <w:t>Nguy</w:t>
            </w:r>
            <w:r>
              <w:rPr>
                <w:rFonts w:eastAsiaTheme="minorEastAsia" w:hint="eastAsia"/>
                <w:sz w:val="24"/>
                <w:szCs w:val="24"/>
                <w:lang w:eastAsia="ja-JP"/>
              </w:rPr>
              <w:t>ễ</w:t>
            </w:r>
            <w:r w:rsidRPr="002C015D">
              <w:rPr>
                <w:rFonts w:eastAsia="Times New Roman"/>
                <w:sz w:val="24"/>
                <w:szCs w:val="24"/>
              </w:rPr>
              <w:t>n V</w:t>
            </w:r>
            <w:r>
              <w:rPr>
                <w:rFonts w:eastAsiaTheme="minorEastAsia" w:hint="eastAsia"/>
                <w:sz w:val="24"/>
                <w:szCs w:val="24"/>
                <w:lang w:eastAsia="ja-JP"/>
              </w:rPr>
              <w:t>ă</w:t>
            </w:r>
            <w:r>
              <w:rPr>
                <w:rFonts w:eastAsia="Times New Roman"/>
                <w:sz w:val="24"/>
                <w:szCs w:val="24"/>
              </w:rPr>
              <w:t>n L</w:t>
            </w:r>
            <w:r>
              <w:rPr>
                <w:rFonts w:eastAsiaTheme="minorEastAsia" w:hint="eastAsia"/>
                <w:sz w:val="24"/>
                <w:szCs w:val="24"/>
                <w:lang w:eastAsia="ja-JP"/>
              </w:rPr>
              <w:t>ộ</w:t>
            </w:r>
            <w:r w:rsidRPr="002C015D">
              <w:rPr>
                <w:rFonts w:eastAsia="Times New Roman"/>
                <w:sz w:val="24"/>
                <w:szCs w:val="24"/>
              </w:rPr>
              <w:t xml:space="preserve">c, </w:t>
            </w:r>
            <w:r>
              <w:rPr>
                <w:rFonts w:eastAsiaTheme="minorEastAsia" w:hint="eastAsia"/>
                <w:sz w:val="24"/>
                <w:szCs w:val="24"/>
                <w:lang w:eastAsia="ja-JP"/>
              </w:rPr>
              <w:t xml:space="preserve">Nguyễn Thế Hùng, </w:t>
            </w:r>
            <w:r>
              <w:rPr>
                <w:rFonts w:eastAsiaTheme="minorEastAsia" w:hint="eastAsia"/>
                <w:b/>
                <w:sz w:val="24"/>
                <w:szCs w:val="24"/>
                <w:lang w:eastAsia="ja-JP"/>
              </w:rPr>
              <w:t>Đ</w:t>
            </w:r>
            <w:r w:rsidRPr="002C015D">
              <w:rPr>
                <w:rFonts w:eastAsia="Times New Roman"/>
                <w:b/>
                <w:sz w:val="24"/>
                <w:szCs w:val="24"/>
              </w:rPr>
              <w:t>inh Th</w:t>
            </w:r>
            <w:r>
              <w:rPr>
                <w:rFonts w:eastAsiaTheme="minorEastAsia" w:hint="eastAsia"/>
                <w:b/>
                <w:sz w:val="24"/>
                <w:szCs w:val="24"/>
                <w:lang w:eastAsia="ja-JP"/>
              </w:rPr>
              <w:t>á</w:t>
            </w:r>
            <w:r w:rsidRPr="002C015D">
              <w:rPr>
                <w:rFonts w:eastAsia="Times New Roman"/>
                <w:b/>
                <w:sz w:val="24"/>
                <w:szCs w:val="24"/>
              </w:rPr>
              <w:t>i Ho</w:t>
            </w:r>
            <w:r>
              <w:rPr>
                <w:rFonts w:eastAsiaTheme="minorEastAsia" w:hint="eastAsia"/>
                <w:b/>
                <w:sz w:val="24"/>
                <w:szCs w:val="24"/>
                <w:lang w:eastAsia="ja-JP"/>
              </w:rPr>
              <w:t>à</w:t>
            </w:r>
            <w:r w:rsidRPr="002C015D">
              <w:rPr>
                <w:rFonts w:eastAsia="Times New Roman"/>
                <w:b/>
                <w:sz w:val="24"/>
                <w:szCs w:val="24"/>
              </w:rPr>
              <w:t xml:space="preserve">ng </w:t>
            </w:r>
            <w:r w:rsidRPr="002C015D">
              <w:rPr>
                <w:rFonts w:eastAsia="Times New Roman"/>
                <w:sz w:val="24"/>
                <w:szCs w:val="24"/>
              </w:rPr>
              <w:t>(2014)</w:t>
            </w:r>
            <w:r w:rsidRPr="002C015D">
              <w:rPr>
                <w:rFonts w:eastAsia="Times New Roman"/>
                <w:i/>
                <w:sz w:val="24"/>
                <w:szCs w:val="24"/>
              </w:rPr>
              <w:t xml:space="preserve">. </w:t>
            </w:r>
            <w:r>
              <w:rPr>
                <w:rFonts w:eastAsiaTheme="minorEastAsia" w:hint="eastAsia"/>
                <w:i/>
                <w:sz w:val="24"/>
                <w:szCs w:val="24"/>
                <w:lang w:eastAsia="ja-JP"/>
              </w:rPr>
              <w:t>Ảnh hưởng của hạn tới sinh trưởng và khả năng tích lũy chất khô ở thời kỳ cây con của cây lúa mạch</w:t>
            </w:r>
            <w:r w:rsidRPr="002C015D">
              <w:rPr>
                <w:rFonts w:eastAsia="Times New Roman"/>
                <w:sz w:val="24"/>
                <w:szCs w:val="24"/>
              </w:rPr>
              <w:t xml:space="preserve"> (</w:t>
            </w:r>
            <w:r w:rsidRPr="002C015D">
              <w:rPr>
                <w:rFonts w:eastAsia="Times New Roman"/>
                <w:i/>
                <w:sz w:val="24"/>
                <w:szCs w:val="24"/>
              </w:rPr>
              <w:t>Hordeum vulgare</w:t>
            </w:r>
            <w:r w:rsidRPr="002C015D">
              <w:rPr>
                <w:rFonts w:eastAsia="Times New Roman"/>
                <w:sz w:val="24"/>
                <w:szCs w:val="24"/>
              </w:rPr>
              <w:t xml:space="preserve"> L.).</w:t>
            </w:r>
            <w:r>
              <w:rPr>
                <w:rFonts w:eastAsiaTheme="minorEastAsia" w:hint="eastAsia"/>
                <w:sz w:val="24"/>
                <w:szCs w:val="24"/>
                <w:lang w:eastAsia="ja-JP"/>
              </w:rPr>
              <w:t xml:space="preserve"> Tạp chí Khoa học và Phát triển, Học viện Nông nghiệp Việt Nam, tập 12(3)</w:t>
            </w:r>
            <w:r w:rsidRPr="002C015D">
              <w:rPr>
                <w:rFonts w:eastAsia="Times New Roman"/>
                <w:sz w:val="24"/>
                <w:szCs w:val="24"/>
              </w:rPr>
              <w:t>: 317-324.</w:t>
            </w:r>
          </w:p>
          <w:p w:rsidR="00E6732D" w:rsidRPr="002C015D" w:rsidRDefault="00E6732D" w:rsidP="00E6732D">
            <w:pPr>
              <w:autoSpaceDE w:val="0"/>
              <w:autoSpaceDN w:val="0"/>
              <w:adjustRightInd w:val="0"/>
              <w:spacing w:line="360" w:lineRule="auto"/>
              <w:ind w:firstLine="360"/>
              <w:jc w:val="both"/>
              <w:rPr>
                <w:rFonts w:eastAsia="Times New Roman"/>
                <w:sz w:val="24"/>
                <w:szCs w:val="24"/>
              </w:rPr>
            </w:pPr>
            <w:r>
              <w:rPr>
                <w:rFonts w:eastAsiaTheme="minorEastAsia"/>
                <w:b/>
                <w:sz w:val="24"/>
                <w:szCs w:val="24"/>
                <w:lang w:eastAsia="ja-JP"/>
              </w:rPr>
              <w:t>9</w:t>
            </w:r>
            <w:r w:rsidRPr="00004BF4">
              <w:rPr>
                <w:rFonts w:eastAsiaTheme="minorEastAsia"/>
                <w:b/>
                <w:sz w:val="24"/>
                <w:szCs w:val="24"/>
                <w:lang w:eastAsia="ja-JP"/>
              </w:rPr>
              <w:t>.</w:t>
            </w:r>
            <w:r w:rsidRPr="002C015D">
              <w:rPr>
                <w:rFonts w:eastAsia="Times New Roman"/>
                <w:sz w:val="24"/>
                <w:szCs w:val="24"/>
              </w:rPr>
              <w:t xml:space="preserve"> </w:t>
            </w:r>
            <w:r>
              <w:rPr>
                <w:rFonts w:eastAsiaTheme="minorEastAsia" w:hint="eastAsia"/>
                <w:b/>
                <w:sz w:val="24"/>
                <w:szCs w:val="24"/>
                <w:lang w:eastAsia="ja-JP"/>
              </w:rPr>
              <w:t>Đ</w:t>
            </w:r>
            <w:r w:rsidRPr="002C015D">
              <w:rPr>
                <w:rFonts w:eastAsia="Times New Roman"/>
                <w:b/>
                <w:sz w:val="24"/>
                <w:szCs w:val="24"/>
              </w:rPr>
              <w:t>inh Th</w:t>
            </w:r>
            <w:r>
              <w:rPr>
                <w:rFonts w:eastAsiaTheme="minorEastAsia" w:hint="eastAsia"/>
                <w:b/>
                <w:sz w:val="24"/>
                <w:szCs w:val="24"/>
                <w:lang w:eastAsia="ja-JP"/>
              </w:rPr>
              <w:t>à</w:t>
            </w:r>
            <w:r w:rsidRPr="002C015D">
              <w:rPr>
                <w:rFonts w:eastAsia="Times New Roman"/>
                <w:b/>
                <w:sz w:val="24"/>
                <w:szCs w:val="24"/>
              </w:rPr>
              <w:t>i Ho</w:t>
            </w:r>
            <w:r>
              <w:rPr>
                <w:rFonts w:eastAsiaTheme="minorEastAsia" w:hint="eastAsia"/>
                <w:b/>
                <w:sz w:val="24"/>
                <w:szCs w:val="24"/>
                <w:lang w:eastAsia="ja-JP"/>
              </w:rPr>
              <w:t>à</w:t>
            </w:r>
            <w:r w:rsidRPr="002C015D">
              <w:rPr>
                <w:rFonts w:eastAsia="Times New Roman"/>
                <w:b/>
                <w:sz w:val="24"/>
                <w:szCs w:val="24"/>
              </w:rPr>
              <w:t>ng</w:t>
            </w:r>
            <w:r w:rsidRPr="002C015D">
              <w:rPr>
                <w:rFonts w:eastAsia="Times New Roman"/>
                <w:sz w:val="24"/>
                <w:szCs w:val="24"/>
              </w:rPr>
              <w:t>, Nguy</w:t>
            </w:r>
            <w:r>
              <w:rPr>
                <w:rFonts w:eastAsiaTheme="minorEastAsia" w:hint="eastAsia"/>
                <w:sz w:val="24"/>
                <w:szCs w:val="24"/>
                <w:lang w:eastAsia="ja-JP"/>
              </w:rPr>
              <w:t>ễ</w:t>
            </w:r>
            <w:r w:rsidRPr="002C015D">
              <w:rPr>
                <w:rFonts w:eastAsia="Times New Roman"/>
                <w:sz w:val="24"/>
                <w:szCs w:val="24"/>
              </w:rPr>
              <w:t>n T</w:t>
            </w:r>
            <w:r>
              <w:rPr>
                <w:rFonts w:eastAsiaTheme="minorEastAsia" w:hint="eastAsia"/>
                <w:sz w:val="24"/>
                <w:szCs w:val="24"/>
                <w:lang w:eastAsia="ja-JP"/>
              </w:rPr>
              <w:t>ấ</w:t>
            </w:r>
            <w:r w:rsidRPr="002C015D">
              <w:rPr>
                <w:rFonts w:eastAsia="Times New Roman"/>
                <w:sz w:val="24"/>
                <w:szCs w:val="24"/>
              </w:rPr>
              <w:t>t C</w:t>
            </w:r>
            <w:r>
              <w:rPr>
                <w:rFonts w:eastAsiaTheme="minorEastAsia" w:hint="eastAsia"/>
                <w:sz w:val="24"/>
                <w:szCs w:val="24"/>
                <w:lang w:eastAsia="ja-JP"/>
              </w:rPr>
              <w:t>ả</w:t>
            </w:r>
            <w:r w:rsidRPr="002C015D">
              <w:rPr>
                <w:rFonts w:eastAsia="Times New Roman"/>
                <w:sz w:val="24"/>
                <w:szCs w:val="24"/>
              </w:rPr>
              <w:t>nh, Nguy</w:t>
            </w:r>
            <w:r>
              <w:rPr>
                <w:rFonts w:eastAsiaTheme="minorEastAsia" w:hint="eastAsia"/>
                <w:sz w:val="24"/>
                <w:szCs w:val="24"/>
                <w:lang w:eastAsia="ja-JP"/>
              </w:rPr>
              <w:t>ễ</w:t>
            </w:r>
            <w:r w:rsidRPr="002C015D">
              <w:rPr>
                <w:rFonts w:eastAsia="Times New Roman"/>
                <w:sz w:val="24"/>
                <w:szCs w:val="24"/>
              </w:rPr>
              <w:t>n Vi</w:t>
            </w:r>
            <w:r>
              <w:rPr>
                <w:rFonts w:eastAsiaTheme="minorEastAsia" w:hint="eastAsia"/>
                <w:sz w:val="24"/>
                <w:szCs w:val="24"/>
                <w:lang w:eastAsia="ja-JP"/>
              </w:rPr>
              <w:t>ệ</w:t>
            </w:r>
            <w:r w:rsidRPr="002C015D">
              <w:rPr>
                <w:rFonts w:eastAsia="Times New Roman"/>
                <w:sz w:val="24"/>
                <w:szCs w:val="24"/>
              </w:rPr>
              <w:t xml:space="preserve">t Long (2015). </w:t>
            </w:r>
            <w:r w:rsidRPr="002C015D">
              <w:rPr>
                <w:rFonts w:eastAsiaTheme="minorEastAsia" w:hint="eastAsia"/>
                <w:i/>
                <w:sz w:val="24"/>
                <w:szCs w:val="24"/>
                <w:lang w:eastAsia="ja-JP"/>
              </w:rPr>
              <w:t>Ảnh hưởng của lượng</w:t>
            </w:r>
            <w:r>
              <w:rPr>
                <w:rFonts w:eastAsiaTheme="minorEastAsia"/>
                <w:i/>
                <w:sz w:val="24"/>
                <w:szCs w:val="24"/>
                <w:lang w:eastAsia="ja-JP"/>
              </w:rPr>
              <w:t xml:space="preserve"> </w:t>
            </w:r>
            <w:r w:rsidRPr="002C015D">
              <w:rPr>
                <w:rFonts w:eastAsiaTheme="minorEastAsia" w:hint="eastAsia"/>
                <w:i/>
                <w:sz w:val="24"/>
                <w:szCs w:val="24"/>
                <w:lang w:eastAsia="ja-JP"/>
              </w:rPr>
              <w:t>đạm bón đến sinh trưởng và năng suất một số giống diêm mạch nhập nội</w:t>
            </w:r>
            <w:r>
              <w:rPr>
                <w:rFonts w:eastAsiaTheme="minorEastAsia" w:hint="eastAsia"/>
                <w:sz w:val="24"/>
                <w:szCs w:val="24"/>
                <w:lang w:eastAsia="ja-JP"/>
              </w:rPr>
              <w:t>. Tạp chí Khoa học và Phát triển, Học viện Nông nghiệp Việt Nam, tập</w:t>
            </w:r>
            <w:r w:rsidRPr="002C015D">
              <w:rPr>
                <w:rFonts w:eastAsia="Times New Roman"/>
                <w:sz w:val="24"/>
                <w:szCs w:val="24"/>
              </w:rPr>
              <w:t xml:space="preserve"> 13 (2): 173-182.</w:t>
            </w:r>
          </w:p>
          <w:p w:rsidR="00E6732D" w:rsidRDefault="00E6732D" w:rsidP="00E6732D">
            <w:pPr>
              <w:tabs>
                <w:tab w:val="left" w:pos="0"/>
              </w:tabs>
              <w:autoSpaceDE w:val="0"/>
              <w:autoSpaceDN w:val="0"/>
              <w:adjustRightInd w:val="0"/>
              <w:spacing w:line="360" w:lineRule="auto"/>
              <w:ind w:firstLine="342"/>
              <w:jc w:val="both"/>
              <w:rPr>
                <w:rFonts w:eastAsia="Times New Roman"/>
                <w:sz w:val="24"/>
                <w:szCs w:val="24"/>
              </w:rPr>
            </w:pPr>
            <w:r w:rsidRPr="00004BF4">
              <w:rPr>
                <w:b/>
                <w:sz w:val="24"/>
                <w:szCs w:val="24"/>
              </w:rPr>
              <w:t>1</w:t>
            </w:r>
            <w:r>
              <w:rPr>
                <w:b/>
                <w:sz w:val="24"/>
                <w:szCs w:val="24"/>
              </w:rPr>
              <w:t>0</w:t>
            </w:r>
            <w:r w:rsidRPr="00004BF4">
              <w:rPr>
                <w:b/>
                <w:sz w:val="24"/>
                <w:szCs w:val="24"/>
              </w:rPr>
              <w:t>.</w:t>
            </w:r>
            <w:r w:rsidRPr="002C015D">
              <w:rPr>
                <w:sz w:val="24"/>
                <w:szCs w:val="24"/>
              </w:rPr>
              <w:t xml:space="preserve"> Ninh Th</w:t>
            </w:r>
            <w:r>
              <w:rPr>
                <w:rFonts w:hint="eastAsia"/>
                <w:sz w:val="24"/>
                <w:szCs w:val="24"/>
                <w:lang w:eastAsia="ja-JP"/>
              </w:rPr>
              <w:t>ị</w:t>
            </w:r>
            <w:r w:rsidRPr="002C015D">
              <w:rPr>
                <w:sz w:val="24"/>
                <w:szCs w:val="24"/>
              </w:rPr>
              <w:t xml:space="preserve"> Ph</w:t>
            </w:r>
            <w:r>
              <w:rPr>
                <w:rFonts w:hint="eastAsia"/>
                <w:sz w:val="24"/>
                <w:szCs w:val="24"/>
                <w:lang w:eastAsia="ja-JP"/>
              </w:rPr>
              <w:t>í</w:t>
            </w:r>
            <w:r w:rsidRPr="002C015D">
              <w:rPr>
                <w:sz w:val="24"/>
                <w:szCs w:val="24"/>
              </w:rPr>
              <w:t>p, Nguy</w:t>
            </w:r>
            <w:r>
              <w:rPr>
                <w:rFonts w:hint="eastAsia"/>
                <w:sz w:val="24"/>
                <w:szCs w:val="24"/>
                <w:lang w:eastAsia="ja-JP"/>
              </w:rPr>
              <w:t>ễ</w:t>
            </w:r>
            <w:r w:rsidRPr="002C015D">
              <w:rPr>
                <w:sz w:val="24"/>
                <w:szCs w:val="24"/>
              </w:rPr>
              <w:t>n Th</w:t>
            </w:r>
            <w:r>
              <w:rPr>
                <w:rFonts w:hint="eastAsia"/>
                <w:sz w:val="24"/>
                <w:szCs w:val="24"/>
                <w:lang w:eastAsia="ja-JP"/>
              </w:rPr>
              <w:t>ị</w:t>
            </w:r>
            <w:r w:rsidRPr="002C015D">
              <w:rPr>
                <w:sz w:val="24"/>
                <w:szCs w:val="24"/>
              </w:rPr>
              <w:t xml:space="preserve"> Thanh H</w:t>
            </w:r>
            <w:r>
              <w:rPr>
                <w:rFonts w:hint="eastAsia"/>
                <w:sz w:val="24"/>
                <w:szCs w:val="24"/>
                <w:lang w:eastAsia="ja-JP"/>
              </w:rPr>
              <w:t>ả</w:t>
            </w:r>
            <w:r w:rsidRPr="002C015D">
              <w:rPr>
                <w:sz w:val="24"/>
                <w:szCs w:val="24"/>
              </w:rPr>
              <w:t xml:space="preserve">i, </w:t>
            </w:r>
            <w:r>
              <w:rPr>
                <w:rFonts w:hint="eastAsia"/>
                <w:b/>
                <w:sz w:val="24"/>
                <w:szCs w:val="24"/>
                <w:lang w:eastAsia="ja-JP"/>
              </w:rPr>
              <w:t>Đ</w:t>
            </w:r>
            <w:r w:rsidRPr="002C015D">
              <w:rPr>
                <w:b/>
                <w:sz w:val="24"/>
                <w:szCs w:val="24"/>
              </w:rPr>
              <w:t>inh Th</w:t>
            </w:r>
            <w:r>
              <w:rPr>
                <w:rFonts w:hint="eastAsia"/>
                <w:b/>
                <w:sz w:val="24"/>
                <w:szCs w:val="24"/>
                <w:lang w:eastAsia="ja-JP"/>
              </w:rPr>
              <w:t>á</w:t>
            </w:r>
            <w:r w:rsidRPr="002C015D">
              <w:rPr>
                <w:b/>
                <w:sz w:val="24"/>
                <w:szCs w:val="24"/>
              </w:rPr>
              <w:t>i Ho</w:t>
            </w:r>
            <w:r>
              <w:rPr>
                <w:rFonts w:hint="eastAsia"/>
                <w:b/>
                <w:sz w:val="24"/>
                <w:szCs w:val="24"/>
                <w:lang w:eastAsia="ja-JP"/>
              </w:rPr>
              <w:t>à</w:t>
            </w:r>
            <w:r w:rsidRPr="002C015D">
              <w:rPr>
                <w:b/>
                <w:sz w:val="24"/>
                <w:szCs w:val="24"/>
              </w:rPr>
              <w:t>ng</w:t>
            </w:r>
            <w:r w:rsidRPr="002C015D">
              <w:rPr>
                <w:sz w:val="24"/>
                <w:szCs w:val="24"/>
              </w:rPr>
              <w:t xml:space="preserve"> (2015). </w:t>
            </w:r>
            <w:r>
              <w:rPr>
                <w:rFonts w:hint="eastAsia"/>
                <w:i/>
                <w:sz w:val="24"/>
                <w:szCs w:val="24"/>
                <w:lang w:eastAsia="ja-JP"/>
              </w:rPr>
              <w:t>Đặc điểm hình thái, giải phẫu của một số mẫu giống ngải cứu</w:t>
            </w:r>
            <w:r w:rsidRPr="002C015D">
              <w:rPr>
                <w:sz w:val="24"/>
                <w:szCs w:val="24"/>
              </w:rPr>
              <w:t xml:space="preserve">. </w:t>
            </w:r>
            <w:r>
              <w:rPr>
                <w:rFonts w:eastAsiaTheme="minorEastAsia" w:hint="eastAsia"/>
                <w:sz w:val="24"/>
                <w:szCs w:val="24"/>
                <w:lang w:eastAsia="ja-JP"/>
              </w:rPr>
              <w:t>Tạp chí Khoa học và Phát triển, Học viện Nông nghiệp Việt Nam, tập</w:t>
            </w:r>
            <w:r w:rsidRPr="002C015D">
              <w:rPr>
                <w:rFonts w:eastAsia="Times New Roman"/>
                <w:sz w:val="24"/>
                <w:szCs w:val="24"/>
              </w:rPr>
              <w:t xml:space="preserve"> 13 (4): 526-533.</w:t>
            </w:r>
          </w:p>
          <w:p w:rsidR="00E6732D" w:rsidRDefault="00E6732D" w:rsidP="00E6732D">
            <w:pPr>
              <w:autoSpaceDE w:val="0"/>
              <w:autoSpaceDN w:val="0"/>
              <w:adjustRightInd w:val="0"/>
              <w:spacing w:line="360" w:lineRule="auto"/>
              <w:ind w:firstLine="360"/>
              <w:jc w:val="both"/>
              <w:rPr>
                <w:rFonts w:eastAsia="Times New Roman"/>
                <w:sz w:val="24"/>
                <w:szCs w:val="24"/>
              </w:rPr>
            </w:pPr>
            <w:r w:rsidRPr="00004BF4">
              <w:rPr>
                <w:rFonts w:eastAsiaTheme="minorEastAsia" w:hint="eastAsia"/>
                <w:b/>
                <w:sz w:val="24"/>
                <w:szCs w:val="24"/>
              </w:rPr>
              <w:t>1</w:t>
            </w:r>
            <w:r>
              <w:rPr>
                <w:rFonts w:eastAsiaTheme="minorEastAsia"/>
                <w:b/>
                <w:sz w:val="24"/>
                <w:szCs w:val="24"/>
                <w:lang w:eastAsia="ja-JP"/>
              </w:rPr>
              <w:t>1</w:t>
            </w:r>
            <w:r w:rsidRPr="00004BF4">
              <w:rPr>
                <w:rFonts w:eastAsiaTheme="minorEastAsia" w:hint="eastAsia"/>
                <w:b/>
                <w:sz w:val="24"/>
                <w:szCs w:val="24"/>
              </w:rPr>
              <w:t>.</w:t>
            </w:r>
            <w:r w:rsidRPr="002C015D">
              <w:rPr>
                <w:rFonts w:eastAsiaTheme="minorEastAsia" w:hint="eastAsia"/>
                <w:sz w:val="24"/>
                <w:szCs w:val="24"/>
              </w:rPr>
              <w:t xml:space="preserve"> </w:t>
            </w:r>
            <w:r>
              <w:rPr>
                <w:rFonts w:hint="eastAsia"/>
                <w:color w:val="000000"/>
                <w:sz w:val="24"/>
                <w:szCs w:val="24"/>
              </w:rPr>
              <w:t>Nguy</w:t>
            </w:r>
            <w:r>
              <w:rPr>
                <w:rFonts w:hint="eastAsia"/>
                <w:color w:val="000000"/>
                <w:sz w:val="24"/>
                <w:szCs w:val="24"/>
                <w:lang w:eastAsia="ja-JP"/>
              </w:rPr>
              <w:t>ễn</w:t>
            </w:r>
            <w:r w:rsidRPr="002C015D">
              <w:rPr>
                <w:rFonts w:hint="eastAsia"/>
                <w:color w:val="000000"/>
                <w:sz w:val="24"/>
                <w:szCs w:val="24"/>
              </w:rPr>
              <w:t xml:space="preserve"> Th</w:t>
            </w:r>
            <w:r>
              <w:rPr>
                <w:rFonts w:hint="eastAsia"/>
                <w:color w:val="000000"/>
                <w:sz w:val="24"/>
                <w:szCs w:val="24"/>
                <w:lang w:eastAsia="ja-JP"/>
              </w:rPr>
              <w:t>ị</w:t>
            </w:r>
            <w:r w:rsidRPr="002C015D">
              <w:rPr>
                <w:rFonts w:hint="eastAsia"/>
                <w:color w:val="000000"/>
                <w:sz w:val="24"/>
                <w:szCs w:val="24"/>
              </w:rPr>
              <w:t xml:space="preserve"> Thanh H</w:t>
            </w:r>
            <w:r>
              <w:rPr>
                <w:rFonts w:hint="eastAsia"/>
                <w:color w:val="000000"/>
                <w:sz w:val="24"/>
                <w:szCs w:val="24"/>
                <w:lang w:eastAsia="ja-JP"/>
              </w:rPr>
              <w:t>ả</w:t>
            </w:r>
            <w:r w:rsidRPr="002C015D">
              <w:rPr>
                <w:rFonts w:hint="eastAsia"/>
                <w:color w:val="000000"/>
                <w:sz w:val="24"/>
                <w:szCs w:val="24"/>
              </w:rPr>
              <w:t xml:space="preserve">i, </w:t>
            </w:r>
            <w:r>
              <w:rPr>
                <w:rFonts w:hint="eastAsia"/>
                <w:b/>
                <w:color w:val="000000"/>
                <w:sz w:val="24"/>
                <w:szCs w:val="24"/>
                <w:lang w:eastAsia="ja-JP"/>
              </w:rPr>
              <w:t>Đ</w:t>
            </w:r>
            <w:r w:rsidRPr="002C015D">
              <w:rPr>
                <w:rFonts w:hint="eastAsia"/>
                <w:b/>
                <w:color w:val="000000"/>
                <w:sz w:val="24"/>
                <w:szCs w:val="24"/>
              </w:rPr>
              <w:t>inh Th</w:t>
            </w:r>
            <w:r>
              <w:rPr>
                <w:rFonts w:hint="eastAsia"/>
                <w:b/>
                <w:color w:val="000000"/>
                <w:sz w:val="24"/>
                <w:szCs w:val="24"/>
                <w:lang w:eastAsia="ja-JP"/>
              </w:rPr>
              <w:t>á</w:t>
            </w:r>
            <w:r w:rsidRPr="002C015D">
              <w:rPr>
                <w:rFonts w:hint="eastAsia"/>
                <w:b/>
                <w:color w:val="000000"/>
                <w:sz w:val="24"/>
                <w:szCs w:val="24"/>
              </w:rPr>
              <w:t>i Ho</w:t>
            </w:r>
            <w:r>
              <w:rPr>
                <w:rFonts w:hint="eastAsia"/>
                <w:b/>
                <w:color w:val="000000"/>
                <w:sz w:val="24"/>
                <w:szCs w:val="24"/>
                <w:lang w:eastAsia="ja-JP"/>
              </w:rPr>
              <w:t>à</w:t>
            </w:r>
            <w:r w:rsidRPr="002C015D">
              <w:rPr>
                <w:rFonts w:hint="eastAsia"/>
                <w:b/>
                <w:color w:val="000000"/>
                <w:sz w:val="24"/>
                <w:szCs w:val="24"/>
              </w:rPr>
              <w:t>ng</w:t>
            </w:r>
            <w:r w:rsidRPr="002C015D">
              <w:rPr>
                <w:rFonts w:hint="eastAsia"/>
                <w:color w:val="000000"/>
                <w:sz w:val="24"/>
                <w:szCs w:val="24"/>
              </w:rPr>
              <w:t>, V</w:t>
            </w:r>
            <w:r>
              <w:rPr>
                <w:rFonts w:hint="eastAsia"/>
                <w:color w:val="000000"/>
                <w:sz w:val="24"/>
                <w:szCs w:val="24"/>
                <w:lang w:eastAsia="ja-JP"/>
              </w:rPr>
              <w:t>ũ</w:t>
            </w:r>
            <w:r w:rsidRPr="002C015D">
              <w:rPr>
                <w:rFonts w:hint="eastAsia"/>
                <w:color w:val="000000"/>
                <w:sz w:val="24"/>
                <w:szCs w:val="24"/>
              </w:rPr>
              <w:t xml:space="preserve"> </w:t>
            </w:r>
            <w:r>
              <w:rPr>
                <w:rFonts w:hint="eastAsia"/>
                <w:color w:val="000000"/>
                <w:sz w:val="24"/>
                <w:szCs w:val="24"/>
                <w:lang w:eastAsia="ja-JP"/>
              </w:rPr>
              <w:t>Đì</w:t>
            </w:r>
            <w:r w:rsidRPr="002C015D">
              <w:rPr>
                <w:rFonts w:hint="eastAsia"/>
                <w:color w:val="000000"/>
                <w:sz w:val="24"/>
                <w:szCs w:val="24"/>
              </w:rPr>
              <w:t>nh Ch</w:t>
            </w:r>
            <w:r>
              <w:rPr>
                <w:rFonts w:hint="eastAsia"/>
                <w:color w:val="000000"/>
                <w:sz w:val="24"/>
                <w:szCs w:val="24"/>
                <w:lang w:eastAsia="ja-JP"/>
              </w:rPr>
              <w:t>í</w:t>
            </w:r>
            <w:r w:rsidRPr="002C015D">
              <w:rPr>
                <w:rFonts w:hint="eastAsia"/>
                <w:color w:val="000000"/>
                <w:sz w:val="24"/>
                <w:szCs w:val="24"/>
              </w:rPr>
              <w:t>nh, Nguy</w:t>
            </w:r>
            <w:r>
              <w:rPr>
                <w:rFonts w:hint="eastAsia"/>
                <w:color w:val="000000"/>
                <w:sz w:val="24"/>
                <w:szCs w:val="24"/>
                <w:lang w:eastAsia="ja-JP"/>
              </w:rPr>
              <w:t>ễ</w:t>
            </w:r>
            <w:r w:rsidRPr="002C015D">
              <w:rPr>
                <w:rFonts w:hint="eastAsia"/>
                <w:color w:val="000000"/>
                <w:sz w:val="24"/>
                <w:szCs w:val="24"/>
              </w:rPr>
              <w:t>n Vi</w:t>
            </w:r>
            <w:r>
              <w:rPr>
                <w:rFonts w:hint="eastAsia"/>
                <w:color w:val="000000"/>
                <w:sz w:val="24"/>
                <w:szCs w:val="24"/>
                <w:lang w:eastAsia="ja-JP"/>
              </w:rPr>
              <w:t>ệ</w:t>
            </w:r>
            <w:r w:rsidRPr="002C015D">
              <w:rPr>
                <w:rFonts w:hint="eastAsia"/>
                <w:color w:val="000000"/>
                <w:sz w:val="24"/>
                <w:szCs w:val="24"/>
              </w:rPr>
              <w:t xml:space="preserve">t Long (2016). </w:t>
            </w:r>
            <w:r w:rsidRPr="00414E9A">
              <w:rPr>
                <w:rFonts w:hint="eastAsia"/>
                <w:i/>
                <w:color w:val="000000"/>
                <w:sz w:val="24"/>
                <w:szCs w:val="24"/>
                <w:lang w:eastAsia="ja-JP"/>
              </w:rPr>
              <w:t>Nghiên cứu khả năng sinh trưởng, năng suất và chất lượng của một số dòng, giống lạc trong điều kiện hạn và thiếu đạm</w:t>
            </w:r>
            <w:r>
              <w:rPr>
                <w:rFonts w:hint="eastAsia"/>
                <w:color w:val="000000"/>
                <w:sz w:val="24"/>
                <w:szCs w:val="24"/>
                <w:lang w:eastAsia="ja-JP"/>
              </w:rPr>
              <w:t xml:space="preserve">. </w:t>
            </w:r>
            <w:r>
              <w:rPr>
                <w:rFonts w:eastAsiaTheme="minorEastAsia" w:hint="eastAsia"/>
                <w:sz w:val="24"/>
                <w:szCs w:val="24"/>
                <w:lang w:eastAsia="ja-JP"/>
              </w:rPr>
              <w:t>Tạp chí Khoa học và Phát triển, Học viện Nông nghiệp Việt Nam, tập</w:t>
            </w:r>
            <w:r w:rsidRPr="002C015D">
              <w:rPr>
                <w:rFonts w:eastAsia="Times New Roman"/>
                <w:sz w:val="24"/>
                <w:szCs w:val="24"/>
              </w:rPr>
              <w:t xml:space="preserve"> 1</w:t>
            </w:r>
            <w:r>
              <w:rPr>
                <w:rFonts w:eastAsiaTheme="minorEastAsia" w:hint="eastAsia"/>
                <w:sz w:val="24"/>
                <w:szCs w:val="24"/>
                <w:lang w:eastAsia="ja-JP"/>
              </w:rPr>
              <w:t>4</w:t>
            </w:r>
            <w:r w:rsidRPr="002C015D">
              <w:rPr>
                <w:rFonts w:eastAsia="Times New Roman"/>
                <w:sz w:val="24"/>
                <w:szCs w:val="24"/>
              </w:rPr>
              <w:t xml:space="preserve"> (4)</w:t>
            </w:r>
            <w:r>
              <w:rPr>
                <w:rFonts w:eastAsiaTheme="minorEastAsia" w:hint="eastAsia"/>
                <w:sz w:val="24"/>
                <w:szCs w:val="24"/>
                <w:lang w:eastAsia="ja-JP"/>
              </w:rPr>
              <w:t xml:space="preserve"> (Tiếng Anh)</w:t>
            </w:r>
            <w:r w:rsidRPr="002C015D">
              <w:rPr>
                <w:rFonts w:eastAsia="Times New Roman"/>
                <w:sz w:val="24"/>
                <w:szCs w:val="24"/>
              </w:rPr>
              <w:t>:</w:t>
            </w:r>
            <w:r>
              <w:rPr>
                <w:rFonts w:eastAsiaTheme="minorEastAsia" w:hint="eastAsia"/>
                <w:sz w:val="24"/>
                <w:szCs w:val="24"/>
                <w:lang w:eastAsia="ja-JP"/>
              </w:rPr>
              <w:t xml:space="preserve"> </w:t>
            </w:r>
            <w:r w:rsidRPr="002C015D">
              <w:rPr>
                <w:rFonts w:hint="eastAsia"/>
                <w:sz w:val="24"/>
                <w:szCs w:val="24"/>
              </w:rPr>
              <w:t>560-567</w:t>
            </w:r>
            <w:r w:rsidRPr="002C015D">
              <w:rPr>
                <w:rFonts w:eastAsia="Times New Roman"/>
                <w:sz w:val="24"/>
                <w:szCs w:val="24"/>
              </w:rPr>
              <w:t>.</w:t>
            </w:r>
          </w:p>
          <w:p w:rsidR="00E6732D" w:rsidRDefault="00E6732D" w:rsidP="00E6732D">
            <w:pPr>
              <w:autoSpaceDE w:val="0"/>
              <w:autoSpaceDN w:val="0"/>
              <w:adjustRightInd w:val="0"/>
              <w:spacing w:line="360" w:lineRule="auto"/>
              <w:ind w:firstLine="360"/>
              <w:jc w:val="both"/>
              <w:rPr>
                <w:rFonts w:eastAsia="Times New Roman"/>
                <w:sz w:val="24"/>
                <w:szCs w:val="24"/>
              </w:rPr>
            </w:pPr>
            <w:r>
              <w:rPr>
                <w:rFonts w:eastAsia="Times New Roman"/>
                <w:b/>
                <w:sz w:val="24"/>
                <w:szCs w:val="24"/>
              </w:rPr>
              <w:t>12</w:t>
            </w:r>
            <w:r w:rsidRPr="000D2831">
              <w:rPr>
                <w:rFonts w:eastAsia="Times New Roman"/>
                <w:b/>
                <w:sz w:val="24"/>
                <w:szCs w:val="24"/>
              </w:rPr>
              <w:t>.</w:t>
            </w:r>
            <w:r>
              <w:rPr>
                <w:rFonts w:eastAsia="Times New Roman"/>
                <w:sz w:val="24"/>
                <w:szCs w:val="24"/>
              </w:rPr>
              <w:t xml:space="preserve"> Bùi Thế Khuynh, </w:t>
            </w:r>
            <w:r w:rsidRPr="000D2831">
              <w:rPr>
                <w:rFonts w:eastAsia="Times New Roman"/>
                <w:b/>
                <w:sz w:val="24"/>
                <w:szCs w:val="24"/>
              </w:rPr>
              <w:t>Đinh Thái Hoàng</w:t>
            </w:r>
            <w:r>
              <w:rPr>
                <w:rFonts w:eastAsia="Times New Roman"/>
                <w:sz w:val="24"/>
                <w:szCs w:val="24"/>
              </w:rPr>
              <w:t xml:space="preserve">, Nguyễn Thị Thanh Hải, Phạm Thị Xuân (2017). </w:t>
            </w:r>
            <w:r w:rsidRPr="000D2831">
              <w:rPr>
                <w:rFonts w:eastAsia="Times New Roman"/>
                <w:i/>
                <w:sz w:val="24"/>
                <w:szCs w:val="24"/>
              </w:rPr>
              <w:t>Đánh giá một số dòng lạc triển vọng nhập nội từ Trung Quốc tại Gia Lâm, Hà Nôi</w:t>
            </w:r>
            <w:r>
              <w:rPr>
                <w:rFonts w:eastAsia="Times New Roman"/>
                <w:sz w:val="24"/>
                <w:szCs w:val="24"/>
              </w:rPr>
              <w:t>. Tạp chí Khoa học và Công nghệ Việt Nam số 5(78)/2017: 13-17.</w:t>
            </w:r>
          </w:p>
          <w:p w:rsidR="00776933" w:rsidRPr="007A3098" w:rsidRDefault="00776933" w:rsidP="00776933">
            <w:pPr>
              <w:widowControl/>
              <w:spacing w:line="360" w:lineRule="auto"/>
              <w:jc w:val="both"/>
              <w:rPr>
                <w:b/>
                <w:i/>
                <w:sz w:val="24"/>
                <w:szCs w:val="24"/>
              </w:rPr>
            </w:pPr>
            <w:r w:rsidRPr="000D40FE">
              <w:rPr>
                <w:b/>
                <w:i/>
                <w:sz w:val="24"/>
                <w:szCs w:val="24"/>
                <w:lang w:val="vi-VN"/>
              </w:rPr>
              <w:t>1</w:t>
            </w:r>
            <w:r>
              <w:rPr>
                <w:b/>
                <w:i/>
                <w:sz w:val="24"/>
                <w:szCs w:val="24"/>
              </w:rPr>
              <w:t>5</w:t>
            </w:r>
            <w:r w:rsidRPr="000D40FE">
              <w:rPr>
                <w:b/>
                <w:i/>
                <w:sz w:val="24"/>
                <w:szCs w:val="24"/>
                <w:lang w:val="vi-VN"/>
              </w:rPr>
              <w:t>.2. Bài đăng tạp chí</w:t>
            </w:r>
            <w:r>
              <w:rPr>
                <w:b/>
                <w:i/>
                <w:sz w:val="24"/>
                <w:szCs w:val="24"/>
              </w:rPr>
              <w:t xml:space="preserve"> Quốc tế</w:t>
            </w:r>
          </w:p>
          <w:p w:rsidR="00B94476" w:rsidRPr="00B05475" w:rsidRDefault="00E6732D" w:rsidP="00B94476">
            <w:pPr>
              <w:tabs>
                <w:tab w:val="left" w:pos="0"/>
              </w:tabs>
              <w:spacing w:line="360" w:lineRule="auto"/>
              <w:ind w:firstLine="342"/>
              <w:jc w:val="both"/>
              <w:rPr>
                <w:b/>
                <w:bCs/>
                <w:color w:val="000000"/>
                <w:sz w:val="24"/>
                <w:szCs w:val="24"/>
              </w:rPr>
            </w:pPr>
            <w:r>
              <w:rPr>
                <w:b/>
                <w:color w:val="000000"/>
                <w:sz w:val="24"/>
                <w:szCs w:val="24"/>
              </w:rPr>
              <w:t>1</w:t>
            </w:r>
            <w:r w:rsidR="00004BF4" w:rsidRPr="00004BF4">
              <w:rPr>
                <w:b/>
                <w:color w:val="000000"/>
                <w:sz w:val="24"/>
                <w:szCs w:val="24"/>
              </w:rPr>
              <w:t>.</w:t>
            </w:r>
            <w:r w:rsidR="00B94476" w:rsidRPr="00B05475">
              <w:rPr>
                <w:b/>
                <w:color w:val="000000"/>
                <w:sz w:val="24"/>
                <w:szCs w:val="24"/>
              </w:rPr>
              <w:t xml:space="preserve"> </w:t>
            </w:r>
            <w:r w:rsidR="00986083" w:rsidRPr="00B05475">
              <w:rPr>
                <w:rFonts w:eastAsia="Times New Roman"/>
                <w:b/>
                <w:sz w:val="24"/>
                <w:szCs w:val="24"/>
                <w:lang w:bidi="th-TH"/>
              </w:rPr>
              <w:t>Dinh Thai Hoang</w:t>
            </w:r>
            <w:r w:rsidR="00986083" w:rsidRPr="00B05475">
              <w:rPr>
                <w:rFonts w:eastAsia="Times New Roman"/>
                <w:sz w:val="24"/>
                <w:szCs w:val="24"/>
                <w:lang w:bidi="th-TH"/>
              </w:rPr>
              <w:t xml:space="preserve">, Wanwipa Kaewpradit, Sanun Jogloy, Nimitr Vorasoot, Anan Patanothai (2013). </w:t>
            </w:r>
            <w:r w:rsidR="00986083" w:rsidRPr="00B05475">
              <w:rPr>
                <w:rFonts w:eastAsia="Times New Roman"/>
                <w:i/>
                <w:sz w:val="24"/>
                <w:szCs w:val="24"/>
                <w:lang w:bidi="th-TH"/>
              </w:rPr>
              <w:t>Biological nitrogen fixation of peanut genotypes with different levels of drought tolerance under mid-season drought</w:t>
            </w:r>
            <w:r w:rsidR="00986083" w:rsidRPr="00B05475">
              <w:rPr>
                <w:rFonts w:eastAsia="Times New Roman"/>
                <w:sz w:val="24"/>
                <w:szCs w:val="24"/>
                <w:lang w:bidi="th-TH"/>
              </w:rPr>
              <w:t>. SABRAO Journal of Breeding and Genetic, Vol. 45 (3): 491-503.</w:t>
            </w:r>
          </w:p>
          <w:p w:rsidR="00B94476" w:rsidRDefault="00E6732D" w:rsidP="00B94476">
            <w:pPr>
              <w:tabs>
                <w:tab w:val="left" w:pos="0"/>
              </w:tabs>
              <w:spacing w:line="360" w:lineRule="auto"/>
              <w:ind w:firstLine="342"/>
              <w:jc w:val="both"/>
              <w:rPr>
                <w:rFonts w:eastAsiaTheme="minorEastAsia"/>
                <w:sz w:val="24"/>
                <w:szCs w:val="24"/>
                <w:lang w:eastAsia="ja-JP" w:bidi="th-TH"/>
              </w:rPr>
            </w:pPr>
            <w:r>
              <w:rPr>
                <w:b/>
                <w:bCs/>
                <w:color w:val="000000"/>
                <w:sz w:val="24"/>
                <w:szCs w:val="24"/>
              </w:rPr>
              <w:t>2</w:t>
            </w:r>
            <w:r w:rsidR="00004BF4" w:rsidRPr="00004BF4">
              <w:rPr>
                <w:b/>
                <w:bCs/>
                <w:color w:val="000000"/>
                <w:sz w:val="24"/>
                <w:szCs w:val="24"/>
              </w:rPr>
              <w:t>.</w:t>
            </w:r>
            <w:r w:rsidR="00B94476" w:rsidRPr="00B05475">
              <w:rPr>
                <w:b/>
                <w:bCs/>
                <w:color w:val="000000"/>
                <w:sz w:val="24"/>
                <w:szCs w:val="24"/>
              </w:rPr>
              <w:t xml:space="preserve"> </w:t>
            </w:r>
            <w:r w:rsidR="00986083" w:rsidRPr="00B05475">
              <w:rPr>
                <w:b/>
                <w:color w:val="000000"/>
                <w:sz w:val="24"/>
                <w:szCs w:val="24"/>
              </w:rPr>
              <w:t xml:space="preserve">Dinh Thai Hoang, </w:t>
            </w:r>
            <w:r w:rsidR="00986083" w:rsidRPr="00B05475">
              <w:rPr>
                <w:color w:val="000000"/>
                <w:sz w:val="24"/>
                <w:szCs w:val="24"/>
              </w:rPr>
              <w:t>Wanwipa Kaewpradit, Sannun Jogloy, Nimitr Vorasoot, Anan Patanothai (2014)</w:t>
            </w:r>
            <w:r w:rsidR="00986083" w:rsidRPr="00B05475">
              <w:rPr>
                <w:b/>
                <w:color w:val="000000"/>
                <w:sz w:val="24"/>
                <w:szCs w:val="24"/>
              </w:rPr>
              <w:t xml:space="preserve">. </w:t>
            </w:r>
            <w:r w:rsidR="00986083" w:rsidRPr="00B05475">
              <w:rPr>
                <w:bCs/>
                <w:i/>
                <w:color w:val="000000"/>
                <w:sz w:val="24"/>
                <w:szCs w:val="24"/>
              </w:rPr>
              <w:t>Nutrient uptake of peanut genotypes with different levels of drought tolerance under mid-season drought</w:t>
            </w:r>
            <w:r w:rsidR="00986083" w:rsidRPr="00B05475">
              <w:rPr>
                <w:bCs/>
                <w:color w:val="000000"/>
                <w:sz w:val="24"/>
                <w:szCs w:val="24"/>
              </w:rPr>
              <w:t>. Turkish Journal of Agriculture and Forestry 38: 495-505.</w:t>
            </w:r>
          </w:p>
          <w:p w:rsidR="002C015D" w:rsidRPr="002C015D" w:rsidRDefault="002C015D" w:rsidP="002C015D">
            <w:pPr>
              <w:autoSpaceDE w:val="0"/>
              <w:autoSpaceDN w:val="0"/>
              <w:adjustRightInd w:val="0"/>
              <w:spacing w:line="360" w:lineRule="auto"/>
              <w:ind w:firstLine="360"/>
              <w:jc w:val="both"/>
              <w:rPr>
                <w:rFonts w:eastAsiaTheme="minorEastAsia"/>
                <w:sz w:val="24"/>
                <w:szCs w:val="24"/>
                <w:lang w:eastAsia="ja-JP"/>
              </w:rPr>
            </w:pPr>
            <w:r w:rsidRPr="00004BF4">
              <w:rPr>
                <w:rFonts w:hint="eastAsia"/>
                <w:b/>
                <w:color w:val="000000" w:themeColor="text1"/>
                <w:sz w:val="24"/>
                <w:szCs w:val="24"/>
                <w:lang w:eastAsia="ja-JP"/>
              </w:rPr>
              <w:t>3</w:t>
            </w:r>
            <w:r w:rsidR="00004BF4" w:rsidRPr="00004BF4">
              <w:rPr>
                <w:b/>
                <w:color w:val="000000" w:themeColor="text1"/>
                <w:sz w:val="24"/>
                <w:szCs w:val="24"/>
                <w:lang w:eastAsia="ja-JP"/>
              </w:rPr>
              <w:t>.</w:t>
            </w:r>
            <w:r w:rsidRPr="002C015D">
              <w:rPr>
                <w:rFonts w:hint="eastAsia"/>
                <w:color w:val="000000" w:themeColor="text1"/>
                <w:sz w:val="24"/>
                <w:szCs w:val="24"/>
                <w:lang w:eastAsia="ja-JP"/>
              </w:rPr>
              <w:t xml:space="preserve"> </w:t>
            </w:r>
            <w:r w:rsidRPr="002C015D">
              <w:rPr>
                <w:color w:val="000000" w:themeColor="text1"/>
                <w:sz w:val="24"/>
                <w:szCs w:val="24"/>
              </w:rPr>
              <w:t xml:space="preserve">Nguyen Van Loc, Vu Tien Binh, </w:t>
            </w:r>
            <w:r w:rsidRPr="002C015D">
              <w:rPr>
                <w:b/>
                <w:color w:val="000000" w:themeColor="text1"/>
                <w:sz w:val="24"/>
                <w:szCs w:val="24"/>
              </w:rPr>
              <w:t>Dinh Thai Hoang</w:t>
            </w:r>
            <w:r w:rsidRPr="002C015D">
              <w:rPr>
                <w:color w:val="000000" w:themeColor="text1"/>
                <w:sz w:val="24"/>
                <w:szCs w:val="24"/>
              </w:rPr>
              <w:t xml:space="preserve">, Toshihiro Mochizuki, Nguyen Viet Long (2015). </w:t>
            </w:r>
            <w:r w:rsidRPr="002C015D">
              <w:rPr>
                <w:i/>
                <w:color w:val="000000" w:themeColor="text1"/>
                <w:sz w:val="24"/>
                <w:szCs w:val="24"/>
              </w:rPr>
              <w:t>Genotypic variation in morphological and physiological response of soybean to waterlogging at flowering stage</w:t>
            </w:r>
            <w:r w:rsidRPr="002C015D">
              <w:rPr>
                <w:color w:val="000000" w:themeColor="text1"/>
                <w:sz w:val="24"/>
                <w:szCs w:val="24"/>
              </w:rPr>
              <w:t>. International Journal of Agricultural Science Research Vol. 4 (8):150-157.</w:t>
            </w:r>
          </w:p>
          <w:p w:rsidR="00004BF4" w:rsidRDefault="00E6732D" w:rsidP="00004BF4">
            <w:pPr>
              <w:spacing w:line="360" w:lineRule="auto"/>
              <w:ind w:firstLine="293"/>
              <w:jc w:val="both"/>
              <w:rPr>
                <w:color w:val="000000" w:themeColor="text1"/>
                <w:sz w:val="24"/>
                <w:szCs w:val="24"/>
              </w:rPr>
            </w:pPr>
            <w:r>
              <w:rPr>
                <w:b/>
                <w:sz w:val="24"/>
                <w:szCs w:val="24"/>
              </w:rPr>
              <w:t>4</w:t>
            </w:r>
            <w:r w:rsidR="00004BF4">
              <w:rPr>
                <w:b/>
                <w:sz w:val="24"/>
                <w:szCs w:val="24"/>
              </w:rPr>
              <w:t xml:space="preserve">. </w:t>
            </w:r>
            <w:r w:rsidR="00004BF4" w:rsidRPr="000D40FE">
              <w:rPr>
                <w:rFonts w:hint="eastAsia"/>
                <w:b/>
                <w:sz w:val="24"/>
                <w:szCs w:val="24"/>
              </w:rPr>
              <w:t>Dinh T</w:t>
            </w:r>
            <w:r w:rsidR="00004BF4" w:rsidRPr="000D40FE">
              <w:rPr>
                <w:b/>
                <w:sz w:val="24"/>
                <w:szCs w:val="24"/>
              </w:rPr>
              <w:t>h</w:t>
            </w:r>
            <w:r w:rsidR="00004BF4" w:rsidRPr="000D40FE">
              <w:rPr>
                <w:rFonts w:hint="eastAsia"/>
                <w:b/>
                <w:sz w:val="24"/>
                <w:szCs w:val="24"/>
              </w:rPr>
              <w:t>ai Hoang</w:t>
            </w:r>
            <w:r w:rsidR="00004BF4" w:rsidRPr="000D40FE">
              <w:rPr>
                <w:rFonts w:hint="eastAsia"/>
                <w:sz w:val="24"/>
                <w:szCs w:val="24"/>
              </w:rPr>
              <w:t xml:space="preserve">, Kenta Watanabe, Hiroo Takaragawa, Mai Nakabaru and Yoshinobu Kawamitsu </w:t>
            </w:r>
            <w:r w:rsidR="00004BF4" w:rsidRPr="000D40FE">
              <w:rPr>
                <w:rFonts w:hint="eastAsia"/>
                <w:sz w:val="24"/>
                <w:szCs w:val="24"/>
              </w:rPr>
              <w:lastRenderedPageBreak/>
              <w:t xml:space="preserve">(2017). </w:t>
            </w:r>
            <w:r w:rsidR="00004BF4" w:rsidRPr="000D40FE">
              <w:rPr>
                <w:rFonts w:hint="eastAsia"/>
                <w:i/>
                <w:sz w:val="24"/>
                <w:szCs w:val="24"/>
              </w:rPr>
              <w:t>Photosynthetic response and nitrogen use efficiency of sugarcane under drought stress conditions with different nitrogen application levels</w:t>
            </w:r>
            <w:r w:rsidR="00004BF4" w:rsidRPr="000D40FE">
              <w:rPr>
                <w:rFonts w:hint="eastAsia"/>
                <w:sz w:val="24"/>
                <w:szCs w:val="24"/>
              </w:rPr>
              <w:t xml:space="preserve">. </w:t>
            </w:r>
            <w:r w:rsidR="00004BF4" w:rsidRPr="000D40FE">
              <w:rPr>
                <w:sz w:val="24"/>
                <w:szCs w:val="24"/>
              </w:rPr>
              <w:t>Plant Production Science</w:t>
            </w:r>
            <w:r w:rsidR="00004BF4" w:rsidRPr="000D40FE">
              <w:rPr>
                <w:rFonts w:hint="eastAsia"/>
                <w:sz w:val="24"/>
                <w:szCs w:val="24"/>
              </w:rPr>
              <w:t xml:space="preserve"> Vol. 20 (4):412-422.</w:t>
            </w:r>
          </w:p>
          <w:p w:rsidR="00004BF4" w:rsidRDefault="00E6732D" w:rsidP="00004BF4">
            <w:pPr>
              <w:spacing w:line="360" w:lineRule="auto"/>
              <w:ind w:firstLine="293"/>
              <w:jc w:val="both"/>
              <w:rPr>
                <w:color w:val="000000" w:themeColor="text1"/>
                <w:sz w:val="24"/>
                <w:szCs w:val="24"/>
              </w:rPr>
            </w:pPr>
            <w:r>
              <w:rPr>
                <w:b/>
                <w:sz w:val="24"/>
                <w:szCs w:val="24"/>
              </w:rPr>
              <w:t>5</w:t>
            </w:r>
            <w:r w:rsidR="00004BF4" w:rsidRPr="00004BF4">
              <w:rPr>
                <w:b/>
                <w:sz w:val="24"/>
                <w:szCs w:val="24"/>
              </w:rPr>
              <w:t>.</w:t>
            </w:r>
            <w:r w:rsidR="00004BF4">
              <w:rPr>
                <w:sz w:val="24"/>
                <w:szCs w:val="24"/>
              </w:rPr>
              <w:t xml:space="preserve"> </w:t>
            </w:r>
            <w:r w:rsidR="00004BF4" w:rsidRPr="000D40FE">
              <w:rPr>
                <w:rFonts w:hint="eastAsia"/>
                <w:sz w:val="24"/>
                <w:szCs w:val="24"/>
              </w:rPr>
              <w:t xml:space="preserve">Hiroo Takaragawa, Kenta Watanabe, Ryuichi Kobashikawa, </w:t>
            </w:r>
            <w:r w:rsidR="00004BF4" w:rsidRPr="000D40FE">
              <w:rPr>
                <w:rFonts w:hint="eastAsia"/>
                <w:b/>
                <w:sz w:val="24"/>
                <w:szCs w:val="24"/>
              </w:rPr>
              <w:t>Dinh Thai Hoang</w:t>
            </w:r>
            <w:r w:rsidR="00004BF4" w:rsidRPr="000D40FE">
              <w:rPr>
                <w:rFonts w:hint="eastAsia"/>
                <w:sz w:val="24"/>
                <w:szCs w:val="24"/>
              </w:rPr>
              <w:t xml:space="preserve">, Yoshinobu Kawamitsu (2017). </w:t>
            </w:r>
            <w:r w:rsidR="00004BF4" w:rsidRPr="000D40FE">
              <w:rPr>
                <w:rFonts w:hint="eastAsia"/>
                <w:i/>
                <w:sz w:val="24"/>
                <w:szCs w:val="24"/>
              </w:rPr>
              <w:t>Plasticity of root architecture under mixed culture and tiller regulation in sugarcane</w:t>
            </w:r>
            <w:r w:rsidR="00F22144">
              <w:rPr>
                <w:rFonts w:hint="eastAsia"/>
                <w:sz w:val="24"/>
                <w:szCs w:val="24"/>
              </w:rPr>
              <w:t>. Sugar Tech Vol. 20 (5): 509-517.</w:t>
            </w:r>
          </w:p>
          <w:p w:rsidR="00004BF4" w:rsidRDefault="00E6732D" w:rsidP="00004BF4">
            <w:pPr>
              <w:spacing w:line="360" w:lineRule="auto"/>
              <w:ind w:firstLine="293"/>
              <w:jc w:val="both"/>
              <w:rPr>
                <w:color w:val="000000" w:themeColor="text1"/>
                <w:sz w:val="24"/>
                <w:szCs w:val="24"/>
              </w:rPr>
            </w:pPr>
            <w:r>
              <w:rPr>
                <w:b/>
                <w:sz w:val="24"/>
                <w:szCs w:val="24"/>
              </w:rPr>
              <w:t>6</w:t>
            </w:r>
            <w:r w:rsidR="00004BF4">
              <w:rPr>
                <w:b/>
                <w:sz w:val="24"/>
                <w:szCs w:val="24"/>
              </w:rPr>
              <w:t xml:space="preserve">. </w:t>
            </w:r>
            <w:r w:rsidR="00004BF4" w:rsidRPr="000D40FE">
              <w:rPr>
                <w:b/>
                <w:sz w:val="24"/>
                <w:szCs w:val="24"/>
              </w:rPr>
              <w:t>Dinh Thai Hoang</w:t>
            </w:r>
            <w:r w:rsidR="00004BF4" w:rsidRPr="000D40FE">
              <w:rPr>
                <w:sz w:val="24"/>
                <w:szCs w:val="24"/>
              </w:rPr>
              <w:t>, Hiroo Takaragawa, Kenta Watanabe, Yoshinobu Kawamtisu (2017). Effects of drought stress at early growth stage on response of sugarcane to different nitrogen application. Sugar Tech Vol. 20</w:t>
            </w:r>
            <w:r w:rsidR="00F22144">
              <w:rPr>
                <w:sz w:val="24"/>
                <w:szCs w:val="24"/>
              </w:rPr>
              <w:t xml:space="preserve"> </w:t>
            </w:r>
            <w:r w:rsidR="00004BF4" w:rsidRPr="000D40FE">
              <w:rPr>
                <w:sz w:val="24"/>
                <w:szCs w:val="24"/>
              </w:rPr>
              <w:t>(4):</w:t>
            </w:r>
            <w:r w:rsidR="00F22144">
              <w:rPr>
                <w:sz w:val="24"/>
                <w:szCs w:val="24"/>
              </w:rPr>
              <w:t xml:space="preserve"> </w:t>
            </w:r>
            <w:r w:rsidR="00004BF4" w:rsidRPr="000D40FE">
              <w:rPr>
                <w:sz w:val="24"/>
                <w:szCs w:val="24"/>
              </w:rPr>
              <w:t>420-430.</w:t>
            </w:r>
          </w:p>
          <w:p w:rsidR="00004BF4" w:rsidRDefault="00E6732D" w:rsidP="00004BF4">
            <w:pPr>
              <w:spacing w:line="360" w:lineRule="auto"/>
              <w:ind w:firstLine="293"/>
              <w:jc w:val="both"/>
              <w:rPr>
                <w:color w:val="000000" w:themeColor="text1"/>
                <w:sz w:val="24"/>
                <w:szCs w:val="24"/>
              </w:rPr>
            </w:pPr>
            <w:r>
              <w:rPr>
                <w:b/>
                <w:sz w:val="24"/>
                <w:szCs w:val="24"/>
              </w:rPr>
              <w:t>7</w:t>
            </w:r>
            <w:r w:rsidR="00004BF4">
              <w:rPr>
                <w:b/>
                <w:sz w:val="24"/>
                <w:szCs w:val="24"/>
              </w:rPr>
              <w:t xml:space="preserve">. </w:t>
            </w:r>
            <w:r w:rsidR="00004BF4" w:rsidRPr="000D40FE">
              <w:rPr>
                <w:b/>
                <w:sz w:val="24"/>
                <w:szCs w:val="24"/>
              </w:rPr>
              <w:t>Dinh Thai Hoang</w:t>
            </w:r>
            <w:r w:rsidR="00004BF4" w:rsidRPr="000D40FE">
              <w:rPr>
                <w:sz w:val="24"/>
                <w:szCs w:val="24"/>
              </w:rPr>
              <w:t xml:space="preserve">, Hiroo Takaragawa, Yoshinobu Kawamitsu (2018). </w:t>
            </w:r>
            <w:r w:rsidR="00004BF4" w:rsidRPr="00F22144">
              <w:rPr>
                <w:i/>
                <w:sz w:val="24"/>
                <w:szCs w:val="24"/>
              </w:rPr>
              <w:t>Nitrogen use efficiency and drought tolerant ability of various sugarcane varieties under drought stress at early growth stage</w:t>
            </w:r>
            <w:r w:rsidR="00004BF4" w:rsidRPr="000D40FE">
              <w:rPr>
                <w:sz w:val="24"/>
                <w:szCs w:val="24"/>
              </w:rPr>
              <w:t>. Plant Pr</w:t>
            </w:r>
            <w:r w:rsidR="00F22144">
              <w:rPr>
                <w:sz w:val="24"/>
                <w:szCs w:val="24"/>
              </w:rPr>
              <w:t>oduction Science Vol. 22 (2): 250-261.</w:t>
            </w:r>
          </w:p>
          <w:p w:rsidR="00004BF4" w:rsidRPr="000D40FE" w:rsidRDefault="00E6732D" w:rsidP="00004BF4">
            <w:pPr>
              <w:spacing w:line="360" w:lineRule="auto"/>
              <w:ind w:firstLine="293"/>
              <w:jc w:val="both"/>
              <w:rPr>
                <w:color w:val="000000" w:themeColor="text1"/>
                <w:sz w:val="24"/>
                <w:szCs w:val="24"/>
              </w:rPr>
            </w:pPr>
            <w:r>
              <w:rPr>
                <w:b/>
                <w:sz w:val="24"/>
                <w:szCs w:val="24"/>
              </w:rPr>
              <w:t>8</w:t>
            </w:r>
            <w:r w:rsidR="00004BF4" w:rsidRPr="00004BF4">
              <w:rPr>
                <w:b/>
                <w:sz w:val="24"/>
                <w:szCs w:val="24"/>
              </w:rPr>
              <w:t>.</w:t>
            </w:r>
            <w:r w:rsidR="00004BF4">
              <w:rPr>
                <w:sz w:val="24"/>
                <w:szCs w:val="24"/>
              </w:rPr>
              <w:t xml:space="preserve"> </w:t>
            </w:r>
            <w:r w:rsidR="00004BF4" w:rsidRPr="000D40FE">
              <w:rPr>
                <w:sz w:val="24"/>
                <w:szCs w:val="24"/>
              </w:rPr>
              <w:t xml:space="preserve">Hiroo Takaragawa, </w:t>
            </w:r>
            <w:r w:rsidR="00004BF4" w:rsidRPr="000D40FE">
              <w:rPr>
                <w:b/>
                <w:sz w:val="24"/>
                <w:szCs w:val="24"/>
              </w:rPr>
              <w:t>Dinh Thai Hoang</w:t>
            </w:r>
            <w:r w:rsidR="00004BF4" w:rsidRPr="000D40FE">
              <w:rPr>
                <w:sz w:val="24"/>
                <w:szCs w:val="24"/>
              </w:rPr>
              <w:t xml:space="preserve">, Miki Horie, Yoshinobu Kawamitsu (2018). </w:t>
            </w:r>
            <w:r w:rsidR="00004BF4" w:rsidRPr="00F22144">
              <w:rPr>
                <w:i/>
                <w:sz w:val="24"/>
                <w:szCs w:val="24"/>
              </w:rPr>
              <w:t>Effects of mixed planting of horizontal- and erect-leafed varieties on canopy light use and growth in sugarcane</w:t>
            </w:r>
            <w:r w:rsidR="00004BF4">
              <w:rPr>
                <w:sz w:val="24"/>
                <w:szCs w:val="24"/>
              </w:rPr>
              <w:t>. Sugar Tech.</w:t>
            </w:r>
            <w:r w:rsidR="00F22144">
              <w:rPr>
                <w:sz w:val="24"/>
                <w:szCs w:val="24"/>
              </w:rPr>
              <w:t xml:space="preserve"> DOI: 10.1007/s12355-018-0685-0.</w:t>
            </w:r>
          </w:p>
          <w:p w:rsidR="00004BF4" w:rsidRDefault="00E6732D" w:rsidP="00004BF4">
            <w:pPr>
              <w:autoSpaceDE w:val="0"/>
              <w:autoSpaceDN w:val="0"/>
              <w:adjustRightInd w:val="0"/>
              <w:spacing w:line="360" w:lineRule="auto"/>
              <w:ind w:firstLine="360"/>
              <w:jc w:val="both"/>
              <w:rPr>
                <w:sz w:val="24"/>
                <w:szCs w:val="24"/>
              </w:rPr>
            </w:pPr>
            <w:r>
              <w:rPr>
                <w:b/>
                <w:sz w:val="24"/>
                <w:szCs w:val="24"/>
              </w:rPr>
              <w:t>9</w:t>
            </w:r>
            <w:r w:rsidR="00004BF4">
              <w:rPr>
                <w:b/>
                <w:sz w:val="24"/>
                <w:szCs w:val="24"/>
              </w:rPr>
              <w:t xml:space="preserve">. </w:t>
            </w:r>
            <w:r w:rsidR="00004BF4" w:rsidRPr="000D40FE">
              <w:rPr>
                <w:b/>
                <w:sz w:val="24"/>
                <w:szCs w:val="24"/>
              </w:rPr>
              <w:t>Dinh Thai Hoang</w:t>
            </w:r>
            <w:r w:rsidR="00004BF4">
              <w:rPr>
                <w:sz w:val="24"/>
                <w:szCs w:val="24"/>
              </w:rPr>
              <w:t xml:space="preserve">, Hiroo Takaragawa, Kenta Watanabe, Mai Nakabaru, Yoshinobu Kawamitsu (2019). </w:t>
            </w:r>
            <w:r w:rsidR="00004BF4" w:rsidRPr="00F22144">
              <w:rPr>
                <w:i/>
                <w:sz w:val="24"/>
                <w:szCs w:val="24"/>
              </w:rPr>
              <w:t>Leaf photosynthesis response to change of soil moisture content in sugarcane</w:t>
            </w:r>
            <w:r w:rsidR="00004BF4">
              <w:rPr>
                <w:sz w:val="24"/>
                <w:szCs w:val="24"/>
              </w:rPr>
              <w:t xml:space="preserve">. Sugar Tech. </w:t>
            </w:r>
            <w:r w:rsidR="00F22144">
              <w:rPr>
                <w:sz w:val="24"/>
                <w:szCs w:val="24"/>
              </w:rPr>
              <w:t>DOI: 10.1007/s12344-019-00735-8.</w:t>
            </w:r>
          </w:p>
          <w:p w:rsidR="000D2831" w:rsidRDefault="00E6732D" w:rsidP="00004BF4">
            <w:pPr>
              <w:autoSpaceDE w:val="0"/>
              <w:autoSpaceDN w:val="0"/>
              <w:adjustRightInd w:val="0"/>
              <w:spacing w:line="360" w:lineRule="auto"/>
              <w:ind w:firstLine="360"/>
              <w:jc w:val="both"/>
              <w:rPr>
                <w:rFonts w:eastAsiaTheme="minorEastAsia"/>
                <w:sz w:val="24"/>
                <w:szCs w:val="24"/>
                <w:lang w:eastAsia="ja-JP" w:bidi="th-TH"/>
              </w:rPr>
            </w:pPr>
            <w:r w:rsidRPr="00E6732D">
              <w:rPr>
                <w:rFonts w:eastAsiaTheme="minorEastAsia"/>
                <w:b/>
                <w:sz w:val="24"/>
                <w:szCs w:val="24"/>
                <w:lang w:eastAsia="ja-JP" w:bidi="th-TH"/>
              </w:rPr>
              <w:t>10</w:t>
            </w:r>
            <w:r w:rsidR="000D2831">
              <w:rPr>
                <w:rFonts w:eastAsiaTheme="minorEastAsia"/>
                <w:sz w:val="24"/>
                <w:szCs w:val="24"/>
                <w:lang w:eastAsia="ja-JP" w:bidi="th-TH"/>
              </w:rPr>
              <w:t xml:space="preserve">. Hiroo Takaragawa, Kenta Watanabe, Ryuichi Kobashikawa, </w:t>
            </w:r>
            <w:r w:rsidR="000D2831" w:rsidRPr="005C1DD5">
              <w:rPr>
                <w:rFonts w:eastAsiaTheme="minorEastAsia"/>
                <w:b/>
                <w:sz w:val="24"/>
                <w:szCs w:val="24"/>
                <w:lang w:eastAsia="ja-JP" w:bidi="th-TH"/>
              </w:rPr>
              <w:t>Dinh Thai</w:t>
            </w:r>
            <w:r w:rsidR="005C1DD5">
              <w:rPr>
                <w:rFonts w:eastAsiaTheme="minorEastAsia"/>
                <w:b/>
                <w:sz w:val="24"/>
                <w:szCs w:val="24"/>
                <w:lang w:eastAsia="ja-JP" w:bidi="th-TH"/>
              </w:rPr>
              <w:t xml:space="preserve"> Hoa</w:t>
            </w:r>
            <w:r w:rsidR="000D2831" w:rsidRPr="005C1DD5">
              <w:rPr>
                <w:rFonts w:eastAsiaTheme="minorEastAsia"/>
                <w:b/>
                <w:sz w:val="24"/>
                <w:szCs w:val="24"/>
                <w:lang w:eastAsia="ja-JP" w:bidi="th-TH"/>
              </w:rPr>
              <w:t>ng</w:t>
            </w:r>
            <w:r w:rsidR="000D2831">
              <w:rPr>
                <w:rFonts w:eastAsiaTheme="minorEastAsia"/>
                <w:sz w:val="24"/>
                <w:szCs w:val="24"/>
                <w:lang w:eastAsia="ja-JP" w:bidi="th-TH"/>
              </w:rPr>
              <w:t xml:space="preserve">, and Yoshinobu Kawamitsu (2019). </w:t>
            </w:r>
            <w:r w:rsidR="000D2831" w:rsidRPr="005C1DD5">
              <w:rPr>
                <w:rFonts w:eastAsiaTheme="minorEastAsia"/>
                <w:i/>
                <w:sz w:val="24"/>
                <w:szCs w:val="24"/>
                <w:lang w:eastAsia="ja-JP" w:bidi="th-TH"/>
              </w:rPr>
              <w:t>Development of sugarcane leaf erectness index using leaf morphological feature</w:t>
            </w:r>
            <w:r w:rsidR="00DA25EC">
              <w:rPr>
                <w:rFonts w:eastAsiaTheme="minorEastAsia"/>
                <w:i/>
                <w:sz w:val="24"/>
                <w:szCs w:val="24"/>
                <w:lang w:eastAsia="ja-JP" w:bidi="th-TH"/>
              </w:rPr>
              <w:t>s</w:t>
            </w:r>
            <w:r w:rsidR="000D2831">
              <w:rPr>
                <w:rFonts w:eastAsiaTheme="minorEastAsia"/>
                <w:sz w:val="24"/>
                <w:szCs w:val="24"/>
                <w:lang w:eastAsia="ja-JP" w:bidi="th-TH"/>
              </w:rPr>
              <w:t>. Tropical Agricultural Development 63(2): 55-60.</w:t>
            </w:r>
          </w:p>
          <w:p w:rsidR="00E6732D" w:rsidRDefault="00E6732D" w:rsidP="00004BF4">
            <w:pPr>
              <w:autoSpaceDE w:val="0"/>
              <w:autoSpaceDN w:val="0"/>
              <w:adjustRightInd w:val="0"/>
              <w:spacing w:line="360" w:lineRule="auto"/>
              <w:ind w:firstLine="360"/>
              <w:jc w:val="both"/>
              <w:rPr>
                <w:rFonts w:eastAsiaTheme="minorEastAsia"/>
                <w:sz w:val="24"/>
                <w:szCs w:val="24"/>
                <w:lang w:eastAsia="ja-JP" w:bidi="th-TH"/>
              </w:rPr>
            </w:pPr>
            <w:r w:rsidRPr="00DA25EC">
              <w:rPr>
                <w:rFonts w:eastAsiaTheme="minorEastAsia"/>
                <w:b/>
                <w:sz w:val="24"/>
                <w:szCs w:val="24"/>
                <w:lang w:eastAsia="ja-JP" w:bidi="th-TH"/>
              </w:rPr>
              <w:t>11.</w:t>
            </w:r>
            <w:r>
              <w:rPr>
                <w:rFonts w:eastAsiaTheme="minorEastAsia"/>
                <w:sz w:val="24"/>
                <w:szCs w:val="24"/>
                <w:lang w:eastAsia="ja-JP" w:bidi="th-TH"/>
              </w:rPr>
              <w:t xml:space="preserve"> </w:t>
            </w:r>
            <w:r w:rsidR="00DA25EC">
              <w:rPr>
                <w:rFonts w:eastAsiaTheme="minorEastAsia"/>
                <w:sz w:val="24"/>
                <w:szCs w:val="24"/>
                <w:lang w:eastAsia="ja-JP" w:bidi="th-TH"/>
              </w:rPr>
              <w:t xml:space="preserve">Mai Nakabaru, </w:t>
            </w:r>
            <w:r w:rsidR="00DA25EC" w:rsidRPr="00DA25EC">
              <w:rPr>
                <w:rFonts w:eastAsiaTheme="minorEastAsia"/>
                <w:b/>
                <w:sz w:val="24"/>
                <w:szCs w:val="24"/>
                <w:lang w:eastAsia="ja-JP" w:bidi="th-TH"/>
              </w:rPr>
              <w:t>Dinh Thai Hoang</w:t>
            </w:r>
            <w:r w:rsidR="00DA25EC">
              <w:rPr>
                <w:rFonts w:eastAsiaTheme="minorEastAsia"/>
                <w:sz w:val="24"/>
                <w:szCs w:val="24"/>
                <w:lang w:eastAsia="ja-JP" w:bidi="th-TH"/>
              </w:rPr>
              <w:t xml:space="preserve">, Kenta Watanabe, Hiroo Takaragawa, Shin Yabuta, Masami Ueno, Yoshinobu Kawamitsu </w:t>
            </w:r>
            <w:r>
              <w:rPr>
                <w:rFonts w:eastAsiaTheme="minorEastAsia"/>
                <w:sz w:val="24"/>
                <w:szCs w:val="24"/>
                <w:lang w:eastAsia="ja-JP" w:bidi="th-TH"/>
              </w:rPr>
              <w:t xml:space="preserve">(2020). </w:t>
            </w:r>
            <w:r w:rsidRPr="00DA25EC">
              <w:rPr>
                <w:rFonts w:eastAsiaTheme="minorEastAsia"/>
                <w:i/>
                <w:sz w:val="24"/>
                <w:szCs w:val="24"/>
                <w:lang w:eastAsia="ja-JP" w:bidi="th-TH"/>
              </w:rPr>
              <w:t>Responses of leaf gas exchange rate to acute soil drying in Jatropha curcas</w:t>
            </w:r>
            <w:r>
              <w:rPr>
                <w:rFonts w:eastAsiaTheme="minorEastAsia"/>
                <w:sz w:val="24"/>
                <w:szCs w:val="24"/>
                <w:lang w:eastAsia="ja-JP" w:bidi="th-TH"/>
              </w:rPr>
              <w:t xml:space="preserve"> L. Plant Production Science. </w:t>
            </w:r>
            <w:r w:rsidR="00DA25EC">
              <w:rPr>
                <w:rFonts w:eastAsiaTheme="minorEastAsia"/>
                <w:sz w:val="24"/>
                <w:szCs w:val="24"/>
                <w:lang w:eastAsia="ja-JP" w:bidi="th-TH"/>
              </w:rPr>
              <w:t>DOI:10/1080/1343943X.2020.1730699.</w:t>
            </w:r>
          </w:p>
          <w:p w:rsidR="00E6732D" w:rsidRPr="002C015D" w:rsidRDefault="00E6732D" w:rsidP="00E6732D">
            <w:pPr>
              <w:autoSpaceDE w:val="0"/>
              <w:autoSpaceDN w:val="0"/>
              <w:adjustRightInd w:val="0"/>
              <w:spacing w:line="360" w:lineRule="auto"/>
              <w:ind w:firstLine="360"/>
              <w:jc w:val="both"/>
              <w:rPr>
                <w:rFonts w:eastAsiaTheme="minorEastAsia"/>
                <w:sz w:val="24"/>
                <w:szCs w:val="24"/>
                <w:lang w:eastAsia="ja-JP" w:bidi="th-TH"/>
              </w:rPr>
            </w:pPr>
            <w:r w:rsidRPr="00DA25EC">
              <w:rPr>
                <w:rFonts w:eastAsiaTheme="minorEastAsia"/>
                <w:b/>
                <w:sz w:val="24"/>
                <w:szCs w:val="24"/>
                <w:lang w:eastAsia="ja-JP" w:bidi="th-TH"/>
              </w:rPr>
              <w:t>12.</w:t>
            </w:r>
            <w:r>
              <w:rPr>
                <w:rFonts w:eastAsiaTheme="minorEastAsia"/>
                <w:sz w:val="24"/>
                <w:szCs w:val="24"/>
                <w:lang w:eastAsia="ja-JP" w:bidi="th-TH"/>
              </w:rPr>
              <w:t xml:space="preserve"> </w:t>
            </w:r>
            <w:r w:rsidR="00DA25EC">
              <w:rPr>
                <w:rFonts w:eastAsiaTheme="minorEastAsia"/>
                <w:sz w:val="24"/>
                <w:szCs w:val="24"/>
                <w:lang w:eastAsia="ja-JP" w:bidi="th-TH"/>
              </w:rPr>
              <w:t xml:space="preserve">Hiroo Takaragawa, </w:t>
            </w:r>
            <w:r w:rsidR="00DA25EC" w:rsidRPr="00144317">
              <w:rPr>
                <w:rFonts w:eastAsiaTheme="minorEastAsia"/>
                <w:b/>
                <w:sz w:val="24"/>
                <w:szCs w:val="24"/>
                <w:lang w:eastAsia="ja-JP" w:bidi="th-TH"/>
              </w:rPr>
              <w:t>Dinh Thai Hoang</w:t>
            </w:r>
            <w:r w:rsidR="00DA25EC">
              <w:rPr>
                <w:rFonts w:eastAsiaTheme="minorEastAsia"/>
                <w:sz w:val="24"/>
                <w:szCs w:val="24"/>
                <w:lang w:eastAsia="ja-JP" w:bidi="th-TH"/>
              </w:rPr>
              <w:t xml:space="preserve">, Miki Horie, Masami Ueno, Yoshinobu Kawamitsu </w:t>
            </w:r>
            <w:r>
              <w:rPr>
                <w:rFonts w:eastAsiaTheme="minorEastAsia"/>
                <w:sz w:val="24"/>
                <w:szCs w:val="24"/>
                <w:lang w:eastAsia="ja-JP" w:bidi="th-TH"/>
              </w:rPr>
              <w:t xml:space="preserve">(2020). </w:t>
            </w:r>
            <w:r w:rsidRPr="00DA25EC">
              <w:rPr>
                <w:rFonts w:eastAsiaTheme="minorEastAsia"/>
                <w:i/>
                <w:sz w:val="24"/>
                <w:szCs w:val="24"/>
                <w:lang w:eastAsia="ja-JP" w:bidi="th-TH"/>
              </w:rPr>
              <w:t>Photosynthetic responses to the environmental factors and leaf nitrogen contents in the Mexican sunflower (Tithonia diversifolia)</w:t>
            </w:r>
            <w:r>
              <w:rPr>
                <w:rFonts w:eastAsiaTheme="minorEastAsia"/>
                <w:sz w:val="24"/>
                <w:szCs w:val="24"/>
                <w:lang w:eastAsia="ja-JP" w:bidi="th-TH"/>
              </w:rPr>
              <w:t>. Tropical Agricul</w:t>
            </w:r>
            <w:r w:rsidR="00DA25EC">
              <w:rPr>
                <w:rFonts w:eastAsiaTheme="minorEastAsia"/>
                <w:sz w:val="24"/>
                <w:szCs w:val="24"/>
                <w:lang w:eastAsia="ja-JP" w:bidi="th-TH"/>
              </w:rPr>
              <w:t>ture and Development, 64(2): 72-79.</w:t>
            </w:r>
          </w:p>
          <w:p w:rsidR="00144317" w:rsidRPr="002C015D" w:rsidRDefault="00E6732D" w:rsidP="00144317">
            <w:pPr>
              <w:autoSpaceDE w:val="0"/>
              <w:autoSpaceDN w:val="0"/>
              <w:adjustRightInd w:val="0"/>
              <w:spacing w:line="360" w:lineRule="auto"/>
              <w:ind w:firstLine="360"/>
              <w:jc w:val="both"/>
              <w:rPr>
                <w:rFonts w:eastAsiaTheme="minorEastAsia"/>
                <w:sz w:val="24"/>
                <w:szCs w:val="24"/>
                <w:lang w:eastAsia="ja-JP" w:bidi="th-TH"/>
              </w:rPr>
            </w:pPr>
            <w:r w:rsidRPr="00DA25EC">
              <w:rPr>
                <w:rFonts w:eastAsiaTheme="minorEastAsia"/>
                <w:b/>
                <w:sz w:val="24"/>
                <w:szCs w:val="24"/>
                <w:lang w:eastAsia="ja-JP" w:bidi="th-TH"/>
              </w:rPr>
              <w:t>13.</w:t>
            </w:r>
            <w:r>
              <w:rPr>
                <w:rFonts w:eastAsiaTheme="minorEastAsia"/>
                <w:sz w:val="24"/>
                <w:szCs w:val="24"/>
                <w:lang w:eastAsia="ja-JP" w:bidi="th-TH"/>
              </w:rPr>
              <w:t xml:space="preserve"> </w:t>
            </w:r>
            <w:r w:rsidR="00DA25EC">
              <w:rPr>
                <w:rFonts w:eastAsiaTheme="minorEastAsia"/>
                <w:sz w:val="24"/>
                <w:szCs w:val="24"/>
                <w:lang w:eastAsia="ja-JP" w:bidi="th-TH"/>
              </w:rPr>
              <w:t xml:space="preserve">Yoshinobu Kawamitsu, Mai Nakabaru, Hiroo Takaragawa, </w:t>
            </w:r>
            <w:r w:rsidR="00DA25EC" w:rsidRPr="00144317">
              <w:rPr>
                <w:rFonts w:eastAsiaTheme="minorEastAsia"/>
                <w:b/>
                <w:sz w:val="24"/>
                <w:szCs w:val="24"/>
                <w:lang w:eastAsia="ja-JP" w:bidi="th-TH"/>
              </w:rPr>
              <w:t>Dinh Thai Hoang</w:t>
            </w:r>
            <w:r w:rsidR="00DA25EC">
              <w:rPr>
                <w:rFonts w:eastAsiaTheme="minorEastAsia"/>
                <w:sz w:val="24"/>
                <w:szCs w:val="24"/>
                <w:lang w:eastAsia="ja-JP" w:bidi="th-TH"/>
              </w:rPr>
              <w:t xml:space="preserve">, Kenta Watanabe, Eizo Taira, Tsyoshi Ikeda, Hideki Goto, Masami Ueno. </w:t>
            </w:r>
            <w:r w:rsidRPr="00DA25EC">
              <w:rPr>
                <w:rFonts w:eastAsiaTheme="minorEastAsia"/>
                <w:i/>
                <w:sz w:val="24"/>
                <w:szCs w:val="24"/>
                <w:lang w:eastAsia="ja-JP" w:bidi="th-TH"/>
              </w:rPr>
              <w:t>Measurement of transpiration rate of sugarcane plants and estimations using weather and soil moisture data</w:t>
            </w:r>
            <w:r>
              <w:rPr>
                <w:rFonts w:eastAsiaTheme="minorEastAsia"/>
                <w:sz w:val="24"/>
                <w:szCs w:val="24"/>
                <w:lang w:eastAsia="ja-JP" w:bidi="th-TH"/>
              </w:rPr>
              <w:t>. Tropical Agricul</w:t>
            </w:r>
            <w:r w:rsidR="00DA25EC">
              <w:rPr>
                <w:rFonts w:eastAsiaTheme="minorEastAsia"/>
                <w:sz w:val="24"/>
                <w:szCs w:val="24"/>
                <w:lang w:eastAsia="ja-JP" w:bidi="th-TH"/>
              </w:rPr>
              <w:t>ture and Development, 13(1): 8-</w:t>
            </w:r>
            <w:r w:rsidR="00144317">
              <w:rPr>
                <w:rFonts w:eastAsiaTheme="minorEastAsia"/>
                <w:sz w:val="24"/>
                <w:szCs w:val="24"/>
                <w:lang w:eastAsia="ja-JP" w:bidi="th-TH"/>
              </w:rPr>
              <w:t>1</w:t>
            </w:r>
            <w:r w:rsidR="00DA25EC">
              <w:rPr>
                <w:rFonts w:eastAsiaTheme="minorEastAsia"/>
                <w:sz w:val="24"/>
                <w:szCs w:val="24"/>
                <w:lang w:eastAsia="ja-JP" w:bidi="th-TH"/>
              </w:rPr>
              <w:t>9.</w:t>
            </w:r>
          </w:p>
          <w:p w:rsidR="00385367" w:rsidRPr="00004BF4" w:rsidRDefault="00E6732D" w:rsidP="00501B18">
            <w:pPr>
              <w:spacing w:line="360" w:lineRule="auto"/>
              <w:jc w:val="both"/>
              <w:rPr>
                <w:b/>
                <w:i/>
                <w:sz w:val="24"/>
                <w:szCs w:val="24"/>
                <w:lang w:val="vi-VN"/>
              </w:rPr>
            </w:pPr>
            <w:r>
              <w:rPr>
                <w:b/>
                <w:i/>
                <w:sz w:val="24"/>
                <w:szCs w:val="24"/>
                <w:lang w:val="vi-VN"/>
              </w:rPr>
              <w:t>1</w:t>
            </w:r>
            <w:r>
              <w:rPr>
                <w:b/>
                <w:i/>
                <w:sz w:val="24"/>
                <w:szCs w:val="24"/>
              </w:rPr>
              <w:t>5</w:t>
            </w:r>
            <w:r>
              <w:rPr>
                <w:b/>
                <w:i/>
                <w:sz w:val="24"/>
                <w:szCs w:val="24"/>
                <w:lang w:val="vi-VN"/>
              </w:rPr>
              <w:t>.</w:t>
            </w:r>
            <w:r>
              <w:rPr>
                <w:b/>
                <w:i/>
                <w:sz w:val="24"/>
                <w:szCs w:val="24"/>
              </w:rPr>
              <w:t>4</w:t>
            </w:r>
            <w:r w:rsidR="00385367" w:rsidRPr="00004BF4">
              <w:rPr>
                <w:b/>
                <w:i/>
                <w:sz w:val="24"/>
                <w:szCs w:val="24"/>
                <w:lang w:val="vi-VN"/>
              </w:rPr>
              <w:t xml:space="preserve">. </w:t>
            </w:r>
            <w:r w:rsidR="00501B18" w:rsidRPr="00004BF4">
              <w:rPr>
                <w:b/>
                <w:i/>
                <w:sz w:val="24"/>
                <w:szCs w:val="24"/>
              </w:rPr>
              <w:t>Bài đăng hội thảo</w:t>
            </w:r>
            <w:r w:rsidR="00385367" w:rsidRPr="00004BF4">
              <w:rPr>
                <w:b/>
                <w:i/>
                <w:sz w:val="24"/>
                <w:szCs w:val="24"/>
                <w:lang w:val="vi-VN"/>
              </w:rPr>
              <w:t xml:space="preserve"> </w:t>
            </w:r>
          </w:p>
          <w:p w:rsidR="00B94476" w:rsidRPr="009E4E7B" w:rsidRDefault="00B94476" w:rsidP="00B94476">
            <w:pPr>
              <w:tabs>
                <w:tab w:val="num" w:pos="612"/>
              </w:tabs>
              <w:spacing w:line="360" w:lineRule="auto"/>
              <w:ind w:firstLine="342"/>
              <w:jc w:val="both"/>
              <w:rPr>
                <w:sz w:val="24"/>
                <w:szCs w:val="24"/>
              </w:rPr>
            </w:pPr>
            <w:r w:rsidRPr="00004BF4">
              <w:rPr>
                <w:b/>
                <w:sz w:val="24"/>
                <w:szCs w:val="24"/>
                <w:lang w:val="vi-VN"/>
              </w:rPr>
              <w:t>1</w:t>
            </w:r>
            <w:r w:rsidR="00004BF4" w:rsidRPr="00004BF4">
              <w:rPr>
                <w:b/>
                <w:sz w:val="24"/>
                <w:szCs w:val="24"/>
                <w:lang w:val="vi-VN"/>
              </w:rPr>
              <w:t>.</w:t>
            </w:r>
            <w:r w:rsidRPr="002C015D">
              <w:rPr>
                <w:b/>
                <w:sz w:val="24"/>
                <w:szCs w:val="24"/>
                <w:lang w:val="vi-VN"/>
              </w:rPr>
              <w:t xml:space="preserve"> Đinh Thái Hoàng</w:t>
            </w:r>
            <w:r w:rsidRPr="002C015D">
              <w:rPr>
                <w:sz w:val="24"/>
                <w:szCs w:val="24"/>
                <w:lang w:val="vi-VN"/>
              </w:rPr>
              <w:t xml:space="preserve">, Ninh Thị Phíp, Đỗ Thị Nam Trang (2011). Ảnh hưởng của hạn đến sinh trưởng, phát triển và năng suất của một số giống lạc trong điều kiện nhà lưới tại Gia Lâm – Hà Nội. Hội thảo khoa </w:t>
            </w:r>
            <w:r w:rsidRPr="002C015D">
              <w:rPr>
                <w:sz w:val="24"/>
                <w:szCs w:val="24"/>
                <w:lang w:val="vi-VN"/>
              </w:rPr>
              <w:lastRenderedPageBreak/>
              <w:t>học chào mừng 55 năm thành lập Trường Đại học Nông nghiệp Hà Nộ</w:t>
            </w:r>
            <w:r w:rsidR="009E4E7B">
              <w:rPr>
                <w:sz w:val="24"/>
                <w:szCs w:val="24"/>
                <w:lang w:val="vi-VN"/>
              </w:rPr>
              <w:t>i</w:t>
            </w:r>
            <w:r w:rsidR="009E4E7B">
              <w:rPr>
                <w:sz w:val="24"/>
                <w:szCs w:val="24"/>
              </w:rPr>
              <w:t>, Hà Nội, Việt Nam.</w:t>
            </w:r>
          </w:p>
          <w:p w:rsidR="00B94476" w:rsidRDefault="00B94476" w:rsidP="00B94476">
            <w:pPr>
              <w:spacing w:line="360" w:lineRule="auto"/>
              <w:ind w:firstLine="342"/>
              <w:jc w:val="both"/>
              <w:rPr>
                <w:sz w:val="24"/>
                <w:szCs w:val="24"/>
              </w:rPr>
            </w:pPr>
            <w:r w:rsidRPr="00004BF4">
              <w:rPr>
                <w:rFonts w:eastAsia="Times New Roman"/>
                <w:b/>
                <w:sz w:val="24"/>
                <w:szCs w:val="24"/>
                <w:lang w:bidi="th-TH"/>
              </w:rPr>
              <w:t>2</w:t>
            </w:r>
            <w:r w:rsidR="00004BF4" w:rsidRPr="00004BF4">
              <w:rPr>
                <w:rFonts w:eastAsia="Times New Roman"/>
                <w:b/>
                <w:sz w:val="24"/>
                <w:szCs w:val="24"/>
                <w:lang w:bidi="th-TH"/>
              </w:rPr>
              <w:t>.</w:t>
            </w:r>
            <w:r>
              <w:rPr>
                <w:rFonts w:eastAsia="Times New Roman"/>
                <w:b/>
                <w:sz w:val="24"/>
                <w:szCs w:val="24"/>
                <w:lang w:bidi="th-TH"/>
              </w:rPr>
              <w:t xml:space="preserve"> </w:t>
            </w:r>
            <w:r w:rsidR="00296DE3" w:rsidRPr="00B05475">
              <w:rPr>
                <w:rFonts w:eastAsia="Times New Roman"/>
                <w:b/>
                <w:sz w:val="24"/>
                <w:szCs w:val="24"/>
                <w:lang w:bidi="th-TH"/>
              </w:rPr>
              <w:t>Dinh Thai Hoang</w:t>
            </w:r>
            <w:r w:rsidR="00296DE3" w:rsidRPr="00B05475">
              <w:rPr>
                <w:rFonts w:eastAsia="Times New Roman"/>
                <w:sz w:val="24"/>
                <w:szCs w:val="24"/>
                <w:lang w:bidi="th-TH"/>
              </w:rPr>
              <w:t xml:space="preserve">, Sanun Jogloy, Nimitr Vorasoot, Wanwipa Kaewpradit (2012). </w:t>
            </w:r>
            <w:r w:rsidR="00296DE3" w:rsidRPr="00B05475">
              <w:rPr>
                <w:bCs/>
                <w:i/>
                <w:sz w:val="24"/>
                <w:szCs w:val="24"/>
                <w:lang w:val="en-GB"/>
              </w:rPr>
              <w:t>Effect of mid-season drought on traits related biological nitrogen fixation of peanut genotypes with different levels of drought tolerance.</w:t>
            </w:r>
            <w:r w:rsidR="00296DE3" w:rsidRPr="00B05475">
              <w:rPr>
                <w:rFonts w:eastAsia="AngsanaNew-BoldItalic"/>
                <w:sz w:val="24"/>
                <w:szCs w:val="24"/>
              </w:rPr>
              <w:t xml:space="preserve"> Presentation at Annual Technical Seminar 2012 CHE-TRF-KKU Distinguished Research Professor Project</w:t>
            </w:r>
            <w:r w:rsidR="00962BDB">
              <w:rPr>
                <w:rFonts w:eastAsia="AngsanaNew-BoldItalic"/>
                <w:sz w:val="24"/>
                <w:szCs w:val="24"/>
              </w:rPr>
              <w:t xml:space="preserve"> </w:t>
            </w:r>
            <w:bookmarkStart w:id="0" w:name="_GoBack"/>
            <w:bookmarkEnd w:id="0"/>
            <w:r w:rsidR="009E4E7B" w:rsidRPr="00B05475">
              <w:rPr>
                <w:rFonts w:eastAsia="AngsanaNew-BoldItalic"/>
                <w:sz w:val="24"/>
                <w:szCs w:val="24"/>
              </w:rPr>
              <w:t>of Professor Dr. Aran</w:t>
            </w:r>
            <w:r w:rsidR="009E4E7B">
              <w:rPr>
                <w:rFonts w:eastAsia="AngsanaNew-BoldItalic"/>
                <w:sz w:val="24"/>
                <w:szCs w:val="24"/>
              </w:rPr>
              <w:t xml:space="preserve"> Patanothai.</w:t>
            </w:r>
            <w:r w:rsidR="009E4E7B" w:rsidRPr="00B05475">
              <w:rPr>
                <w:rFonts w:eastAsia="AngsanaNew-BoldItalic"/>
                <w:sz w:val="24"/>
                <w:szCs w:val="24"/>
              </w:rPr>
              <w:t xml:space="preserve"> Sirindhorn </w:t>
            </w:r>
            <w:r w:rsidR="009E4E7B">
              <w:rPr>
                <w:rFonts w:eastAsia="AngsanaNew-BoldItalic"/>
                <w:sz w:val="24"/>
                <w:szCs w:val="24"/>
              </w:rPr>
              <w:t>Dam, Ubon Ratchathani, Thailand, 26-27 May.</w:t>
            </w:r>
          </w:p>
          <w:p w:rsidR="009E4E7B" w:rsidRDefault="00B94476" w:rsidP="009E4E7B">
            <w:pPr>
              <w:spacing w:line="360" w:lineRule="auto"/>
              <w:ind w:firstLine="342"/>
              <w:jc w:val="both"/>
              <w:rPr>
                <w:rFonts w:eastAsia="AngsanaNew-BoldItalic"/>
                <w:sz w:val="24"/>
                <w:szCs w:val="24"/>
              </w:rPr>
            </w:pPr>
            <w:r w:rsidRPr="00004BF4">
              <w:rPr>
                <w:rFonts w:eastAsia="Times New Roman"/>
                <w:b/>
                <w:sz w:val="24"/>
                <w:szCs w:val="24"/>
                <w:lang w:bidi="th-TH"/>
              </w:rPr>
              <w:t>3</w:t>
            </w:r>
            <w:r w:rsidR="00004BF4" w:rsidRPr="00004BF4">
              <w:rPr>
                <w:rFonts w:eastAsia="Times New Roman"/>
                <w:b/>
                <w:sz w:val="24"/>
                <w:szCs w:val="24"/>
                <w:lang w:bidi="th-TH"/>
              </w:rPr>
              <w:t>.</w:t>
            </w:r>
            <w:r w:rsidRPr="00B05475">
              <w:rPr>
                <w:rFonts w:eastAsia="Times New Roman"/>
                <w:b/>
                <w:sz w:val="24"/>
                <w:szCs w:val="24"/>
                <w:lang w:bidi="th-TH"/>
              </w:rPr>
              <w:t xml:space="preserve"> </w:t>
            </w:r>
            <w:r w:rsidR="00296DE3" w:rsidRPr="00B05475">
              <w:rPr>
                <w:rFonts w:eastAsia="Times New Roman"/>
                <w:b/>
                <w:sz w:val="24"/>
                <w:szCs w:val="24"/>
                <w:lang w:bidi="th-TH"/>
              </w:rPr>
              <w:t>Dinh Thai Hoang</w:t>
            </w:r>
            <w:r w:rsidR="00296DE3" w:rsidRPr="00B05475">
              <w:rPr>
                <w:rFonts w:eastAsia="Times New Roman"/>
                <w:sz w:val="24"/>
                <w:szCs w:val="24"/>
                <w:lang w:bidi="th-TH"/>
              </w:rPr>
              <w:t xml:space="preserve">, Wanwipa Kaewpradit, Sanun Jogloy, Nimitr Vorasoot, Anan Patanothai (2013). </w:t>
            </w:r>
            <w:r w:rsidR="00296DE3" w:rsidRPr="00B05475">
              <w:rPr>
                <w:bCs/>
                <w:i/>
                <w:sz w:val="24"/>
                <w:szCs w:val="24"/>
                <w:lang w:val="en-GB"/>
              </w:rPr>
              <w:t xml:space="preserve">Effect of mid-season drought on nutrient uptake of peanut genotypes with different levels of drought tolerance. </w:t>
            </w:r>
            <w:r w:rsidR="00296DE3" w:rsidRPr="00B05475">
              <w:rPr>
                <w:rFonts w:eastAsia="AngsanaNew-BoldItalic"/>
                <w:sz w:val="24"/>
                <w:szCs w:val="24"/>
              </w:rPr>
              <w:t>Presentation at Annual Technical Seminar 2013 CHE-TRF-KKU Distinguished Research Professor Project of Professor Dr. Aran Patanothai, The Imperial Phukaew Hill Resort, Petchaboon, Thailand</w:t>
            </w:r>
            <w:r w:rsidR="009E4E7B">
              <w:rPr>
                <w:rFonts w:eastAsia="AngsanaNew-BoldItalic"/>
                <w:sz w:val="24"/>
                <w:szCs w:val="24"/>
              </w:rPr>
              <w:t xml:space="preserve">, </w:t>
            </w:r>
            <w:r w:rsidR="009E4E7B" w:rsidRPr="00B05475">
              <w:rPr>
                <w:rFonts w:eastAsia="AngsanaNew-BoldItalic"/>
                <w:sz w:val="24"/>
                <w:szCs w:val="24"/>
              </w:rPr>
              <w:t>20-22</w:t>
            </w:r>
            <w:r w:rsidR="009E4E7B">
              <w:rPr>
                <w:rFonts w:eastAsia="AngsanaNew-BoldItalic"/>
                <w:sz w:val="24"/>
                <w:szCs w:val="24"/>
              </w:rPr>
              <w:t xml:space="preserve"> March.</w:t>
            </w:r>
            <w:r w:rsidR="009E4E7B" w:rsidRPr="00B05475">
              <w:rPr>
                <w:rFonts w:eastAsia="AngsanaNew-BoldItalic"/>
                <w:sz w:val="24"/>
                <w:szCs w:val="24"/>
              </w:rPr>
              <w:t xml:space="preserve"> </w:t>
            </w:r>
          </w:p>
          <w:p w:rsidR="002C015D" w:rsidRDefault="00004BF4" w:rsidP="009E4E7B">
            <w:pPr>
              <w:spacing w:line="360" w:lineRule="auto"/>
              <w:ind w:firstLine="342"/>
              <w:jc w:val="both"/>
              <w:rPr>
                <w:color w:val="000000" w:themeColor="text1"/>
                <w:sz w:val="24"/>
                <w:szCs w:val="24"/>
              </w:rPr>
            </w:pPr>
            <w:r w:rsidRPr="00004BF4">
              <w:rPr>
                <w:rFonts w:eastAsia="Times New Roman"/>
                <w:b/>
                <w:color w:val="000000" w:themeColor="text1"/>
                <w:sz w:val="24"/>
                <w:szCs w:val="24"/>
                <w:lang w:bidi="th-TH"/>
              </w:rPr>
              <w:t>4.</w:t>
            </w:r>
            <w:r w:rsidR="002C015D" w:rsidRPr="002C015D">
              <w:rPr>
                <w:rFonts w:eastAsia="Times New Roman"/>
                <w:color w:val="000000" w:themeColor="text1"/>
                <w:sz w:val="24"/>
                <w:szCs w:val="24"/>
                <w:lang w:bidi="th-TH"/>
              </w:rPr>
              <w:t xml:space="preserve"> Nguyen Thi Thanh Hai, Bui The Khuynh, Bui Xuan Suu, Vu Dinh Chinh, Ninh Thi Phip, </w:t>
            </w:r>
            <w:r w:rsidR="002C015D" w:rsidRPr="002C015D">
              <w:rPr>
                <w:rFonts w:eastAsia="Times New Roman"/>
                <w:b/>
                <w:color w:val="000000" w:themeColor="text1"/>
                <w:sz w:val="24"/>
                <w:szCs w:val="24"/>
                <w:lang w:bidi="th-TH"/>
              </w:rPr>
              <w:t>Dinh Thai Hoang</w:t>
            </w:r>
            <w:r w:rsidR="002C015D" w:rsidRPr="002C015D">
              <w:rPr>
                <w:rFonts w:eastAsia="Times New Roman"/>
                <w:color w:val="000000" w:themeColor="text1"/>
                <w:sz w:val="24"/>
                <w:szCs w:val="24"/>
                <w:lang w:bidi="th-TH"/>
              </w:rPr>
              <w:t xml:space="preserve"> (2014</w:t>
            </w:r>
            <w:r w:rsidR="002C015D" w:rsidRPr="002C015D">
              <w:rPr>
                <w:rFonts w:eastAsia="Times New Roman"/>
                <w:i/>
                <w:color w:val="000000" w:themeColor="text1"/>
                <w:sz w:val="24"/>
                <w:szCs w:val="24"/>
                <w:lang w:bidi="th-TH"/>
              </w:rPr>
              <w:t xml:space="preserve">). </w:t>
            </w:r>
            <w:r w:rsidR="002C015D" w:rsidRPr="002C015D">
              <w:rPr>
                <w:i/>
                <w:color w:val="000000" w:themeColor="text1"/>
                <w:sz w:val="24"/>
                <w:szCs w:val="24"/>
              </w:rPr>
              <w:t>Effects of stress on gr</w:t>
            </w:r>
            <w:r w:rsidR="002C015D" w:rsidRPr="002C015D">
              <w:rPr>
                <w:i/>
                <w:color w:val="000000" w:themeColor="text1"/>
                <w:sz w:val="24"/>
                <w:szCs w:val="24"/>
                <w:lang w:val="vi-VN"/>
              </w:rPr>
              <w:t>owth and yield of peanut (Arachis hypogaea L.) genotypes</w:t>
            </w:r>
            <w:r w:rsidR="002C015D" w:rsidRPr="002C015D">
              <w:rPr>
                <w:color w:val="000000" w:themeColor="text1"/>
                <w:sz w:val="24"/>
                <w:szCs w:val="24"/>
                <w:lang w:val="vi-VN"/>
              </w:rPr>
              <w:t>.</w:t>
            </w:r>
            <w:r w:rsidR="002C015D" w:rsidRPr="002C015D">
              <w:rPr>
                <w:color w:val="000000" w:themeColor="text1"/>
                <w:sz w:val="24"/>
                <w:szCs w:val="24"/>
              </w:rPr>
              <w:t xml:space="preserve"> 8</w:t>
            </w:r>
            <w:r w:rsidR="002C015D" w:rsidRPr="002C015D">
              <w:rPr>
                <w:color w:val="000000" w:themeColor="text1"/>
                <w:sz w:val="24"/>
                <w:szCs w:val="24"/>
                <w:vertAlign w:val="superscript"/>
              </w:rPr>
              <w:t>th</w:t>
            </w:r>
            <w:r w:rsidR="002C015D" w:rsidRPr="002C015D">
              <w:rPr>
                <w:color w:val="000000" w:themeColor="text1"/>
                <w:sz w:val="24"/>
                <w:szCs w:val="24"/>
              </w:rPr>
              <w:t xml:space="preserve"> Asian Crop Science Association Conference: Sustainable Crop Production in Response to Global Climate Change and Food Security. Hanoi, </w:t>
            </w:r>
            <w:r w:rsidR="009E4E7B">
              <w:rPr>
                <w:color w:val="000000" w:themeColor="text1"/>
                <w:sz w:val="24"/>
                <w:szCs w:val="24"/>
              </w:rPr>
              <w:t xml:space="preserve">Vietnam, </w:t>
            </w:r>
            <w:r w:rsidR="002C015D" w:rsidRPr="002C015D">
              <w:rPr>
                <w:color w:val="000000" w:themeColor="text1"/>
                <w:sz w:val="24"/>
                <w:szCs w:val="24"/>
              </w:rPr>
              <w:t>23</w:t>
            </w:r>
            <w:r w:rsidR="009E4E7B">
              <w:rPr>
                <w:color w:val="000000" w:themeColor="text1"/>
                <w:sz w:val="24"/>
                <w:szCs w:val="24"/>
              </w:rPr>
              <w:t>-</w:t>
            </w:r>
            <w:r w:rsidR="002C015D" w:rsidRPr="002C015D">
              <w:rPr>
                <w:color w:val="000000" w:themeColor="text1"/>
                <w:sz w:val="24"/>
                <w:szCs w:val="24"/>
              </w:rPr>
              <w:t>25 September.</w:t>
            </w:r>
          </w:p>
          <w:p w:rsidR="00004BF4" w:rsidRPr="00004BF4" w:rsidRDefault="00004BF4" w:rsidP="00004BF4">
            <w:pPr>
              <w:autoSpaceDE w:val="0"/>
              <w:autoSpaceDN w:val="0"/>
              <w:adjustRightInd w:val="0"/>
              <w:spacing w:line="360" w:lineRule="auto"/>
              <w:ind w:firstLine="360"/>
              <w:jc w:val="both"/>
              <w:rPr>
                <w:sz w:val="24"/>
                <w:szCs w:val="24"/>
              </w:rPr>
            </w:pPr>
            <w:r w:rsidRPr="000A1A53">
              <w:rPr>
                <w:rFonts w:eastAsiaTheme="minorEastAsia" w:hint="eastAsia"/>
                <w:b/>
                <w:sz w:val="24"/>
                <w:szCs w:val="24"/>
                <w:lang w:bidi="th-TH"/>
              </w:rPr>
              <w:t>5</w:t>
            </w:r>
            <w:r w:rsidR="000A1A53" w:rsidRPr="000A1A53">
              <w:rPr>
                <w:rFonts w:eastAsia="Times New Roman"/>
                <w:b/>
                <w:sz w:val="24"/>
                <w:szCs w:val="24"/>
                <w:lang w:bidi="th-TH"/>
              </w:rPr>
              <w:t>.</w:t>
            </w:r>
            <w:r w:rsidRPr="00004BF4">
              <w:rPr>
                <w:rFonts w:eastAsia="Times New Roman"/>
                <w:sz w:val="24"/>
                <w:szCs w:val="24"/>
                <w:lang w:bidi="th-TH"/>
              </w:rPr>
              <w:t xml:space="preserve"> </w:t>
            </w:r>
            <w:r w:rsidRPr="00004BF4">
              <w:rPr>
                <w:rFonts w:eastAsiaTheme="minorEastAsia" w:hint="eastAsia"/>
                <w:sz w:val="24"/>
                <w:szCs w:val="24"/>
                <w:lang w:bidi="th-TH"/>
              </w:rPr>
              <w:t xml:space="preserve">Hiroo Takaragawa, Kenta Watanabe, </w:t>
            </w:r>
            <w:r w:rsidRPr="00004BF4">
              <w:rPr>
                <w:rFonts w:eastAsia="Times New Roman"/>
                <w:b/>
                <w:sz w:val="24"/>
                <w:szCs w:val="24"/>
                <w:lang w:bidi="th-TH"/>
              </w:rPr>
              <w:t>Dinh Thai Hoang</w:t>
            </w:r>
            <w:r w:rsidRPr="00004BF4">
              <w:rPr>
                <w:rFonts w:eastAsia="Times New Roman"/>
                <w:sz w:val="24"/>
                <w:szCs w:val="24"/>
                <w:lang w:bidi="th-TH"/>
              </w:rPr>
              <w:t xml:space="preserve"> </w:t>
            </w:r>
            <w:r w:rsidRPr="00004BF4">
              <w:rPr>
                <w:rFonts w:eastAsiaTheme="minorEastAsia" w:hint="eastAsia"/>
                <w:sz w:val="24"/>
                <w:szCs w:val="24"/>
                <w:lang w:bidi="th-TH"/>
              </w:rPr>
              <w:t xml:space="preserve">and Yoshinobu Kawamitsu </w:t>
            </w:r>
            <w:r w:rsidRPr="00004BF4">
              <w:rPr>
                <w:rFonts w:eastAsia="Times New Roman"/>
                <w:sz w:val="24"/>
                <w:szCs w:val="24"/>
                <w:lang w:bidi="th-TH"/>
              </w:rPr>
              <w:t>(201</w:t>
            </w:r>
            <w:r w:rsidRPr="00004BF4">
              <w:rPr>
                <w:rFonts w:eastAsiaTheme="minorEastAsia" w:hint="eastAsia"/>
                <w:sz w:val="24"/>
                <w:szCs w:val="24"/>
                <w:lang w:bidi="th-TH"/>
              </w:rPr>
              <w:t>6) (in Japanese)</w:t>
            </w:r>
            <w:r w:rsidRPr="00004BF4">
              <w:rPr>
                <w:rFonts w:eastAsia="Times New Roman"/>
                <w:i/>
                <w:sz w:val="24"/>
                <w:szCs w:val="24"/>
                <w:lang w:bidi="th-TH"/>
              </w:rPr>
              <w:t xml:space="preserve">. </w:t>
            </w:r>
            <w:r w:rsidRPr="00004BF4">
              <w:rPr>
                <w:i/>
                <w:sz w:val="24"/>
                <w:szCs w:val="24"/>
              </w:rPr>
              <w:t>Effects of</w:t>
            </w:r>
            <w:r w:rsidRPr="00004BF4">
              <w:rPr>
                <w:rFonts w:hint="eastAsia"/>
                <w:i/>
                <w:sz w:val="24"/>
                <w:szCs w:val="24"/>
              </w:rPr>
              <w:t xml:space="preserve"> mixture of two cultivars with different drought tolerance on root developments in sugarcane</w:t>
            </w:r>
            <w:r w:rsidRPr="00004BF4">
              <w:rPr>
                <w:sz w:val="24"/>
                <w:szCs w:val="24"/>
                <w:lang w:val="vi-VN"/>
              </w:rPr>
              <w:t>.</w:t>
            </w:r>
            <w:r w:rsidRPr="00004BF4">
              <w:rPr>
                <w:rFonts w:hint="eastAsia"/>
                <w:sz w:val="24"/>
                <w:szCs w:val="24"/>
                <w:lang w:val="vi-VN"/>
              </w:rPr>
              <w:t xml:space="preserve"> Research for Tropical Agriculture, Vol. 9, Extra issue 2, p.41-42. Japanese </w:t>
            </w:r>
            <w:r w:rsidR="009E4E7B">
              <w:rPr>
                <w:rFonts w:hint="eastAsia"/>
                <w:sz w:val="24"/>
                <w:szCs w:val="24"/>
                <w:lang w:val="vi-VN"/>
              </w:rPr>
              <w:t>Society for Tropical Agricultur</w:t>
            </w:r>
            <w:r w:rsidR="009E4E7B">
              <w:rPr>
                <w:sz w:val="24"/>
                <w:szCs w:val="24"/>
              </w:rPr>
              <w:t>, Japan</w:t>
            </w:r>
            <w:r w:rsidRPr="00004BF4">
              <w:rPr>
                <w:rFonts w:hint="eastAsia"/>
                <w:sz w:val="24"/>
                <w:szCs w:val="24"/>
                <w:lang w:val="vi-VN"/>
              </w:rPr>
              <w:t xml:space="preserve"> 8-9 October</w:t>
            </w:r>
            <w:r w:rsidRPr="00004BF4">
              <w:rPr>
                <w:sz w:val="24"/>
                <w:szCs w:val="24"/>
              </w:rPr>
              <w:t>.</w:t>
            </w:r>
          </w:p>
          <w:p w:rsidR="00004BF4" w:rsidRPr="00004BF4" w:rsidRDefault="00004BF4" w:rsidP="00004BF4">
            <w:pPr>
              <w:autoSpaceDE w:val="0"/>
              <w:autoSpaceDN w:val="0"/>
              <w:adjustRightInd w:val="0"/>
              <w:spacing w:line="360" w:lineRule="auto"/>
              <w:ind w:firstLine="360"/>
              <w:jc w:val="both"/>
              <w:rPr>
                <w:sz w:val="24"/>
                <w:szCs w:val="24"/>
              </w:rPr>
            </w:pPr>
            <w:r w:rsidRPr="000A1A53">
              <w:rPr>
                <w:rFonts w:eastAsiaTheme="minorEastAsia" w:hint="eastAsia"/>
                <w:b/>
                <w:sz w:val="24"/>
                <w:szCs w:val="24"/>
                <w:lang w:bidi="th-TH"/>
              </w:rPr>
              <w:t>6</w:t>
            </w:r>
            <w:r w:rsidR="000A1A53" w:rsidRPr="000A1A53">
              <w:rPr>
                <w:rFonts w:eastAsia="Times New Roman"/>
                <w:b/>
                <w:sz w:val="24"/>
                <w:szCs w:val="24"/>
                <w:lang w:bidi="th-TH"/>
              </w:rPr>
              <w:t>.</w:t>
            </w:r>
            <w:r w:rsidRPr="00004BF4">
              <w:rPr>
                <w:rFonts w:eastAsia="Times New Roman"/>
                <w:sz w:val="24"/>
                <w:szCs w:val="24"/>
                <w:lang w:bidi="th-TH"/>
              </w:rPr>
              <w:t xml:space="preserve"> </w:t>
            </w:r>
            <w:r w:rsidRPr="00004BF4">
              <w:rPr>
                <w:rFonts w:eastAsiaTheme="minorEastAsia" w:hint="eastAsia"/>
                <w:sz w:val="24"/>
                <w:szCs w:val="24"/>
                <w:lang w:bidi="th-TH"/>
              </w:rPr>
              <w:t xml:space="preserve">Mai Nakabaru, Hiroo Takaragawa, Kenta Watanabe, </w:t>
            </w:r>
            <w:r w:rsidRPr="00004BF4">
              <w:rPr>
                <w:rFonts w:eastAsia="Times New Roman"/>
                <w:b/>
                <w:sz w:val="24"/>
                <w:szCs w:val="24"/>
                <w:lang w:bidi="th-TH"/>
              </w:rPr>
              <w:t>Dinh Thai Hoang</w:t>
            </w:r>
            <w:r w:rsidRPr="00004BF4">
              <w:rPr>
                <w:rFonts w:eastAsia="Times New Roman"/>
                <w:sz w:val="24"/>
                <w:szCs w:val="24"/>
                <w:lang w:bidi="th-TH"/>
              </w:rPr>
              <w:t xml:space="preserve"> </w:t>
            </w:r>
            <w:r w:rsidRPr="00004BF4">
              <w:rPr>
                <w:rFonts w:eastAsiaTheme="minorEastAsia" w:hint="eastAsia"/>
                <w:sz w:val="24"/>
                <w:szCs w:val="24"/>
                <w:lang w:bidi="th-TH"/>
              </w:rPr>
              <w:t xml:space="preserve">and Yoshinobu Kawamitsu </w:t>
            </w:r>
            <w:r w:rsidRPr="00004BF4">
              <w:rPr>
                <w:rFonts w:eastAsia="Times New Roman"/>
                <w:sz w:val="24"/>
                <w:szCs w:val="24"/>
                <w:lang w:bidi="th-TH"/>
              </w:rPr>
              <w:t>(201</w:t>
            </w:r>
            <w:r w:rsidRPr="00004BF4">
              <w:rPr>
                <w:rFonts w:eastAsiaTheme="minorEastAsia" w:hint="eastAsia"/>
                <w:sz w:val="24"/>
                <w:szCs w:val="24"/>
                <w:lang w:bidi="th-TH"/>
              </w:rPr>
              <w:t>6) (in Japanese)</w:t>
            </w:r>
            <w:r w:rsidRPr="00004BF4">
              <w:rPr>
                <w:rFonts w:eastAsia="Times New Roman"/>
                <w:i/>
                <w:sz w:val="24"/>
                <w:szCs w:val="24"/>
                <w:lang w:bidi="th-TH"/>
              </w:rPr>
              <w:t xml:space="preserve">. </w:t>
            </w:r>
            <w:r w:rsidRPr="00004BF4">
              <w:rPr>
                <w:rFonts w:hint="eastAsia"/>
                <w:i/>
                <w:sz w:val="24"/>
                <w:szCs w:val="24"/>
              </w:rPr>
              <w:t>Changes in gas exchange rate of sugarcane leaves during the soil water stress</w:t>
            </w:r>
            <w:r w:rsidRPr="00004BF4">
              <w:rPr>
                <w:sz w:val="24"/>
                <w:szCs w:val="24"/>
                <w:lang w:val="vi-VN"/>
              </w:rPr>
              <w:t>.</w:t>
            </w:r>
            <w:r w:rsidRPr="00004BF4">
              <w:rPr>
                <w:rFonts w:hint="eastAsia"/>
                <w:sz w:val="24"/>
                <w:szCs w:val="24"/>
                <w:lang w:val="vi-VN"/>
              </w:rPr>
              <w:t xml:space="preserve"> Research for Tropical Agriculture, Vol. 9, Extra issue 2, p. 45-46. Japanese Soc</w:t>
            </w:r>
            <w:r w:rsidR="009E4E7B">
              <w:rPr>
                <w:rFonts w:hint="eastAsia"/>
                <w:sz w:val="24"/>
                <w:szCs w:val="24"/>
                <w:lang w:val="vi-VN"/>
              </w:rPr>
              <w:t>iety for Tropical Agriculture</w:t>
            </w:r>
            <w:r w:rsidR="009E4E7B">
              <w:rPr>
                <w:sz w:val="24"/>
                <w:szCs w:val="24"/>
              </w:rPr>
              <w:t>, Japan,</w:t>
            </w:r>
            <w:r w:rsidR="009E4E7B">
              <w:rPr>
                <w:rFonts w:hint="eastAsia"/>
                <w:sz w:val="24"/>
                <w:szCs w:val="24"/>
                <w:lang w:val="vi-VN"/>
              </w:rPr>
              <w:t xml:space="preserve"> 8-</w:t>
            </w:r>
            <w:r w:rsidRPr="00004BF4">
              <w:rPr>
                <w:rFonts w:hint="eastAsia"/>
                <w:sz w:val="24"/>
                <w:szCs w:val="24"/>
                <w:lang w:val="vi-VN"/>
              </w:rPr>
              <w:t>9 October</w:t>
            </w:r>
            <w:r w:rsidRPr="00004BF4">
              <w:rPr>
                <w:sz w:val="24"/>
                <w:szCs w:val="24"/>
              </w:rPr>
              <w:t>.</w:t>
            </w:r>
          </w:p>
          <w:p w:rsidR="00004BF4" w:rsidRPr="00004BF4" w:rsidRDefault="00004BF4" w:rsidP="00004BF4">
            <w:pPr>
              <w:autoSpaceDE w:val="0"/>
              <w:autoSpaceDN w:val="0"/>
              <w:adjustRightInd w:val="0"/>
              <w:spacing w:line="360" w:lineRule="auto"/>
              <w:ind w:firstLine="360"/>
              <w:jc w:val="both"/>
              <w:rPr>
                <w:sz w:val="24"/>
                <w:szCs w:val="24"/>
              </w:rPr>
            </w:pPr>
            <w:r w:rsidRPr="000A1A53">
              <w:rPr>
                <w:rFonts w:eastAsiaTheme="minorEastAsia" w:hint="eastAsia"/>
                <w:b/>
                <w:sz w:val="24"/>
                <w:szCs w:val="24"/>
                <w:lang w:bidi="th-TH"/>
              </w:rPr>
              <w:t>7</w:t>
            </w:r>
            <w:r w:rsidR="000A1A53" w:rsidRPr="000A1A53">
              <w:rPr>
                <w:rFonts w:eastAsia="Times New Roman"/>
                <w:b/>
                <w:sz w:val="24"/>
                <w:szCs w:val="24"/>
                <w:lang w:bidi="th-TH"/>
              </w:rPr>
              <w:t>.</w:t>
            </w:r>
            <w:r w:rsidRPr="00004BF4">
              <w:rPr>
                <w:rFonts w:eastAsia="Times New Roman"/>
                <w:sz w:val="24"/>
                <w:szCs w:val="24"/>
                <w:lang w:bidi="th-TH"/>
              </w:rPr>
              <w:t xml:space="preserve"> </w:t>
            </w:r>
            <w:r w:rsidRPr="00004BF4">
              <w:rPr>
                <w:rFonts w:eastAsiaTheme="minorEastAsia" w:hint="eastAsia"/>
                <w:b/>
                <w:sz w:val="24"/>
                <w:szCs w:val="24"/>
                <w:lang w:bidi="th-TH"/>
              </w:rPr>
              <w:t>Dinh Thai Hoang</w:t>
            </w:r>
            <w:r w:rsidRPr="00004BF4">
              <w:rPr>
                <w:rFonts w:eastAsiaTheme="minorEastAsia" w:hint="eastAsia"/>
                <w:sz w:val="24"/>
                <w:szCs w:val="24"/>
                <w:lang w:bidi="th-TH"/>
              </w:rPr>
              <w:t xml:space="preserve">, Kenta Watanabe, Hiroo Takaragawa and Yoshinobu Kawamitsu </w:t>
            </w:r>
            <w:r w:rsidRPr="00004BF4">
              <w:rPr>
                <w:rFonts w:eastAsia="Times New Roman"/>
                <w:sz w:val="24"/>
                <w:szCs w:val="24"/>
                <w:lang w:bidi="th-TH"/>
              </w:rPr>
              <w:t>(201</w:t>
            </w:r>
            <w:r w:rsidRPr="00004BF4">
              <w:rPr>
                <w:rFonts w:eastAsiaTheme="minorEastAsia" w:hint="eastAsia"/>
                <w:sz w:val="24"/>
                <w:szCs w:val="24"/>
                <w:lang w:bidi="th-TH"/>
              </w:rPr>
              <w:t>7) (Abstract in English)</w:t>
            </w:r>
            <w:r w:rsidRPr="00004BF4">
              <w:rPr>
                <w:rFonts w:eastAsia="Times New Roman"/>
                <w:i/>
                <w:sz w:val="24"/>
                <w:szCs w:val="24"/>
                <w:lang w:bidi="th-TH"/>
              </w:rPr>
              <w:t xml:space="preserve">. </w:t>
            </w:r>
            <w:r w:rsidRPr="00004BF4">
              <w:rPr>
                <w:rFonts w:hint="eastAsia"/>
                <w:i/>
                <w:sz w:val="24"/>
                <w:szCs w:val="24"/>
              </w:rPr>
              <w:t>Photosynthetic response and nitrogen use efficiency of sugarcane under drought stress conditions</w:t>
            </w:r>
            <w:r w:rsidRPr="00004BF4">
              <w:rPr>
                <w:sz w:val="24"/>
                <w:szCs w:val="24"/>
                <w:lang w:val="vi-VN"/>
              </w:rPr>
              <w:t>.</w:t>
            </w:r>
            <w:r w:rsidRPr="00004BF4">
              <w:rPr>
                <w:rFonts w:hint="eastAsia"/>
                <w:sz w:val="24"/>
                <w:szCs w:val="24"/>
                <w:lang w:val="vi-VN"/>
              </w:rPr>
              <w:t xml:space="preserve"> Crop Science Society of Japan, </w:t>
            </w:r>
            <w:r w:rsidRPr="00004BF4">
              <w:rPr>
                <w:sz w:val="24"/>
                <w:szCs w:val="24"/>
              </w:rPr>
              <w:t>2</w:t>
            </w:r>
            <w:r w:rsidRPr="00004BF4">
              <w:rPr>
                <w:rFonts w:hint="eastAsia"/>
                <w:sz w:val="24"/>
                <w:szCs w:val="24"/>
                <w:lang w:val="vi-VN"/>
              </w:rPr>
              <w:t>43</w:t>
            </w:r>
            <w:r w:rsidRPr="00004BF4">
              <w:rPr>
                <w:rFonts w:hint="eastAsia"/>
                <w:sz w:val="24"/>
                <w:szCs w:val="24"/>
                <w:vertAlign w:val="superscript"/>
                <w:lang w:val="vi-VN"/>
              </w:rPr>
              <w:t>rd</w:t>
            </w:r>
            <w:r w:rsidRPr="00004BF4">
              <w:rPr>
                <w:rFonts w:hint="eastAsia"/>
                <w:sz w:val="24"/>
                <w:szCs w:val="24"/>
                <w:lang w:val="vi-VN"/>
              </w:rPr>
              <w:t xml:space="preserve"> Meeting, p. 10. Tokyo, </w:t>
            </w:r>
            <w:r w:rsidR="009E4E7B">
              <w:rPr>
                <w:sz w:val="24"/>
                <w:szCs w:val="24"/>
              </w:rPr>
              <w:t xml:space="preserve">Japan, </w:t>
            </w:r>
            <w:r w:rsidRPr="00004BF4">
              <w:rPr>
                <w:rFonts w:hint="eastAsia"/>
                <w:sz w:val="24"/>
                <w:szCs w:val="24"/>
                <w:lang w:val="vi-VN"/>
              </w:rPr>
              <w:t xml:space="preserve">29-30 March. </w:t>
            </w:r>
          </w:p>
          <w:p w:rsidR="00004BF4" w:rsidRPr="00004BF4" w:rsidRDefault="00004BF4" w:rsidP="00004BF4">
            <w:pPr>
              <w:autoSpaceDE w:val="0"/>
              <w:autoSpaceDN w:val="0"/>
              <w:adjustRightInd w:val="0"/>
              <w:spacing w:line="360" w:lineRule="auto"/>
              <w:ind w:firstLine="360"/>
              <w:jc w:val="both"/>
              <w:rPr>
                <w:sz w:val="24"/>
                <w:szCs w:val="24"/>
                <w:lang w:val="vi-VN"/>
              </w:rPr>
            </w:pPr>
            <w:r w:rsidRPr="000A1A53">
              <w:rPr>
                <w:rFonts w:eastAsiaTheme="minorEastAsia" w:hint="eastAsia"/>
                <w:b/>
                <w:sz w:val="24"/>
                <w:szCs w:val="24"/>
                <w:lang w:bidi="th-TH"/>
              </w:rPr>
              <w:t>8</w:t>
            </w:r>
            <w:r w:rsidR="000A1A53" w:rsidRPr="000A1A53">
              <w:rPr>
                <w:rFonts w:eastAsia="Times New Roman"/>
                <w:b/>
                <w:sz w:val="24"/>
                <w:szCs w:val="24"/>
                <w:lang w:bidi="th-TH"/>
              </w:rPr>
              <w:t>.</w:t>
            </w:r>
            <w:r w:rsidRPr="00004BF4">
              <w:rPr>
                <w:rFonts w:eastAsia="Times New Roman"/>
                <w:sz w:val="24"/>
                <w:szCs w:val="24"/>
                <w:lang w:bidi="th-TH"/>
              </w:rPr>
              <w:t xml:space="preserve"> </w:t>
            </w:r>
            <w:r w:rsidRPr="00004BF4">
              <w:rPr>
                <w:rFonts w:eastAsiaTheme="minorEastAsia" w:hint="eastAsia"/>
                <w:sz w:val="24"/>
                <w:szCs w:val="24"/>
                <w:lang w:bidi="th-TH"/>
              </w:rPr>
              <w:t xml:space="preserve">Hiroo Takaragawa, Kenta Watanabe, </w:t>
            </w:r>
            <w:r w:rsidRPr="00004BF4">
              <w:rPr>
                <w:rFonts w:eastAsiaTheme="minorEastAsia" w:hint="eastAsia"/>
                <w:b/>
                <w:sz w:val="24"/>
                <w:szCs w:val="24"/>
                <w:lang w:bidi="th-TH"/>
              </w:rPr>
              <w:t>Dinh Thai Hoang</w:t>
            </w:r>
            <w:r w:rsidRPr="00004BF4">
              <w:rPr>
                <w:rFonts w:eastAsiaTheme="minorEastAsia" w:hint="eastAsia"/>
                <w:sz w:val="24"/>
                <w:szCs w:val="24"/>
                <w:lang w:bidi="th-TH"/>
              </w:rPr>
              <w:t xml:space="preserve"> and Yoshinobu Kawamitsu </w:t>
            </w:r>
            <w:r w:rsidRPr="00004BF4">
              <w:rPr>
                <w:rFonts w:eastAsia="Times New Roman"/>
                <w:sz w:val="24"/>
                <w:szCs w:val="24"/>
                <w:lang w:bidi="th-TH"/>
              </w:rPr>
              <w:t>(201</w:t>
            </w:r>
            <w:r w:rsidRPr="00004BF4">
              <w:rPr>
                <w:rFonts w:eastAsiaTheme="minorEastAsia" w:hint="eastAsia"/>
                <w:sz w:val="24"/>
                <w:szCs w:val="24"/>
                <w:lang w:bidi="th-TH"/>
              </w:rPr>
              <w:t>7) (in Japanese)</w:t>
            </w:r>
            <w:r w:rsidRPr="00004BF4">
              <w:rPr>
                <w:rFonts w:eastAsia="Times New Roman"/>
                <w:i/>
                <w:sz w:val="24"/>
                <w:szCs w:val="24"/>
                <w:lang w:bidi="th-TH"/>
              </w:rPr>
              <w:t xml:space="preserve">. </w:t>
            </w:r>
            <w:r w:rsidRPr="00004BF4">
              <w:rPr>
                <w:rFonts w:hint="eastAsia"/>
                <w:i/>
                <w:sz w:val="24"/>
                <w:szCs w:val="24"/>
              </w:rPr>
              <w:t>Diversity in sugarcane plant type and improvement of its evaluation method</w:t>
            </w:r>
            <w:r w:rsidRPr="00004BF4">
              <w:rPr>
                <w:sz w:val="24"/>
                <w:szCs w:val="24"/>
                <w:lang w:val="vi-VN"/>
              </w:rPr>
              <w:t>.</w:t>
            </w:r>
            <w:r w:rsidRPr="00004BF4">
              <w:rPr>
                <w:rFonts w:hint="eastAsia"/>
                <w:sz w:val="24"/>
                <w:szCs w:val="24"/>
                <w:lang w:val="vi-VN"/>
              </w:rPr>
              <w:t xml:space="preserve"> Crop Science Society of Japan, </w:t>
            </w:r>
            <w:r w:rsidRPr="00004BF4">
              <w:rPr>
                <w:sz w:val="24"/>
                <w:szCs w:val="24"/>
              </w:rPr>
              <w:t>2</w:t>
            </w:r>
            <w:r w:rsidRPr="00004BF4">
              <w:rPr>
                <w:rFonts w:hint="eastAsia"/>
                <w:sz w:val="24"/>
                <w:szCs w:val="24"/>
                <w:lang w:val="vi-VN"/>
              </w:rPr>
              <w:t>43</w:t>
            </w:r>
            <w:r w:rsidRPr="00004BF4">
              <w:rPr>
                <w:rFonts w:hint="eastAsia"/>
                <w:sz w:val="24"/>
                <w:szCs w:val="24"/>
                <w:vertAlign w:val="superscript"/>
                <w:lang w:val="vi-VN"/>
              </w:rPr>
              <w:t>rd</w:t>
            </w:r>
            <w:r w:rsidRPr="00004BF4">
              <w:rPr>
                <w:rFonts w:hint="eastAsia"/>
                <w:sz w:val="24"/>
                <w:szCs w:val="24"/>
                <w:lang w:val="vi-VN"/>
              </w:rPr>
              <w:t xml:space="preserve"> Meeting, p. 115. Tokyo, </w:t>
            </w:r>
            <w:r w:rsidR="009E4E7B">
              <w:rPr>
                <w:sz w:val="24"/>
                <w:szCs w:val="24"/>
              </w:rPr>
              <w:t xml:space="preserve">Japan, </w:t>
            </w:r>
            <w:r w:rsidRPr="00004BF4">
              <w:rPr>
                <w:rFonts w:hint="eastAsia"/>
                <w:sz w:val="24"/>
                <w:szCs w:val="24"/>
                <w:lang w:val="vi-VN"/>
              </w:rPr>
              <w:t xml:space="preserve">29-30 March. </w:t>
            </w:r>
          </w:p>
          <w:p w:rsidR="00004BF4" w:rsidRPr="00004BF4" w:rsidRDefault="000A1A53" w:rsidP="00004BF4">
            <w:pPr>
              <w:autoSpaceDE w:val="0"/>
              <w:autoSpaceDN w:val="0"/>
              <w:adjustRightInd w:val="0"/>
              <w:spacing w:line="360" w:lineRule="auto"/>
              <w:ind w:firstLine="360"/>
              <w:jc w:val="both"/>
              <w:rPr>
                <w:sz w:val="24"/>
                <w:szCs w:val="24"/>
              </w:rPr>
            </w:pPr>
            <w:r w:rsidRPr="000A1A53">
              <w:rPr>
                <w:rFonts w:hint="eastAsia"/>
                <w:b/>
                <w:sz w:val="24"/>
                <w:szCs w:val="24"/>
                <w:lang w:val="vi-VN"/>
              </w:rPr>
              <w:t>9.</w:t>
            </w:r>
            <w:r w:rsidR="00004BF4" w:rsidRPr="00004BF4">
              <w:rPr>
                <w:rFonts w:hint="eastAsia"/>
                <w:sz w:val="24"/>
                <w:szCs w:val="24"/>
                <w:lang w:val="vi-VN"/>
              </w:rPr>
              <w:t xml:space="preserve"> </w:t>
            </w:r>
            <w:r w:rsidR="00004BF4" w:rsidRPr="00004BF4">
              <w:rPr>
                <w:rFonts w:hint="eastAsia"/>
                <w:b/>
                <w:sz w:val="24"/>
                <w:szCs w:val="24"/>
                <w:lang w:val="vi-VN"/>
              </w:rPr>
              <w:t>Dinh Thai Hoang</w:t>
            </w:r>
            <w:r w:rsidR="00004BF4" w:rsidRPr="00004BF4">
              <w:rPr>
                <w:rFonts w:hint="eastAsia"/>
                <w:sz w:val="24"/>
                <w:szCs w:val="24"/>
                <w:lang w:val="vi-VN"/>
              </w:rPr>
              <w:t xml:space="preserve">, Hiroo Takaragawa, Mai Nakabaru, Kenta Watanable and Yoshinobu Kawamitsu (2017). Effects of drought stress and nitrogen application on growth and sugar quality at early growth stage in sugarcane. </w:t>
            </w:r>
            <w:r w:rsidR="00004BF4" w:rsidRPr="00004BF4">
              <w:rPr>
                <w:rFonts w:hint="eastAsia"/>
                <w:i/>
                <w:sz w:val="24"/>
                <w:szCs w:val="24"/>
                <w:lang w:val="vi-VN"/>
              </w:rPr>
              <w:t>Green Agriculture in Southeat Asia: Theories and Practices</w:t>
            </w:r>
            <w:r w:rsidR="00004BF4" w:rsidRPr="00004BF4">
              <w:rPr>
                <w:rFonts w:hint="eastAsia"/>
                <w:sz w:val="24"/>
                <w:szCs w:val="24"/>
                <w:lang w:val="vi-VN"/>
              </w:rPr>
              <w:t>. ISSAAS, International Congress and General Meeting, p. 16. Vietnam National University of Agriculture, Hanoi,</w:t>
            </w:r>
            <w:r w:rsidR="009E4E7B">
              <w:rPr>
                <w:sz w:val="24"/>
                <w:szCs w:val="24"/>
              </w:rPr>
              <w:t xml:space="preserve"> </w:t>
            </w:r>
            <w:r w:rsidR="009E4E7B">
              <w:rPr>
                <w:sz w:val="24"/>
                <w:szCs w:val="24"/>
              </w:rPr>
              <w:lastRenderedPageBreak/>
              <w:t>Vietnam,</w:t>
            </w:r>
            <w:r w:rsidR="009E4E7B">
              <w:rPr>
                <w:rFonts w:hint="eastAsia"/>
                <w:sz w:val="24"/>
                <w:szCs w:val="24"/>
                <w:lang w:val="vi-VN"/>
              </w:rPr>
              <w:t xml:space="preserve"> 14-16</w:t>
            </w:r>
            <w:r w:rsidR="00004BF4" w:rsidRPr="00004BF4">
              <w:rPr>
                <w:rFonts w:hint="eastAsia"/>
                <w:sz w:val="24"/>
                <w:szCs w:val="24"/>
                <w:lang w:val="vi-VN"/>
              </w:rPr>
              <w:t xml:space="preserve"> October.</w:t>
            </w:r>
          </w:p>
          <w:p w:rsidR="00004BF4" w:rsidRPr="00004BF4" w:rsidRDefault="00004BF4" w:rsidP="00004BF4">
            <w:pPr>
              <w:autoSpaceDE w:val="0"/>
              <w:autoSpaceDN w:val="0"/>
              <w:adjustRightInd w:val="0"/>
              <w:spacing w:line="360" w:lineRule="auto"/>
              <w:ind w:firstLine="360"/>
              <w:jc w:val="both"/>
              <w:rPr>
                <w:sz w:val="24"/>
                <w:szCs w:val="24"/>
              </w:rPr>
            </w:pPr>
            <w:r w:rsidRPr="000A1A53">
              <w:rPr>
                <w:b/>
                <w:sz w:val="24"/>
                <w:szCs w:val="24"/>
              </w:rPr>
              <w:t>10</w:t>
            </w:r>
            <w:r w:rsidR="000A1A53" w:rsidRPr="000A1A53">
              <w:rPr>
                <w:b/>
                <w:sz w:val="24"/>
                <w:szCs w:val="24"/>
              </w:rPr>
              <w:t>.</w:t>
            </w:r>
            <w:r w:rsidRPr="00004BF4">
              <w:rPr>
                <w:sz w:val="24"/>
                <w:szCs w:val="24"/>
              </w:rPr>
              <w:t xml:space="preserve"> </w:t>
            </w:r>
            <w:r w:rsidRPr="00004BF4">
              <w:rPr>
                <w:b/>
                <w:sz w:val="24"/>
                <w:szCs w:val="24"/>
              </w:rPr>
              <w:t>Dinh Thai Hoang</w:t>
            </w:r>
            <w:r w:rsidRPr="00004BF4">
              <w:rPr>
                <w:sz w:val="24"/>
                <w:szCs w:val="24"/>
              </w:rPr>
              <w:t xml:space="preserve">, Hiroo Takaragawa, Yoshionbu Kawamitsu (2018) (Abstract in English). </w:t>
            </w:r>
            <w:r w:rsidRPr="00AE7986">
              <w:rPr>
                <w:i/>
                <w:sz w:val="24"/>
                <w:szCs w:val="24"/>
              </w:rPr>
              <w:t>Nitrogen use efficiency and drought tolerant ability of different sugarcane cultivars at early growth stage</w:t>
            </w:r>
            <w:r w:rsidRPr="00004BF4">
              <w:rPr>
                <w:sz w:val="24"/>
                <w:szCs w:val="24"/>
              </w:rPr>
              <w:t xml:space="preserve">. </w:t>
            </w:r>
            <w:r w:rsidRPr="00004BF4">
              <w:rPr>
                <w:rFonts w:hint="eastAsia"/>
                <w:sz w:val="24"/>
                <w:szCs w:val="24"/>
                <w:lang w:val="vi-VN"/>
              </w:rPr>
              <w:t xml:space="preserve">Crop Science Society of Japan, </w:t>
            </w:r>
            <w:r w:rsidRPr="00004BF4">
              <w:rPr>
                <w:sz w:val="24"/>
                <w:szCs w:val="24"/>
              </w:rPr>
              <w:t>2</w:t>
            </w:r>
            <w:r w:rsidRPr="00004BF4">
              <w:rPr>
                <w:rFonts w:hint="eastAsia"/>
                <w:sz w:val="24"/>
                <w:szCs w:val="24"/>
                <w:lang w:val="vi-VN"/>
              </w:rPr>
              <w:t>4</w:t>
            </w:r>
            <w:r w:rsidRPr="00004BF4">
              <w:rPr>
                <w:sz w:val="24"/>
                <w:szCs w:val="24"/>
              </w:rPr>
              <w:t>5</w:t>
            </w:r>
            <w:r w:rsidRPr="00004BF4">
              <w:rPr>
                <w:sz w:val="24"/>
                <w:szCs w:val="24"/>
                <w:vertAlign w:val="superscript"/>
              </w:rPr>
              <w:t>th</w:t>
            </w:r>
            <w:r w:rsidR="009E4E7B">
              <w:rPr>
                <w:rFonts w:hint="eastAsia"/>
                <w:sz w:val="24"/>
                <w:szCs w:val="24"/>
                <w:lang w:val="vi-VN"/>
              </w:rPr>
              <w:t xml:space="preserve"> Meeting, p. 38. Tokyo, </w:t>
            </w:r>
            <w:r w:rsidR="009E4E7B">
              <w:rPr>
                <w:sz w:val="24"/>
                <w:szCs w:val="24"/>
              </w:rPr>
              <w:t xml:space="preserve">Japan, </w:t>
            </w:r>
            <w:r w:rsidR="009E4E7B">
              <w:rPr>
                <w:rFonts w:hint="eastAsia"/>
                <w:sz w:val="24"/>
                <w:szCs w:val="24"/>
                <w:lang w:val="vi-VN"/>
              </w:rPr>
              <w:t>29-30</w:t>
            </w:r>
            <w:r w:rsidRPr="00004BF4">
              <w:rPr>
                <w:rFonts w:hint="eastAsia"/>
                <w:sz w:val="24"/>
                <w:szCs w:val="24"/>
                <w:lang w:val="vi-VN"/>
              </w:rPr>
              <w:t xml:space="preserve"> March.</w:t>
            </w:r>
          </w:p>
          <w:p w:rsidR="00004BF4" w:rsidRPr="00004BF4" w:rsidRDefault="000A1A53" w:rsidP="00004BF4">
            <w:pPr>
              <w:autoSpaceDE w:val="0"/>
              <w:autoSpaceDN w:val="0"/>
              <w:adjustRightInd w:val="0"/>
              <w:spacing w:line="360" w:lineRule="auto"/>
              <w:ind w:firstLine="360"/>
              <w:jc w:val="both"/>
              <w:rPr>
                <w:sz w:val="24"/>
                <w:szCs w:val="24"/>
                <w:lang w:val="vi-VN"/>
              </w:rPr>
            </w:pPr>
            <w:r w:rsidRPr="000A1A53">
              <w:rPr>
                <w:b/>
                <w:sz w:val="24"/>
                <w:szCs w:val="24"/>
              </w:rPr>
              <w:t>11.</w:t>
            </w:r>
            <w:r w:rsidR="00004BF4" w:rsidRPr="00004BF4">
              <w:rPr>
                <w:sz w:val="24"/>
                <w:szCs w:val="24"/>
              </w:rPr>
              <w:t xml:space="preserve"> Hiroo Takaragawa, </w:t>
            </w:r>
            <w:r w:rsidR="00004BF4" w:rsidRPr="00004BF4">
              <w:rPr>
                <w:b/>
                <w:sz w:val="24"/>
                <w:szCs w:val="24"/>
              </w:rPr>
              <w:t>Dinh Thai Hoang</w:t>
            </w:r>
            <w:r w:rsidR="00004BF4" w:rsidRPr="00004BF4">
              <w:rPr>
                <w:sz w:val="24"/>
                <w:szCs w:val="24"/>
              </w:rPr>
              <w:t>, Yoshinobu Kawamitsu (2018) (in Japanese</w:t>
            </w:r>
            <w:r w:rsidR="00004BF4" w:rsidRPr="00AE7986">
              <w:rPr>
                <w:i/>
                <w:sz w:val="24"/>
                <w:szCs w:val="24"/>
              </w:rPr>
              <w:t>). Effect of mixed varieties with different plant types on the light use in sugarcane canopy</w:t>
            </w:r>
            <w:r w:rsidR="00004BF4" w:rsidRPr="00004BF4">
              <w:rPr>
                <w:sz w:val="24"/>
                <w:szCs w:val="24"/>
              </w:rPr>
              <w:t xml:space="preserve">. </w:t>
            </w:r>
            <w:r w:rsidR="00004BF4" w:rsidRPr="00004BF4">
              <w:rPr>
                <w:rFonts w:hint="eastAsia"/>
                <w:sz w:val="24"/>
                <w:szCs w:val="24"/>
                <w:lang w:val="vi-VN"/>
              </w:rPr>
              <w:t xml:space="preserve">Crop Science Society of Japan, </w:t>
            </w:r>
            <w:r w:rsidR="00004BF4" w:rsidRPr="00004BF4">
              <w:rPr>
                <w:sz w:val="24"/>
                <w:szCs w:val="24"/>
              </w:rPr>
              <w:t>2</w:t>
            </w:r>
            <w:r w:rsidR="00004BF4" w:rsidRPr="00004BF4">
              <w:rPr>
                <w:rFonts w:hint="eastAsia"/>
                <w:sz w:val="24"/>
                <w:szCs w:val="24"/>
                <w:lang w:val="vi-VN"/>
              </w:rPr>
              <w:t>4</w:t>
            </w:r>
            <w:r w:rsidR="00004BF4" w:rsidRPr="00004BF4">
              <w:rPr>
                <w:sz w:val="24"/>
                <w:szCs w:val="24"/>
              </w:rPr>
              <w:t>5</w:t>
            </w:r>
            <w:r w:rsidR="00004BF4" w:rsidRPr="00004BF4">
              <w:rPr>
                <w:sz w:val="24"/>
                <w:szCs w:val="24"/>
                <w:vertAlign w:val="superscript"/>
              </w:rPr>
              <w:t>th</w:t>
            </w:r>
            <w:r w:rsidR="00004BF4" w:rsidRPr="00004BF4">
              <w:rPr>
                <w:rFonts w:hint="eastAsia"/>
                <w:sz w:val="24"/>
                <w:szCs w:val="24"/>
                <w:lang w:val="vi-VN"/>
              </w:rPr>
              <w:t xml:space="preserve"> Meeting, p. </w:t>
            </w:r>
            <w:r w:rsidR="00004BF4" w:rsidRPr="00004BF4">
              <w:rPr>
                <w:sz w:val="24"/>
                <w:szCs w:val="24"/>
              </w:rPr>
              <w:t>41</w:t>
            </w:r>
            <w:r w:rsidR="00004BF4" w:rsidRPr="00004BF4">
              <w:rPr>
                <w:rFonts w:hint="eastAsia"/>
                <w:sz w:val="24"/>
                <w:szCs w:val="24"/>
                <w:lang w:val="vi-VN"/>
              </w:rPr>
              <w:t xml:space="preserve">. Tokyo, </w:t>
            </w:r>
            <w:r w:rsidR="009E4E7B">
              <w:rPr>
                <w:sz w:val="24"/>
                <w:szCs w:val="24"/>
              </w:rPr>
              <w:t xml:space="preserve">Japan, </w:t>
            </w:r>
            <w:r w:rsidR="00004BF4" w:rsidRPr="00004BF4">
              <w:rPr>
                <w:rFonts w:hint="eastAsia"/>
                <w:sz w:val="24"/>
                <w:szCs w:val="24"/>
                <w:lang w:val="vi-VN"/>
              </w:rPr>
              <w:t>29-30 March.</w:t>
            </w:r>
          </w:p>
          <w:p w:rsidR="00004BF4" w:rsidRPr="00004BF4" w:rsidRDefault="000A1A53" w:rsidP="00004BF4">
            <w:pPr>
              <w:autoSpaceDE w:val="0"/>
              <w:autoSpaceDN w:val="0"/>
              <w:adjustRightInd w:val="0"/>
              <w:spacing w:line="360" w:lineRule="auto"/>
              <w:ind w:firstLine="360"/>
              <w:jc w:val="both"/>
              <w:rPr>
                <w:sz w:val="24"/>
                <w:szCs w:val="24"/>
              </w:rPr>
            </w:pPr>
            <w:r w:rsidRPr="000A1A53">
              <w:rPr>
                <w:b/>
                <w:sz w:val="24"/>
                <w:szCs w:val="24"/>
                <w:lang w:val="vi-VN"/>
              </w:rPr>
              <w:t>12.</w:t>
            </w:r>
            <w:r w:rsidR="00004BF4" w:rsidRPr="00004BF4">
              <w:rPr>
                <w:sz w:val="24"/>
                <w:szCs w:val="24"/>
                <w:lang w:val="vi-VN"/>
              </w:rPr>
              <w:t xml:space="preserve"> Yoshinobu Kawamitsu, Mai Nakabaru, Y Fukuzawa, M Aizawai, Hiroo Takaragawa, </w:t>
            </w:r>
            <w:r w:rsidR="00004BF4" w:rsidRPr="00004BF4">
              <w:rPr>
                <w:b/>
                <w:sz w:val="24"/>
                <w:szCs w:val="24"/>
                <w:lang w:val="vi-VN"/>
              </w:rPr>
              <w:t>Dinh Tha</w:t>
            </w:r>
            <w:r w:rsidR="00004BF4" w:rsidRPr="00004BF4">
              <w:rPr>
                <w:b/>
                <w:sz w:val="24"/>
                <w:szCs w:val="24"/>
              </w:rPr>
              <w:t>i Hoang</w:t>
            </w:r>
            <w:r w:rsidR="00004BF4" w:rsidRPr="00004BF4">
              <w:rPr>
                <w:sz w:val="24"/>
                <w:szCs w:val="24"/>
              </w:rPr>
              <w:t xml:space="preserve"> (2018) (in Japanese). </w:t>
            </w:r>
            <w:r w:rsidR="00004BF4" w:rsidRPr="00AE7986">
              <w:rPr>
                <w:i/>
                <w:sz w:val="24"/>
                <w:szCs w:val="24"/>
              </w:rPr>
              <w:t>Timing of irrigation to sugarcane of Minami-Datio island during drought and its effect</w:t>
            </w:r>
            <w:r w:rsidR="00004BF4" w:rsidRPr="00004BF4">
              <w:rPr>
                <w:sz w:val="24"/>
                <w:szCs w:val="24"/>
              </w:rPr>
              <w:t>.</w:t>
            </w:r>
            <w:r w:rsidR="00004BF4" w:rsidRPr="00004BF4">
              <w:rPr>
                <w:rFonts w:hint="eastAsia"/>
                <w:sz w:val="24"/>
                <w:szCs w:val="24"/>
                <w:lang w:val="vi-VN"/>
              </w:rPr>
              <w:t xml:space="preserve"> Crop Science Society of Japan, </w:t>
            </w:r>
            <w:r w:rsidR="00004BF4" w:rsidRPr="00004BF4">
              <w:rPr>
                <w:sz w:val="24"/>
                <w:szCs w:val="24"/>
              </w:rPr>
              <w:t>2</w:t>
            </w:r>
            <w:r w:rsidR="00004BF4" w:rsidRPr="00004BF4">
              <w:rPr>
                <w:rFonts w:hint="eastAsia"/>
                <w:sz w:val="24"/>
                <w:szCs w:val="24"/>
                <w:lang w:val="vi-VN"/>
              </w:rPr>
              <w:t>4</w:t>
            </w:r>
            <w:r w:rsidR="00004BF4" w:rsidRPr="00004BF4">
              <w:rPr>
                <w:sz w:val="24"/>
                <w:szCs w:val="24"/>
              </w:rPr>
              <w:t>5</w:t>
            </w:r>
            <w:r w:rsidR="00004BF4" w:rsidRPr="00004BF4">
              <w:rPr>
                <w:sz w:val="24"/>
                <w:szCs w:val="24"/>
                <w:vertAlign w:val="superscript"/>
              </w:rPr>
              <w:t>th</w:t>
            </w:r>
            <w:r w:rsidR="00004BF4" w:rsidRPr="00004BF4">
              <w:rPr>
                <w:rFonts w:hint="eastAsia"/>
                <w:sz w:val="24"/>
                <w:szCs w:val="24"/>
                <w:lang w:val="vi-VN"/>
              </w:rPr>
              <w:t xml:space="preserve"> Meeting, p. </w:t>
            </w:r>
            <w:r w:rsidR="00004BF4" w:rsidRPr="00004BF4">
              <w:rPr>
                <w:sz w:val="24"/>
                <w:szCs w:val="24"/>
              </w:rPr>
              <w:t>106</w:t>
            </w:r>
            <w:r w:rsidR="00004BF4" w:rsidRPr="00004BF4">
              <w:rPr>
                <w:rFonts w:hint="eastAsia"/>
                <w:sz w:val="24"/>
                <w:szCs w:val="24"/>
                <w:lang w:val="vi-VN"/>
              </w:rPr>
              <w:t xml:space="preserve">. Tokyo, </w:t>
            </w:r>
            <w:r w:rsidR="009E4E7B">
              <w:rPr>
                <w:sz w:val="24"/>
                <w:szCs w:val="24"/>
              </w:rPr>
              <w:t xml:space="preserve">Japan, </w:t>
            </w:r>
            <w:r w:rsidR="009E4E7B">
              <w:rPr>
                <w:rFonts w:hint="eastAsia"/>
                <w:sz w:val="24"/>
                <w:szCs w:val="24"/>
                <w:lang w:val="vi-VN"/>
              </w:rPr>
              <w:t>29-30</w:t>
            </w:r>
            <w:r w:rsidR="00004BF4" w:rsidRPr="00004BF4">
              <w:rPr>
                <w:rFonts w:hint="eastAsia"/>
                <w:sz w:val="24"/>
                <w:szCs w:val="24"/>
                <w:lang w:val="vi-VN"/>
              </w:rPr>
              <w:t xml:space="preserve"> March.</w:t>
            </w:r>
          </w:p>
          <w:p w:rsidR="00004BF4" w:rsidRPr="00004BF4" w:rsidRDefault="00004BF4" w:rsidP="00004BF4">
            <w:pPr>
              <w:autoSpaceDE w:val="0"/>
              <w:autoSpaceDN w:val="0"/>
              <w:adjustRightInd w:val="0"/>
              <w:spacing w:line="360" w:lineRule="auto"/>
              <w:ind w:firstLine="360"/>
              <w:jc w:val="both"/>
              <w:rPr>
                <w:sz w:val="24"/>
                <w:szCs w:val="24"/>
              </w:rPr>
            </w:pPr>
            <w:r w:rsidRPr="000A1A53">
              <w:rPr>
                <w:b/>
                <w:sz w:val="24"/>
                <w:szCs w:val="24"/>
              </w:rPr>
              <w:t>13</w:t>
            </w:r>
            <w:r w:rsidR="000A1A53" w:rsidRPr="000A1A53">
              <w:rPr>
                <w:b/>
                <w:sz w:val="24"/>
                <w:szCs w:val="24"/>
              </w:rPr>
              <w:t>.</w:t>
            </w:r>
            <w:r w:rsidRPr="00004BF4">
              <w:rPr>
                <w:b/>
                <w:sz w:val="24"/>
                <w:szCs w:val="24"/>
              </w:rPr>
              <w:t xml:space="preserve"> Dinh Thai Hoang</w:t>
            </w:r>
            <w:r w:rsidRPr="00004BF4">
              <w:rPr>
                <w:sz w:val="24"/>
                <w:szCs w:val="24"/>
              </w:rPr>
              <w:t xml:space="preserve">, Hiroo Takaragawa, Yoshinobu Kawamitsu (2018). </w:t>
            </w:r>
            <w:r w:rsidRPr="00AE7986">
              <w:rPr>
                <w:i/>
                <w:sz w:val="24"/>
                <w:szCs w:val="24"/>
              </w:rPr>
              <w:t>Relationship between nitrogen use efficiency and water use efficiency of sugarcane</w:t>
            </w:r>
            <w:r w:rsidRPr="00004BF4">
              <w:rPr>
                <w:sz w:val="24"/>
                <w:szCs w:val="24"/>
              </w:rPr>
              <w:t>. 57</w:t>
            </w:r>
            <w:r w:rsidRPr="00004BF4">
              <w:rPr>
                <w:sz w:val="24"/>
                <w:szCs w:val="24"/>
                <w:vertAlign w:val="superscript"/>
              </w:rPr>
              <w:t>th</w:t>
            </w:r>
            <w:r w:rsidRPr="00004BF4">
              <w:rPr>
                <w:sz w:val="24"/>
                <w:szCs w:val="24"/>
              </w:rPr>
              <w:t xml:space="preserve"> Okinawa Agricultural Research</w:t>
            </w:r>
            <w:r w:rsidR="009E4E7B">
              <w:rPr>
                <w:sz w:val="24"/>
                <w:szCs w:val="24"/>
              </w:rPr>
              <w:t xml:space="preserve"> Meeting, p. 43-44. Okinawa, Japan, 10</w:t>
            </w:r>
            <w:r w:rsidRPr="00004BF4">
              <w:rPr>
                <w:sz w:val="24"/>
                <w:szCs w:val="24"/>
              </w:rPr>
              <w:t xml:space="preserve"> August.</w:t>
            </w:r>
          </w:p>
          <w:p w:rsidR="00004BF4" w:rsidRPr="00004BF4" w:rsidRDefault="000A1A53" w:rsidP="00004BF4">
            <w:pPr>
              <w:autoSpaceDE w:val="0"/>
              <w:autoSpaceDN w:val="0"/>
              <w:adjustRightInd w:val="0"/>
              <w:spacing w:line="360" w:lineRule="auto"/>
              <w:ind w:firstLine="360"/>
              <w:jc w:val="both"/>
              <w:rPr>
                <w:sz w:val="24"/>
                <w:szCs w:val="24"/>
              </w:rPr>
            </w:pPr>
            <w:r w:rsidRPr="000A1A53">
              <w:rPr>
                <w:b/>
                <w:sz w:val="24"/>
                <w:szCs w:val="24"/>
              </w:rPr>
              <w:t>14.</w:t>
            </w:r>
            <w:r w:rsidR="00004BF4" w:rsidRPr="00004BF4">
              <w:rPr>
                <w:sz w:val="24"/>
                <w:szCs w:val="24"/>
              </w:rPr>
              <w:t xml:space="preserve"> </w:t>
            </w:r>
            <w:r w:rsidR="00004BF4" w:rsidRPr="00004BF4">
              <w:rPr>
                <w:b/>
                <w:sz w:val="24"/>
                <w:szCs w:val="24"/>
              </w:rPr>
              <w:t>Dinh Thai Hoang</w:t>
            </w:r>
            <w:r w:rsidR="00004BF4" w:rsidRPr="00004BF4">
              <w:rPr>
                <w:sz w:val="24"/>
                <w:szCs w:val="24"/>
              </w:rPr>
              <w:t xml:space="preserve">, Hiroo Takaragawa, Le Trong Lu, Yoshinobu Kawamitsu (2018) (Abstract in English). </w:t>
            </w:r>
            <w:r w:rsidR="00004BF4" w:rsidRPr="00AE7986">
              <w:rPr>
                <w:i/>
                <w:sz w:val="24"/>
                <w:szCs w:val="24"/>
              </w:rPr>
              <w:t>Daily water loss and crop coefficient of sugarcane under pot conditions</w:t>
            </w:r>
            <w:r w:rsidR="00004BF4" w:rsidRPr="00004BF4">
              <w:rPr>
                <w:sz w:val="24"/>
                <w:szCs w:val="24"/>
              </w:rPr>
              <w:t xml:space="preserve">. </w:t>
            </w:r>
            <w:r w:rsidR="00004BF4" w:rsidRPr="00004BF4">
              <w:rPr>
                <w:rFonts w:hint="eastAsia"/>
                <w:sz w:val="24"/>
                <w:szCs w:val="24"/>
                <w:lang w:val="vi-VN"/>
              </w:rPr>
              <w:t xml:space="preserve">Crop Science Society of Japan, </w:t>
            </w:r>
            <w:r w:rsidR="00004BF4" w:rsidRPr="00004BF4">
              <w:rPr>
                <w:sz w:val="24"/>
                <w:szCs w:val="24"/>
              </w:rPr>
              <w:t>2</w:t>
            </w:r>
            <w:r w:rsidR="00004BF4" w:rsidRPr="00004BF4">
              <w:rPr>
                <w:rFonts w:hint="eastAsia"/>
                <w:sz w:val="24"/>
                <w:szCs w:val="24"/>
                <w:lang w:val="vi-VN"/>
              </w:rPr>
              <w:t>4</w:t>
            </w:r>
            <w:r w:rsidR="00004BF4" w:rsidRPr="00004BF4">
              <w:rPr>
                <w:sz w:val="24"/>
                <w:szCs w:val="24"/>
              </w:rPr>
              <w:t>6</w:t>
            </w:r>
            <w:r w:rsidR="00004BF4" w:rsidRPr="00004BF4">
              <w:rPr>
                <w:sz w:val="24"/>
                <w:szCs w:val="24"/>
                <w:vertAlign w:val="superscript"/>
              </w:rPr>
              <w:t>th</w:t>
            </w:r>
            <w:r w:rsidR="00004BF4" w:rsidRPr="00004BF4">
              <w:rPr>
                <w:rFonts w:hint="eastAsia"/>
                <w:sz w:val="24"/>
                <w:szCs w:val="24"/>
                <w:lang w:val="vi-VN"/>
              </w:rPr>
              <w:t xml:space="preserve"> Meeting, p. </w:t>
            </w:r>
            <w:r w:rsidR="00004BF4" w:rsidRPr="00004BF4">
              <w:rPr>
                <w:sz w:val="24"/>
                <w:szCs w:val="24"/>
              </w:rPr>
              <w:t>64.</w:t>
            </w:r>
            <w:r w:rsidR="00004BF4" w:rsidRPr="00004BF4">
              <w:rPr>
                <w:rFonts w:hint="eastAsia"/>
                <w:sz w:val="24"/>
                <w:szCs w:val="24"/>
                <w:lang w:val="vi-VN"/>
              </w:rPr>
              <w:t xml:space="preserve"> </w:t>
            </w:r>
            <w:r w:rsidR="00004BF4" w:rsidRPr="00004BF4">
              <w:rPr>
                <w:sz w:val="24"/>
                <w:szCs w:val="24"/>
              </w:rPr>
              <w:t>Sapporo</w:t>
            </w:r>
            <w:r w:rsidR="00004BF4" w:rsidRPr="00004BF4">
              <w:rPr>
                <w:rFonts w:hint="eastAsia"/>
                <w:sz w:val="24"/>
                <w:szCs w:val="24"/>
                <w:lang w:val="vi-VN"/>
              </w:rPr>
              <w:t xml:space="preserve">, </w:t>
            </w:r>
            <w:r w:rsidR="009E4E7B">
              <w:rPr>
                <w:sz w:val="24"/>
                <w:szCs w:val="24"/>
              </w:rPr>
              <w:t xml:space="preserve">Japan, </w:t>
            </w:r>
            <w:r w:rsidR="009E4E7B">
              <w:rPr>
                <w:rFonts w:hint="eastAsia"/>
                <w:sz w:val="24"/>
                <w:szCs w:val="24"/>
                <w:lang w:val="vi-VN"/>
              </w:rPr>
              <w:t>5-6</w:t>
            </w:r>
            <w:r w:rsidR="00004BF4" w:rsidRPr="00004BF4">
              <w:rPr>
                <w:rFonts w:hint="eastAsia"/>
                <w:sz w:val="24"/>
                <w:szCs w:val="24"/>
                <w:lang w:val="vi-VN"/>
              </w:rPr>
              <w:t xml:space="preserve"> September.</w:t>
            </w:r>
          </w:p>
          <w:p w:rsidR="00004BF4" w:rsidRPr="00004BF4" w:rsidRDefault="00004BF4" w:rsidP="00004BF4">
            <w:pPr>
              <w:autoSpaceDE w:val="0"/>
              <w:autoSpaceDN w:val="0"/>
              <w:adjustRightInd w:val="0"/>
              <w:spacing w:line="360" w:lineRule="auto"/>
              <w:ind w:firstLine="360"/>
              <w:jc w:val="both"/>
              <w:rPr>
                <w:sz w:val="24"/>
                <w:szCs w:val="24"/>
              </w:rPr>
            </w:pPr>
            <w:r w:rsidRPr="000A1A53">
              <w:rPr>
                <w:b/>
                <w:sz w:val="24"/>
                <w:szCs w:val="24"/>
              </w:rPr>
              <w:t>15</w:t>
            </w:r>
            <w:r w:rsidR="000A1A53" w:rsidRPr="000A1A53">
              <w:rPr>
                <w:b/>
                <w:sz w:val="24"/>
                <w:szCs w:val="24"/>
              </w:rPr>
              <w:t>.</w:t>
            </w:r>
            <w:r w:rsidRPr="00004BF4">
              <w:rPr>
                <w:sz w:val="24"/>
                <w:szCs w:val="24"/>
              </w:rPr>
              <w:t xml:space="preserve"> Le Trong Lu, Miki Horie, Hiroo Takaragawa, </w:t>
            </w:r>
            <w:r w:rsidRPr="00004BF4">
              <w:rPr>
                <w:b/>
                <w:sz w:val="24"/>
                <w:szCs w:val="24"/>
              </w:rPr>
              <w:t>Dinh Thai Hoang</w:t>
            </w:r>
            <w:r w:rsidRPr="00004BF4">
              <w:rPr>
                <w:sz w:val="24"/>
                <w:szCs w:val="24"/>
              </w:rPr>
              <w:t xml:space="preserve">, Yoshinobu Kawamitsu (2018) (Poster, abstract in English). </w:t>
            </w:r>
            <w:r w:rsidRPr="00AE7986">
              <w:rPr>
                <w:i/>
                <w:sz w:val="24"/>
                <w:szCs w:val="24"/>
              </w:rPr>
              <w:t>Photosynthetic behavior and flexible ability of strawberry under different environmental conditions</w:t>
            </w:r>
            <w:r w:rsidRPr="00004BF4">
              <w:rPr>
                <w:sz w:val="24"/>
                <w:szCs w:val="24"/>
              </w:rPr>
              <w:t xml:space="preserve">. </w:t>
            </w:r>
            <w:r w:rsidRPr="00004BF4">
              <w:rPr>
                <w:rFonts w:hint="eastAsia"/>
                <w:sz w:val="24"/>
                <w:szCs w:val="24"/>
                <w:lang w:val="vi-VN"/>
              </w:rPr>
              <w:t xml:space="preserve">Crop Science Society of Japan, </w:t>
            </w:r>
            <w:r w:rsidRPr="00004BF4">
              <w:rPr>
                <w:sz w:val="24"/>
                <w:szCs w:val="24"/>
              </w:rPr>
              <w:t>2</w:t>
            </w:r>
            <w:r w:rsidRPr="00004BF4">
              <w:rPr>
                <w:rFonts w:hint="eastAsia"/>
                <w:sz w:val="24"/>
                <w:szCs w:val="24"/>
                <w:lang w:val="vi-VN"/>
              </w:rPr>
              <w:t>4</w:t>
            </w:r>
            <w:r w:rsidRPr="00004BF4">
              <w:rPr>
                <w:sz w:val="24"/>
                <w:szCs w:val="24"/>
              </w:rPr>
              <w:t>6</w:t>
            </w:r>
            <w:r w:rsidRPr="00004BF4">
              <w:rPr>
                <w:sz w:val="24"/>
                <w:szCs w:val="24"/>
                <w:vertAlign w:val="superscript"/>
              </w:rPr>
              <w:t>th</w:t>
            </w:r>
            <w:r w:rsidRPr="00004BF4">
              <w:rPr>
                <w:rFonts w:hint="eastAsia"/>
                <w:sz w:val="24"/>
                <w:szCs w:val="24"/>
                <w:lang w:val="vi-VN"/>
              </w:rPr>
              <w:t xml:space="preserve"> Meeting, p. </w:t>
            </w:r>
            <w:r w:rsidRPr="00004BF4">
              <w:rPr>
                <w:sz w:val="24"/>
                <w:szCs w:val="24"/>
              </w:rPr>
              <w:t>111.</w:t>
            </w:r>
            <w:r w:rsidRPr="00004BF4">
              <w:rPr>
                <w:rFonts w:hint="eastAsia"/>
                <w:sz w:val="24"/>
                <w:szCs w:val="24"/>
                <w:lang w:val="vi-VN"/>
              </w:rPr>
              <w:t xml:space="preserve"> </w:t>
            </w:r>
            <w:r w:rsidRPr="00004BF4">
              <w:rPr>
                <w:sz w:val="24"/>
                <w:szCs w:val="24"/>
              </w:rPr>
              <w:t>Sapporo</w:t>
            </w:r>
            <w:r w:rsidRPr="00004BF4">
              <w:rPr>
                <w:rFonts w:hint="eastAsia"/>
                <w:sz w:val="24"/>
                <w:szCs w:val="24"/>
                <w:lang w:val="vi-VN"/>
              </w:rPr>
              <w:t>,</w:t>
            </w:r>
            <w:r w:rsidR="001352AF">
              <w:rPr>
                <w:sz w:val="24"/>
                <w:szCs w:val="24"/>
              </w:rPr>
              <w:t xml:space="preserve"> Japan,</w:t>
            </w:r>
            <w:r w:rsidR="001352AF">
              <w:rPr>
                <w:rFonts w:hint="eastAsia"/>
                <w:sz w:val="24"/>
                <w:szCs w:val="24"/>
                <w:lang w:val="vi-VN"/>
              </w:rPr>
              <w:t xml:space="preserve"> 5-6</w:t>
            </w:r>
            <w:r w:rsidRPr="00004BF4">
              <w:rPr>
                <w:rFonts w:hint="eastAsia"/>
                <w:sz w:val="24"/>
                <w:szCs w:val="24"/>
                <w:lang w:val="vi-VN"/>
              </w:rPr>
              <w:t xml:space="preserve"> September.</w:t>
            </w:r>
          </w:p>
          <w:p w:rsidR="001352AF" w:rsidRPr="00004BF4" w:rsidRDefault="00004BF4" w:rsidP="001352AF">
            <w:pPr>
              <w:autoSpaceDE w:val="0"/>
              <w:autoSpaceDN w:val="0"/>
              <w:adjustRightInd w:val="0"/>
              <w:spacing w:line="360" w:lineRule="auto"/>
              <w:ind w:firstLine="360"/>
              <w:jc w:val="both"/>
              <w:rPr>
                <w:sz w:val="24"/>
                <w:szCs w:val="24"/>
              </w:rPr>
            </w:pPr>
            <w:r w:rsidRPr="000A1A53">
              <w:rPr>
                <w:b/>
                <w:sz w:val="24"/>
                <w:szCs w:val="24"/>
              </w:rPr>
              <w:t>16</w:t>
            </w:r>
            <w:r w:rsidR="000A1A53" w:rsidRPr="000A1A53">
              <w:rPr>
                <w:b/>
                <w:sz w:val="24"/>
                <w:szCs w:val="24"/>
              </w:rPr>
              <w:t>.</w:t>
            </w:r>
            <w:r w:rsidR="001352AF">
              <w:rPr>
                <w:b/>
                <w:sz w:val="24"/>
                <w:szCs w:val="24"/>
              </w:rPr>
              <w:t xml:space="preserve"> </w:t>
            </w:r>
            <w:r w:rsidR="001352AF">
              <w:rPr>
                <w:sz w:val="24"/>
                <w:szCs w:val="24"/>
              </w:rPr>
              <w:t xml:space="preserve">Mai Nakabaru, Hiroo Takaragawa, </w:t>
            </w:r>
            <w:r w:rsidR="001352AF">
              <w:rPr>
                <w:b/>
                <w:sz w:val="24"/>
                <w:szCs w:val="24"/>
              </w:rPr>
              <w:t>Dinh Thai Hoang</w:t>
            </w:r>
            <w:r w:rsidR="001352AF" w:rsidRPr="001352AF">
              <w:rPr>
                <w:sz w:val="24"/>
                <w:szCs w:val="24"/>
              </w:rPr>
              <w:t>,</w:t>
            </w:r>
            <w:r w:rsidR="001352AF">
              <w:rPr>
                <w:sz w:val="24"/>
                <w:szCs w:val="24"/>
              </w:rPr>
              <w:t xml:space="preserve"> Miki Horie, Yoshinobu Kawamitsu </w:t>
            </w:r>
            <w:r w:rsidR="001352AF">
              <w:rPr>
                <w:b/>
                <w:sz w:val="24"/>
                <w:szCs w:val="24"/>
              </w:rPr>
              <w:t xml:space="preserve">  </w:t>
            </w:r>
            <w:r w:rsidR="001352AF">
              <w:rPr>
                <w:sz w:val="24"/>
                <w:szCs w:val="24"/>
              </w:rPr>
              <w:t xml:space="preserve">(2018). </w:t>
            </w:r>
            <w:r w:rsidR="001352AF" w:rsidRPr="001352AF">
              <w:rPr>
                <w:i/>
                <w:sz w:val="24"/>
                <w:szCs w:val="24"/>
              </w:rPr>
              <w:t xml:space="preserve">Responses of gas exchange rate to soil water stress in Jatropha curcas </w:t>
            </w:r>
            <w:r w:rsidR="001352AF" w:rsidRPr="001352AF">
              <w:rPr>
                <w:sz w:val="24"/>
                <w:szCs w:val="24"/>
              </w:rPr>
              <w:t>L.</w:t>
            </w:r>
            <w:r w:rsidRPr="00004BF4">
              <w:rPr>
                <w:sz w:val="24"/>
                <w:szCs w:val="24"/>
              </w:rPr>
              <w:t xml:space="preserve"> </w:t>
            </w:r>
            <w:r w:rsidR="001352AF" w:rsidRPr="00004BF4">
              <w:rPr>
                <w:rFonts w:hint="eastAsia"/>
                <w:sz w:val="24"/>
                <w:szCs w:val="24"/>
                <w:lang w:val="vi-VN"/>
              </w:rPr>
              <w:t xml:space="preserve">Crop Science Society of Japan, </w:t>
            </w:r>
            <w:r w:rsidR="001352AF" w:rsidRPr="00004BF4">
              <w:rPr>
                <w:sz w:val="24"/>
                <w:szCs w:val="24"/>
              </w:rPr>
              <w:t>2</w:t>
            </w:r>
            <w:r w:rsidR="001352AF" w:rsidRPr="00004BF4">
              <w:rPr>
                <w:rFonts w:hint="eastAsia"/>
                <w:sz w:val="24"/>
                <w:szCs w:val="24"/>
                <w:lang w:val="vi-VN"/>
              </w:rPr>
              <w:t>4</w:t>
            </w:r>
            <w:r w:rsidR="001352AF" w:rsidRPr="00004BF4">
              <w:rPr>
                <w:sz w:val="24"/>
                <w:szCs w:val="24"/>
              </w:rPr>
              <w:t>6</w:t>
            </w:r>
            <w:r w:rsidR="001352AF" w:rsidRPr="00004BF4">
              <w:rPr>
                <w:sz w:val="24"/>
                <w:szCs w:val="24"/>
                <w:vertAlign w:val="superscript"/>
              </w:rPr>
              <w:t>th</w:t>
            </w:r>
            <w:r w:rsidR="001352AF" w:rsidRPr="00004BF4">
              <w:rPr>
                <w:rFonts w:hint="eastAsia"/>
                <w:sz w:val="24"/>
                <w:szCs w:val="24"/>
                <w:lang w:val="vi-VN"/>
              </w:rPr>
              <w:t xml:space="preserve"> Meeting, p. </w:t>
            </w:r>
            <w:r w:rsidR="001352AF" w:rsidRPr="001352AF">
              <w:rPr>
                <w:sz w:val="24"/>
                <w:szCs w:val="24"/>
              </w:rPr>
              <w:t>111</w:t>
            </w:r>
            <w:r w:rsidR="001352AF" w:rsidRPr="00004BF4">
              <w:rPr>
                <w:sz w:val="24"/>
                <w:szCs w:val="24"/>
              </w:rPr>
              <w:t>.</w:t>
            </w:r>
            <w:r w:rsidR="001352AF" w:rsidRPr="00004BF4">
              <w:rPr>
                <w:rFonts w:hint="eastAsia"/>
                <w:sz w:val="24"/>
                <w:szCs w:val="24"/>
                <w:lang w:val="vi-VN"/>
              </w:rPr>
              <w:t xml:space="preserve"> </w:t>
            </w:r>
            <w:r w:rsidR="001352AF" w:rsidRPr="00004BF4">
              <w:rPr>
                <w:sz w:val="24"/>
                <w:szCs w:val="24"/>
              </w:rPr>
              <w:t>Sapporo</w:t>
            </w:r>
            <w:r w:rsidR="001352AF" w:rsidRPr="00004BF4">
              <w:rPr>
                <w:rFonts w:hint="eastAsia"/>
                <w:sz w:val="24"/>
                <w:szCs w:val="24"/>
                <w:lang w:val="vi-VN"/>
              </w:rPr>
              <w:t xml:space="preserve">, </w:t>
            </w:r>
            <w:r w:rsidR="001352AF">
              <w:rPr>
                <w:sz w:val="24"/>
                <w:szCs w:val="24"/>
              </w:rPr>
              <w:t xml:space="preserve">Japan, </w:t>
            </w:r>
            <w:r w:rsidR="001352AF">
              <w:rPr>
                <w:rFonts w:hint="eastAsia"/>
                <w:sz w:val="24"/>
                <w:szCs w:val="24"/>
                <w:lang w:val="vi-VN"/>
              </w:rPr>
              <w:t>5-6</w:t>
            </w:r>
            <w:r w:rsidR="001352AF" w:rsidRPr="00004BF4">
              <w:rPr>
                <w:rFonts w:hint="eastAsia"/>
                <w:sz w:val="24"/>
                <w:szCs w:val="24"/>
                <w:lang w:val="vi-VN"/>
              </w:rPr>
              <w:t xml:space="preserve"> September.</w:t>
            </w:r>
          </w:p>
          <w:p w:rsidR="00004BF4" w:rsidRDefault="001352AF" w:rsidP="00004BF4">
            <w:pPr>
              <w:autoSpaceDE w:val="0"/>
              <w:autoSpaceDN w:val="0"/>
              <w:adjustRightInd w:val="0"/>
              <w:spacing w:line="360" w:lineRule="auto"/>
              <w:ind w:firstLine="360"/>
              <w:jc w:val="both"/>
            </w:pPr>
            <w:r>
              <w:rPr>
                <w:b/>
                <w:sz w:val="24"/>
                <w:szCs w:val="24"/>
              </w:rPr>
              <w:t xml:space="preserve">17. </w:t>
            </w:r>
            <w:r w:rsidR="00004BF4" w:rsidRPr="00004BF4">
              <w:rPr>
                <w:b/>
                <w:sz w:val="24"/>
                <w:szCs w:val="24"/>
              </w:rPr>
              <w:t>Dinh Thai Hoang</w:t>
            </w:r>
            <w:r w:rsidR="00004BF4" w:rsidRPr="00004BF4">
              <w:rPr>
                <w:sz w:val="24"/>
                <w:szCs w:val="24"/>
              </w:rPr>
              <w:t xml:space="preserve">, Hiroo Takaragawa, Yoshinobu Kawamitsu (2018). </w:t>
            </w:r>
            <w:r w:rsidR="00004BF4" w:rsidRPr="00AE7986">
              <w:rPr>
                <w:i/>
                <w:sz w:val="24"/>
                <w:szCs w:val="24"/>
              </w:rPr>
              <w:t>Nitrogen use efficiency – a tool for screening drought tolerant sugarcane varieties at early growth stage</w:t>
            </w:r>
            <w:r w:rsidR="00004BF4" w:rsidRPr="00004BF4">
              <w:rPr>
                <w:sz w:val="24"/>
                <w:szCs w:val="24"/>
              </w:rPr>
              <w:t xml:space="preserve"> (Poster</w:t>
            </w:r>
            <w:r w:rsidR="00F22144" w:rsidRPr="00004BF4">
              <w:rPr>
                <w:sz w:val="24"/>
                <w:szCs w:val="24"/>
              </w:rPr>
              <w:t>, abstract in English</w:t>
            </w:r>
            <w:r w:rsidR="00004BF4" w:rsidRPr="00004BF4">
              <w:rPr>
                <w:sz w:val="24"/>
                <w:szCs w:val="24"/>
              </w:rPr>
              <w:t>). ISSCT joint Breeding &amp; Germplasm and Molecular Biology Workshops, p.38, Okinawa,</w:t>
            </w:r>
            <w:r>
              <w:rPr>
                <w:sz w:val="24"/>
                <w:szCs w:val="24"/>
              </w:rPr>
              <w:t xml:space="preserve"> Japan</w:t>
            </w:r>
            <w:r w:rsidR="00004BF4" w:rsidRPr="00004BF4">
              <w:rPr>
                <w:sz w:val="24"/>
                <w:szCs w:val="24"/>
              </w:rPr>
              <w:t xml:space="preserve"> 22-26 October</w:t>
            </w:r>
            <w:r w:rsidR="00004BF4" w:rsidRPr="003431FE">
              <w:t>.</w:t>
            </w:r>
          </w:p>
          <w:p w:rsidR="00E6732D" w:rsidRDefault="001352AF" w:rsidP="00004BF4">
            <w:pPr>
              <w:autoSpaceDE w:val="0"/>
              <w:autoSpaceDN w:val="0"/>
              <w:adjustRightInd w:val="0"/>
              <w:spacing w:line="360" w:lineRule="auto"/>
              <w:ind w:firstLine="360"/>
              <w:jc w:val="both"/>
              <w:rPr>
                <w:sz w:val="24"/>
                <w:szCs w:val="24"/>
              </w:rPr>
            </w:pPr>
            <w:r>
              <w:rPr>
                <w:b/>
                <w:sz w:val="24"/>
                <w:szCs w:val="24"/>
              </w:rPr>
              <w:t>18</w:t>
            </w:r>
            <w:r w:rsidR="00E6732D" w:rsidRPr="001352AF">
              <w:rPr>
                <w:b/>
                <w:sz w:val="24"/>
                <w:szCs w:val="24"/>
              </w:rPr>
              <w:t xml:space="preserve">. </w:t>
            </w:r>
            <w:r>
              <w:rPr>
                <w:b/>
                <w:sz w:val="24"/>
                <w:szCs w:val="24"/>
              </w:rPr>
              <w:t>Dinh Thai Hoang</w:t>
            </w:r>
            <w:r>
              <w:rPr>
                <w:sz w:val="24"/>
                <w:szCs w:val="24"/>
              </w:rPr>
              <w:t xml:space="preserve">, Hiroo Takaragawa, Yoshinobu Kawamitsu (2019). </w:t>
            </w:r>
            <w:r w:rsidRPr="001C437A">
              <w:rPr>
                <w:i/>
                <w:sz w:val="24"/>
                <w:szCs w:val="24"/>
              </w:rPr>
              <w:t>Relationship between nitrogen-use efficiency and water-use efficiency of sugarcane under different water regimes</w:t>
            </w:r>
            <w:r>
              <w:rPr>
                <w:sz w:val="24"/>
                <w:szCs w:val="24"/>
              </w:rPr>
              <w:t>. Proceddings of the International Society of Sugar Cane Technologists, 30:1149-1153, Tucuman, Argentina, 31 August - 8 September.</w:t>
            </w:r>
          </w:p>
          <w:p w:rsidR="009E4E7B" w:rsidRDefault="009E4E7B" w:rsidP="009E4E7B">
            <w:pPr>
              <w:autoSpaceDE w:val="0"/>
              <w:autoSpaceDN w:val="0"/>
              <w:adjustRightInd w:val="0"/>
              <w:spacing w:line="360" w:lineRule="auto"/>
              <w:ind w:firstLine="360"/>
              <w:jc w:val="both"/>
              <w:rPr>
                <w:sz w:val="24"/>
                <w:szCs w:val="24"/>
              </w:rPr>
            </w:pPr>
            <w:r w:rsidRPr="009E4E7B">
              <w:rPr>
                <w:b/>
                <w:sz w:val="24"/>
                <w:szCs w:val="24"/>
              </w:rPr>
              <w:t xml:space="preserve">19. </w:t>
            </w:r>
            <w:r>
              <w:rPr>
                <w:sz w:val="24"/>
                <w:szCs w:val="24"/>
              </w:rPr>
              <w:t xml:space="preserve">Hiroo Takaragawa, </w:t>
            </w:r>
            <w:r w:rsidRPr="001C437A">
              <w:rPr>
                <w:b/>
                <w:sz w:val="24"/>
                <w:szCs w:val="24"/>
              </w:rPr>
              <w:t>Dinh Thai Hoang</w:t>
            </w:r>
            <w:r>
              <w:rPr>
                <w:sz w:val="24"/>
                <w:szCs w:val="24"/>
              </w:rPr>
              <w:t xml:space="preserve">, Yoshinobu Kawamitsu (20190). </w:t>
            </w:r>
            <w:r w:rsidRPr="001C437A">
              <w:rPr>
                <w:i/>
                <w:sz w:val="24"/>
                <w:szCs w:val="24"/>
              </w:rPr>
              <w:t xml:space="preserve">Mixtures of sugarcane cultivars with different rooting abilities as an option to improve growth and water-use efficiency under </w:t>
            </w:r>
            <w:r w:rsidRPr="001C437A">
              <w:rPr>
                <w:i/>
                <w:sz w:val="24"/>
                <w:szCs w:val="24"/>
              </w:rPr>
              <w:lastRenderedPageBreak/>
              <w:t>drought conditions</w:t>
            </w:r>
            <w:r>
              <w:rPr>
                <w:sz w:val="24"/>
                <w:szCs w:val="24"/>
              </w:rPr>
              <w:t>. Proceddings of the International Society of Sugar Cane Technologists, 30:1137-1143, Tucuman, Argentina, 31 August - 8 September.</w:t>
            </w:r>
          </w:p>
          <w:p w:rsidR="009E4E7B" w:rsidRDefault="00712BFE" w:rsidP="00004BF4">
            <w:pPr>
              <w:autoSpaceDE w:val="0"/>
              <w:autoSpaceDN w:val="0"/>
              <w:adjustRightInd w:val="0"/>
              <w:spacing w:line="360" w:lineRule="auto"/>
              <w:ind w:firstLine="360"/>
              <w:jc w:val="both"/>
              <w:rPr>
                <w:sz w:val="24"/>
                <w:szCs w:val="24"/>
              </w:rPr>
            </w:pPr>
            <w:r w:rsidRPr="001C437A">
              <w:rPr>
                <w:b/>
                <w:sz w:val="24"/>
                <w:szCs w:val="24"/>
              </w:rPr>
              <w:t>20.</w:t>
            </w:r>
            <w:r>
              <w:rPr>
                <w:sz w:val="24"/>
                <w:szCs w:val="24"/>
              </w:rPr>
              <w:t xml:space="preserve"> Yoshinobu Kawamitsu, Mai Nakabaru, Hiroo Takaragawa, </w:t>
            </w:r>
            <w:r w:rsidRPr="001C437A">
              <w:rPr>
                <w:b/>
                <w:sz w:val="24"/>
                <w:szCs w:val="24"/>
              </w:rPr>
              <w:t>Dinh Thai Hoang</w:t>
            </w:r>
            <w:r>
              <w:rPr>
                <w:sz w:val="24"/>
                <w:szCs w:val="24"/>
              </w:rPr>
              <w:t xml:space="preserve">, Kenta Watanabe, Masami Ueno. </w:t>
            </w:r>
            <w:r w:rsidRPr="001C437A">
              <w:rPr>
                <w:i/>
                <w:sz w:val="24"/>
                <w:szCs w:val="24"/>
              </w:rPr>
              <w:t>Measurement of transpiration rate of sugarcane plant using an agricultural sensor network system</w:t>
            </w:r>
            <w:r>
              <w:rPr>
                <w:sz w:val="24"/>
                <w:szCs w:val="24"/>
              </w:rPr>
              <w:t>. Proceddings of the International Society of Sugar Cane Technologists, 30:1452-1458, Tucuman, Argentina, 31 August - 8 September.</w:t>
            </w:r>
          </w:p>
          <w:p w:rsidR="00712BFE" w:rsidRDefault="00712BFE" w:rsidP="00004BF4">
            <w:pPr>
              <w:autoSpaceDE w:val="0"/>
              <w:autoSpaceDN w:val="0"/>
              <w:adjustRightInd w:val="0"/>
              <w:spacing w:line="360" w:lineRule="auto"/>
              <w:ind w:firstLine="360"/>
              <w:jc w:val="both"/>
              <w:rPr>
                <w:sz w:val="24"/>
                <w:szCs w:val="24"/>
              </w:rPr>
            </w:pPr>
            <w:r w:rsidRPr="001C437A">
              <w:rPr>
                <w:b/>
                <w:sz w:val="24"/>
                <w:szCs w:val="24"/>
              </w:rPr>
              <w:t>21.</w:t>
            </w:r>
            <w:r>
              <w:rPr>
                <w:sz w:val="24"/>
                <w:szCs w:val="24"/>
              </w:rPr>
              <w:t xml:space="preserve"> Le Trong Lu, </w:t>
            </w:r>
            <w:r w:rsidRPr="001C437A">
              <w:rPr>
                <w:b/>
                <w:sz w:val="24"/>
                <w:szCs w:val="24"/>
              </w:rPr>
              <w:t>Dinh Thai Hoang</w:t>
            </w:r>
            <w:r>
              <w:rPr>
                <w:sz w:val="24"/>
                <w:szCs w:val="24"/>
              </w:rPr>
              <w:t xml:space="preserve">, Hiroo Takaragawa, M. Yamamoto, Kenji Ureshino, Yoshinobu Kawamitsu. </w:t>
            </w:r>
            <w:r w:rsidRPr="001C437A">
              <w:rPr>
                <w:i/>
                <w:sz w:val="24"/>
                <w:szCs w:val="24"/>
              </w:rPr>
              <w:t xml:space="preserve">Photosynthetic profile and growth </w:t>
            </w:r>
            <w:r w:rsidR="00AE3267" w:rsidRPr="001C437A">
              <w:rPr>
                <w:i/>
                <w:sz w:val="24"/>
                <w:szCs w:val="24"/>
              </w:rPr>
              <w:t xml:space="preserve">of strawberry in plant </w:t>
            </w:r>
            <w:r w:rsidR="00364AA7" w:rsidRPr="001C437A">
              <w:rPr>
                <w:i/>
                <w:sz w:val="24"/>
                <w:szCs w:val="24"/>
              </w:rPr>
              <w:t>factor system applying sunlight in subtropic Okinawa</w:t>
            </w:r>
            <w:r w:rsidR="00364AA7">
              <w:rPr>
                <w:sz w:val="24"/>
                <w:szCs w:val="24"/>
              </w:rPr>
              <w:t>. Shimae, Matsue, Japan, 15-17 September.</w:t>
            </w:r>
          </w:p>
          <w:p w:rsidR="00364AA7" w:rsidRPr="009E4E7B" w:rsidRDefault="00364AA7" w:rsidP="00004BF4">
            <w:pPr>
              <w:autoSpaceDE w:val="0"/>
              <w:autoSpaceDN w:val="0"/>
              <w:adjustRightInd w:val="0"/>
              <w:spacing w:line="360" w:lineRule="auto"/>
              <w:ind w:firstLine="360"/>
              <w:jc w:val="both"/>
              <w:rPr>
                <w:sz w:val="24"/>
                <w:szCs w:val="24"/>
              </w:rPr>
            </w:pPr>
            <w:r w:rsidRPr="001C437A">
              <w:rPr>
                <w:b/>
                <w:sz w:val="24"/>
                <w:szCs w:val="24"/>
              </w:rPr>
              <w:t>22.</w:t>
            </w:r>
            <w:r>
              <w:rPr>
                <w:sz w:val="24"/>
                <w:szCs w:val="24"/>
              </w:rPr>
              <w:t xml:space="preserve"> </w:t>
            </w:r>
            <w:r w:rsidRPr="001C437A">
              <w:rPr>
                <w:b/>
                <w:sz w:val="24"/>
                <w:szCs w:val="24"/>
              </w:rPr>
              <w:t>Đinh Thái Hoàng</w:t>
            </w:r>
            <w:r>
              <w:rPr>
                <w:sz w:val="24"/>
                <w:szCs w:val="24"/>
              </w:rPr>
              <w:t>, Kenta Watanabe, Hiroo Takaragawa, Mai Nakabaru, Yoshinobu Kawamitsu (2019). Hiệu quả sử dụng đạm của cây mía trong điều kiện hạn. Hội thảo Khoa Nông học, Học viện Nông nghiệp Việt Nam, Hà Nội, Việt Nam, 29/11/2019.</w:t>
            </w:r>
          </w:p>
          <w:p w:rsidR="00385367" w:rsidRPr="00FB2745" w:rsidRDefault="001C437A" w:rsidP="00501B18">
            <w:pPr>
              <w:spacing w:line="360" w:lineRule="auto"/>
              <w:jc w:val="both"/>
              <w:rPr>
                <w:b/>
                <w:iCs/>
                <w:sz w:val="24"/>
                <w:szCs w:val="24"/>
              </w:rPr>
            </w:pPr>
            <w:r>
              <w:rPr>
                <w:b/>
                <w:iCs/>
                <w:sz w:val="24"/>
                <w:szCs w:val="24"/>
              </w:rPr>
              <w:t>16</w:t>
            </w:r>
            <w:r w:rsidR="00385367" w:rsidRPr="00FB2745">
              <w:rPr>
                <w:b/>
                <w:iCs/>
                <w:sz w:val="24"/>
                <w:szCs w:val="24"/>
                <w:lang w:val="vi-VN"/>
              </w:rPr>
              <w:t>. H</w:t>
            </w:r>
            <w:r w:rsidR="00501B18">
              <w:rPr>
                <w:b/>
                <w:iCs/>
                <w:sz w:val="24"/>
                <w:szCs w:val="24"/>
              </w:rPr>
              <w:t>ướng dẫn cao học đã tốt nghiệp và Nghiên cứu sinh</w:t>
            </w:r>
          </w:p>
          <w:p w:rsidR="00430F0A" w:rsidRDefault="001C437A" w:rsidP="00501B18">
            <w:pPr>
              <w:spacing w:line="360" w:lineRule="auto"/>
              <w:jc w:val="both"/>
              <w:rPr>
                <w:iCs/>
                <w:sz w:val="24"/>
                <w:szCs w:val="24"/>
              </w:rPr>
            </w:pPr>
            <w:r>
              <w:rPr>
                <w:iCs/>
                <w:sz w:val="24"/>
                <w:szCs w:val="24"/>
              </w:rPr>
              <w:t>16</w:t>
            </w:r>
            <w:r w:rsidR="00385367" w:rsidRPr="00501B18">
              <w:rPr>
                <w:iCs/>
                <w:sz w:val="24"/>
                <w:szCs w:val="24"/>
              </w:rPr>
              <w:t>.1. Cao học đã tốt nghiệp</w:t>
            </w:r>
          </w:p>
          <w:p w:rsidR="00385367" w:rsidRPr="00FB2745" w:rsidRDefault="001C437A" w:rsidP="002C015D">
            <w:pPr>
              <w:pStyle w:val="BodyTextIndent2"/>
              <w:spacing w:line="360" w:lineRule="auto"/>
              <w:ind w:left="0"/>
              <w:jc w:val="left"/>
              <w:rPr>
                <w:rFonts w:ascii="Times New Roman" w:hAnsi="Times New Roman" w:cs="Times New Roman"/>
                <w:lang w:val="en-US" w:eastAsia="ja-JP"/>
              </w:rPr>
            </w:pPr>
            <w:r>
              <w:rPr>
                <w:rFonts w:ascii="Times New Roman" w:hAnsi="Times New Roman" w:cs="Times New Roman"/>
                <w:lang w:val="en-US" w:eastAsia="ja-JP"/>
              </w:rPr>
              <w:t>16</w:t>
            </w:r>
            <w:r w:rsidR="00385367" w:rsidRPr="00501B18">
              <w:rPr>
                <w:rFonts w:ascii="Times New Roman" w:hAnsi="Times New Roman" w:cs="Times New Roman"/>
                <w:lang w:val="en-US" w:eastAsia="ja-JP"/>
              </w:rPr>
              <w:t>.2. Hướng dẫn Nghiên cứ</w:t>
            </w:r>
            <w:r w:rsidR="00501B18">
              <w:rPr>
                <w:rFonts w:ascii="Times New Roman" w:hAnsi="Times New Roman" w:cs="Times New Roman"/>
                <w:lang w:val="en-US" w:eastAsia="ja-JP"/>
              </w:rPr>
              <w:t>u sinh</w:t>
            </w:r>
          </w:p>
        </w:tc>
      </w:tr>
      <w:tr w:rsidR="00385367" w:rsidRPr="00FB2745" w:rsidTr="00BD0DCA">
        <w:tc>
          <w:tcPr>
            <w:tcW w:w="10440" w:type="dxa"/>
            <w:gridSpan w:val="12"/>
            <w:tcBorders>
              <w:top w:val="nil"/>
              <w:bottom w:val="dotted" w:sz="4" w:space="0" w:color="auto"/>
            </w:tcBorders>
          </w:tcPr>
          <w:p w:rsidR="00385367" w:rsidRPr="00B94476" w:rsidRDefault="001C437A" w:rsidP="00B94476">
            <w:pPr>
              <w:pStyle w:val="Heading9"/>
              <w:spacing w:line="360" w:lineRule="auto"/>
              <w:ind w:left="0" w:right="0" w:firstLine="0"/>
              <w:rPr>
                <w:b w:val="0"/>
                <w:sz w:val="24"/>
                <w:szCs w:val="24"/>
                <w:lang w:val="vi-VN"/>
              </w:rPr>
            </w:pPr>
            <w:r>
              <w:rPr>
                <w:sz w:val="24"/>
                <w:szCs w:val="24"/>
                <w:lang w:val="vi-VN"/>
              </w:rPr>
              <w:lastRenderedPageBreak/>
              <w:t>1</w:t>
            </w:r>
            <w:r>
              <w:rPr>
                <w:sz w:val="24"/>
                <w:szCs w:val="24"/>
              </w:rPr>
              <w:t>7</w:t>
            </w:r>
            <w:r w:rsidR="00385367" w:rsidRPr="00FB2745">
              <w:rPr>
                <w:sz w:val="24"/>
                <w:szCs w:val="24"/>
                <w:lang w:val="vi-VN"/>
              </w:rPr>
              <w:t>. Số lượng văn bằng bảo hộ sở hữu trí tuệ</w:t>
            </w:r>
            <w:r w:rsidR="00501B18">
              <w:rPr>
                <w:b w:val="0"/>
                <w:sz w:val="24"/>
                <w:szCs w:val="24"/>
              </w:rPr>
              <w:t xml:space="preserve"> </w:t>
            </w:r>
            <w:r w:rsidR="00385367" w:rsidRPr="00FB2745">
              <w:rPr>
                <w:sz w:val="24"/>
                <w:szCs w:val="24"/>
                <w:lang w:val="vi-VN"/>
              </w:rPr>
              <w:t xml:space="preserve"> </w:t>
            </w:r>
            <w:r w:rsidR="00385367" w:rsidRPr="00FB2745">
              <w:rPr>
                <w:b w:val="0"/>
                <w:bCs/>
                <w:sz w:val="24"/>
                <w:szCs w:val="24"/>
                <w:lang w:val="vi-VN"/>
              </w:rPr>
              <w:t>(nếu có)</w:t>
            </w:r>
            <w:r w:rsidR="003115E6" w:rsidRPr="00FB2745">
              <w:rPr>
                <w:b w:val="0"/>
                <w:bCs/>
                <w:sz w:val="24"/>
                <w:szCs w:val="24"/>
              </w:rPr>
              <w:t xml:space="preserve">; </w:t>
            </w:r>
          </w:p>
        </w:tc>
      </w:tr>
      <w:tr w:rsidR="00385367" w:rsidRPr="00FB2745" w:rsidTr="00BD0DCA">
        <w:tc>
          <w:tcPr>
            <w:tcW w:w="10440" w:type="dxa"/>
            <w:gridSpan w:val="12"/>
            <w:tcBorders>
              <w:bottom w:val="dotted" w:sz="4" w:space="0" w:color="auto"/>
            </w:tcBorders>
          </w:tcPr>
          <w:p w:rsidR="00385367" w:rsidRPr="00B81424" w:rsidRDefault="001C437A" w:rsidP="00B81424">
            <w:pPr>
              <w:pStyle w:val="Heading9"/>
              <w:spacing w:line="360" w:lineRule="auto"/>
              <w:ind w:left="0" w:right="0" w:firstLine="0"/>
              <w:rPr>
                <w:sz w:val="24"/>
                <w:szCs w:val="24"/>
              </w:rPr>
            </w:pPr>
            <w:r>
              <w:rPr>
                <w:sz w:val="24"/>
                <w:szCs w:val="24"/>
                <w:lang w:val="vi-VN"/>
              </w:rPr>
              <w:t>1</w:t>
            </w:r>
            <w:r>
              <w:rPr>
                <w:sz w:val="24"/>
                <w:szCs w:val="24"/>
              </w:rPr>
              <w:t>8</w:t>
            </w:r>
            <w:r w:rsidR="00385367" w:rsidRPr="00FB2745">
              <w:rPr>
                <w:sz w:val="24"/>
                <w:szCs w:val="24"/>
                <w:lang w:val="vi-VN"/>
              </w:rPr>
              <w:t xml:space="preserve">. Số công trình được áp dụng trong thực tiễn </w:t>
            </w:r>
            <w:r w:rsidR="00385367" w:rsidRPr="00FB2745">
              <w:rPr>
                <w:b w:val="0"/>
                <w:bCs/>
                <w:sz w:val="24"/>
                <w:szCs w:val="24"/>
                <w:lang w:val="vi-VN"/>
              </w:rPr>
              <w:t>(nếu có)</w:t>
            </w:r>
          </w:p>
        </w:tc>
      </w:tr>
      <w:tr w:rsidR="00385367" w:rsidRPr="00FB2745" w:rsidTr="00BD0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tcBorders>
              <w:top w:val="dotted" w:sz="4" w:space="0" w:color="auto"/>
              <w:left w:val="single" w:sz="6" w:space="0" w:color="auto"/>
              <w:bottom w:val="dotted" w:sz="4" w:space="0" w:color="auto"/>
              <w:right w:val="dotted" w:sz="4" w:space="0" w:color="auto"/>
            </w:tcBorders>
          </w:tcPr>
          <w:p w:rsidR="00385367" w:rsidRPr="00FB2745" w:rsidRDefault="00385367" w:rsidP="00E420A5">
            <w:pPr>
              <w:widowControl/>
              <w:spacing w:line="276" w:lineRule="auto"/>
              <w:jc w:val="center"/>
              <w:rPr>
                <w:sz w:val="24"/>
                <w:szCs w:val="24"/>
                <w:lang w:val="vi-VN"/>
              </w:rPr>
            </w:pPr>
            <w:r w:rsidRPr="00FB2745">
              <w:rPr>
                <w:sz w:val="24"/>
                <w:szCs w:val="24"/>
                <w:lang w:val="vi-VN"/>
              </w:rPr>
              <w:t>TT</w:t>
            </w:r>
          </w:p>
        </w:tc>
        <w:tc>
          <w:tcPr>
            <w:tcW w:w="2610" w:type="dxa"/>
            <w:gridSpan w:val="4"/>
            <w:tcBorders>
              <w:top w:val="dotted" w:sz="4" w:space="0" w:color="auto"/>
              <w:left w:val="dotted" w:sz="4" w:space="0" w:color="auto"/>
              <w:bottom w:val="dotted" w:sz="4" w:space="0" w:color="auto"/>
              <w:right w:val="dotted" w:sz="4" w:space="0" w:color="auto"/>
            </w:tcBorders>
          </w:tcPr>
          <w:p w:rsidR="00385367" w:rsidRPr="00FB2745" w:rsidRDefault="00385367" w:rsidP="00E420A5">
            <w:pPr>
              <w:pStyle w:val="Heading4"/>
              <w:widowControl/>
              <w:spacing w:line="276" w:lineRule="auto"/>
              <w:rPr>
                <w:rFonts w:ascii="Times New Roman" w:hAnsi="Times New Roman"/>
                <w:bCs w:val="0"/>
                <w:szCs w:val="24"/>
                <w:lang w:val="vi-VN"/>
              </w:rPr>
            </w:pPr>
            <w:r w:rsidRPr="00FB2745">
              <w:rPr>
                <w:rFonts w:ascii="Times New Roman" w:hAnsi="Times New Roman"/>
                <w:bCs w:val="0"/>
                <w:szCs w:val="24"/>
                <w:lang w:val="vi-VN"/>
              </w:rPr>
              <w:t>Tên công trình</w:t>
            </w:r>
          </w:p>
        </w:tc>
        <w:tc>
          <w:tcPr>
            <w:tcW w:w="3870" w:type="dxa"/>
            <w:gridSpan w:val="5"/>
            <w:tcBorders>
              <w:top w:val="dotted" w:sz="4" w:space="0" w:color="auto"/>
              <w:left w:val="dotted" w:sz="4" w:space="0" w:color="auto"/>
              <w:bottom w:val="dotted" w:sz="4" w:space="0" w:color="auto"/>
              <w:right w:val="dotted" w:sz="4" w:space="0" w:color="auto"/>
            </w:tcBorders>
          </w:tcPr>
          <w:p w:rsidR="00385367" w:rsidRPr="00FB2745" w:rsidRDefault="00385367" w:rsidP="00E420A5">
            <w:pPr>
              <w:widowControl/>
              <w:spacing w:line="276" w:lineRule="auto"/>
              <w:jc w:val="center"/>
              <w:rPr>
                <w:sz w:val="24"/>
                <w:szCs w:val="24"/>
                <w:lang w:val="vi-VN"/>
              </w:rPr>
            </w:pPr>
            <w:r w:rsidRPr="00FB2745">
              <w:rPr>
                <w:sz w:val="24"/>
                <w:szCs w:val="24"/>
                <w:lang w:val="vi-VN"/>
              </w:rPr>
              <w:t>Hình thức, quy mô, địa chỉ áp dụng</w:t>
            </w:r>
          </w:p>
        </w:tc>
        <w:tc>
          <w:tcPr>
            <w:tcW w:w="2880" w:type="dxa"/>
            <w:gridSpan w:val="2"/>
            <w:tcBorders>
              <w:top w:val="dotted" w:sz="4" w:space="0" w:color="auto"/>
              <w:left w:val="dotted" w:sz="4" w:space="0" w:color="auto"/>
              <w:bottom w:val="dotted" w:sz="4" w:space="0" w:color="auto"/>
              <w:right w:val="single" w:sz="6" w:space="0" w:color="auto"/>
            </w:tcBorders>
          </w:tcPr>
          <w:p w:rsidR="00385367" w:rsidRPr="00FB2745" w:rsidRDefault="00385367" w:rsidP="00E420A5">
            <w:pPr>
              <w:widowControl/>
              <w:spacing w:line="276" w:lineRule="auto"/>
              <w:jc w:val="center"/>
              <w:rPr>
                <w:sz w:val="24"/>
                <w:szCs w:val="24"/>
                <w:lang w:val="vi-VN"/>
              </w:rPr>
            </w:pPr>
            <w:r w:rsidRPr="00FB2745">
              <w:rPr>
                <w:sz w:val="24"/>
                <w:szCs w:val="24"/>
                <w:lang w:val="vi-VN"/>
              </w:rPr>
              <w:t xml:space="preserve">Thời gian </w:t>
            </w:r>
          </w:p>
          <w:p w:rsidR="00385367" w:rsidRPr="00FB2745" w:rsidRDefault="00385367" w:rsidP="00E420A5">
            <w:pPr>
              <w:widowControl/>
              <w:spacing w:line="276" w:lineRule="auto"/>
              <w:jc w:val="center"/>
              <w:rPr>
                <w:sz w:val="24"/>
                <w:szCs w:val="24"/>
                <w:lang w:val="vi-VN"/>
              </w:rPr>
            </w:pPr>
            <w:r w:rsidRPr="00FB2745">
              <w:rPr>
                <w:sz w:val="24"/>
                <w:szCs w:val="24"/>
                <w:lang w:val="vi-VN"/>
              </w:rPr>
              <w:t>(</w:t>
            </w:r>
            <w:r w:rsidRPr="00FB2745">
              <w:rPr>
                <w:i/>
                <w:iCs/>
                <w:sz w:val="24"/>
                <w:szCs w:val="24"/>
                <w:lang w:val="vi-VN"/>
              </w:rPr>
              <w:t>bắt đầu – kết thúc</w:t>
            </w:r>
            <w:r w:rsidRPr="00FB2745">
              <w:rPr>
                <w:sz w:val="24"/>
                <w:szCs w:val="24"/>
                <w:lang w:val="vi-VN"/>
              </w:rPr>
              <w:t>)</w:t>
            </w:r>
          </w:p>
        </w:tc>
      </w:tr>
      <w:tr w:rsidR="00385367" w:rsidRPr="00FB2745" w:rsidTr="00BD0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tcBorders>
              <w:top w:val="dotted" w:sz="4" w:space="0" w:color="auto"/>
              <w:left w:val="single" w:sz="6" w:space="0" w:color="auto"/>
              <w:bottom w:val="dotted" w:sz="4" w:space="0" w:color="auto"/>
              <w:right w:val="dotted" w:sz="4" w:space="0" w:color="auto"/>
            </w:tcBorders>
          </w:tcPr>
          <w:p w:rsidR="00385367" w:rsidRPr="00FB2745" w:rsidRDefault="00385367" w:rsidP="00501B18">
            <w:pPr>
              <w:widowControl/>
              <w:spacing w:before="120" w:after="120" w:line="360" w:lineRule="auto"/>
              <w:jc w:val="center"/>
              <w:rPr>
                <w:sz w:val="24"/>
                <w:szCs w:val="24"/>
                <w:lang w:val="vi-VN"/>
              </w:rPr>
            </w:pPr>
          </w:p>
        </w:tc>
        <w:tc>
          <w:tcPr>
            <w:tcW w:w="2610" w:type="dxa"/>
            <w:gridSpan w:val="4"/>
            <w:tcBorders>
              <w:top w:val="dotted" w:sz="4" w:space="0" w:color="auto"/>
              <w:left w:val="dotted" w:sz="4" w:space="0" w:color="auto"/>
              <w:bottom w:val="dotted" w:sz="4" w:space="0" w:color="auto"/>
              <w:right w:val="dotted" w:sz="4" w:space="0" w:color="auto"/>
            </w:tcBorders>
          </w:tcPr>
          <w:p w:rsidR="00385367" w:rsidRPr="00FB2745" w:rsidRDefault="00385367" w:rsidP="00501B18">
            <w:pPr>
              <w:widowControl/>
              <w:spacing w:before="120" w:after="120" w:line="360" w:lineRule="auto"/>
              <w:jc w:val="center"/>
              <w:rPr>
                <w:sz w:val="24"/>
                <w:szCs w:val="24"/>
                <w:lang w:val="vi-VN"/>
              </w:rPr>
            </w:pPr>
          </w:p>
        </w:tc>
        <w:tc>
          <w:tcPr>
            <w:tcW w:w="3870" w:type="dxa"/>
            <w:gridSpan w:val="5"/>
            <w:tcBorders>
              <w:top w:val="dotted" w:sz="4" w:space="0" w:color="auto"/>
              <w:left w:val="dotted" w:sz="4" w:space="0" w:color="auto"/>
              <w:bottom w:val="dotted" w:sz="4" w:space="0" w:color="auto"/>
              <w:right w:val="dotted" w:sz="4" w:space="0" w:color="auto"/>
            </w:tcBorders>
          </w:tcPr>
          <w:p w:rsidR="00385367" w:rsidRPr="00FB2745" w:rsidRDefault="00385367" w:rsidP="00501B18">
            <w:pPr>
              <w:widowControl/>
              <w:spacing w:before="120" w:after="120" w:line="360" w:lineRule="auto"/>
              <w:jc w:val="center"/>
              <w:rPr>
                <w:sz w:val="24"/>
                <w:szCs w:val="24"/>
                <w:lang w:val="vi-VN"/>
              </w:rPr>
            </w:pPr>
          </w:p>
        </w:tc>
        <w:tc>
          <w:tcPr>
            <w:tcW w:w="2880" w:type="dxa"/>
            <w:gridSpan w:val="2"/>
            <w:tcBorders>
              <w:top w:val="dotted" w:sz="4" w:space="0" w:color="auto"/>
              <w:left w:val="dotted" w:sz="4" w:space="0" w:color="auto"/>
              <w:bottom w:val="dotted" w:sz="4" w:space="0" w:color="auto"/>
              <w:right w:val="single" w:sz="6" w:space="0" w:color="auto"/>
            </w:tcBorders>
          </w:tcPr>
          <w:p w:rsidR="00385367" w:rsidRPr="00FB2745" w:rsidRDefault="00385367" w:rsidP="00501B18">
            <w:pPr>
              <w:widowControl/>
              <w:spacing w:before="120" w:after="120" w:line="360" w:lineRule="auto"/>
              <w:jc w:val="center"/>
              <w:rPr>
                <w:sz w:val="24"/>
                <w:szCs w:val="24"/>
              </w:rPr>
            </w:pPr>
          </w:p>
        </w:tc>
      </w:tr>
      <w:tr w:rsidR="00385367" w:rsidRPr="00FB2745" w:rsidTr="00BD0DCA">
        <w:tc>
          <w:tcPr>
            <w:tcW w:w="10440" w:type="dxa"/>
            <w:gridSpan w:val="12"/>
            <w:tcBorders>
              <w:top w:val="single" w:sz="6" w:space="0" w:color="auto"/>
              <w:bottom w:val="dotted" w:sz="4" w:space="0" w:color="auto"/>
            </w:tcBorders>
          </w:tcPr>
          <w:p w:rsidR="00385367" w:rsidRPr="00B81424" w:rsidRDefault="001C437A" w:rsidP="00B81424">
            <w:pPr>
              <w:tabs>
                <w:tab w:val="left" w:pos="360"/>
              </w:tabs>
              <w:spacing w:line="360" w:lineRule="auto"/>
              <w:rPr>
                <w:b/>
                <w:sz w:val="24"/>
                <w:szCs w:val="24"/>
              </w:rPr>
            </w:pPr>
            <w:r>
              <w:rPr>
                <w:b/>
                <w:sz w:val="24"/>
                <w:szCs w:val="24"/>
              </w:rPr>
              <w:t>19</w:t>
            </w:r>
            <w:r w:rsidR="00385367" w:rsidRPr="00FB2745">
              <w:rPr>
                <w:b/>
                <w:sz w:val="24"/>
                <w:szCs w:val="24"/>
                <w:lang w:val="vi-VN"/>
              </w:rPr>
              <w:t xml:space="preserve">. Các đề tài, dự án, nhiệm vụ KHCN thuộc lĩnh vực nghiên cứu của đề tài khác đã chủ trì hoặc tham gia </w:t>
            </w:r>
          </w:p>
        </w:tc>
      </w:tr>
      <w:tr w:rsidR="00385367" w:rsidRPr="00986083" w:rsidTr="00B94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0" w:type="dxa"/>
            <w:gridSpan w:val="6"/>
            <w:tcBorders>
              <w:top w:val="dotted" w:sz="4" w:space="0" w:color="auto"/>
              <w:left w:val="single" w:sz="6" w:space="0" w:color="auto"/>
              <w:bottom w:val="dotted" w:sz="4" w:space="0" w:color="auto"/>
              <w:right w:val="dotted" w:sz="4" w:space="0" w:color="auto"/>
            </w:tcBorders>
          </w:tcPr>
          <w:p w:rsidR="00385367" w:rsidRPr="00FB2745" w:rsidRDefault="00385367" w:rsidP="00E420A5">
            <w:pPr>
              <w:spacing w:line="276" w:lineRule="auto"/>
              <w:jc w:val="center"/>
              <w:rPr>
                <w:b/>
                <w:i/>
                <w:iCs/>
                <w:sz w:val="24"/>
                <w:szCs w:val="24"/>
                <w:lang w:val="vi-VN"/>
              </w:rPr>
            </w:pPr>
            <w:r w:rsidRPr="00FB2745">
              <w:rPr>
                <w:i/>
                <w:iCs/>
                <w:sz w:val="24"/>
                <w:szCs w:val="24"/>
                <w:lang w:val="vi-VN"/>
              </w:rPr>
              <w:t>Tên đề tài,dự án,nhiệm vụ khác đã chủ trì</w:t>
            </w:r>
          </w:p>
        </w:tc>
        <w:tc>
          <w:tcPr>
            <w:tcW w:w="1530" w:type="dxa"/>
            <w:tcBorders>
              <w:top w:val="dotted" w:sz="4" w:space="0" w:color="auto"/>
              <w:left w:val="dotted" w:sz="4" w:space="0" w:color="auto"/>
              <w:bottom w:val="dotted" w:sz="4" w:space="0" w:color="auto"/>
              <w:right w:val="dotted" w:sz="4" w:space="0" w:color="auto"/>
            </w:tcBorders>
          </w:tcPr>
          <w:p w:rsidR="00385367" w:rsidRPr="00FB2745" w:rsidRDefault="00385367" w:rsidP="00E420A5">
            <w:pPr>
              <w:widowControl/>
              <w:spacing w:line="276" w:lineRule="auto"/>
              <w:jc w:val="center"/>
              <w:rPr>
                <w:i/>
                <w:iCs/>
                <w:sz w:val="24"/>
                <w:szCs w:val="24"/>
                <w:lang w:val="vi-VN"/>
              </w:rPr>
            </w:pPr>
            <w:r w:rsidRPr="00FB2745">
              <w:rPr>
                <w:i/>
                <w:iCs/>
                <w:sz w:val="24"/>
                <w:szCs w:val="24"/>
                <w:lang w:val="vi-VN"/>
              </w:rPr>
              <w:t xml:space="preserve">Thời gian </w:t>
            </w:r>
          </w:p>
          <w:p w:rsidR="00385367" w:rsidRPr="00FB2745" w:rsidRDefault="00385367" w:rsidP="00E420A5">
            <w:pPr>
              <w:widowControl/>
              <w:spacing w:line="276" w:lineRule="auto"/>
              <w:jc w:val="center"/>
              <w:rPr>
                <w:sz w:val="24"/>
                <w:szCs w:val="24"/>
                <w:lang w:val="vi-VN"/>
              </w:rPr>
            </w:pPr>
            <w:r w:rsidRPr="00FB2745">
              <w:rPr>
                <w:sz w:val="24"/>
                <w:szCs w:val="24"/>
                <w:lang w:val="vi-VN"/>
              </w:rPr>
              <w:t>(bắt đầu – kết thúc)</w:t>
            </w:r>
          </w:p>
        </w:tc>
        <w:tc>
          <w:tcPr>
            <w:tcW w:w="2250" w:type="dxa"/>
            <w:gridSpan w:val="4"/>
            <w:tcBorders>
              <w:top w:val="dotted" w:sz="4" w:space="0" w:color="auto"/>
              <w:left w:val="dotted" w:sz="4" w:space="0" w:color="auto"/>
              <w:bottom w:val="dotted" w:sz="4" w:space="0" w:color="auto"/>
              <w:right w:val="dotted" w:sz="4" w:space="0" w:color="auto"/>
            </w:tcBorders>
          </w:tcPr>
          <w:p w:rsidR="00385367" w:rsidRPr="00FB2745" w:rsidRDefault="00385367" w:rsidP="00E420A5">
            <w:pPr>
              <w:widowControl/>
              <w:spacing w:line="276" w:lineRule="auto"/>
              <w:jc w:val="center"/>
              <w:rPr>
                <w:i/>
                <w:iCs/>
                <w:sz w:val="24"/>
                <w:szCs w:val="24"/>
                <w:lang w:val="vi-VN"/>
              </w:rPr>
            </w:pPr>
            <w:r w:rsidRPr="00FB2745">
              <w:rPr>
                <w:i/>
                <w:iCs/>
                <w:sz w:val="24"/>
                <w:szCs w:val="24"/>
                <w:lang w:val="vi-VN"/>
              </w:rPr>
              <w:t xml:space="preserve">Thuộc Chương trình </w:t>
            </w:r>
          </w:p>
          <w:p w:rsidR="00385367" w:rsidRPr="00FB2745" w:rsidRDefault="00385367" w:rsidP="00E420A5">
            <w:pPr>
              <w:widowControl/>
              <w:spacing w:line="276" w:lineRule="auto"/>
              <w:jc w:val="center"/>
              <w:rPr>
                <w:sz w:val="24"/>
                <w:szCs w:val="24"/>
                <w:lang w:val="vi-VN"/>
              </w:rPr>
            </w:pPr>
            <w:r w:rsidRPr="00FB2745">
              <w:rPr>
                <w:sz w:val="24"/>
                <w:szCs w:val="24"/>
                <w:lang w:val="vi-VN"/>
              </w:rPr>
              <w:t>(nếu có)</w:t>
            </w:r>
          </w:p>
        </w:tc>
        <w:tc>
          <w:tcPr>
            <w:tcW w:w="2250" w:type="dxa"/>
            <w:tcBorders>
              <w:top w:val="dotted" w:sz="4" w:space="0" w:color="auto"/>
              <w:left w:val="dotted" w:sz="4" w:space="0" w:color="auto"/>
              <w:bottom w:val="dotted" w:sz="4" w:space="0" w:color="auto"/>
              <w:right w:val="single" w:sz="6" w:space="0" w:color="auto"/>
            </w:tcBorders>
          </w:tcPr>
          <w:p w:rsidR="00385367" w:rsidRPr="00FB2745" w:rsidRDefault="00385367" w:rsidP="00E420A5">
            <w:pPr>
              <w:widowControl/>
              <w:spacing w:line="276" w:lineRule="auto"/>
              <w:jc w:val="center"/>
              <w:rPr>
                <w:i/>
                <w:iCs/>
                <w:sz w:val="24"/>
                <w:szCs w:val="24"/>
                <w:lang w:val="vi-VN"/>
              </w:rPr>
            </w:pPr>
            <w:r w:rsidRPr="00FB2745">
              <w:rPr>
                <w:i/>
                <w:iCs/>
                <w:sz w:val="24"/>
                <w:szCs w:val="24"/>
                <w:lang w:val="vi-VN"/>
              </w:rPr>
              <w:t>Tình trạng đề tài</w:t>
            </w:r>
          </w:p>
          <w:p w:rsidR="00385367" w:rsidRPr="00FB2745" w:rsidRDefault="00385367" w:rsidP="00E420A5">
            <w:pPr>
              <w:widowControl/>
              <w:spacing w:line="276" w:lineRule="auto"/>
              <w:jc w:val="center"/>
              <w:rPr>
                <w:sz w:val="24"/>
                <w:szCs w:val="24"/>
                <w:lang w:val="vi-VN"/>
              </w:rPr>
            </w:pPr>
            <w:r w:rsidRPr="00FB2745">
              <w:rPr>
                <w:sz w:val="24"/>
                <w:szCs w:val="24"/>
                <w:lang w:val="vi-VN"/>
              </w:rPr>
              <w:t>(đã nghiệm thu/ chưa nghiệm thu)</w:t>
            </w:r>
          </w:p>
        </w:tc>
      </w:tr>
      <w:tr w:rsidR="00004BF4" w:rsidRPr="002C015D" w:rsidTr="00B94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0" w:type="dxa"/>
            <w:gridSpan w:val="6"/>
            <w:tcBorders>
              <w:top w:val="dotted" w:sz="4" w:space="0" w:color="auto"/>
              <w:left w:val="single" w:sz="6" w:space="0" w:color="auto"/>
              <w:bottom w:val="dotted" w:sz="4" w:space="0" w:color="auto"/>
              <w:right w:val="dotted" w:sz="4" w:space="0" w:color="auto"/>
            </w:tcBorders>
          </w:tcPr>
          <w:p w:rsidR="00004BF4" w:rsidRPr="000A1A53" w:rsidRDefault="000A1A53" w:rsidP="00414E9A">
            <w:pPr>
              <w:spacing w:line="360" w:lineRule="auto"/>
              <w:ind w:firstLine="342"/>
              <w:rPr>
                <w:sz w:val="24"/>
                <w:szCs w:val="24"/>
              </w:rPr>
            </w:pPr>
            <w:r>
              <w:rPr>
                <w:sz w:val="24"/>
                <w:szCs w:val="24"/>
              </w:rPr>
              <w:t>Hình thành và phát triển tổ chức trung gian của thị trường khoa học và công nghệ tại cơ sở giáo dục đại học trong lĩnh vực nông lâm ngư nghiệp</w:t>
            </w:r>
          </w:p>
        </w:tc>
        <w:tc>
          <w:tcPr>
            <w:tcW w:w="1530" w:type="dxa"/>
            <w:tcBorders>
              <w:top w:val="dotted" w:sz="4" w:space="0" w:color="auto"/>
              <w:left w:val="dotted" w:sz="4" w:space="0" w:color="auto"/>
              <w:bottom w:val="dotted" w:sz="4" w:space="0" w:color="auto"/>
              <w:right w:val="dotted" w:sz="4" w:space="0" w:color="auto"/>
            </w:tcBorders>
          </w:tcPr>
          <w:p w:rsidR="00004BF4" w:rsidRPr="000A1A53" w:rsidRDefault="000A1A53" w:rsidP="00E420A5">
            <w:pPr>
              <w:widowControl/>
              <w:spacing w:line="276" w:lineRule="auto"/>
              <w:jc w:val="center"/>
              <w:rPr>
                <w:iCs/>
                <w:sz w:val="24"/>
                <w:szCs w:val="24"/>
                <w:lang w:eastAsia="ja-JP"/>
              </w:rPr>
            </w:pPr>
            <w:r>
              <w:rPr>
                <w:iCs/>
                <w:sz w:val="24"/>
                <w:szCs w:val="24"/>
                <w:lang w:eastAsia="ja-JP"/>
              </w:rPr>
              <w:t>2019</w:t>
            </w:r>
          </w:p>
        </w:tc>
        <w:tc>
          <w:tcPr>
            <w:tcW w:w="2250" w:type="dxa"/>
            <w:gridSpan w:val="4"/>
            <w:tcBorders>
              <w:top w:val="dotted" w:sz="4" w:space="0" w:color="auto"/>
              <w:left w:val="dotted" w:sz="4" w:space="0" w:color="auto"/>
              <w:bottom w:val="dotted" w:sz="4" w:space="0" w:color="auto"/>
              <w:right w:val="dotted" w:sz="4" w:space="0" w:color="auto"/>
            </w:tcBorders>
          </w:tcPr>
          <w:p w:rsidR="00004BF4" w:rsidRPr="000A1A53" w:rsidRDefault="000A1A53" w:rsidP="00E420A5">
            <w:pPr>
              <w:widowControl/>
              <w:spacing w:line="276" w:lineRule="auto"/>
              <w:jc w:val="center"/>
              <w:rPr>
                <w:color w:val="000000"/>
                <w:sz w:val="24"/>
                <w:szCs w:val="24"/>
              </w:rPr>
            </w:pPr>
            <w:r>
              <w:rPr>
                <w:color w:val="000000"/>
                <w:sz w:val="24"/>
                <w:szCs w:val="24"/>
              </w:rPr>
              <w:t>Chương trình phát triển thị trường khoa học và công nghệ đến năm 2020</w:t>
            </w:r>
          </w:p>
        </w:tc>
        <w:tc>
          <w:tcPr>
            <w:tcW w:w="2250" w:type="dxa"/>
            <w:tcBorders>
              <w:top w:val="dotted" w:sz="4" w:space="0" w:color="auto"/>
              <w:left w:val="dotted" w:sz="4" w:space="0" w:color="auto"/>
              <w:bottom w:val="dotted" w:sz="4" w:space="0" w:color="auto"/>
              <w:right w:val="single" w:sz="6" w:space="0" w:color="auto"/>
            </w:tcBorders>
          </w:tcPr>
          <w:p w:rsidR="00004BF4" w:rsidRPr="000A1A53" w:rsidRDefault="000A1A53" w:rsidP="00E420A5">
            <w:pPr>
              <w:widowControl/>
              <w:spacing w:line="276" w:lineRule="auto"/>
              <w:jc w:val="center"/>
              <w:rPr>
                <w:iCs/>
                <w:sz w:val="24"/>
                <w:szCs w:val="24"/>
                <w:lang w:eastAsia="ja-JP"/>
              </w:rPr>
            </w:pPr>
            <w:r>
              <w:rPr>
                <w:iCs/>
                <w:sz w:val="24"/>
                <w:szCs w:val="24"/>
                <w:lang w:eastAsia="ja-JP"/>
              </w:rPr>
              <w:t>Đang thực hiện</w:t>
            </w:r>
          </w:p>
        </w:tc>
      </w:tr>
      <w:tr w:rsidR="00414E9A" w:rsidRPr="002C015D" w:rsidTr="00B94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0" w:type="dxa"/>
            <w:gridSpan w:val="6"/>
            <w:tcBorders>
              <w:top w:val="dotted" w:sz="4" w:space="0" w:color="auto"/>
              <w:left w:val="single" w:sz="6" w:space="0" w:color="auto"/>
              <w:bottom w:val="dotted" w:sz="4" w:space="0" w:color="auto"/>
              <w:right w:val="dotted" w:sz="4" w:space="0" w:color="auto"/>
            </w:tcBorders>
          </w:tcPr>
          <w:p w:rsidR="00414E9A" w:rsidRPr="00414E9A" w:rsidRDefault="00414E9A" w:rsidP="00414E9A">
            <w:pPr>
              <w:spacing w:line="360" w:lineRule="auto"/>
              <w:ind w:firstLine="342"/>
              <w:rPr>
                <w:sz w:val="24"/>
                <w:szCs w:val="24"/>
                <w:lang w:val="vi-VN"/>
              </w:rPr>
            </w:pPr>
            <w:r w:rsidRPr="00414E9A">
              <w:rPr>
                <w:sz w:val="24"/>
                <w:szCs w:val="24"/>
                <w:lang w:val="vi-VN"/>
              </w:rPr>
              <w:t>Nghiên cứu tuyển chọn giống lạc có khả năng cố định đạm và hàm lượng dầu cao trong điều kiện hạ</w:t>
            </w:r>
            <w:r>
              <w:rPr>
                <w:sz w:val="24"/>
                <w:szCs w:val="24"/>
                <w:lang w:val="vi-VN"/>
              </w:rPr>
              <w:t xml:space="preserve">n và nghèo dinh </w:t>
            </w:r>
            <w:r w:rsidRPr="00414E9A">
              <w:rPr>
                <w:sz w:val="24"/>
                <w:szCs w:val="24"/>
                <w:lang w:val="vi-VN"/>
              </w:rPr>
              <w:t>dưỡng</w:t>
            </w:r>
          </w:p>
        </w:tc>
        <w:tc>
          <w:tcPr>
            <w:tcW w:w="1530" w:type="dxa"/>
            <w:tcBorders>
              <w:top w:val="dotted" w:sz="4" w:space="0" w:color="auto"/>
              <w:left w:val="dotted" w:sz="4" w:space="0" w:color="auto"/>
              <w:bottom w:val="dotted" w:sz="4" w:space="0" w:color="auto"/>
              <w:right w:val="dotted" w:sz="4" w:space="0" w:color="auto"/>
            </w:tcBorders>
          </w:tcPr>
          <w:p w:rsidR="00414E9A" w:rsidRPr="00414E9A" w:rsidRDefault="00414E9A" w:rsidP="00E420A5">
            <w:pPr>
              <w:widowControl/>
              <w:spacing w:line="276" w:lineRule="auto"/>
              <w:jc w:val="center"/>
              <w:rPr>
                <w:iCs/>
                <w:sz w:val="24"/>
                <w:szCs w:val="24"/>
                <w:lang w:val="vi-VN" w:eastAsia="ja-JP"/>
              </w:rPr>
            </w:pPr>
            <w:r w:rsidRPr="00414E9A">
              <w:rPr>
                <w:rFonts w:hint="eastAsia"/>
                <w:iCs/>
                <w:sz w:val="24"/>
                <w:szCs w:val="24"/>
                <w:lang w:val="vi-VN" w:eastAsia="ja-JP"/>
              </w:rPr>
              <w:t>2015</w:t>
            </w:r>
          </w:p>
        </w:tc>
        <w:tc>
          <w:tcPr>
            <w:tcW w:w="2250" w:type="dxa"/>
            <w:gridSpan w:val="4"/>
            <w:tcBorders>
              <w:top w:val="dotted" w:sz="4" w:space="0" w:color="auto"/>
              <w:left w:val="dotted" w:sz="4" w:space="0" w:color="auto"/>
              <w:bottom w:val="dotted" w:sz="4" w:space="0" w:color="auto"/>
              <w:right w:val="dotted" w:sz="4" w:space="0" w:color="auto"/>
            </w:tcBorders>
          </w:tcPr>
          <w:p w:rsidR="00414E9A" w:rsidRPr="00414E9A" w:rsidRDefault="00414E9A" w:rsidP="00E420A5">
            <w:pPr>
              <w:widowControl/>
              <w:spacing w:line="276" w:lineRule="auto"/>
              <w:jc w:val="center"/>
              <w:rPr>
                <w:i/>
                <w:iCs/>
                <w:sz w:val="24"/>
                <w:szCs w:val="24"/>
                <w:lang w:val="vi-VN"/>
              </w:rPr>
            </w:pPr>
            <w:r w:rsidRPr="00414E9A">
              <w:rPr>
                <w:color w:val="000000"/>
                <w:sz w:val="24"/>
                <w:szCs w:val="24"/>
                <w:lang w:val="vi-VN"/>
              </w:rPr>
              <w:t xml:space="preserve">Đề tài cấp </w:t>
            </w:r>
            <w:r w:rsidR="00607477">
              <w:rPr>
                <w:color w:val="000000"/>
                <w:sz w:val="24"/>
                <w:szCs w:val="24"/>
                <w:lang w:val="vi-VN"/>
              </w:rPr>
              <w:t>Học viện</w:t>
            </w:r>
          </w:p>
        </w:tc>
        <w:tc>
          <w:tcPr>
            <w:tcW w:w="2250" w:type="dxa"/>
            <w:tcBorders>
              <w:top w:val="dotted" w:sz="4" w:space="0" w:color="auto"/>
              <w:left w:val="dotted" w:sz="4" w:space="0" w:color="auto"/>
              <w:bottom w:val="dotted" w:sz="4" w:space="0" w:color="auto"/>
              <w:right w:val="single" w:sz="6" w:space="0" w:color="auto"/>
            </w:tcBorders>
          </w:tcPr>
          <w:p w:rsidR="00414E9A" w:rsidRPr="00FB2745" w:rsidRDefault="00414E9A" w:rsidP="000A1A53">
            <w:pPr>
              <w:widowControl/>
              <w:spacing w:line="276" w:lineRule="auto"/>
              <w:jc w:val="center"/>
              <w:rPr>
                <w:i/>
                <w:iCs/>
                <w:sz w:val="24"/>
                <w:szCs w:val="24"/>
                <w:lang w:val="vi-VN"/>
              </w:rPr>
            </w:pPr>
            <w:r>
              <w:rPr>
                <w:rFonts w:hint="eastAsia"/>
                <w:iCs/>
                <w:sz w:val="24"/>
                <w:szCs w:val="24"/>
                <w:lang w:val="vi-VN" w:eastAsia="ja-JP"/>
              </w:rPr>
              <w:t>Đ</w:t>
            </w:r>
            <w:r w:rsidR="000A1A53">
              <w:rPr>
                <w:iCs/>
                <w:sz w:val="24"/>
                <w:szCs w:val="24"/>
                <w:lang w:eastAsia="ja-JP"/>
              </w:rPr>
              <w:t>ã</w:t>
            </w:r>
            <w:r w:rsidRPr="00414E9A">
              <w:rPr>
                <w:rFonts w:hint="eastAsia"/>
                <w:iCs/>
                <w:sz w:val="24"/>
                <w:szCs w:val="24"/>
                <w:lang w:val="vi-VN" w:eastAsia="ja-JP"/>
              </w:rPr>
              <w:t xml:space="preserve"> </w:t>
            </w:r>
            <w:r w:rsidRPr="00414E9A">
              <w:rPr>
                <w:color w:val="000000"/>
                <w:sz w:val="24"/>
                <w:szCs w:val="24"/>
              </w:rPr>
              <w:t>nghiệm thu</w:t>
            </w:r>
          </w:p>
        </w:tc>
      </w:tr>
      <w:tr w:rsidR="00414E9A" w:rsidRPr="002C015D" w:rsidTr="00B94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0" w:type="dxa"/>
            <w:gridSpan w:val="6"/>
            <w:tcBorders>
              <w:top w:val="dotted" w:sz="4" w:space="0" w:color="auto"/>
              <w:left w:val="single" w:sz="6" w:space="0" w:color="auto"/>
              <w:bottom w:val="dotted" w:sz="4" w:space="0" w:color="auto"/>
              <w:right w:val="dotted" w:sz="4" w:space="0" w:color="auto"/>
            </w:tcBorders>
          </w:tcPr>
          <w:p w:rsidR="00414E9A" w:rsidRPr="00414E9A" w:rsidRDefault="00414E9A" w:rsidP="00414E9A">
            <w:pPr>
              <w:spacing w:line="360" w:lineRule="auto"/>
              <w:ind w:firstLine="342"/>
              <w:rPr>
                <w:sz w:val="24"/>
                <w:szCs w:val="24"/>
                <w:lang w:val="vi-VN"/>
              </w:rPr>
            </w:pPr>
            <w:r w:rsidRPr="00414E9A">
              <w:rPr>
                <w:sz w:val="24"/>
                <w:szCs w:val="24"/>
                <w:lang w:val="vi-VN"/>
              </w:rPr>
              <w:lastRenderedPageBreak/>
              <w:t>Phản ứng của cây đinh lăng (</w:t>
            </w:r>
            <w:r w:rsidRPr="00414E9A">
              <w:rPr>
                <w:i/>
                <w:sz w:val="24"/>
                <w:szCs w:val="24"/>
                <w:lang w:val="vi-VN"/>
              </w:rPr>
              <w:t>Polyscias fruticosa</w:t>
            </w:r>
            <w:r w:rsidRPr="00414E9A">
              <w:rPr>
                <w:sz w:val="24"/>
                <w:szCs w:val="24"/>
                <w:lang w:val="vi-VN"/>
              </w:rPr>
              <w:t xml:space="preserve"> L. Harms) trong điều kiện mặn nhân tạo với một số dạng phân bón</w:t>
            </w:r>
          </w:p>
        </w:tc>
        <w:tc>
          <w:tcPr>
            <w:tcW w:w="1530" w:type="dxa"/>
            <w:tcBorders>
              <w:top w:val="dotted" w:sz="4" w:space="0" w:color="auto"/>
              <w:left w:val="dotted" w:sz="4" w:space="0" w:color="auto"/>
              <w:bottom w:val="dotted" w:sz="4" w:space="0" w:color="auto"/>
              <w:right w:val="dotted" w:sz="4" w:space="0" w:color="auto"/>
            </w:tcBorders>
          </w:tcPr>
          <w:p w:rsidR="00414E9A" w:rsidRPr="00414E9A" w:rsidRDefault="00414E9A" w:rsidP="00E420A5">
            <w:pPr>
              <w:widowControl/>
              <w:spacing w:line="276" w:lineRule="auto"/>
              <w:jc w:val="center"/>
              <w:rPr>
                <w:iCs/>
                <w:sz w:val="24"/>
                <w:szCs w:val="24"/>
                <w:lang w:val="vi-VN" w:eastAsia="ja-JP"/>
              </w:rPr>
            </w:pPr>
            <w:r w:rsidRPr="00414E9A">
              <w:rPr>
                <w:rFonts w:hint="eastAsia"/>
                <w:iCs/>
                <w:sz w:val="24"/>
                <w:szCs w:val="24"/>
                <w:lang w:val="vi-VN" w:eastAsia="ja-JP"/>
              </w:rPr>
              <w:t>2015</w:t>
            </w:r>
          </w:p>
        </w:tc>
        <w:tc>
          <w:tcPr>
            <w:tcW w:w="2250" w:type="dxa"/>
            <w:gridSpan w:val="4"/>
            <w:tcBorders>
              <w:top w:val="dotted" w:sz="4" w:space="0" w:color="auto"/>
              <w:left w:val="dotted" w:sz="4" w:space="0" w:color="auto"/>
              <w:bottom w:val="dotted" w:sz="4" w:space="0" w:color="auto"/>
              <w:right w:val="dotted" w:sz="4" w:space="0" w:color="auto"/>
            </w:tcBorders>
          </w:tcPr>
          <w:p w:rsidR="00414E9A" w:rsidRPr="00414E9A" w:rsidRDefault="00414E9A" w:rsidP="00E420A5">
            <w:pPr>
              <w:widowControl/>
              <w:spacing w:line="276" w:lineRule="auto"/>
              <w:jc w:val="center"/>
              <w:rPr>
                <w:i/>
                <w:iCs/>
                <w:sz w:val="24"/>
                <w:szCs w:val="24"/>
                <w:lang w:val="vi-VN"/>
              </w:rPr>
            </w:pPr>
            <w:r w:rsidRPr="00414E9A">
              <w:rPr>
                <w:color w:val="000000"/>
                <w:sz w:val="24"/>
                <w:szCs w:val="24"/>
                <w:lang w:val="vi-VN"/>
              </w:rPr>
              <w:t xml:space="preserve">Đề tài cấp </w:t>
            </w:r>
            <w:r w:rsidR="00607477">
              <w:rPr>
                <w:color w:val="000000"/>
                <w:sz w:val="24"/>
                <w:szCs w:val="24"/>
                <w:lang w:val="vi-VN"/>
              </w:rPr>
              <w:t>Học viện</w:t>
            </w:r>
          </w:p>
        </w:tc>
        <w:tc>
          <w:tcPr>
            <w:tcW w:w="2250" w:type="dxa"/>
            <w:tcBorders>
              <w:top w:val="dotted" w:sz="4" w:space="0" w:color="auto"/>
              <w:left w:val="dotted" w:sz="4" w:space="0" w:color="auto"/>
              <w:bottom w:val="dotted" w:sz="4" w:space="0" w:color="auto"/>
              <w:right w:val="single" w:sz="6" w:space="0" w:color="auto"/>
            </w:tcBorders>
          </w:tcPr>
          <w:p w:rsidR="00414E9A" w:rsidRPr="00414E9A" w:rsidRDefault="00414E9A" w:rsidP="000A1A53">
            <w:pPr>
              <w:widowControl/>
              <w:spacing w:line="276" w:lineRule="auto"/>
              <w:jc w:val="center"/>
              <w:rPr>
                <w:iCs/>
                <w:sz w:val="24"/>
                <w:szCs w:val="24"/>
                <w:lang w:val="vi-VN" w:eastAsia="ja-JP"/>
              </w:rPr>
            </w:pPr>
            <w:r>
              <w:rPr>
                <w:rFonts w:hint="eastAsia"/>
                <w:iCs/>
                <w:sz w:val="24"/>
                <w:szCs w:val="24"/>
                <w:lang w:val="vi-VN" w:eastAsia="ja-JP"/>
              </w:rPr>
              <w:t>Đ</w:t>
            </w:r>
            <w:r w:rsidR="000A1A53">
              <w:rPr>
                <w:iCs/>
                <w:sz w:val="24"/>
                <w:szCs w:val="24"/>
                <w:lang w:eastAsia="ja-JP"/>
              </w:rPr>
              <w:t>ã</w:t>
            </w:r>
            <w:r w:rsidRPr="00414E9A">
              <w:rPr>
                <w:rFonts w:hint="eastAsia"/>
                <w:iCs/>
                <w:sz w:val="24"/>
                <w:szCs w:val="24"/>
                <w:lang w:val="vi-VN" w:eastAsia="ja-JP"/>
              </w:rPr>
              <w:t xml:space="preserve"> </w:t>
            </w:r>
            <w:r w:rsidRPr="00414E9A">
              <w:rPr>
                <w:color w:val="000000"/>
                <w:sz w:val="24"/>
                <w:szCs w:val="24"/>
              </w:rPr>
              <w:t>nghiệm thu</w:t>
            </w:r>
          </w:p>
        </w:tc>
      </w:tr>
      <w:tr w:rsidR="00414E9A" w:rsidRPr="002C015D" w:rsidTr="00B94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0" w:type="dxa"/>
            <w:gridSpan w:val="6"/>
            <w:tcBorders>
              <w:top w:val="dotted" w:sz="4" w:space="0" w:color="auto"/>
              <w:left w:val="single" w:sz="6" w:space="0" w:color="auto"/>
              <w:bottom w:val="dotted" w:sz="4" w:space="0" w:color="auto"/>
              <w:right w:val="dotted" w:sz="4" w:space="0" w:color="auto"/>
            </w:tcBorders>
          </w:tcPr>
          <w:p w:rsidR="00414E9A" w:rsidRPr="00414E9A" w:rsidRDefault="00414E9A" w:rsidP="00414E9A">
            <w:pPr>
              <w:spacing w:line="360" w:lineRule="auto"/>
              <w:ind w:firstLine="342"/>
              <w:rPr>
                <w:sz w:val="24"/>
                <w:szCs w:val="24"/>
                <w:lang w:val="vi-VN"/>
              </w:rPr>
            </w:pPr>
            <w:r w:rsidRPr="00414E9A">
              <w:rPr>
                <w:sz w:val="24"/>
                <w:szCs w:val="24"/>
                <w:lang w:val="vi-VN"/>
              </w:rPr>
              <w:t>Nghiên cứu một số tính trạng liên quan đến khả năng chịu mặn của cây diêm mạch (</w:t>
            </w:r>
            <w:r w:rsidRPr="00414E9A">
              <w:rPr>
                <w:i/>
                <w:sz w:val="24"/>
                <w:szCs w:val="24"/>
                <w:lang w:val="vi-VN"/>
              </w:rPr>
              <w:t>Chenopodium quinoa</w:t>
            </w:r>
            <w:r w:rsidRPr="00414E9A">
              <w:rPr>
                <w:sz w:val="24"/>
                <w:szCs w:val="24"/>
                <w:lang w:val="vi-VN"/>
              </w:rPr>
              <w:t xml:space="preserve"> Willd)</w:t>
            </w:r>
          </w:p>
        </w:tc>
        <w:tc>
          <w:tcPr>
            <w:tcW w:w="1530" w:type="dxa"/>
            <w:tcBorders>
              <w:top w:val="dotted" w:sz="4" w:space="0" w:color="auto"/>
              <w:left w:val="dotted" w:sz="4" w:space="0" w:color="auto"/>
              <w:bottom w:val="dotted" w:sz="4" w:space="0" w:color="auto"/>
              <w:right w:val="dotted" w:sz="4" w:space="0" w:color="auto"/>
            </w:tcBorders>
          </w:tcPr>
          <w:p w:rsidR="00414E9A" w:rsidRPr="00414E9A" w:rsidRDefault="00414E9A" w:rsidP="00E420A5">
            <w:pPr>
              <w:widowControl/>
              <w:spacing w:line="276" w:lineRule="auto"/>
              <w:jc w:val="center"/>
              <w:rPr>
                <w:iCs/>
                <w:sz w:val="24"/>
                <w:szCs w:val="24"/>
                <w:lang w:val="vi-VN" w:eastAsia="ja-JP"/>
              </w:rPr>
            </w:pPr>
            <w:r w:rsidRPr="00414E9A">
              <w:rPr>
                <w:rFonts w:hint="eastAsia"/>
                <w:iCs/>
                <w:sz w:val="24"/>
                <w:szCs w:val="24"/>
                <w:lang w:val="vi-VN" w:eastAsia="ja-JP"/>
              </w:rPr>
              <w:t>2014</w:t>
            </w:r>
          </w:p>
        </w:tc>
        <w:tc>
          <w:tcPr>
            <w:tcW w:w="2250" w:type="dxa"/>
            <w:gridSpan w:val="4"/>
            <w:tcBorders>
              <w:top w:val="dotted" w:sz="4" w:space="0" w:color="auto"/>
              <w:left w:val="dotted" w:sz="4" w:space="0" w:color="auto"/>
              <w:bottom w:val="dotted" w:sz="4" w:space="0" w:color="auto"/>
              <w:right w:val="dotted" w:sz="4" w:space="0" w:color="auto"/>
            </w:tcBorders>
          </w:tcPr>
          <w:p w:rsidR="00414E9A" w:rsidRPr="00414E9A" w:rsidRDefault="00414E9A" w:rsidP="00E420A5">
            <w:pPr>
              <w:widowControl/>
              <w:spacing w:line="276" w:lineRule="auto"/>
              <w:jc w:val="center"/>
              <w:rPr>
                <w:i/>
                <w:iCs/>
                <w:sz w:val="24"/>
                <w:szCs w:val="24"/>
                <w:lang w:val="vi-VN"/>
              </w:rPr>
            </w:pPr>
            <w:r w:rsidRPr="00414E9A">
              <w:rPr>
                <w:color w:val="000000"/>
                <w:sz w:val="24"/>
                <w:szCs w:val="24"/>
                <w:lang w:val="vi-VN"/>
              </w:rPr>
              <w:t xml:space="preserve">Đề tài cấp </w:t>
            </w:r>
            <w:r w:rsidR="00607477">
              <w:rPr>
                <w:color w:val="000000"/>
                <w:sz w:val="24"/>
                <w:szCs w:val="24"/>
                <w:lang w:val="vi-VN"/>
              </w:rPr>
              <w:t>Học viện</w:t>
            </w:r>
          </w:p>
        </w:tc>
        <w:tc>
          <w:tcPr>
            <w:tcW w:w="2250" w:type="dxa"/>
            <w:tcBorders>
              <w:top w:val="dotted" w:sz="4" w:space="0" w:color="auto"/>
              <w:left w:val="dotted" w:sz="4" w:space="0" w:color="auto"/>
              <w:bottom w:val="dotted" w:sz="4" w:space="0" w:color="auto"/>
              <w:right w:val="single" w:sz="6" w:space="0" w:color="auto"/>
            </w:tcBorders>
          </w:tcPr>
          <w:p w:rsidR="00414E9A" w:rsidRPr="00FB2745" w:rsidRDefault="00414E9A" w:rsidP="00E420A5">
            <w:pPr>
              <w:widowControl/>
              <w:spacing w:line="276" w:lineRule="auto"/>
              <w:jc w:val="center"/>
              <w:rPr>
                <w:i/>
                <w:iCs/>
                <w:sz w:val="24"/>
                <w:szCs w:val="24"/>
                <w:lang w:val="vi-VN"/>
              </w:rPr>
            </w:pPr>
            <w:r w:rsidRPr="00B94476">
              <w:rPr>
                <w:color w:val="000000"/>
                <w:sz w:val="24"/>
                <w:szCs w:val="24"/>
              </w:rPr>
              <w:t>Đã nghiệm thu</w:t>
            </w:r>
          </w:p>
        </w:tc>
      </w:tr>
      <w:tr w:rsidR="00414E9A" w:rsidRPr="002C015D" w:rsidTr="00B94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0" w:type="dxa"/>
            <w:gridSpan w:val="6"/>
            <w:tcBorders>
              <w:top w:val="dotted" w:sz="4" w:space="0" w:color="auto"/>
              <w:left w:val="single" w:sz="6" w:space="0" w:color="auto"/>
              <w:bottom w:val="dotted" w:sz="4" w:space="0" w:color="auto"/>
              <w:right w:val="dotted" w:sz="4" w:space="0" w:color="auto"/>
            </w:tcBorders>
          </w:tcPr>
          <w:p w:rsidR="00414E9A" w:rsidRPr="00414E9A" w:rsidRDefault="00414E9A" w:rsidP="00414E9A">
            <w:pPr>
              <w:spacing w:line="360" w:lineRule="auto"/>
              <w:ind w:firstLine="342"/>
              <w:rPr>
                <w:sz w:val="24"/>
                <w:szCs w:val="24"/>
                <w:lang w:val="vi-VN"/>
              </w:rPr>
            </w:pPr>
            <w:r w:rsidRPr="00414E9A">
              <w:rPr>
                <w:sz w:val="24"/>
                <w:szCs w:val="24"/>
                <w:lang w:val="vi-VN"/>
              </w:rPr>
              <w:t>Đánh giá và xác định ưu thế lai về một số chỉ tiêu liên quan đến khả năng chịu ngập của một số dòng ngô ưu tú</w:t>
            </w:r>
          </w:p>
        </w:tc>
        <w:tc>
          <w:tcPr>
            <w:tcW w:w="1530" w:type="dxa"/>
            <w:tcBorders>
              <w:top w:val="dotted" w:sz="4" w:space="0" w:color="auto"/>
              <w:left w:val="dotted" w:sz="4" w:space="0" w:color="auto"/>
              <w:bottom w:val="dotted" w:sz="4" w:space="0" w:color="auto"/>
              <w:right w:val="dotted" w:sz="4" w:space="0" w:color="auto"/>
            </w:tcBorders>
          </w:tcPr>
          <w:p w:rsidR="00414E9A" w:rsidRPr="00414E9A" w:rsidRDefault="00414E9A" w:rsidP="00E420A5">
            <w:pPr>
              <w:widowControl/>
              <w:spacing w:line="276" w:lineRule="auto"/>
              <w:jc w:val="center"/>
              <w:rPr>
                <w:iCs/>
                <w:sz w:val="24"/>
                <w:szCs w:val="24"/>
                <w:lang w:val="vi-VN" w:eastAsia="ja-JP"/>
              </w:rPr>
            </w:pPr>
            <w:r w:rsidRPr="00414E9A">
              <w:rPr>
                <w:rFonts w:hint="eastAsia"/>
                <w:iCs/>
                <w:sz w:val="24"/>
                <w:szCs w:val="24"/>
                <w:lang w:val="vi-VN" w:eastAsia="ja-JP"/>
              </w:rPr>
              <w:t>2014</w:t>
            </w:r>
          </w:p>
        </w:tc>
        <w:tc>
          <w:tcPr>
            <w:tcW w:w="2250" w:type="dxa"/>
            <w:gridSpan w:val="4"/>
            <w:tcBorders>
              <w:top w:val="dotted" w:sz="4" w:space="0" w:color="auto"/>
              <w:left w:val="dotted" w:sz="4" w:space="0" w:color="auto"/>
              <w:bottom w:val="dotted" w:sz="4" w:space="0" w:color="auto"/>
              <w:right w:val="dotted" w:sz="4" w:space="0" w:color="auto"/>
            </w:tcBorders>
          </w:tcPr>
          <w:p w:rsidR="00414E9A" w:rsidRPr="00414E9A" w:rsidRDefault="00414E9A" w:rsidP="00E420A5">
            <w:pPr>
              <w:widowControl/>
              <w:spacing w:line="276" w:lineRule="auto"/>
              <w:jc w:val="center"/>
              <w:rPr>
                <w:i/>
                <w:iCs/>
                <w:sz w:val="24"/>
                <w:szCs w:val="24"/>
                <w:lang w:val="vi-VN"/>
              </w:rPr>
            </w:pPr>
            <w:r w:rsidRPr="00414E9A">
              <w:rPr>
                <w:color w:val="000000"/>
                <w:sz w:val="24"/>
                <w:szCs w:val="24"/>
                <w:lang w:val="vi-VN"/>
              </w:rPr>
              <w:t xml:space="preserve">Đề tài cấp </w:t>
            </w:r>
            <w:r w:rsidR="00607477">
              <w:rPr>
                <w:color w:val="000000"/>
                <w:sz w:val="24"/>
                <w:szCs w:val="24"/>
                <w:lang w:val="vi-VN"/>
              </w:rPr>
              <w:t>Học viện</w:t>
            </w:r>
          </w:p>
        </w:tc>
        <w:tc>
          <w:tcPr>
            <w:tcW w:w="2250" w:type="dxa"/>
            <w:tcBorders>
              <w:top w:val="dotted" w:sz="4" w:space="0" w:color="auto"/>
              <w:left w:val="dotted" w:sz="4" w:space="0" w:color="auto"/>
              <w:bottom w:val="dotted" w:sz="4" w:space="0" w:color="auto"/>
              <w:right w:val="single" w:sz="6" w:space="0" w:color="auto"/>
            </w:tcBorders>
          </w:tcPr>
          <w:p w:rsidR="00414E9A" w:rsidRPr="00FB2745" w:rsidRDefault="00414E9A" w:rsidP="00E420A5">
            <w:pPr>
              <w:widowControl/>
              <w:spacing w:line="276" w:lineRule="auto"/>
              <w:jc w:val="center"/>
              <w:rPr>
                <w:i/>
                <w:iCs/>
                <w:sz w:val="24"/>
                <w:szCs w:val="24"/>
                <w:lang w:val="vi-VN"/>
              </w:rPr>
            </w:pPr>
            <w:r w:rsidRPr="00B94476">
              <w:rPr>
                <w:color w:val="000000"/>
                <w:sz w:val="24"/>
                <w:szCs w:val="24"/>
              </w:rPr>
              <w:t>Đã nghiệm thu</w:t>
            </w:r>
          </w:p>
        </w:tc>
      </w:tr>
      <w:tr w:rsidR="00414E9A" w:rsidRPr="00FB2745" w:rsidTr="00B94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0" w:type="dxa"/>
            <w:gridSpan w:val="6"/>
            <w:tcBorders>
              <w:top w:val="dotted" w:sz="4" w:space="0" w:color="auto"/>
              <w:left w:val="single" w:sz="6" w:space="0" w:color="auto"/>
              <w:bottom w:val="dotted" w:sz="4" w:space="0" w:color="auto"/>
              <w:right w:val="dotted" w:sz="4" w:space="0" w:color="auto"/>
            </w:tcBorders>
          </w:tcPr>
          <w:p w:rsidR="00414E9A" w:rsidRPr="002C015D" w:rsidRDefault="00414E9A" w:rsidP="00B94476">
            <w:pPr>
              <w:spacing w:line="360" w:lineRule="auto"/>
              <w:ind w:firstLine="342"/>
              <w:jc w:val="both"/>
              <w:rPr>
                <w:color w:val="000000"/>
                <w:sz w:val="24"/>
                <w:szCs w:val="24"/>
                <w:lang w:val="vi-VN"/>
              </w:rPr>
            </w:pPr>
            <w:r w:rsidRPr="002C015D">
              <w:rPr>
                <w:color w:val="000000"/>
                <w:sz w:val="24"/>
                <w:szCs w:val="24"/>
                <w:lang w:val="vi-VN"/>
              </w:rPr>
              <w:t>Thu thập và đánh giá tập đoàn giống ngải cứu (</w:t>
            </w:r>
            <w:r w:rsidRPr="002C015D">
              <w:rPr>
                <w:i/>
                <w:color w:val="000000"/>
                <w:sz w:val="24"/>
                <w:szCs w:val="24"/>
                <w:lang w:val="vi-VN"/>
              </w:rPr>
              <w:t>Artemisia vulgaris</w:t>
            </w:r>
            <w:r w:rsidRPr="002C015D">
              <w:rPr>
                <w:color w:val="000000"/>
                <w:sz w:val="24"/>
                <w:szCs w:val="24"/>
                <w:lang w:val="vi-VN"/>
              </w:rPr>
              <w:t xml:space="preserve"> L.) phục vụ chọn tạo giống chất lượng cao</w:t>
            </w:r>
          </w:p>
        </w:tc>
        <w:tc>
          <w:tcPr>
            <w:tcW w:w="1530" w:type="dxa"/>
            <w:tcBorders>
              <w:top w:val="dotted" w:sz="4" w:space="0" w:color="auto"/>
              <w:left w:val="dotted" w:sz="4" w:space="0" w:color="auto"/>
              <w:bottom w:val="dotted" w:sz="4" w:space="0" w:color="auto"/>
              <w:right w:val="dotted" w:sz="4" w:space="0" w:color="auto"/>
            </w:tcBorders>
          </w:tcPr>
          <w:p w:rsidR="00414E9A" w:rsidRPr="00B94476" w:rsidRDefault="00414E9A" w:rsidP="00B94476">
            <w:pPr>
              <w:spacing w:line="360" w:lineRule="auto"/>
              <w:jc w:val="center"/>
              <w:rPr>
                <w:color w:val="000000"/>
                <w:sz w:val="24"/>
                <w:szCs w:val="24"/>
              </w:rPr>
            </w:pPr>
            <w:r w:rsidRPr="00B94476">
              <w:rPr>
                <w:color w:val="000000"/>
                <w:sz w:val="24"/>
                <w:szCs w:val="24"/>
              </w:rPr>
              <w:t>2013-2015</w:t>
            </w:r>
          </w:p>
        </w:tc>
        <w:tc>
          <w:tcPr>
            <w:tcW w:w="2250" w:type="dxa"/>
            <w:gridSpan w:val="4"/>
            <w:tcBorders>
              <w:top w:val="dotted" w:sz="4" w:space="0" w:color="auto"/>
              <w:left w:val="dotted" w:sz="4" w:space="0" w:color="auto"/>
              <w:bottom w:val="dotted" w:sz="4" w:space="0" w:color="auto"/>
              <w:right w:val="dotted" w:sz="4" w:space="0" w:color="auto"/>
            </w:tcBorders>
          </w:tcPr>
          <w:p w:rsidR="00414E9A" w:rsidRPr="00B94476" w:rsidRDefault="00414E9A" w:rsidP="00B94476">
            <w:pPr>
              <w:spacing w:line="360" w:lineRule="auto"/>
              <w:jc w:val="center"/>
              <w:rPr>
                <w:color w:val="000000"/>
                <w:sz w:val="24"/>
                <w:szCs w:val="24"/>
              </w:rPr>
            </w:pPr>
            <w:r w:rsidRPr="00B94476">
              <w:rPr>
                <w:color w:val="000000"/>
                <w:sz w:val="24"/>
                <w:szCs w:val="24"/>
              </w:rPr>
              <w:t xml:space="preserve">Đề tài cấp </w:t>
            </w:r>
            <w:r w:rsidR="00607477">
              <w:rPr>
                <w:color w:val="000000"/>
                <w:sz w:val="24"/>
                <w:szCs w:val="24"/>
              </w:rPr>
              <w:t>Học viện</w:t>
            </w:r>
            <w:r w:rsidRPr="00B94476">
              <w:rPr>
                <w:color w:val="000000"/>
                <w:sz w:val="24"/>
                <w:szCs w:val="24"/>
              </w:rPr>
              <w:t xml:space="preserve"> trọng điểm</w:t>
            </w:r>
          </w:p>
        </w:tc>
        <w:tc>
          <w:tcPr>
            <w:tcW w:w="2250" w:type="dxa"/>
            <w:tcBorders>
              <w:top w:val="dotted" w:sz="4" w:space="0" w:color="auto"/>
              <w:left w:val="dotted" w:sz="4" w:space="0" w:color="auto"/>
              <w:bottom w:val="dotted" w:sz="4" w:space="0" w:color="auto"/>
              <w:right w:val="single" w:sz="6" w:space="0" w:color="auto"/>
            </w:tcBorders>
          </w:tcPr>
          <w:p w:rsidR="00414E9A" w:rsidRPr="00B94476" w:rsidRDefault="00414E9A" w:rsidP="00B94476">
            <w:pPr>
              <w:spacing w:line="360" w:lineRule="auto"/>
              <w:jc w:val="center"/>
              <w:rPr>
                <w:color w:val="000000"/>
                <w:sz w:val="24"/>
                <w:szCs w:val="24"/>
              </w:rPr>
            </w:pPr>
            <w:r w:rsidRPr="00B94476">
              <w:rPr>
                <w:color w:val="000000"/>
                <w:sz w:val="24"/>
                <w:szCs w:val="24"/>
              </w:rPr>
              <w:t>Đã nghiệm thu</w:t>
            </w:r>
          </w:p>
        </w:tc>
      </w:tr>
      <w:tr w:rsidR="00414E9A" w:rsidRPr="00FB2745" w:rsidTr="00B94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0" w:type="dxa"/>
            <w:gridSpan w:val="6"/>
            <w:tcBorders>
              <w:top w:val="dotted" w:sz="4" w:space="0" w:color="auto"/>
              <w:left w:val="single" w:sz="6" w:space="0" w:color="auto"/>
              <w:bottom w:val="dotted" w:sz="4" w:space="0" w:color="auto"/>
              <w:right w:val="dotted" w:sz="4" w:space="0" w:color="auto"/>
            </w:tcBorders>
          </w:tcPr>
          <w:p w:rsidR="00414E9A" w:rsidRPr="00B94476" w:rsidRDefault="00414E9A" w:rsidP="00B94476">
            <w:pPr>
              <w:spacing w:line="360" w:lineRule="auto"/>
              <w:ind w:firstLine="342"/>
              <w:jc w:val="both"/>
              <w:rPr>
                <w:color w:val="000000"/>
                <w:sz w:val="24"/>
                <w:szCs w:val="24"/>
              </w:rPr>
            </w:pPr>
            <w:r w:rsidRPr="00B94476">
              <w:rPr>
                <w:color w:val="000000"/>
                <w:sz w:val="24"/>
                <w:szCs w:val="24"/>
              </w:rPr>
              <w:t>Chọn lọc các dòng lạc (</w:t>
            </w:r>
            <w:r w:rsidRPr="00B94476">
              <w:rPr>
                <w:i/>
                <w:color w:val="000000"/>
                <w:sz w:val="24"/>
                <w:szCs w:val="24"/>
              </w:rPr>
              <w:t>Arachis hypogaea</w:t>
            </w:r>
            <w:r w:rsidRPr="00B94476">
              <w:rPr>
                <w:color w:val="000000"/>
                <w:sz w:val="24"/>
                <w:szCs w:val="24"/>
              </w:rPr>
              <w:t xml:space="preserve"> L.) chín sớm và năng suất cao cho vụ xuân tại miền Bắc Việt Nam</w:t>
            </w:r>
          </w:p>
        </w:tc>
        <w:tc>
          <w:tcPr>
            <w:tcW w:w="1530" w:type="dxa"/>
            <w:tcBorders>
              <w:top w:val="dotted" w:sz="4" w:space="0" w:color="auto"/>
              <w:left w:val="dotted" w:sz="4" w:space="0" w:color="auto"/>
              <w:bottom w:val="dotted" w:sz="4" w:space="0" w:color="auto"/>
              <w:right w:val="dotted" w:sz="4" w:space="0" w:color="auto"/>
            </w:tcBorders>
          </w:tcPr>
          <w:p w:rsidR="00414E9A" w:rsidRPr="00B94476" w:rsidRDefault="00414E9A" w:rsidP="00B94476">
            <w:pPr>
              <w:spacing w:line="360" w:lineRule="auto"/>
              <w:jc w:val="center"/>
              <w:rPr>
                <w:color w:val="000000"/>
                <w:sz w:val="24"/>
                <w:szCs w:val="24"/>
              </w:rPr>
            </w:pPr>
            <w:r w:rsidRPr="00B94476">
              <w:rPr>
                <w:color w:val="000000"/>
                <w:sz w:val="24"/>
                <w:szCs w:val="24"/>
              </w:rPr>
              <w:t>2013-2014</w:t>
            </w:r>
          </w:p>
        </w:tc>
        <w:tc>
          <w:tcPr>
            <w:tcW w:w="2250" w:type="dxa"/>
            <w:gridSpan w:val="4"/>
            <w:tcBorders>
              <w:top w:val="dotted" w:sz="4" w:space="0" w:color="auto"/>
              <w:left w:val="dotted" w:sz="4" w:space="0" w:color="auto"/>
              <w:bottom w:val="dotted" w:sz="4" w:space="0" w:color="auto"/>
              <w:right w:val="dotted" w:sz="4" w:space="0" w:color="auto"/>
            </w:tcBorders>
          </w:tcPr>
          <w:p w:rsidR="00414E9A" w:rsidRPr="00B94476" w:rsidRDefault="00414E9A" w:rsidP="00B94476">
            <w:pPr>
              <w:spacing w:line="360" w:lineRule="auto"/>
              <w:jc w:val="center"/>
              <w:rPr>
                <w:color w:val="000000"/>
                <w:sz w:val="24"/>
                <w:szCs w:val="24"/>
              </w:rPr>
            </w:pPr>
            <w:r w:rsidRPr="00B94476">
              <w:rPr>
                <w:color w:val="000000"/>
                <w:sz w:val="24"/>
                <w:szCs w:val="24"/>
              </w:rPr>
              <w:t xml:space="preserve">Đề tài cấp </w:t>
            </w:r>
            <w:r w:rsidR="00607477">
              <w:rPr>
                <w:color w:val="000000"/>
                <w:sz w:val="24"/>
                <w:szCs w:val="24"/>
              </w:rPr>
              <w:t>Học viện</w:t>
            </w:r>
          </w:p>
        </w:tc>
        <w:tc>
          <w:tcPr>
            <w:tcW w:w="2250" w:type="dxa"/>
            <w:tcBorders>
              <w:top w:val="dotted" w:sz="4" w:space="0" w:color="auto"/>
              <w:left w:val="dotted" w:sz="4" w:space="0" w:color="auto"/>
              <w:bottom w:val="dotted" w:sz="4" w:space="0" w:color="auto"/>
              <w:right w:val="single" w:sz="6" w:space="0" w:color="auto"/>
            </w:tcBorders>
          </w:tcPr>
          <w:p w:rsidR="00414E9A" w:rsidRPr="00B94476" w:rsidRDefault="00414E9A" w:rsidP="00B94476">
            <w:pPr>
              <w:spacing w:line="360" w:lineRule="auto"/>
              <w:jc w:val="center"/>
              <w:rPr>
                <w:color w:val="000000"/>
                <w:sz w:val="24"/>
                <w:szCs w:val="24"/>
              </w:rPr>
            </w:pPr>
            <w:r w:rsidRPr="00B94476">
              <w:rPr>
                <w:color w:val="000000"/>
                <w:sz w:val="24"/>
                <w:szCs w:val="24"/>
              </w:rPr>
              <w:t>Đã nghiệm thu</w:t>
            </w:r>
          </w:p>
        </w:tc>
      </w:tr>
      <w:tr w:rsidR="00414E9A" w:rsidRPr="00FB2745" w:rsidTr="00B94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0" w:type="dxa"/>
            <w:gridSpan w:val="6"/>
            <w:tcBorders>
              <w:top w:val="dotted" w:sz="4" w:space="0" w:color="auto"/>
              <w:left w:val="single" w:sz="6" w:space="0" w:color="auto"/>
              <w:bottom w:val="dotted" w:sz="4" w:space="0" w:color="auto"/>
              <w:right w:val="dotted" w:sz="4" w:space="0" w:color="auto"/>
            </w:tcBorders>
          </w:tcPr>
          <w:p w:rsidR="00414E9A" w:rsidRPr="00B94476" w:rsidRDefault="00414E9A" w:rsidP="00B94476">
            <w:pPr>
              <w:spacing w:line="360" w:lineRule="auto"/>
              <w:ind w:firstLine="342"/>
              <w:jc w:val="both"/>
              <w:rPr>
                <w:color w:val="000000"/>
                <w:sz w:val="24"/>
                <w:szCs w:val="24"/>
              </w:rPr>
            </w:pPr>
            <w:r w:rsidRPr="00B94476">
              <w:rPr>
                <w:color w:val="000000"/>
                <w:sz w:val="24"/>
                <w:szCs w:val="24"/>
              </w:rPr>
              <w:t>Đánh giá khả năng thích nghi của các giống diêm mạch (</w:t>
            </w:r>
            <w:r w:rsidRPr="00B94476">
              <w:rPr>
                <w:i/>
                <w:color w:val="000000"/>
                <w:sz w:val="24"/>
                <w:szCs w:val="24"/>
              </w:rPr>
              <w:t>Chenopodium quinoa</w:t>
            </w:r>
            <w:r w:rsidRPr="00B94476">
              <w:rPr>
                <w:color w:val="000000"/>
                <w:sz w:val="24"/>
                <w:szCs w:val="24"/>
              </w:rPr>
              <w:t xml:space="preserve"> Willd) nhập nội tại Gia Lâm – Hà Nội</w:t>
            </w:r>
          </w:p>
        </w:tc>
        <w:tc>
          <w:tcPr>
            <w:tcW w:w="1530" w:type="dxa"/>
            <w:tcBorders>
              <w:top w:val="dotted" w:sz="4" w:space="0" w:color="auto"/>
              <w:left w:val="dotted" w:sz="4" w:space="0" w:color="auto"/>
              <w:bottom w:val="dotted" w:sz="4" w:space="0" w:color="auto"/>
              <w:right w:val="dotted" w:sz="4" w:space="0" w:color="auto"/>
            </w:tcBorders>
          </w:tcPr>
          <w:p w:rsidR="00414E9A" w:rsidRPr="00B94476" w:rsidRDefault="00414E9A" w:rsidP="00B94476">
            <w:pPr>
              <w:spacing w:line="360" w:lineRule="auto"/>
              <w:jc w:val="center"/>
              <w:rPr>
                <w:color w:val="000000"/>
                <w:sz w:val="24"/>
                <w:szCs w:val="24"/>
              </w:rPr>
            </w:pPr>
            <w:r w:rsidRPr="00B94476">
              <w:rPr>
                <w:color w:val="000000"/>
                <w:sz w:val="24"/>
                <w:szCs w:val="24"/>
              </w:rPr>
              <w:t>2013-2014</w:t>
            </w:r>
          </w:p>
        </w:tc>
        <w:tc>
          <w:tcPr>
            <w:tcW w:w="2250" w:type="dxa"/>
            <w:gridSpan w:val="4"/>
            <w:tcBorders>
              <w:top w:val="dotted" w:sz="4" w:space="0" w:color="auto"/>
              <w:left w:val="dotted" w:sz="4" w:space="0" w:color="auto"/>
              <w:bottom w:val="dotted" w:sz="4" w:space="0" w:color="auto"/>
              <w:right w:val="dotted" w:sz="4" w:space="0" w:color="auto"/>
            </w:tcBorders>
          </w:tcPr>
          <w:p w:rsidR="00414E9A" w:rsidRPr="00B94476" w:rsidRDefault="00414E9A" w:rsidP="00B94476">
            <w:pPr>
              <w:spacing w:line="360" w:lineRule="auto"/>
              <w:jc w:val="center"/>
              <w:rPr>
                <w:color w:val="000000"/>
                <w:sz w:val="24"/>
                <w:szCs w:val="24"/>
              </w:rPr>
            </w:pPr>
            <w:r w:rsidRPr="00B94476">
              <w:rPr>
                <w:color w:val="000000"/>
                <w:sz w:val="24"/>
                <w:szCs w:val="24"/>
              </w:rPr>
              <w:t xml:space="preserve">Đề tài cấp </w:t>
            </w:r>
            <w:r w:rsidR="00607477">
              <w:rPr>
                <w:color w:val="000000"/>
                <w:sz w:val="24"/>
                <w:szCs w:val="24"/>
              </w:rPr>
              <w:t>Học viện</w:t>
            </w:r>
          </w:p>
        </w:tc>
        <w:tc>
          <w:tcPr>
            <w:tcW w:w="2250" w:type="dxa"/>
            <w:tcBorders>
              <w:top w:val="dotted" w:sz="4" w:space="0" w:color="auto"/>
              <w:left w:val="dotted" w:sz="4" w:space="0" w:color="auto"/>
              <w:bottom w:val="dotted" w:sz="4" w:space="0" w:color="auto"/>
              <w:right w:val="single" w:sz="6" w:space="0" w:color="auto"/>
            </w:tcBorders>
          </w:tcPr>
          <w:p w:rsidR="00414E9A" w:rsidRPr="00B94476" w:rsidRDefault="00414E9A" w:rsidP="00B94476">
            <w:pPr>
              <w:spacing w:line="360" w:lineRule="auto"/>
              <w:jc w:val="center"/>
              <w:rPr>
                <w:color w:val="000000"/>
                <w:sz w:val="24"/>
                <w:szCs w:val="24"/>
              </w:rPr>
            </w:pPr>
            <w:r w:rsidRPr="00B94476">
              <w:rPr>
                <w:color w:val="000000"/>
                <w:sz w:val="24"/>
                <w:szCs w:val="24"/>
              </w:rPr>
              <w:t>Đã nghiệm thu</w:t>
            </w:r>
          </w:p>
        </w:tc>
      </w:tr>
      <w:tr w:rsidR="00414E9A" w:rsidRPr="00FB2745" w:rsidTr="00B94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0" w:type="dxa"/>
            <w:gridSpan w:val="6"/>
            <w:tcBorders>
              <w:top w:val="dotted" w:sz="4" w:space="0" w:color="auto"/>
              <w:left w:val="single" w:sz="6" w:space="0" w:color="auto"/>
              <w:bottom w:val="dotted" w:sz="4" w:space="0" w:color="auto"/>
              <w:right w:val="dotted" w:sz="4" w:space="0" w:color="auto"/>
            </w:tcBorders>
          </w:tcPr>
          <w:p w:rsidR="00414E9A" w:rsidRPr="00B94476" w:rsidRDefault="00414E9A" w:rsidP="00B94476">
            <w:pPr>
              <w:spacing w:line="360" w:lineRule="auto"/>
              <w:ind w:firstLine="342"/>
              <w:jc w:val="both"/>
              <w:rPr>
                <w:color w:val="000000"/>
                <w:sz w:val="24"/>
                <w:szCs w:val="24"/>
              </w:rPr>
            </w:pPr>
            <w:r w:rsidRPr="00B94476">
              <w:rPr>
                <w:color w:val="000000"/>
                <w:sz w:val="24"/>
                <w:szCs w:val="24"/>
              </w:rPr>
              <w:t>Thu thập và đánh giá khả năng chịu mặn của một số giống lạc làm vật liệu phục vụ công tác chọn tạo giống thích ứng với biến đổi khí hậu</w:t>
            </w:r>
          </w:p>
        </w:tc>
        <w:tc>
          <w:tcPr>
            <w:tcW w:w="1530" w:type="dxa"/>
            <w:tcBorders>
              <w:top w:val="dotted" w:sz="4" w:space="0" w:color="auto"/>
              <w:left w:val="dotted" w:sz="4" w:space="0" w:color="auto"/>
              <w:bottom w:val="dotted" w:sz="4" w:space="0" w:color="auto"/>
              <w:right w:val="dotted" w:sz="4" w:space="0" w:color="auto"/>
            </w:tcBorders>
          </w:tcPr>
          <w:p w:rsidR="00414E9A" w:rsidRPr="00B94476" w:rsidRDefault="00414E9A" w:rsidP="00B94476">
            <w:pPr>
              <w:spacing w:line="360" w:lineRule="auto"/>
              <w:jc w:val="center"/>
              <w:rPr>
                <w:color w:val="000000"/>
                <w:sz w:val="24"/>
                <w:szCs w:val="24"/>
              </w:rPr>
            </w:pPr>
            <w:r w:rsidRPr="00B94476">
              <w:rPr>
                <w:color w:val="000000"/>
                <w:sz w:val="24"/>
                <w:szCs w:val="24"/>
              </w:rPr>
              <w:t>2012</w:t>
            </w:r>
          </w:p>
        </w:tc>
        <w:tc>
          <w:tcPr>
            <w:tcW w:w="2250" w:type="dxa"/>
            <w:gridSpan w:val="4"/>
            <w:tcBorders>
              <w:top w:val="dotted" w:sz="4" w:space="0" w:color="auto"/>
              <w:left w:val="dotted" w:sz="4" w:space="0" w:color="auto"/>
              <w:bottom w:val="dotted" w:sz="4" w:space="0" w:color="auto"/>
              <w:right w:val="dotted" w:sz="4" w:space="0" w:color="auto"/>
            </w:tcBorders>
          </w:tcPr>
          <w:p w:rsidR="00414E9A" w:rsidRPr="00B94476" w:rsidRDefault="00414E9A" w:rsidP="00B94476">
            <w:pPr>
              <w:spacing w:line="360" w:lineRule="auto"/>
              <w:jc w:val="center"/>
              <w:rPr>
                <w:color w:val="000000"/>
                <w:sz w:val="24"/>
                <w:szCs w:val="24"/>
              </w:rPr>
            </w:pPr>
            <w:r w:rsidRPr="00B94476">
              <w:rPr>
                <w:color w:val="000000"/>
                <w:sz w:val="24"/>
                <w:szCs w:val="24"/>
              </w:rPr>
              <w:t xml:space="preserve">Đề tài cấp </w:t>
            </w:r>
            <w:r w:rsidR="00607477">
              <w:rPr>
                <w:color w:val="000000"/>
                <w:sz w:val="24"/>
                <w:szCs w:val="24"/>
              </w:rPr>
              <w:t>Học viện</w:t>
            </w:r>
          </w:p>
        </w:tc>
        <w:tc>
          <w:tcPr>
            <w:tcW w:w="2250" w:type="dxa"/>
            <w:tcBorders>
              <w:top w:val="dotted" w:sz="4" w:space="0" w:color="auto"/>
              <w:left w:val="dotted" w:sz="4" w:space="0" w:color="auto"/>
              <w:bottom w:val="dotted" w:sz="4" w:space="0" w:color="auto"/>
              <w:right w:val="single" w:sz="6" w:space="0" w:color="auto"/>
            </w:tcBorders>
          </w:tcPr>
          <w:p w:rsidR="00414E9A" w:rsidRPr="00B94476" w:rsidRDefault="00414E9A" w:rsidP="00B94476">
            <w:pPr>
              <w:spacing w:line="360" w:lineRule="auto"/>
              <w:jc w:val="center"/>
              <w:rPr>
                <w:color w:val="000000"/>
                <w:sz w:val="24"/>
                <w:szCs w:val="24"/>
              </w:rPr>
            </w:pPr>
            <w:r w:rsidRPr="00B94476">
              <w:rPr>
                <w:color w:val="000000"/>
                <w:sz w:val="24"/>
                <w:szCs w:val="24"/>
              </w:rPr>
              <w:t>Đã nghiệm thu</w:t>
            </w:r>
          </w:p>
        </w:tc>
      </w:tr>
      <w:tr w:rsidR="00414E9A" w:rsidRPr="00FB2745" w:rsidTr="00B94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0" w:type="dxa"/>
            <w:gridSpan w:val="6"/>
            <w:tcBorders>
              <w:top w:val="dotted" w:sz="4" w:space="0" w:color="auto"/>
              <w:left w:val="single" w:sz="6" w:space="0" w:color="auto"/>
              <w:bottom w:val="dotted" w:sz="4" w:space="0" w:color="auto"/>
              <w:right w:val="dotted" w:sz="4" w:space="0" w:color="auto"/>
            </w:tcBorders>
          </w:tcPr>
          <w:p w:rsidR="00414E9A" w:rsidRPr="00B94476" w:rsidRDefault="00414E9A" w:rsidP="00B94476">
            <w:pPr>
              <w:spacing w:line="360" w:lineRule="auto"/>
              <w:ind w:firstLine="342"/>
              <w:jc w:val="both"/>
              <w:rPr>
                <w:color w:val="000000"/>
                <w:sz w:val="24"/>
                <w:szCs w:val="24"/>
              </w:rPr>
            </w:pPr>
            <w:r w:rsidRPr="00B94476">
              <w:rPr>
                <w:color w:val="000000"/>
                <w:sz w:val="24"/>
                <w:szCs w:val="24"/>
              </w:rPr>
              <w:t>Xác định hiệu lực của một số loại phân chậm tan có vỏ bọc dạng vật liệu polymer tới sinh trưởng và năng suất một số cây trồng cạn tại Gia Lâm – Hà Nội</w:t>
            </w:r>
          </w:p>
        </w:tc>
        <w:tc>
          <w:tcPr>
            <w:tcW w:w="1530" w:type="dxa"/>
            <w:tcBorders>
              <w:top w:val="dotted" w:sz="4" w:space="0" w:color="auto"/>
              <w:left w:val="dotted" w:sz="4" w:space="0" w:color="auto"/>
              <w:bottom w:val="dotted" w:sz="4" w:space="0" w:color="auto"/>
              <w:right w:val="dotted" w:sz="4" w:space="0" w:color="auto"/>
            </w:tcBorders>
          </w:tcPr>
          <w:p w:rsidR="00414E9A" w:rsidRPr="00B94476" w:rsidRDefault="00414E9A" w:rsidP="00B94476">
            <w:pPr>
              <w:spacing w:line="360" w:lineRule="auto"/>
              <w:jc w:val="center"/>
              <w:rPr>
                <w:color w:val="000000"/>
                <w:sz w:val="24"/>
                <w:szCs w:val="24"/>
              </w:rPr>
            </w:pPr>
            <w:r w:rsidRPr="00B94476">
              <w:rPr>
                <w:color w:val="000000"/>
                <w:sz w:val="24"/>
                <w:szCs w:val="24"/>
              </w:rPr>
              <w:t>2010</w:t>
            </w:r>
          </w:p>
        </w:tc>
        <w:tc>
          <w:tcPr>
            <w:tcW w:w="2250" w:type="dxa"/>
            <w:gridSpan w:val="4"/>
            <w:tcBorders>
              <w:top w:val="dotted" w:sz="4" w:space="0" w:color="auto"/>
              <w:left w:val="dotted" w:sz="4" w:space="0" w:color="auto"/>
              <w:bottom w:val="dotted" w:sz="4" w:space="0" w:color="auto"/>
              <w:right w:val="dotted" w:sz="4" w:space="0" w:color="auto"/>
            </w:tcBorders>
          </w:tcPr>
          <w:p w:rsidR="00414E9A" w:rsidRPr="00B94476" w:rsidRDefault="00414E9A" w:rsidP="00B94476">
            <w:pPr>
              <w:spacing w:line="360" w:lineRule="auto"/>
              <w:jc w:val="center"/>
              <w:rPr>
                <w:color w:val="000000"/>
                <w:sz w:val="24"/>
                <w:szCs w:val="24"/>
              </w:rPr>
            </w:pPr>
            <w:r w:rsidRPr="00B94476">
              <w:rPr>
                <w:color w:val="000000"/>
                <w:sz w:val="24"/>
                <w:szCs w:val="24"/>
              </w:rPr>
              <w:t xml:space="preserve">Đề tài cấp </w:t>
            </w:r>
            <w:r w:rsidR="00607477">
              <w:rPr>
                <w:color w:val="000000"/>
                <w:sz w:val="24"/>
                <w:szCs w:val="24"/>
              </w:rPr>
              <w:t>Học viện</w:t>
            </w:r>
          </w:p>
        </w:tc>
        <w:tc>
          <w:tcPr>
            <w:tcW w:w="2250" w:type="dxa"/>
            <w:tcBorders>
              <w:top w:val="dotted" w:sz="4" w:space="0" w:color="auto"/>
              <w:left w:val="dotted" w:sz="4" w:space="0" w:color="auto"/>
              <w:bottom w:val="dotted" w:sz="4" w:space="0" w:color="auto"/>
              <w:right w:val="single" w:sz="6" w:space="0" w:color="auto"/>
            </w:tcBorders>
          </w:tcPr>
          <w:p w:rsidR="00414E9A" w:rsidRPr="00B94476" w:rsidRDefault="00414E9A" w:rsidP="00B94476">
            <w:pPr>
              <w:spacing w:line="360" w:lineRule="auto"/>
              <w:jc w:val="center"/>
              <w:rPr>
                <w:color w:val="000000"/>
                <w:sz w:val="24"/>
                <w:szCs w:val="24"/>
              </w:rPr>
            </w:pPr>
            <w:r w:rsidRPr="00B94476">
              <w:rPr>
                <w:color w:val="000000"/>
                <w:sz w:val="24"/>
                <w:szCs w:val="24"/>
              </w:rPr>
              <w:t>Đã nghiệm thu</w:t>
            </w:r>
          </w:p>
        </w:tc>
      </w:tr>
      <w:tr w:rsidR="00414E9A" w:rsidRPr="00FB2745" w:rsidTr="00B94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0" w:type="dxa"/>
            <w:gridSpan w:val="6"/>
            <w:tcBorders>
              <w:top w:val="dotted" w:sz="4" w:space="0" w:color="auto"/>
              <w:left w:val="single" w:sz="6" w:space="0" w:color="auto"/>
              <w:bottom w:val="dotted" w:sz="4" w:space="0" w:color="auto"/>
              <w:right w:val="dotted" w:sz="4" w:space="0" w:color="auto"/>
            </w:tcBorders>
          </w:tcPr>
          <w:p w:rsidR="00414E9A" w:rsidRPr="00B94476" w:rsidRDefault="00414E9A" w:rsidP="00B94476">
            <w:pPr>
              <w:spacing w:line="360" w:lineRule="auto"/>
              <w:ind w:firstLine="342"/>
              <w:jc w:val="both"/>
              <w:rPr>
                <w:color w:val="000000"/>
                <w:sz w:val="24"/>
                <w:szCs w:val="24"/>
              </w:rPr>
            </w:pPr>
            <w:r w:rsidRPr="00B94476">
              <w:rPr>
                <w:color w:val="000000"/>
                <w:sz w:val="24"/>
                <w:szCs w:val="24"/>
              </w:rPr>
              <w:t>Đánh giá khả năng kết hợp của một số dòng, giống lạc ưu tú</w:t>
            </w:r>
          </w:p>
        </w:tc>
        <w:tc>
          <w:tcPr>
            <w:tcW w:w="1530" w:type="dxa"/>
            <w:tcBorders>
              <w:top w:val="dotted" w:sz="4" w:space="0" w:color="auto"/>
              <w:left w:val="dotted" w:sz="4" w:space="0" w:color="auto"/>
              <w:bottom w:val="dotted" w:sz="4" w:space="0" w:color="auto"/>
              <w:right w:val="dotted" w:sz="4" w:space="0" w:color="auto"/>
            </w:tcBorders>
          </w:tcPr>
          <w:p w:rsidR="00414E9A" w:rsidRPr="00B94476" w:rsidRDefault="00414E9A" w:rsidP="00B94476">
            <w:pPr>
              <w:spacing w:line="360" w:lineRule="auto"/>
              <w:jc w:val="center"/>
              <w:rPr>
                <w:color w:val="000000"/>
                <w:sz w:val="24"/>
                <w:szCs w:val="24"/>
              </w:rPr>
            </w:pPr>
            <w:r w:rsidRPr="00B94476">
              <w:rPr>
                <w:color w:val="000000"/>
                <w:sz w:val="24"/>
                <w:szCs w:val="24"/>
              </w:rPr>
              <w:t>2009</w:t>
            </w:r>
          </w:p>
        </w:tc>
        <w:tc>
          <w:tcPr>
            <w:tcW w:w="2250" w:type="dxa"/>
            <w:gridSpan w:val="4"/>
            <w:tcBorders>
              <w:top w:val="dotted" w:sz="4" w:space="0" w:color="auto"/>
              <w:left w:val="dotted" w:sz="4" w:space="0" w:color="auto"/>
              <w:bottom w:val="dotted" w:sz="4" w:space="0" w:color="auto"/>
              <w:right w:val="dotted" w:sz="4" w:space="0" w:color="auto"/>
            </w:tcBorders>
          </w:tcPr>
          <w:p w:rsidR="00414E9A" w:rsidRPr="00B94476" w:rsidRDefault="00414E9A" w:rsidP="00B94476">
            <w:pPr>
              <w:spacing w:line="360" w:lineRule="auto"/>
              <w:jc w:val="center"/>
              <w:rPr>
                <w:color w:val="000000"/>
                <w:sz w:val="24"/>
                <w:szCs w:val="24"/>
              </w:rPr>
            </w:pPr>
            <w:r w:rsidRPr="00B94476">
              <w:rPr>
                <w:color w:val="000000"/>
                <w:sz w:val="24"/>
                <w:szCs w:val="24"/>
              </w:rPr>
              <w:t xml:space="preserve">Đề tài cấp </w:t>
            </w:r>
            <w:r w:rsidR="00607477">
              <w:rPr>
                <w:color w:val="000000"/>
                <w:sz w:val="24"/>
                <w:szCs w:val="24"/>
              </w:rPr>
              <w:t>Học viện</w:t>
            </w:r>
          </w:p>
        </w:tc>
        <w:tc>
          <w:tcPr>
            <w:tcW w:w="2250" w:type="dxa"/>
            <w:tcBorders>
              <w:top w:val="dotted" w:sz="4" w:space="0" w:color="auto"/>
              <w:left w:val="dotted" w:sz="4" w:space="0" w:color="auto"/>
              <w:bottom w:val="dotted" w:sz="4" w:space="0" w:color="auto"/>
              <w:right w:val="single" w:sz="6" w:space="0" w:color="auto"/>
            </w:tcBorders>
          </w:tcPr>
          <w:p w:rsidR="00414E9A" w:rsidRPr="00B94476" w:rsidRDefault="00414E9A" w:rsidP="00B94476">
            <w:pPr>
              <w:spacing w:line="360" w:lineRule="auto"/>
              <w:jc w:val="center"/>
              <w:rPr>
                <w:color w:val="000000"/>
                <w:sz w:val="24"/>
                <w:szCs w:val="24"/>
              </w:rPr>
            </w:pPr>
            <w:r w:rsidRPr="00B94476">
              <w:rPr>
                <w:color w:val="000000"/>
                <w:sz w:val="24"/>
                <w:szCs w:val="24"/>
              </w:rPr>
              <w:t>Đã nghiệm thu</w:t>
            </w:r>
          </w:p>
        </w:tc>
      </w:tr>
      <w:tr w:rsidR="00414E9A" w:rsidRPr="00FB2745" w:rsidTr="00B94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0" w:type="dxa"/>
            <w:gridSpan w:val="6"/>
            <w:tcBorders>
              <w:top w:val="dotted" w:sz="4" w:space="0" w:color="auto"/>
              <w:left w:val="single" w:sz="6" w:space="0" w:color="auto"/>
              <w:bottom w:val="dotted" w:sz="4" w:space="0" w:color="auto"/>
              <w:right w:val="dotted" w:sz="4" w:space="0" w:color="auto"/>
            </w:tcBorders>
          </w:tcPr>
          <w:p w:rsidR="00414E9A" w:rsidRPr="00B94476" w:rsidRDefault="00414E9A" w:rsidP="00B94476">
            <w:pPr>
              <w:spacing w:line="360" w:lineRule="auto"/>
              <w:ind w:firstLine="342"/>
              <w:jc w:val="both"/>
              <w:rPr>
                <w:color w:val="000000"/>
                <w:sz w:val="24"/>
                <w:szCs w:val="24"/>
              </w:rPr>
            </w:pPr>
            <w:r w:rsidRPr="00B94476">
              <w:rPr>
                <w:sz w:val="24"/>
                <w:szCs w:val="24"/>
                <w:lang w:val="nl-NL"/>
              </w:rPr>
              <w:t>Thu thập và đánh giá các đặc tính nông sinh học của một số giống lạc địa phương làm vật liệu cho công tác chọn tạo giống mới chống chịu tốt và chất lượng cao</w:t>
            </w:r>
          </w:p>
        </w:tc>
        <w:tc>
          <w:tcPr>
            <w:tcW w:w="1530" w:type="dxa"/>
            <w:tcBorders>
              <w:top w:val="dotted" w:sz="4" w:space="0" w:color="auto"/>
              <w:left w:val="dotted" w:sz="4" w:space="0" w:color="auto"/>
              <w:bottom w:val="dotted" w:sz="4" w:space="0" w:color="auto"/>
              <w:right w:val="dotted" w:sz="4" w:space="0" w:color="auto"/>
            </w:tcBorders>
          </w:tcPr>
          <w:p w:rsidR="00414E9A" w:rsidRPr="00B94476" w:rsidRDefault="00414E9A" w:rsidP="00B94476">
            <w:pPr>
              <w:spacing w:line="360" w:lineRule="auto"/>
              <w:jc w:val="center"/>
              <w:rPr>
                <w:color w:val="000000"/>
                <w:sz w:val="24"/>
                <w:szCs w:val="24"/>
              </w:rPr>
            </w:pPr>
            <w:r w:rsidRPr="00B94476">
              <w:rPr>
                <w:color w:val="000000"/>
                <w:sz w:val="24"/>
                <w:szCs w:val="24"/>
              </w:rPr>
              <w:t>2008-2009</w:t>
            </w:r>
          </w:p>
        </w:tc>
        <w:tc>
          <w:tcPr>
            <w:tcW w:w="2250" w:type="dxa"/>
            <w:gridSpan w:val="4"/>
            <w:tcBorders>
              <w:top w:val="dotted" w:sz="4" w:space="0" w:color="auto"/>
              <w:left w:val="dotted" w:sz="4" w:space="0" w:color="auto"/>
              <w:bottom w:val="dotted" w:sz="4" w:space="0" w:color="auto"/>
              <w:right w:val="dotted" w:sz="4" w:space="0" w:color="auto"/>
            </w:tcBorders>
          </w:tcPr>
          <w:p w:rsidR="00414E9A" w:rsidRPr="00B94476" w:rsidRDefault="00414E9A" w:rsidP="00B94476">
            <w:pPr>
              <w:spacing w:line="360" w:lineRule="auto"/>
              <w:jc w:val="center"/>
              <w:rPr>
                <w:color w:val="000000"/>
                <w:sz w:val="24"/>
                <w:szCs w:val="24"/>
              </w:rPr>
            </w:pPr>
            <w:r w:rsidRPr="00B94476">
              <w:rPr>
                <w:color w:val="000000"/>
                <w:sz w:val="24"/>
                <w:szCs w:val="24"/>
              </w:rPr>
              <w:t>Đề tài cấp Bộ</w:t>
            </w:r>
            <w:r w:rsidR="00607477">
              <w:rPr>
                <w:color w:val="000000"/>
                <w:sz w:val="24"/>
                <w:szCs w:val="24"/>
              </w:rPr>
              <w:t xml:space="preserve"> Giáo dục và Đào tạo</w:t>
            </w:r>
          </w:p>
        </w:tc>
        <w:tc>
          <w:tcPr>
            <w:tcW w:w="2250" w:type="dxa"/>
            <w:tcBorders>
              <w:top w:val="dotted" w:sz="4" w:space="0" w:color="auto"/>
              <w:left w:val="dotted" w:sz="4" w:space="0" w:color="auto"/>
              <w:bottom w:val="dotted" w:sz="4" w:space="0" w:color="auto"/>
              <w:right w:val="single" w:sz="6" w:space="0" w:color="auto"/>
            </w:tcBorders>
          </w:tcPr>
          <w:p w:rsidR="00414E9A" w:rsidRPr="00B94476" w:rsidRDefault="00414E9A" w:rsidP="00B94476">
            <w:pPr>
              <w:spacing w:line="360" w:lineRule="auto"/>
              <w:jc w:val="center"/>
              <w:rPr>
                <w:color w:val="000000"/>
                <w:sz w:val="24"/>
                <w:szCs w:val="24"/>
              </w:rPr>
            </w:pPr>
            <w:r w:rsidRPr="00B94476">
              <w:rPr>
                <w:color w:val="000000"/>
                <w:sz w:val="24"/>
                <w:szCs w:val="24"/>
              </w:rPr>
              <w:t>Đã nghiệm thu</w:t>
            </w:r>
          </w:p>
        </w:tc>
      </w:tr>
      <w:tr w:rsidR="00414E9A" w:rsidRPr="00986083" w:rsidTr="00BD0DCA">
        <w:tc>
          <w:tcPr>
            <w:tcW w:w="10440" w:type="dxa"/>
            <w:gridSpan w:val="12"/>
            <w:tcBorders>
              <w:bottom w:val="dotted" w:sz="4" w:space="0" w:color="auto"/>
            </w:tcBorders>
          </w:tcPr>
          <w:p w:rsidR="00414E9A" w:rsidRPr="00FB2745" w:rsidRDefault="001C437A" w:rsidP="00501B18">
            <w:pPr>
              <w:widowControl/>
              <w:spacing w:line="360" w:lineRule="auto"/>
              <w:rPr>
                <w:sz w:val="24"/>
                <w:szCs w:val="24"/>
                <w:lang w:val="vi-VN"/>
              </w:rPr>
            </w:pPr>
            <w:r>
              <w:rPr>
                <w:b/>
                <w:bCs/>
                <w:sz w:val="24"/>
                <w:szCs w:val="24"/>
                <w:lang w:val="vi-VN"/>
              </w:rPr>
              <w:t>2</w:t>
            </w:r>
            <w:r>
              <w:rPr>
                <w:b/>
                <w:bCs/>
                <w:sz w:val="24"/>
                <w:szCs w:val="24"/>
              </w:rPr>
              <w:t>0</w:t>
            </w:r>
            <w:r w:rsidR="00414E9A" w:rsidRPr="00FB2745">
              <w:rPr>
                <w:b/>
                <w:bCs/>
                <w:sz w:val="24"/>
                <w:szCs w:val="24"/>
                <w:lang w:val="vi-VN"/>
              </w:rPr>
              <w:t>. Giải thưởng</w:t>
            </w:r>
            <w:r w:rsidR="00414E9A" w:rsidRPr="00FB2745">
              <w:rPr>
                <w:sz w:val="24"/>
                <w:szCs w:val="24"/>
                <w:lang w:val="vi-VN"/>
              </w:rPr>
              <w:t xml:space="preserve"> </w:t>
            </w:r>
          </w:p>
          <w:p w:rsidR="00414E9A" w:rsidRPr="001C437A" w:rsidRDefault="00414E9A" w:rsidP="00501B18">
            <w:pPr>
              <w:widowControl/>
              <w:spacing w:line="360" w:lineRule="auto"/>
              <w:rPr>
                <w:bCs/>
                <w:sz w:val="24"/>
                <w:szCs w:val="24"/>
              </w:rPr>
            </w:pPr>
            <w:r w:rsidRPr="00FB2745">
              <w:rPr>
                <w:bCs/>
                <w:sz w:val="24"/>
                <w:szCs w:val="24"/>
                <w:lang w:val="vi-VN"/>
              </w:rPr>
              <w:lastRenderedPageBreak/>
              <w:t>(về KH&amp;CN, về chất lượng sản phẩm,... - nếu có)</w:t>
            </w:r>
          </w:p>
        </w:tc>
      </w:tr>
      <w:tr w:rsidR="00414E9A" w:rsidRPr="00FB2745" w:rsidTr="00BD0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7" w:type="dxa"/>
            <w:gridSpan w:val="2"/>
            <w:tcBorders>
              <w:top w:val="dotted" w:sz="4" w:space="0" w:color="auto"/>
              <w:bottom w:val="dotted" w:sz="4" w:space="0" w:color="auto"/>
              <w:right w:val="dotted" w:sz="4" w:space="0" w:color="auto"/>
            </w:tcBorders>
          </w:tcPr>
          <w:p w:rsidR="00414E9A" w:rsidRPr="00FB2745" w:rsidRDefault="00414E9A" w:rsidP="00501B18">
            <w:pPr>
              <w:spacing w:line="360" w:lineRule="auto"/>
              <w:jc w:val="center"/>
              <w:rPr>
                <w:sz w:val="24"/>
                <w:szCs w:val="24"/>
                <w:lang w:val="vi-VN"/>
              </w:rPr>
            </w:pPr>
            <w:r w:rsidRPr="00FB2745">
              <w:rPr>
                <w:sz w:val="24"/>
                <w:szCs w:val="24"/>
                <w:lang w:val="vi-VN"/>
              </w:rPr>
              <w:lastRenderedPageBreak/>
              <w:t>TT</w:t>
            </w:r>
          </w:p>
        </w:tc>
        <w:tc>
          <w:tcPr>
            <w:tcW w:w="5463" w:type="dxa"/>
            <w:gridSpan w:val="6"/>
            <w:tcBorders>
              <w:top w:val="dotted" w:sz="4" w:space="0" w:color="auto"/>
              <w:left w:val="dotted" w:sz="4" w:space="0" w:color="auto"/>
              <w:bottom w:val="dotted" w:sz="4" w:space="0" w:color="auto"/>
              <w:right w:val="dotted" w:sz="4" w:space="0" w:color="auto"/>
            </w:tcBorders>
          </w:tcPr>
          <w:p w:rsidR="00414E9A" w:rsidRPr="00FB2745" w:rsidRDefault="00414E9A" w:rsidP="00501B18">
            <w:pPr>
              <w:pStyle w:val="Heading8"/>
              <w:spacing w:line="360" w:lineRule="auto"/>
              <w:jc w:val="center"/>
              <w:rPr>
                <w:rFonts w:ascii="Times New Roman" w:hAnsi="Times New Roman"/>
                <w:szCs w:val="24"/>
                <w:lang w:val="vi-VN"/>
              </w:rPr>
            </w:pPr>
            <w:r w:rsidRPr="00FB2745">
              <w:rPr>
                <w:rFonts w:ascii="Times New Roman" w:hAnsi="Times New Roman"/>
                <w:szCs w:val="24"/>
                <w:lang w:val="vi-VN"/>
              </w:rPr>
              <w:t>Hình thức và nội dung giải thưởng</w:t>
            </w:r>
          </w:p>
        </w:tc>
        <w:tc>
          <w:tcPr>
            <w:tcW w:w="3870" w:type="dxa"/>
            <w:gridSpan w:val="4"/>
            <w:tcBorders>
              <w:top w:val="dotted" w:sz="4" w:space="0" w:color="auto"/>
              <w:left w:val="dotted" w:sz="4" w:space="0" w:color="auto"/>
              <w:bottom w:val="dotted" w:sz="4" w:space="0" w:color="auto"/>
            </w:tcBorders>
          </w:tcPr>
          <w:p w:rsidR="00414E9A" w:rsidRPr="00FB2745" w:rsidRDefault="00414E9A" w:rsidP="00501B18">
            <w:pPr>
              <w:spacing w:line="360" w:lineRule="auto"/>
              <w:jc w:val="center"/>
              <w:rPr>
                <w:sz w:val="24"/>
                <w:szCs w:val="24"/>
                <w:lang w:val="vi-VN"/>
              </w:rPr>
            </w:pPr>
            <w:r w:rsidRPr="00FB2745">
              <w:rPr>
                <w:sz w:val="24"/>
                <w:szCs w:val="24"/>
                <w:lang w:val="vi-VN"/>
              </w:rPr>
              <w:t>Năm tặng thưởng</w:t>
            </w:r>
          </w:p>
        </w:tc>
      </w:tr>
      <w:tr w:rsidR="00414E9A" w:rsidRPr="00FB2745" w:rsidTr="00BD0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7" w:type="dxa"/>
            <w:gridSpan w:val="2"/>
            <w:tcBorders>
              <w:top w:val="dotted" w:sz="4" w:space="0" w:color="auto"/>
              <w:bottom w:val="dotted" w:sz="4" w:space="0" w:color="auto"/>
              <w:right w:val="dotted" w:sz="4" w:space="0" w:color="auto"/>
            </w:tcBorders>
          </w:tcPr>
          <w:p w:rsidR="00414E9A" w:rsidRPr="00E420A5" w:rsidRDefault="00414E9A" w:rsidP="00296DE3">
            <w:pPr>
              <w:spacing w:line="360" w:lineRule="auto"/>
              <w:jc w:val="center"/>
              <w:rPr>
                <w:sz w:val="24"/>
                <w:szCs w:val="24"/>
              </w:rPr>
            </w:pPr>
            <w:r>
              <w:rPr>
                <w:sz w:val="24"/>
                <w:szCs w:val="24"/>
              </w:rPr>
              <w:t>1.</w:t>
            </w:r>
          </w:p>
        </w:tc>
        <w:tc>
          <w:tcPr>
            <w:tcW w:w="5463" w:type="dxa"/>
            <w:gridSpan w:val="6"/>
            <w:tcBorders>
              <w:top w:val="dotted" w:sz="4" w:space="0" w:color="auto"/>
              <w:left w:val="dotted" w:sz="4" w:space="0" w:color="auto"/>
              <w:bottom w:val="dotted" w:sz="4" w:space="0" w:color="auto"/>
              <w:right w:val="dotted" w:sz="4" w:space="0" w:color="auto"/>
            </w:tcBorders>
          </w:tcPr>
          <w:p w:rsidR="00414E9A" w:rsidRPr="00E420A5" w:rsidRDefault="00414E9A" w:rsidP="00296DE3">
            <w:pPr>
              <w:spacing w:line="360" w:lineRule="auto"/>
              <w:jc w:val="both"/>
              <w:rPr>
                <w:sz w:val="24"/>
                <w:szCs w:val="24"/>
              </w:rPr>
            </w:pPr>
            <w:r>
              <w:rPr>
                <w:sz w:val="24"/>
                <w:szCs w:val="24"/>
              </w:rPr>
              <w:t>Giải thưởng Sinh viên nghiên cứu khoa học</w:t>
            </w:r>
          </w:p>
        </w:tc>
        <w:tc>
          <w:tcPr>
            <w:tcW w:w="3870" w:type="dxa"/>
            <w:gridSpan w:val="4"/>
            <w:tcBorders>
              <w:top w:val="dotted" w:sz="4" w:space="0" w:color="auto"/>
              <w:left w:val="dotted" w:sz="4" w:space="0" w:color="auto"/>
              <w:bottom w:val="dotted" w:sz="4" w:space="0" w:color="auto"/>
            </w:tcBorders>
          </w:tcPr>
          <w:p w:rsidR="00414E9A" w:rsidRPr="00E420A5" w:rsidRDefault="00414E9A" w:rsidP="00296DE3">
            <w:pPr>
              <w:spacing w:line="360" w:lineRule="auto"/>
              <w:jc w:val="center"/>
              <w:rPr>
                <w:sz w:val="24"/>
                <w:szCs w:val="24"/>
              </w:rPr>
            </w:pPr>
            <w:r>
              <w:rPr>
                <w:sz w:val="24"/>
                <w:szCs w:val="24"/>
              </w:rPr>
              <w:t>2005</w:t>
            </w:r>
          </w:p>
        </w:tc>
      </w:tr>
      <w:tr w:rsidR="00414E9A" w:rsidRPr="00FB2745" w:rsidTr="00BD0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7" w:type="dxa"/>
            <w:gridSpan w:val="2"/>
            <w:tcBorders>
              <w:top w:val="dotted" w:sz="4" w:space="0" w:color="auto"/>
              <w:bottom w:val="dotted" w:sz="4" w:space="0" w:color="auto"/>
              <w:right w:val="dotted" w:sz="4" w:space="0" w:color="auto"/>
            </w:tcBorders>
          </w:tcPr>
          <w:p w:rsidR="00414E9A" w:rsidRDefault="00414E9A" w:rsidP="00296DE3">
            <w:pPr>
              <w:spacing w:line="360" w:lineRule="auto"/>
              <w:jc w:val="center"/>
              <w:rPr>
                <w:sz w:val="24"/>
                <w:szCs w:val="24"/>
              </w:rPr>
            </w:pPr>
            <w:r>
              <w:rPr>
                <w:sz w:val="24"/>
                <w:szCs w:val="24"/>
              </w:rPr>
              <w:t>2.</w:t>
            </w:r>
          </w:p>
        </w:tc>
        <w:tc>
          <w:tcPr>
            <w:tcW w:w="5463" w:type="dxa"/>
            <w:gridSpan w:val="6"/>
            <w:tcBorders>
              <w:top w:val="dotted" w:sz="4" w:space="0" w:color="auto"/>
              <w:left w:val="dotted" w:sz="4" w:space="0" w:color="auto"/>
              <w:bottom w:val="dotted" w:sz="4" w:space="0" w:color="auto"/>
              <w:right w:val="dotted" w:sz="4" w:space="0" w:color="auto"/>
            </w:tcBorders>
          </w:tcPr>
          <w:p w:rsidR="00414E9A" w:rsidRDefault="00414E9A" w:rsidP="00296DE3">
            <w:pPr>
              <w:spacing w:line="360" w:lineRule="auto"/>
              <w:jc w:val="both"/>
              <w:rPr>
                <w:sz w:val="24"/>
                <w:szCs w:val="24"/>
              </w:rPr>
            </w:pPr>
            <w:r>
              <w:rPr>
                <w:rFonts w:eastAsia="AngsanaNew-BoldItalic"/>
                <w:sz w:val="24"/>
                <w:szCs w:val="24"/>
              </w:rPr>
              <w:t xml:space="preserve">Báo cáo viên giỏi, Hội thảo: </w:t>
            </w:r>
            <w:r w:rsidRPr="00B05475">
              <w:rPr>
                <w:rFonts w:eastAsia="AngsanaNew-BoldItalic"/>
                <w:sz w:val="24"/>
                <w:szCs w:val="24"/>
              </w:rPr>
              <w:t>Annual Technical Seminar 2012 CHE-TRF-KKU Distinguished Research Professor Project of Professor Dr. Aran Patanothai, May 26-27, 2012, Sirindhorn Dam, Ubon Ratchathani, Thailand.</w:t>
            </w:r>
          </w:p>
        </w:tc>
        <w:tc>
          <w:tcPr>
            <w:tcW w:w="3870" w:type="dxa"/>
            <w:gridSpan w:val="4"/>
            <w:tcBorders>
              <w:top w:val="dotted" w:sz="4" w:space="0" w:color="auto"/>
              <w:left w:val="dotted" w:sz="4" w:space="0" w:color="auto"/>
              <w:bottom w:val="dotted" w:sz="4" w:space="0" w:color="auto"/>
            </w:tcBorders>
          </w:tcPr>
          <w:p w:rsidR="00414E9A" w:rsidRDefault="00414E9A" w:rsidP="00296DE3">
            <w:pPr>
              <w:spacing w:line="360" w:lineRule="auto"/>
              <w:jc w:val="center"/>
              <w:rPr>
                <w:sz w:val="24"/>
                <w:szCs w:val="24"/>
              </w:rPr>
            </w:pPr>
            <w:r>
              <w:rPr>
                <w:sz w:val="24"/>
                <w:szCs w:val="24"/>
              </w:rPr>
              <w:t>2012</w:t>
            </w:r>
          </w:p>
        </w:tc>
      </w:tr>
      <w:tr w:rsidR="00414E9A" w:rsidRPr="00FB2745" w:rsidTr="00BD0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7" w:type="dxa"/>
            <w:gridSpan w:val="2"/>
            <w:tcBorders>
              <w:top w:val="dotted" w:sz="4" w:space="0" w:color="auto"/>
              <w:bottom w:val="dotted" w:sz="4" w:space="0" w:color="auto"/>
              <w:right w:val="dotted" w:sz="4" w:space="0" w:color="auto"/>
            </w:tcBorders>
          </w:tcPr>
          <w:p w:rsidR="00414E9A" w:rsidRDefault="00414E9A" w:rsidP="00296DE3">
            <w:pPr>
              <w:spacing w:line="360" w:lineRule="auto"/>
              <w:jc w:val="center"/>
              <w:rPr>
                <w:sz w:val="24"/>
                <w:szCs w:val="24"/>
              </w:rPr>
            </w:pPr>
            <w:r>
              <w:rPr>
                <w:sz w:val="24"/>
                <w:szCs w:val="24"/>
              </w:rPr>
              <w:t>3.</w:t>
            </w:r>
          </w:p>
        </w:tc>
        <w:tc>
          <w:tcPr>
            <w:tcW w:w="5463" w:type="dxa"/>
            <w:gridSpan w:val="6"/>
            <w:tcBorders>
              <w:top w:val="dotted" w:sz="4" w:space="0" w:color="auto"/>
              <w:left w:val="dotted" w:sz="4" w:space="0" w:color="auto"/>
              <w:bottom w:val="dotted" w:sz="4" w:space="0" w:color="auto"/>
              <w:right w:val="dotted" w:sz="4" w:space="0" w:color="auto"/>
            </w:tcBorders>
          </w:tcPr>
          <w:p w:rsidR="00414E9A" w:rsidRDefault="00414E9A" w:rsidP="00296DE3">
            <w:pPr>
              <w:spacing w:line="360" w:lineRule="auto"/>
              <w:jc w:val="both"/>
              <w:rPr>
                <w:sz w:val="24"/>
                <w:szCs w:val="24"/>
              </w:rPr>
            </w:pPr>
            <w:r>
              <w:rPr>
                <w:sz w:val="24"/>
                <w:szCs w:val="24"/>
              </w:rPr>
              <w:t xml:space="preserve">Báo cáo viên giỏi, Hội thảo: </w:t>
            </w:r>
            <w:r w:rsidRPr="00B05475">
              <w:rPr>
                <w:rFonts w:eastAsia="AngsanaNew-BoldItalic"/>
                <w:sz w:val="24"/>
                <w:szCs w:val="24"/>
              </w:rPr>
              <w:t>Annual Technical Seminar 2013 CHE-TRF-KKU Distinguished Research Professor Project of Professor Dr. Aran Patanothai, March 20-22, 2013, The Imperial Phukaew Hill Resort, Petchaboon, Thailand.</w:t>
            </w:r>
          </w:p>
        </w:tc>
        <w:tc>
          <w:tcPr>
            <w:tcW w:w="3870" w:type="dxa"/>
            <w:gridSpan w:val="4"/>
            <w:tcBorders>
              <w:top w:val="dotted" w:sz="4" w:space="0" w:color="auto"/>
              <w:left w:val="dotted" w:sz="4" w:space="0" w:color="auto"/>
              <w:bottom w:val="dotted" w:sz="4" w:space="0" w:color="auto"/>
            </w:tcBorders>
          </w:tcPr>
          <w:p w:rsidR="00414E9A" w:rsidRDefault="00414E9A" w:rsidP="00296DE3">
            <w:pPr>
              <w:spacing w:line="360" w:lineRule="auto"/>
              <w:jc w:val="center"/>
              <w:rPr>
                <w:sz w:val="24"/>
                <w:szCs w:val="24"/>
              </w:rPr>
            </w:pPr>
            <w:r>
              <w:rPr>
                <w:sz w:val="24"/>
                <w:szCs w:val="24"/>
              </w:rPr>
              <w:t>2013</w:t>
            </w:r>
          </w:p>
        </w:tc>
      </w:tr>
      <w:tr w:rsidR="00414E9A" w:rsidRPr="00FB2745" w:rsidTr="00BD0DCA">
        <w:tc>
          <w:tcPr>
            <w:tcW w:w="10440" w:type="dxa"/>
            <w:gridSpan w:val="12"/>
            <w:tcBorders>
              <w:bottom w:val="single" w:sz="6" w:space="0" w:color="auto"/>
            </w:tcBorders>
          </w:tcPr>
          <w:p w:rsidR="00414E9A" w:rsidRPr="00FB2745" w:rsidRDefault="00414E9A" w:rsidP="00501B18">
            <w:pPr>
              <w:pStyle w:val="Heading9"/>
              <w:spacing w:line="360" w:lineRule="auto"/>
              <w:ind w:left="0" w:right="0" w:firstLine="0"/>
              <w:rPr>
                <w:sz w:val="24"/>
                <w:szCs w:val="24"/>
                <w:lang w:val="vi-VN"/>
              </w:rPr>
            </w:pPr>
            <w:r w:rsidRPr="00FB2745">
              <w:rPr>
                <w:sz w:val="24"/>
                <w:szCs w:val="24"/>
                <w:lang w:val="vi-VN"/>
              </w:rPr>
              <w:t xml:space="preserve">21. Thành tựu hoạt động KH&amp;CN và sản xuất kinh doanh khác </w:t>
            </w:r>
          </w:p>
        </w:tc>
      </w:tr>
    </w:tbl>
    <w:p w:rsidR="007774B0" w:rsidRDefault="00622D9A" w:rsidP="00501B18">
      <w:pPr>
        <w:pStyle w:val="Footer"/>
        <w:tabs>
          <w:tab w:val="clear" w:pos="4320"/>
          <w:tab w:val="clear" w:pos="8640"/>
        </w:tabs>
        <w:spacing w:line="360" w:lineRule="auto"/>
        <w:rPr>
          <w:sz w:val="24"/>
          <w:szCs w:val="24"/>
        </w:rPr>
      </w:pPr>
      <w:r w:rsidRPr="00FB2745">
        <w:rPr>
          <w:sz w:val="24"/>
          <w:szCs w:val="24"/>
          <w:lang w:val="vi-VN"/>
        </w:rPr>
        <w:t xml:space="preserve">                                                                                           </w:t>
      </w:r>
    </w:p>
    <w:p w:rsidR="00622D9A" w:rsidRPr="002C5D77" w:rsidRDefault="00622D9A" w:rsidP="007774B0">
      <w:pPr>
        <w:pStyle w:val="Footer"/>
        <w:tabs>
          <w:tab w:val="clear" w:pos="4320"/>
          <w:tab w:val="clear" w:pos="8640"/>
        </w:tabs>
        <w:spacing w:line="360" w:lineRule="auto"/>
        <w:jc w:val="right"/>
        <w:rPr>
          <w:i/>
          <w:sz w:val="24"/>
          <w:szCs w:val="24"/>
          <w:lang w:eastAsia="ja-JP"/>
        </w:rPr>
      </w:pPr>
      <w:r w:rsidRPr="00FB2745">
        <w:rPr>
          <w:i/>
          <w:sz w:val="24"/>
          <w:szCs w:val="24"/>
          <w:lang w:val="vi-VN"/>
        </w:rPr>
        <w:t>Hà nộ</w:t>
      </w:r>
      <w:r w:rsidR="002C5D77">
        <w:rPr>
          <w:i/>
          <w:sz w:val="24"/>
          <w:szCs w:val="24"/>
          <w:lang w:val="vi-VN"/>
        </w:rPr>
        <w:t>i, ngày</w:t>
      </w:r>
      <w:r w:rsidR="002C5D77">
        <w:rPr>
          <w:i/>
          <w:sz w:val="24"/>
          <w:szCs w:val="24"/>
        </w:rPr>
        <w:t xml:space="preserve"> </w:t>
      </w:r>
      <w:r w:rsidR="00414E9A">
        <w:rPr>
          <w:rFonts w:hint="eastAsia"/>
          <w:i/>
          <w:sz w:val="24"/>
          <w:szCs w:val="24"/>
          <w:lang w:eastAsia="ja-JP"/>
        </w:rPr>
        <w:t>14</w:t>
      </w:r>
      <w:r w:rsidR="002C5D77">
        <w:rPr>
          <w:i/>
          <w:sz w:val="24"/>
          <w:szCs w:val="24"/>
        </w:rPr>
        <w:t xml:space="preserve"> </w:t>
      </w:r>
      <w:r w:rsidR="00182A4A" w:rsidRPr="00FB2745">
        <w:rPr>
          <w:i/>
          <w:sz w:val="24"/>
          <w:szCs w:val="24"/>
          <w:lang w:val="vi-VN"/>
        </w:rPr>
        <w:t xml:space="preserve"> tháng </w:t>
      </w:r>
      <w:r w:rsidR="001C437A">
        <w:rPr>
          <w:i/>
          <w:sz w:val="24"/>
          <w:szCs w:val="24"/>
        </w:rPr>
        <w:t>07</w:t>
      </w:r>
      <w:r w:rsidR="002C5D77">
        <w:rPr>
          <w:i/>
          <w:sz w:val="24"/>
          <w:szCs w:val="24"/>
        </w:rPr>
        <w:t xml:space="preserve"> </w:t>
      </w:r>
      <w:r w:rsidRPr="00FB2745">
        <w:rPr>
          <w:i/>
          <w:sz w:val="24"/>
          <w:szCs w:val="24"/>
          <w:lang w:val="vi-VN"/>
        </w:rPr>
        <w:t>nă</w:t>
      </w:r>
      <w:r w:rsidR="00182A4A" w:rsidRPr="00FB2745">
        <w:rPr>
          <w:i/>
          <w:sz w:val="24"/>
          <w:szCs w:val="24"/>
          <w:lang w:val="vi-VN"/>
        </w:rPr>
        <w:t xml:space="preserve">m </w:t>
      </w:r>
      <w:r w:rsidR="001C437A">
        <w:rPr>
          <w:i/>
          <w:sz w:val="24"/>
          <w:szCs w:val="24"/>
        </w:rPr>
        <w:t>2020</w:t>
      </w:r>
    </w:p>
    <w:tbl>
      <w:tblPr>
        <w:tblW w:w="9711" w:type="dxa"/>
        <w:tblInd w:w="-432" w:type="dxa"/>
        <w:tblLayout w:type="fixed"/>
        <w:tblLook w:val="0000" w:firstRow="0" w:lastRow="0" w:firstColumn="0" w:lastColumn="0" w:noHBand="0" w:noVBand="0"/>
      </w:tblPr>
      <w:tblGrid>
        <w:gridCol w:w="4983"/>
        <w:gridCol w:w="4728"/>
      </w:tblGrid>
      <w:tr w:rsidR="00622D9A" w:rsidRPr="00FB2745" w:rsidTr="002C5D77">
        <w:trPr>
          <w:trHeight w:val="990"/>
        </w:trPr>
        <w:tc>
          <w:tcPr>
            <w:tcW w:w="4983" w:type="dxa"/>
          </w:tcPr>
          <w:p w:rsidR="00622D9A" w:rsidRPr="00FB2745" w:rsidRDefault="00622D9A" w:rsidP="002C5D77">
            <w:pPr>
              <w:widowControl/>
              <w:spacing w:line="360" w:lineRule="auto"/>
              <w:jc w:val="center"/>
              <w:rPr>
                <w:b/>
                <w:iCs/>
                <w:sz w:val="24"/>
                <w:szCs w:val="24"/>
              </w:rPr>
            </w:pPr>
            <w:r w:rsidRPr="00FB2745">
              <w:rPr>
                <w:b/>
                <w:iCs/>
                <w:sz w:val="24"/>
                <w:szCs w:val="24"/>
                <w:lang w:val="vi-VN"/>
              </w:rPr>
              <w:t xml:space="preserve">Xác nhận </w:t>
            </w:r>
            <w:r w:rsidRPr="00FB2745">
              <w:rPr>
                <w:b/>
                <w:iCs/>
                <w:sz w:val="24"/>
                <w:szCs w:val="24"/>
              </w:rPr>
              <w:t>của cơ quan</w:t>
            </w:r>
          </w:p>
          <w:p w:rsidR="00622D9A" w:rsidRPr="00FB2745" w:rsidRDefault="00622D9A" w:rsidP="00501B18">
            <w:pPr>
              <w:widowControl/>
              <w:spacing w:line="360" w:lineRule="auto"/>
              <w:jc w:val="center"/>
              <w:rPr>
                <w:sz w:val="24"/>
                <w:szCs w:val="24"/>
                <w:lang w:val="vi-VN"/>
              </w:rPr>
            </w:pPr>
          </w:p>
          <w:p w:rsidR="00622D9A" w:rsidRPr="00FB2745" w:rsidRDefault="00622D9A" w:rsidP="00501B18">
            <w:pPr>
              <w:widowControl/>
              <w:spacing w:line="360" w:lineRule="auto"/>
              <w:rPr>
                <w:sz w:val="24"/>
                <w:szCs w:val="24"/>
              </w:rPr>
            </w:pPr>
          </w:p>
        </w:tc>
        <w:tc>
          <w:tcPr>
            <w:tcW w:w="4728" w:type="dxa"/>
          </w:tcPr>
          <w:p w:rsidR="00622D9A" w:rsidRDefault="00622D9A" w:rsidP="00501B18">
            <w:pPr>
              <w:pStyle w:val="Heading2"/>
              <w:framePr w:w="0" w:wrap="auto" w:vAnchor="margin" w:hAnchor="text" w:xAlign="left" w:yAlign="inline"/>
              <w:widowControl/>
              <w:spacing w:line="360" w:lineRule="auto"/>
              <w:ind w:right="0"/>
              <w:rPr>
                <w:rFonts w:ascii="Times New Roman" w:hAnsi="Times New Roman"/>
                <w:i w:val="0"/>
                <w:color w:val="auto"/>
                <w:sz w:val="24"/>
                <w:szCs w:val="24"/>
                <w:lang w:eastAsia="ja-JP"/>
              </w:rPr>
            </w:pPr>
            <w:r w:rsidRPr="00FB2745">
              <w:rPr>
                <w:rFonts w:ascii="Times New Roman" w:hAnsi="Times New Roman"/>
                <w:i w:val="0"/>
                <w:color w:val="auto"/>
                <w:sz w:val="24"/>
                <w:szCs w:val="24"/>
              </w:rPr>
              <w:t>Người khai</w:t>
            </w:r>
          </w:p>
          <w:p w:rsidR="00C4214D" w:rsidRPr="00C4214D" w:rsidRDefault="00C4214D" w:rsidP="00C4214D">
            <w:pPr>
              <w:rPr>
                <w:lang w:eastAsia="ja-JP"/>
              </w:rPr>
            </w:pPr>
            <w:r>
              <w:rPr>
                <w:rFonts w:hint="eastAsia"/>
                <w:noProof/>
              </w:rPr>
              <w:drawing>
                <wp:anchor distT="0" distB="0" distL="114300" distR="114300" simplePos="0" relativeHeight="251661312" behindDoc="0" locked="0" layoutInCell="1" allowOverlap="1">
                  <wp:simplePos x="0" y="0"/>
                  <wp:positionH relativeFrom="column">
                    <wp:posOffset>812800</wp:posOffset>
                  </wp:positionH>
                  <wp:positionV relativeFrom="paragraph">
                    <wp:posOffset>52705</wp:posOffset>
                  </wp:positionV>
                  <wp:extent cx="1880235" cy="752475"/>
                  <wp:effectExtent l="19050" t="0" r="5715" b="0"/>
                  <wp:wrapNone/>
                  <wp:docPr id="1" name="Picture 1" descr="D:\NCKH\Detai\Khac\Anh moi\Untitled_2.png"/>
                  <wp:cNvGraphicFramePr/>
                  <a:graphic xmlns:a="http://schemas.openxmlformats.org/drawingml/2006/main">
                    <a:graphicData uri="http://schemas.openxmlformats.org/drawingml/2006/picture">
                      <pic:pic xmlns:pic="http://schemas.openxmlformats.org/drawingml/2006/picture">
                        <pic:nvPicPr>
                          <pic:cNvPr id="0" name="Picture 1" descr="D:\NCKH\Detai\Khac\Anh moi\Untitled_2.png"/>
                          <pic:cNvPicPr>
                            <a:picLocks noChangeAspect="1" noChangeArrowheads="1"/>
                          </pic:cNvPicPr>
                        </pic:nvPicPr>
                        <pic:blipFill>
                          <a:blip r:embed="rId10" cstate="print"/>
                          <a:srcRect/>
                          <a:stretch>
                            <a:fillRect/>
                          </a:stretch>
                        </pic:blipFill>
                        <pic:spPr bwMode="auto">
                          <a:xfrm>
                            <a:off x="0" y="0"/>
                            <a:ext cx="1880235" cy="752475"/>
                          </a:xfrm>
                          <a:prstGeom prst="rect">
                            <a:avLst/>
                          </a:prstGeom>
                          <a:noFill/>
                          <a:ln w="9525">
                            <a:noFill/>
                            <a:miter lim="800000"/>
                            <a:headEnd/>
                            <a:tailEnd/>
                          </a:ln>
                        </pic:spPr>
                      </pic:pic>
                    </a:graphicData>
                  </a:graphic>
                </wp:anchor>
              </w:drawing>
            </w:r>
          </w:p>
          <w:p w:rsidR="00C4214D" w:rsidRDefault="00C4214D" w:rsidP="00C4214D">
            <w:pPr>
              <w:rPr>
                <w:lang w:eastAsia="ja-JP"/>
              </w:rPr>
            </w:pPr>
          </w:p>
          <w:p w:rsidR="00C4214D" w:rsidRDefault="00C4214D" w:rsidP="00C4214D">
            <w:pPr>
              <w:rPr>
                <w:lang w:eastAsia="ja-JP"/>
              </w:rPr>
            </w:pPr>
          </w:p>
          <w:p w:rsidR="00C4214D" w:rsidRPr="00C4214D" w:rsidRDefault="00C4214D" w:rsidP="00C4214D">
            <w:pPr>
              <w:rPr>
                <w:lang w:eastAsia="ja-JP"/>
              </w:rPr>
            </w:pPr>
          </w:p>
          <w:p w:rsidR="009770B2" w:rsidRPr="00FB2745" w:rsidRDefault="009770B2" w:rsidP="00501B18">
            <w:pPr>
              <w:pStyle w:val="BodyText3"/>
              <w:widowControl/>
              <w:spacing w:line="360" w:lineRule="auto"/>
              <w:jc w:val="center"/>
              <w:rPr>
                <w:rFonts w:ascii="Times New Roman" w:hAnsi="Times New Roman"/>
                <w:szCs w:val="24"/>
              </w:rPr>
            </w:pPr>
          </w:p>
          <w:p w:rsidR="009770B2" w:rsidRPr="00FB2745" w:rsidRDefault="007774B0" w:rsidP="00501B18">
            <w:pPr>
              <w:pStyle w:val="BodyText3"/>
              <w:widowControl/>
              <w:spacing w:line="360" w:lineRule="auto"/>
              <w:jc w:val="center"/>
              <w:rPr>
                <w:rFonts w:ascii="Times New Roman" w:hAnsi="Times New Roman"/>
                <w:b/>
                <w:i/>
                <w:szCs w:val="24"/>
              </w:rPr>
            </w:pPr>
            <w:r>
              <w:rPr>
                <w:rFonts w:ascii="Times New Roman" w:hAnsi="Times New Roman"/>
                <w:b/>
                <w:i/>
                <w:szCs w:val="24"/>
              </w:rPr>
              <w:t>Đinh Thái Hoàng</w:t>
            </w:r>
            <w:r w:rsidR="00B212D5" w:rsidRPr="00FB2745">
              <w:rPr>
                <w:rFonts w:ascii="Times New Roman" w:hAnsi="Times New Roman"/>
                <w:b/>
                <w:i/>
                <w:szCs w:val="24"/>
              </w:rPr>
              <w:t xml:space="preserve"> </w:t>
            </w:r>
          </w:p>
        </w:tc>
      </w:tr>
    </w:tbl>
    <w:p w:rsidR="00622D9A" w:rsidRPr="00FB2745" w:rsidRDefault="00622D9A" w:rsidP="00501B18">
      <w:pPr>
        <w:widowControl/>
        <w:spacing w:line="360" w:lineRule="auto"/>
        <w:rPr>
          <w:sz w:val="24"/>
          <w:szCs w:val="24"/>
        </w:rPr>
      </w:pPr>
    </w:p>
    <w:sectPr w:rsidR="00622D9A" w:rsidRPr="00FB2745" w:rsidSect="00D6233A">
      <w:footerReference w:type="even" r:id="rId11"/>
      <w:footerReference w:type="default" r:id="rId12"/>
      <w:endnotePr>
        <w:numFmt w:val="decimal"/>
      </w:endnotePr>
      <w:pgSz w:w="12240" w:h="15840" w:code="1"/>
      <w:pgMar w:top="1021" w:right="1729" w:bottom="964" w:left="172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662" w:rsidRDefault="004C4662">
      <w:r>
        <w:separator/>
      </w:r>
    </w:p>
  </w:endnote>
  <w:endnote w:type="continuationSeparator" w:id="0">
    <w:p w:rsidR="004C4662" w:rsidRDefault="004C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Roman">
    <w:panose1 w:val="00000000000000000000"/>
    <w:charset w:val="FF"/>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gsanaNew-BoldItalic">
    <w:altName w:val="Arial Unicode MS"/>
    <w:panose1 w:val="00000000000000000000"/>
    <w:charset w:val="88"/>
    <w:family w:val="auto"/>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1E5" w:rsidRDefault="00E2777F">
    <w:pPr>
      <w:pStyle w:val="Footer"/>
      <w:framePr w:wrap="around" w:vAnchor="text" w:hAnchor="margin" w:xAlign="center" w:y="1"/>
      <w:rPr>
        <w:rStyle w:val="PageNumber"/>
      </w:rPr>
    </w:pPr>
    <w:r>
      <w:rPr>
        <w:rStyle w:val="PageNumber"/>
      </w:rPr>
      <w:fldChar w:fldCharType="begin"/>
    </w:r>
    <w:r w:rsidR="009C01E5">
      <w:rPr>
        <w:rStyle w:val="PageNumber"/>
      </w:rPr>
      <w:instrText xml:space="preserve">PAGE  </w:instrText>
    </w:r>
    <w:r>
      <w:rPr>
        <w:rStyle w:val="PageNumber"/>
      </w:rPr>
      <w:fldChar w:fldCharType="end"/>
    </w:r>
  </w:p>
  <w:p w:rsidR="009C01E5" w:rsidRDefault="009C01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1E5" w:rsidRDefault="00E2777F">
    <w:pPr>
      <w:pStyle w:val="Footer"/>
      <w:framePr w:wrap="around" w:vAnchor="text" w:hAnchor="margin" w:xAlign="center" w:y="1"/>
      <w:rPr>
        <w:rStyle w:val="PageNumber"/>
      </w:rPr>
    </w:pPr>
    <w:r>
      <w:rPr>
        <w:rStyle w:val="PageNumber"/>
      </w:rPr>
      <w:fldChar w:fldCharType="begin"/>
    </w:r>
    <w:r w:rsidR="009C01E5">
      <w:rPr>
        <w:rStyle w:val="PageNumber"/>
      </w:rPr>
      <w:instrText xml:space="preserve">PAGE  </w:instrText>
    </w:r>
    <w:r>
      <w:rPr>
        <w:rStyle w:val="PageNumber"/>
      </w:rPr>
      <w:fldChar w:fldCharType="separate"/>
    </w:r>
    <w:r w:rsidR="00962BDB">
      <w:rPr>
        <w:rStyle w:val="PageNumber"/>
        <w:noProof/>
      </w:rPr>
      <w:t>3</w:t>
    </w:r>
    <w:r>
      <w:rPr>
        <w:rStyle w:val="PageNumber"/>
      </w:rPr>
      <w:fldChar w:fldCharType="end"/>
    </w:r>
  </w:p>
  <w:p w:rsidR="009C01E5" w:rsidRDefault="009C0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662" w:rsidRDefault="004C4662">
      <w:r>
        <w:separator/>
      </w:r>
    </w:p>
  </w:footnote>
  <w:footnote w:type="continuationSeparator" w:id="0">
    <w:p w:rsidR="004C4662" w:rsidRDefault="004C46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0472"/>
    <w:multiLevelType w:val="multilevel"/>
    <w:tmpl w:val="3CEECD46"/>
    <w:numStyleLink w:val="StyleBulleted"/>
  </w:abstractNum>
  <w:abstractNum w:abstractNumId="1">
    <w:nsid w:val="06535456"/>
    <w:multiLevelType w:val="hybridMultilevel"/>
    <w:tmpl w:val="11DC7B8C"/>
    <w:lvl w:ilvl="0" w:tplc="67EC2A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8D3329"/>
    <w:multiLevelType w:val="singleLevel"/>
    <w:tmpl w:val="D50E2BCA"/>
    <w:lvl w:ilvl="0">
      <w:start w:val="4"/>
      <w:numFmt w:val="upperLetter"/>
      <w:lvlText w:val="%1. "/>
      <w:legacy w:legacy="1" w:legacySpace="0" w:legacyIndent="360"/>
      <w:lvlJc w:val="left"/>
      <w:pPr>
        <w:ind w:left="360" w:hanging="360"/>
      </w:pPr>
      <w:rPr>
        <w:rFonts w:ascii=".VnTime" w:hAnsi=".VnTime" w:hint="default"/>
        <w:b/>
        <w:i w:val="0"/>
        <w:sz w:val="26"/>
        <w:u w:val="none"/>
      </w:rPr>
    </w:lvl>
  </w:abstractNum>
  <w:abstractNum w:abstractNumId="3">
    <w:nsid w:val="11DE1AD1"/>
    <w:multiLevelType w:val="multilevel"/>
    <w:tmpl w:val="3CEECD46"/>
    <w:styleLink w:val="StyleBulleted"/>
    <w:lvl w:ilvl="0">
      <w:start w:val="1"/>
      <w:numFmt w:val="bullet"/>
      <w:pStyle w:val="CharCharCharCharCharChar1"/>
      <w:lvlText w:val="-"/>
      <w:lvlJc w:val="left"/>
      <w:pPr>
        <w:tabs>
          <w:tab w:val="num" w:pos="720"/>
        </w:tabs>
        <w:ind w:left="720" w:hanging="360"/>
      </w:pPr>
      <w:rPr>
        <w:sz w:val="28"/>
      </w:rPr>
    </w:lvl>
    <w:lvl w:ilvl="1">
      <w:start w:val="1"/>
      <w:numFmt w:val="bullet"/>
      <w:lvlText w:val="o"/>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VnTime" w:hAnsi=".VnTime" w:cs=".VnTime" w:hint="default"/>
      </w:rPr>
    </w:lvl>
    <w:lvl w:ilvl="3">
      <w:start w:val="1"/>
      <w:numFmt w:val="bullet"/>
      <w:lvlText w:val=""/>
      <w:lvlJc w:val="left"/>
      <w:pPr>
        <w:tabs>
          <w:tab w:val="num" w:pos="2880"/>
        </w:tabs>
        <w:ind w:left="2880" w:hanging="360"/>
      </w:pPr>
      <w:rPr>
        <w:rFonts w:ascii="Roman" w:hAnsi="Roman" w:hint="default"/>
      </w:rPr>
    </w:lvl>
    <w:lvl w:ilvl="4">
      <w:start w:val="1"/>
      <w:numFmt w:val="bullet"/>
      <w:lvlText w:val="o"/>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MS Mincho" w:hAnsi="MS Mincho" w:hint="default"/>
      </w:rPr>
    </w:lvl>
    <w:lvl w:ilvl="6">
      <w:start w:val="1"/>
      <w:numFmt w:val="bullet"/>
      <w:lvlText w:val=""/>
      <w:lvlJc w:val="left"/>
      <w:pPr>
        <w:tabs>
          <w:tab w:val="num" w:pos="5040"/>
        </w:tabs>
        <w:ind w:left="5040" w:hanging="360"/>
      </w:pPr>
      <w:rPr>
        <w:rFonts w:ascii="Roman" w:hAnsi="Roman" w:hint="default"/>
      </w:rPr>
    </w:lvl>
    <w:lvl w:ilvl="7">
      <w:start w:val="1"/>
      <w:numFmt w:val="bullet"/>
      <w:lvlText w:val="o"/>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MS Mincho" w:hAnsi="MS Mincho" w:hint="default"/>
      </w:rPr>
    </w:lvl>
  </w:abstractNum>
  <w:abstractNum w:abstractNumId="4">
    <w:nsid w:val="19076677"/>
    <w:multiLevelType w:val="hybridMultilevel"/>
    <w:tmpl w:val="B8F2955E"/>
    <w:lvl w:ilvl="0" w:tplc="C9401E1E">
      <w:start w:val="1"/>
      <w:numFmt w:val="decimal"/>
      <w:lvlText w:val="%1."/>
      <w:lvlJc w:val="left"/>
      <w:pPr>
        <w:tabs>
          <w:tab w:val="num" w:pos="450"/>
        </w:tabs>
        <w:ind w:left="450"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3B61E3"/>
    <w:multiLevelType w:val="singleLevel"/>
    <w:tmpl w:val="29588A2A"/>
    <w:lvl w:ilvl="0">
      <w:start w:val="4"/>
      <w:numFmt w:val="decimal"/>
      <w:lvlText w:val="%1. "/>
      <w:legacy w:legacy="1" w:legacySpace="0" w:legacyIndent="360"/>
      <w:lvlJc w:val="left"/>
      <w:pPr>
        <w:ind w:left="360" w:hanging="360"/>
      </w:pPr>
      <w:rPr>
        <w:rFonts w:ascii=".VnTime" w:hAnsi=".VnTime" w:hint="default"/>
        <w:b w:val="0"/>
        <w:i w:val="0"/>
        <w:sz w:val="24"/>
        <w:u w:val="none"/>
      </w:rPr>
    </w:lvl>
  </w:abstractNum>
  <w:abstractNum w:abstractNumId="6">
    <w:nsid w:val="23884238"/>
    <w:multiLevelType w:val="multilevel"/>
    <w:tmpl w:val="553C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0A1B3C"/>
    <w:multiLevelType w:val="hybridMultilevel"/>
    <w:tmpl w:val="1D280DA0"/>
    <w:lvl w:ilvl="0" w:tplc="F3ACD94A">
      <w:start w:val="1"/>
      <w:numFmt w:val="decimal"/>
      <w:lvlText w:val="%1."/>
      <w:lvlJc w:val="left"/>
      <w:pPr>
        <w:tabs>
          <w:tab w:val="num" w:pos="900"/>
        </w:tabs>
        <w:ind w:left="900" w:hanging="360"/>
      </w:pPr>
      <w:rPr>
        <w:rFonts w:ascii="Times New Roman" w:hAnsi="Times New Roman"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314E2B"/>
    <w:multiLevelType w:val="hybridMultilevel"/>
    <w:tmpl w:val="F6441922"/>
    <w:lvl w:ilvl="0" w:tplc="D32E08E8">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5D1B5A"/>
    <w:multiLevelType w:val="hybridMultilevel"/>
    <w:tmpl w:val="5DBEC89A"/>
    <w:lvl w:ilvl="0" w:tplc="D77C6E56">
      <w:start w:val="15"/>
      <w:numFmt w:val="decimal"/>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E96A52"/>
    <w:multiLevelType w:val="multilevel"/>
    <w:tmpl w:val="0FD0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874EAF"/>
    <w:multiLevelType w:val="hybridMultilevel"/>
    <w:tmpl w:val="A22AAD14"/>
    <w:lvl w:ilvl="0" w:tplc="A9C67F5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8D3B66"/>
    <w:multiLevelType w:val="hybridMultilevel"/>
    <w:tmpl w:val="E29280BA"/>
    <w:lvl w:ilvl="0" w:tplc="D32E08E8">
      <w:start w:val="1"/>
      <w:numFmt w:val="decimal"/>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7"/>
  </w:num>
  <w:num w:numId="4">
    <w:abstractNumId w:val="4"/>
  </w:num>
  <w:num w:numId="5">
    <w:abstractNumId w:val="8"/>
  </w:num>
  <w:num w:numId="6">
    <w:abstractNumId w:val="12"/>
  </w:num>
  <w:num w:numId="7">
    <w:abstractNumId w:val="9"/>
  </w:num>
  <w:num w:numId="8">
    <w:abstractNumId w:val="1"/>
  </w:num>
  <w:num w:numId="9">
    <w:abstractNumId w:val="11"/>
  </w:num>
  <w:num w:numId="10">
    <w:abstractNumId w:val="3"/>
  </w:num>
  <w:num w:numId="11">
    <w:abstractNumId w:val="0"/>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A2MbawMLK0sLC0MDFW0lEKTi0uzszPAykwrAUAuOO9EiwAAAA="/>
  </w:docVars>
  <w:rsids>
    <w:rsidRoot w:val="00C573E1"/>
    <w:rsid w:val="00004BF4"/>
    <w:rsid w:val="00020A3F"/>
    <w:rsid w:val="00034234"/>
    <w:rsid w:val="000423D6"/>
    <w:rsid w:val="000436BB"/>
    <w:rsid w:val="00045F13"/>
    <w:rsid w:val="00065A14"/>
    <w:rsid w:val="00066812"/>
    <w:rsid w:val="00086EA7"/>
    <w:rsid w:val="00092723"/>
    <w:rsid w:val="000A1A53"/>
    <w:rsid w:val="000B0F5C"/>
    <w:rsid w:val="000C4327"/>
    <w:rsid w:val="000C65D8"/>
    <w:rsid w:val="000D2831"/>
    <w:rsid w:val="000D40FE"/>
    <w:rsid w:val="000F1BFA"/>
    <w:rsid w:val="000F2A8E"/>
    <w:rsid w:val="000F6EF4"/>
    <w:rsid w:val="00113445"/>
    <w:rsid w:val="00117DB0"/>
    <w:rsid w:val="001352AF"/>
    <w:rsid w:val="00144317"/>
    <w:rsid w:val="00160FA6"/>
    <w:rsid w:val="00161FF4"/>
    <w:rsid w:val="00181C0E"/>
    <w:rsid w:val="00181E00"/>
    <w:rsid w:val="00182A4A"/>
    <w:rsid w:val="00193311"/>
    <w:rsid w:val="001947FB"/>
    <w:rsid w:val="001A0A46"/>
    <w:rsid w:val="001A16A7"/>
    <w:rsid w:val="001A5E61"/>
    <w:rsid w:val="001C437A"/>
    <w:rsid w:val="001D2727"/>
    <w:rsid w:val="00202F10"/>
    <w:rsid w:val="00207819"/>
    <w:rsid w:val="00233D5F"/>
    <w:rsid w:val="00244D0A"/>
    <w:rsid w:val="0024746A"/>
    <w:rsid w:val="002517DF"/>
    <w:rsid w:val="00262269"/>
    <w:rsid w:val="00271FC8"/>
    <w:rsid w:val="00291DD8"/>
    <w:rsid w:val="00296DE3"/>
    <w:rsid w:val="002A3432"/>
    <w:rsid w:val="002B0F56"/>
    <w:rsid w:val="002B2B38"/>
    <w:rsid w:val="002C015D"/>
    <w:rsid w:val="002C31DE"/>
    <w:rsid w:val="002C5D77"/>
    <w:rsid w:val="002D3416"/>
    <w:rsid w:val="002D5069"/>
    <w:rsid w:val="00307943"/>
    <w:rsid w:val="003115E6"/>
    <w:rsid w:val="00325C7E"/>
    <w:rsid w:val="00343FD5"/>
    <w:rsid w:val="00353544"/>
    <w:rsid w:val="00361D78"/>
    <w:rsid w:val="00364AA7"/>
    <w:rsid w:val="00373F45"/>
    <w:rsid w:val="00385367"/>
    <w:rsid w:val="003B067F"/>
    <w:rsid w:val="003C6448"/>
    <w:rsid w:val="003F2D39"/>
    <w:rsid w:val="00411D86"/>
    <w:rsid w:val="00414E9A"/>
    <w:rsid w:val="0041566A"/>
    <w:rsid w:val="00430F0A"/>
    <w:rsid w:val="00472423"/>
    <w:rsid w:val="0047699C"/>
    <w:rsid w:val="004873DB"/>
    <w:rsid w:val="004B5832"/>
    <w:rsid w:val="004C0584"/>
    <w:rsid w:val="004C4662"/>
    <w:rsid w:val="00501B18"/>
    <w:rsid w:val="00510647"/>
    <w:rsid w:val="005447AA"/>
    <w:rsid w:val="0054798C"/>
    <w:rsid w:val="00554E15"/>
    <w:rsid w:val="00560BDB"/>
    <w:rsid w:val="005636EC"/>
    <w:rsid w:val="0059271F"/>
    <w:rsid w:val="005A0751"/>
    <w:rsid w:val="005C1DD5"/>
    <w:rsid w:val="005C4E5B"/>
    <w:rsid w:val="005D1F9F"/>
    <w:rsid w:val="005E4A36"/>
    <w:rsid w:val="00607477"/>
    <w:rsid w:val="006207E7"/>
    <w:rsid w:val="00622D9A"/>
    <w:rsid w:val="006368B9"/>
    <w:rsid w:val="00646BB7"/>
    <w:rsid w:val="00660C27"/>
    <w:rsid w:val="00662F27"/>
    <w:rsid w:val="006E38E3"/>
    <w:rsid w:val="006E6A13"/>
    <w:rsid w:val="006F0A5B"/>
    <w:rsid w:val="006F67D3"/>
    <w:rsid w:val="0070420C"/>
    <w:rsid w:val="00712BFE"/>
    <w:rsid w:val="0073772A"/>
    <w:rsid w:val="0075613F"/>
    <w:rsid w:val="00773F82"/>
    <w:rsid w:val="00776933"/>
    <w:rsid w:val="007774B0"/>
    <w:rsid w:val="00784357"/>
    <w:rsid w:val="00794ED5"/>
    <w:rsid w:val="007A02F7"/>
    <w:rsid w:val="007A072D"/>
    <w:rsid w:val="007A3098"/>
    <w:rsid w:val="007A625E"/>
    <w:rsid w:val="007C5D4A"/>
    <w:rsid w:val="007C6BC4"/>
    <w:rsid w:val="007D354D"/>
    <w:rsid w:val="00801DE5"/>
    <w:rsid w:val="008433EE"/>
    <w:rsid w:val="00856DE3"/>
    <w:rsid w:val="0089073F"/>
    <w:rsid w:val="00893BF3"/>
    <w:rsid w:val="008A39FF"/>
    <w:rsid w:val="008B201A"/>
    <w:rsid w:val="008F3FA6"/>
    <w:rsid w:val="0090286F"/>
    <w:rsid w:val="00913C3F"/>
    <w:rsid w:val="00925807"/>
    <w:rsid w:val="0095101D"/>
    <w:rsid w:val="009628CD"/>
    <w:rsid w:val="00962BDB"/>
    <w:rsid w:val="009770B2"/>
    <w:rsid w:val="009821C2"/>
    <w:rsid w:val="00985E96"/>
    <w:rsid w:val="00986083"/>
    <w:rsid w:val="00997832"/>
    <w:rsid w:val="009A6BBA"/>
    <w:rsid w:val="009B0798"/>
    <w:rsid w:val="009B5699"/>
    <w:rsid w:val="009C01E5"/>
    <w:rsid w:val="009E4E7B"/>
    <w:rsid w:val="00A15502"/>
    <w:rsid w:val="00A607C1"/>
    <w:rsid w:val="00A73C6B"/>
    <w:rsid w:val="00A75837"/>
    <w:rsid w:val="00A7725E"/>
    <w:rsid w:val="00A948C9"/>
    <w:rsid w:val="00AB3BD7"/>
    <w:rsid w:val="00AE3267"/>
    <w:rsid w:val="00AE4576"/>
    <w:rsid w:val="00AE7986"/>
    <w:rsid w:val="00B053DF"/>
    <w:rsid w:val="00B05475"/>
    <w:rsid w:val="00B103D3"/>
    <w:rsid w:val="00B14CAB"/>
    <w:rsid w:val="00B212D5"/>
    <w:rsid w:val="00B3785E"/>
    <w:rsid w:val="00B401AD"/>
    <w:rsid w:val="00B57535"/>
    <w:rsid w:val="00B6106D"/>
    <w:rsid w:val="00B72202"/>
    <w:rsid w:val="00B81424"/>
    <w:rsid w:val="00B87B8E"/>
    <w:rsid w:val="00B9399B"/>
    <w:rsid w:val="00B94476"/>
    <w:rsid w:val="00BC137A"/>
    <w:rsid w:val="00BC52D6"/>
    <w:rsid w:val="00BD0DCA"/>
    <w:rsid w:val="00BD4128"/>
    <w:rsid w:val="00BE39BD"/>
    <w:rsid w:val="00BE4C4A"/>
    <w:rsid w:val="00C03BAB"/>
    <w:rsid w:val="00C053D0"/>
    <w:rsid w:val="00C17BA3"/>
    <w:rsid w:val="00C3528F"/>
    <w:rsid w:val="00C35908"/>
    <w:rsid w:val="00C4214D"/>
    <w:rsid w:val="00C573E1"/>
    <w:rsid w:val="00C629E0"/>
    <w:rsid w:val="00C82137"/>
    <w:rsid w:val="00CD6727"/>
    <w:rsid w:val="00D13487"/>
    <w:rsid w:val="00D25E8F"/>
    <w:rsid w:val="00D513E8"/>
    <w:rsid w:val="00D6233A"/>
    <w:rsid w:val="00D627D0"/>
    <w:rsid w:val="00D77D6E"/>
    <w:rsid w:val="00DA25EC"/>
    <w:rsid w:val="00DB1492"/>
    <w:rsid w:val="00DD4C2D"/>
    <w:rsid w:val="00DE5A97"/>
    <w:rsid w:val="00E20AFC"/>
    <w:rsid w:val="00E22045"/>
    <w:rsid w:val="00E2777F"/>
    <w:rsid w:val="00E32AA8"/>
    <w:rsid w:val="00E420A5"/>
    <w:rsid w:val="00E62666"/>
    <w:rsid w:val="00E6732D"/>
    <w:rsid w:val="00EE616C"/>
    <w:rsid w:val="00F22144"/>
    <w:rsid w:val="00F36F96"/>
    <w:rsid w:val="00F67CA3"/>
    <w:rsid w:val="00F95FC0"/>
    <w:rsid w:val="00FB2745"/>
    <w:rsid w:val="00FE3E48"/>
    <w:rsid w:val="00FE7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33A"/>
    <w:pPr>
      <w:widowControl w:val="0"/>
    </w:pPr>
  </w:style>
  <w:style w:type="paragraph" w:styleId="Heading1">
    <w:name w:val="heading 1"/>
    <w:aliases w:val="Ten bai,Ten bai bao"/>
    <w:basedOn w:val="Normal"/>
    <w:next w:val="Normal"/>
    <w:qFormat/>
    <w:rsid w:val="00D6233A"/>
    <w:pPr>
      <w:keepNext/>
      <w:tabs>
        <w:tab w:val="left" w:pos="360"/>
        <w:tab w:val="left" w:pos="3312"/>
      </w:tabs>
      <w:outlineLvl w:val="0"/>
    </w:pPr>
    <w:rPr>
      <w:rFonts w:ascii=".VnTime" w:hAnsi=".VnTime"/>
      <w:b/>
      <w:sz w:val="24"/>
    </w:rPr>
  </w:style>
  <w:style w:type="paragraph" w:styleId="Heading2">
    <w:name w:val="heading 2"/>
    <w:basedOn w:val="Normal"/>
    <w:next w:val="Normal"/>
    <w:qFormat/>
    <w:rsid w:val="00D6233A"/>
    <w:pPr>
      <w:keepNext/>
      <w:framePr w:w="9537" w:wrap="notBeside" w:vAnchor="page" w:hAnchor="page" w:x="255" w:y="15663"/>
      <w:tabs>
        <w:tab w:val="center" w:pos="4320"/>
        <w:tab w:val="right" w:pos="8640"/>
      </w:tabs>
      <w:ind w:right="-422"/>
      <w:jc w:val="center"/>
      <w:outlineLvl w:val="1"/>
    </w:pPr>
    <w:rPr>
      <w:rFonts w:ascii=".VnTime" w:hAnsi=".VnTime"/>
      <w:b/>
      <w:i/>
      <w:color w:val="800000"/>
      <w:sz w:val="28"/>
    </w:rPr>
  </w:style>
  <w:style w:type="paragraph" w:styleId="Heading3">
    <w:name w:val="heading 3"/>
    <w:basedOn w:val="Normal"/>
    <w:next w:val="Normal"/>
    <w:qFormat/>
    <w:rsid w:val="00D6233A"/>
    <w:pPr>
      <w:keepNext/>
      <w:tabs>
        <w:tab w:val="left" w:pos="360"/>
      </w:tabs>
      <w:outlineLvl w:val="2"/>
    </w:pPr>
    <w:rPr>
      <w:rFonts w:ascii=".VnTime" w:hAnsi=".VnTime"/>
      <w:b/>
      <w:sz w:val="26"/>
    </w:rPr>
  </w:style>
  <w:style w:type="paragraph" w:styleId="Heading4">
    <w:name w:val="heading 4"/>
    <w:basedOn w:val="Normal"/>
    <w:next w:val="Normal"/>
    <w:qFormat/>
    <w:rsid w:val="00D6233A"/>
    <w:pPr>
      <w:keepNext/>
      <w:jc w:val="center"/>
      <w:outlineLvl w:val="3"/>
    </w:pPr>
    <w:rPr>
      <w:rFonts w:ascii=".VnTime" w:hAnsi=".VnTime"/>
      <w:bCs/>
      <w:sz w:val="24"/>
    </w:rPr>
  </w:style>
  <w:style w:type="paragraph" w:styleId="Heading5">
    <w:name w:val="heading 5"/>
    <w:basedOn w:val="Normal"/>
    <w:next w:val="Normal"/>
    <w:qFormat/>
    <w:rsid w:val="00D6233A"/>
    <w:pPr>
      <w:keepNext/>
      <w:outlineLvl w:val="4"/>
    </w:pPr>
    <w:rPr>
      <w:b/>
      <w:bCs/>
      <w:sz w:val="16"/>
      <w:szCs w:val="16"/>
    </w:rPr>
  </w:style>
  <w:style w:type="paragraph" w:styleId="Heading8">
    <w:name w:val="heading 8"/>
    <w:basedOn w:val="Normal"/>
    <w:next w:val="Normal"/>
    <w:qFormat/>
    <w:rsid w:val="00D6233A"/>
    <w:pPr>
      <w:keepNext/>
      <w:outlineLvl w:val="7"/>
    </w:pPr>
    <w:rPr>
      <w:rFonts w:ascii=".VnTime" w:hAnsi=".VnTime"/>
      <w:sz w:val="24"/>
    </w:rPr>
  </w:style>
  <w:style w:type="paragraph" w:styleId="Heading9">
    <w:name w:val="heading 9"/>
    <w:basedOn w:val="Normal"/>
    <w:next w:val="Normal"/>
    <w:qFormat/>
    <w:rsid w:val="00D6233A"/>
    <w:pPr>
      <w:keepNext/>
      <w:ind w:left="360" w:right="3124" w:hanging="36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D6233A"/>
    <w:rPr>
      <w:rFonts w:ascii=".VnTime" w:hAnsi=".VnTime"/>
      <w:sz w:val="24"/>
    </w:rPr>
  </w:style>
  <w:style w:type="paragraph" w:styleId="BodyText">
    <w:name w:val="Body Text"/>
    <w:basedOn w:val="Normal"/>
    <w:rsid w:val="00D6233A"/>
    <w:pPr>
      <w:jc w:val="center"/>
    </w:pPr>
    <w:rPr>
      <w:rFonts w:ascii=".VnTimeH" w:hAnsi=".VnTimeH"/>
      <w:b/>
    </w:rPr>
  </w:style>
  <w:style w:type="paragraph" w:styleId="Title">
    <w:name w:val="Title"/>
    <w:basedOn w:val="Normal"/>
    <w:qFormat/>
    <w:rsid w:val="00D6233A"/>
    <w:pPr>
      <w:jc w:val="center"/>
    </w:pPr>
    <w:rPr>
      <w:rFonts w:ascii=".VnTimeH" w:hAnsi=".VnTimeH"/>
      <w:b/>
      <w:sz w:val="28"/>
    </w:rPr>
  </w:style>
  <w:style w:type="paragraph" w:styleId="Footer">
    <w:name w:val="footer"/>
    <w:basedOn w:val="Normal"/>
    <w:rsid w:val="00D6233A"/>
    <w:pPr>
      <w:tabs>
        <w:tab w:val="center" w:pos="4320"/>
        <w:tab w:val="right" w:pos="8640"/>
      </w:tabs>
    </w:pPr>
  </w:style>
  <w:style w:type="character" w:styleId="PageNumber">
    <w:name w:val="page number"/>
    <w:basedOn w:val="DefaultParagraphFont"/>
    <w:rsid w:val="00D6233A"/>
  </w:style>
  <w:style w:type="paragraph" w:styleId="FootnoteText">
    <w:name w:val="footnote text"/>
    <w:basedOn w:val="Normal"/>
    <w:semiHidden/>
    <w:rsid w:val="00D6233A"/>
  </w:style>
  <w:style w:type="character" w:styleId="FootnoteReference">
    <w:name w:val="footnote reference"/>
    <w:basedOn w:val="DefaultParagraphFont"/>
    <w:semiHidden/>
    <w:rsid w:val="00D6233A"/>
    <w:rPr>
      <w:vertAlign w:val="superscript"/>
    </w:rPr>
  </w:style>
  <w:style w:type="paragraph" w:styleId="BodyText2">
    <w:name w:val="Body Text 2"/>
    <w:basedOn w:val="Normal"/>
    <w:rsid w:val="00D6233A"/>
    <w:pPr>
      <w:widowControl/>
      <w:jc w:val="both"/>
    </w:pPr>
    <w:rPr>
      <w:rFonts w:ascii=".VnTime" w:hAnsi=".VnTime"/>
      <w:sz w:val="24"/>
    </w:rPr>
  </w:style>
  <w:style w:type="paragraph" w:styleId="BodyTextIndent2">
    <w:name w:val="Body Text Indent 2"/>
    <w:basedOn w:val="Normal"/>
    <w:rsid w:val="00D6233A"/>
    <w:pPr>
      <w:widowControl/>
      <w:ind w:left="360"/>
      <w:jc w:val="both"/>
    </w:pPr>
    <w:rPr>
      <w:rFonts w:ascii="Tahoma" w:hAnsi="Tahoma" w:cs="Tahoma"/>
      <w:bCs/>
      <w:sz w:val="24"/>
      <w:szCs w:val="24"/>
      <w:lang w:val="fr-FR"/>
    </w:rPr>
  </w:style>
  <w:style w:type="numbering" w:customStyle="1" w:styleId="StyleBulleted">
    <w:name w:val="Style Bulleted"/>
    <w:basedOn w:val="NoList"/>
    <w:rsid w:val="00117DB0"/>
    <w:pPr>
      <w:numPr>
        <w:numId w:val="10"/>
      </w:numPr>
    </w:pPr>
  </w:style>
  <w:style w:type="paragraph" w:customStyle="1" w:styleId="CharCharCharCharCharChar1">
    <w:name w:val="Char Char Char Char Char Char1"/>
    <w:basedOn w:val="Normal"/>
    <w:rsid w:val="00117DB0"/>
    <w:pPr>
      <w:widowControl/>
      <w:numPr>
        <w:numId w:val="11"/>
      </w:numPr>
      <w:spacing w:before="120" w:line="360" w:lineRule="auto"/>
      <w:jc w:val="both"/>
    </w:pPr>
    <w:rPr>
      <w:rFonts w:ascii=".VnTime" w:eastAsia="Arial" w:hAnsi=".VnTime" w:cs=".VnTime"/>
      <w:sz w:val="28"/>
      <w:szCs w:val="28"/>
    </w:rPr>
  </w:style>
  <w:style w:type="table" w:styleId="TableGrid">
    <w:name w:val="Table Grid"/>
    <w:basedOn w:val="TableNormal"/>
    <w:rsid w:val="002474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401AD"/>
    <w:pPr>
      <w:widowControl/>
      <w:tabs>
        <w:tab w:val="center" w:pos="4320"/>
        <w:tab w:val="right" w:pos="8640"/>
      </w:tabs>
    </w:pPr>
    <w:rPr>
      <w:rFonts w:ascii=".VnTime" w:eastAsia="Times New Roman" w:hAnsi=".VnTime"/>
      <w:sz w:val="26"/>
    </w:rPr>
  </w:style>
  <w:style w:type="character" w:customStyle="1" w:styleId="HeaderChar">
    <w:name w:val="Header Char"/>
    <w:basedOn w:val="DefaultParagraphFont"/>
    <w:link w:val="Header"/>
    <w:semiHidden/>
    <w:rsid w:val="00B401AD"/>
    <w:rPr>
      <w:sz w:val="26"/>
    </w:rPr>
  </w:style>
  <w:style w:type="paragraph" w:customStyle="1" w:styleId="CharCharCharChar">
    <w:name w:val="Char Char Char Char"/>
    <w:basedOn w:val="Normal"/>
    <w:autoRedefine/>
    <w:rsid w:val="00FB2745"/>
    <w:pPr>
      <w:pageBreakBefore/>
      <w:widowControl/>
      <w:tabs>
        <w:tab w:val="left" w:pos="850"/>
        <w:tab w:val="left" w:pos="1191"/>
        <w:tab w:val="left" w:pos="1531"/>
      </w:tabs>
      <w:spacing w:after="120"/>
      <w:jc w:val="center"/>
    </w:pPr>
    <w:rPr>
      <w:rFonts w:ascii=".VnTime" w:eastAsia="Arial" w:hAnsi=".VnTime" w:cs=".VnTime"/>
      <w:sz w:val="28"/>
      <w:szCs w:val="28"/>
    </w:rPr>
  </w:style>
  <w:style w:type="paragraph" w:styleId="BalloonText">
    <w:name w:val="Balloon Text"/>
    <w:basedOn w:val="Normal"/>
    <w:link w:val="BalloonTextChar"/>
    <w:rsid w:val="008A39FF"/>
    <w:rPr>
      <w:rFonts w:ascii="Tahoma" w:hAnsi="Tahoma" w:cs="Tahoma"/>
      <w:sz w:val="16"/>
      <w:szCs w:val="16"/>
    </w:rPr>
  </w:style>
  <w:style w:type="character" w:customStyle="1" w:styleId="BalloonTextChar">
    <w:name w:val="Balloon Text Char"/>
    <w:basedOn w:val="DefaultParagraphFont"/>
    <w:link w:val="BalloonText"/>
    <w:rsid w:val="008A39FF"/>
    <w:rPr>
      <w:rFonts w:ascii="Tahoma" w:hAnsi="Tahoma" w:cs="Tahoma"/>
      <w:sz w:val="16"/>
      <w:szCs w:val="16"/>
    </w:rPr>
  </w:style>
  <w:style w:type="character" w:styleId="Hyperlink">
    <w:name w:val="Hyperlink"/>
    <w:basedOn w:val="DefaultParagraphFont"/>
    <w:rsid w:val="000D40FE"/>
    <w:rPr>
      <w:color w:val="0000FF"/>
      <w:u w:val="single"/>
    </w:rPr>
  </w:style>
  <w:style w:type="character" w:customStyle="1" w:styleId="articlecitationyear">
    <w:name w:val="articlecitation_year"/>
    <w:basedOn w:val="DefaultParagraphFont"/>
    <w:rsid w:val="00AE7986"/>
  </w:style>
  <w:style w:type="character" w:customStyle="1" w:styleId="articlecitationvolume">
    <w:name w:val="articlecitation_volume"/>
    <w:basedOn w:val="DefaultParagraphFont"/>
    <w:rsid w:val="00AE7986"/>
  </w:style>
  <w:style w:type="character" w:customStyle="1" w:styleId="articlecitationpages">
    <w:name w:val="articlecitation_pages"/>
    <w:basedOn w:val="DefaultParagraphFont"/>
    <w:rsid w:val="00AE79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33A"/>
    <w:pPr>
      <w:widowControl w:val="0"/>
    </w:pPr>
  </w:style>
  <w:style w:type="paragraph" w:styleId="Heading1">
    <w:name w:val="heading 1"/>
    <w:aliases w:val="Ten bai,Ten bai bao"/>
    <w:basedOn w:val="Normal"/>
    <w:next w:val="Normal"/>
    <w:qFormat/>
    <w:rsid w:val="00D6233A"/>
    <w:pPr>
      <w:keepNext/>
      <w:tabs>
        <w:tab w:val="left" w:pos="360"/>
        <w:tab w:val="left" w:pos="3312"/>
      </w:tabs>
      <w:outlineLvl w:val="0"/>
    </w:pPr>
    <w:rPr>
      <w:rFonts w:ascii=".VnTime" w:hAnsi=".VnTime"/>
      <w:b/>
      <w:sz w:val="24"/>
    </w:rPr>
  </w:style>
  <w:style w:type="paragraph" w:styleId="Heading2">
    <w:name w:val="heading 2"/>
    <w:basedOn w:val="Normal"/>
    <w:next w:val="Normal"/>
    <w:qFormat/>
    <w:rsid w:val="00D6233A"/>
    <w:pPr>
      <w:keepNext/>
      <w:framePr w:w="9537" w:wrap="notBeside" w:vAnchor="page" w:hAnchor="page" w:x="255" w:y="15663"/>
      <w:tabs>
        <w:tab w:val="center" w:pos="4320"/>
        <w:tab w:val="right" w:pos="8640"/>
      </w:tabs>
      <w:ind w:right="-422"/>
      <w:jc w:val="center"/>
      <w:outlineLvl w:val="1"/>
    </w:pPr>
    <w:rPr>
      <w:rFonts w:ascii=".VnTime" w:hAnsi=".VnTime"/>
      <w:b/>
      <w:i/>
      <w:color w:val="800000"/>
      <w:sz w:val="28"/>
    </w:rPr>
  </w:style>
  <w:style w:type="paragraph" w:styleId="Heading3">
    <w:name w:val="heading 3"/>
    <w:basedOn w:val="Normal"/>
    <w:next w:val="Normal"/>
    <w:qFormat/>
    <w:rsid w:val="00D6233A"/>
    <w:pPr>
      <w:keepNext/>
      <w:tabs>
        <w:tab w:val="left" w:pos="360"/>
      </w:tabs>
      <w:outlineLvl w:val="2"/>
    </w:pPr>
    <w:rPr>
      <w:rFonts w:ascii=".VnTime" w:hAnsi=".VnTime"/>
      <w:b/>
      <w:sz w:val="26"/>
    </w:rPr>
  </w:style>
  <w:style w:type="paragraph" w:styleId="Heading4">
    <w:name w:val="heading 4"/>
    <w:basedOn w:val="Normal"/>
    <w:next w:val="Normal"/>
    <w:qFormat/>
    <w:rsid w:val="00D6233A"/>
    <w:pPr>
      <w:keepNext/>
      <w:jc w:val="center"/>
      <w:outlineLvl w:val="3"/>
    </w:pPr>
    <w:rPr>
      <w:rFonts w:ascii=".VnTime" w:hAnsi=".VnTime"/>
      <w:bCs/>
      <w:sz w:val="24"/>
    </w:rPr>
  </w:style>
  <w:style w:type="paragraph" w:styleId="Heading5">
    <w:name w:val="heading 5"/>
    <w:basedOn w:val="Normal"/>
    <w:next w:val="Normal"/>
    <w:qFormat/>
    <w:rsid w:val="00D6233A"/>
    <w:pPr>
      <w:keepNext/>
      <w:outlineLvl w:val="4"/>
    </w:pPr>
    <w:rPr>
      <w:b/>
      <w:bCs/>
      <w:sz w:val="16"/>
      <w:szCs w:val="16"/>
    </w:rPr>
  </w:style>
  <w:style w:type="paragraph" w:styleId="Heading8">
    <w:name w:val="heading 8"/>
    <w:basedOn w:val="Normal"/>
    <w:next w:val="Normal"/>
    <w:qFormat/>
    <w:rsid w:val="00D6233A"/>
    <w:pPr>
      <w:keepNext/>
      <w:outlineLvl w:val="7"/>
    </w:pPr>
    <w:rPr>
      <w:rFonts w:ascii=".VnTime" w:hAnsi=".VnTime"/>
      <w:sz w:val="24"/>
    </w:rPr>
  </w:style>
  <w:style w:type="paragraph" w:styleId="Heading9">
    <w:name w:val="heading 9"/>
    <w:basedOn w:val="Normal"/>
    <w:next w:val="Normal"/>
    <w:qFormat/>
    <w:rsid w:val="00D6233A"/>
    <w:pPr>
      <w:keepNext/>
      <w:ind w:left="360" w:right="3124" w:hanging="36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D6233A"/>
    <w:rPr>
      <w:rFonts w:ascii=".VnTime" w:hAnsi=".VnTime"/>
      <w:sz w:val="24"/>
    </w:rPr>
  </w:style>
  <w:style w:type="paragraph" w:styleId="BodyText">
    <w:name w:val="Body Text"/>
    <w:basedOn w:val="Normal"/>
    <w:rsid w:val="00D6233A"/>
    <w:pPr>
      <w:jc w:val="center"/>
    </w:pPr>
    <w:rPr>
      <w:rFonts w:ascii=".VnTimeH" w:hAnsi=".VnTimeH"/>
      <w:b/>
    </w:rPr>
  </w:style>
  <w:style w:type="paragraph" w:styleId="Title">
    <w:name w:val="Title"/>
    <w:basedOn w:val="Normal"/>
    <w:qFormat/>
    <w:rsid w:val="00D6233A"/>
    <w:pPr>
      <w:jc w:val="center"/>
    </w:pPr>
    <w:rPr>
      <w:rFonts w:ascii=".VnTimeH" w:hAnsi=".VnTimeH"/>
      <w:b/>
      <w:sz w:val="28"/>
    </w:rPr>
  </w:style>
  <w:style w:type="paragraph" w:styleId="Footer">
    <w:name w:val="footer"/>
    <w:basedOn w:val="Normal"/>
    <w:rsid w:val="00D6233A"/>
    <w:pPr>
      <w:tabs>
        <w:tab w:val="center" w:pos="4320"/>
        <w:tab w:val="right" w:pos="8640"/>
      </w:tabs>
    </w:pPr>
  </w:style>
  <w:style w:type="character" w:styleId="PageNumber">
    <w:name w:val="page number"/>
    <w:basedOn w:val="DefaultParagraphFont"/>
    <w:rsid w:val="00D6233A"/>
  </w:style>
  <w:style w:type="paragraph" w:styleId="FootnoteText">
    <w:name w:val="footnote text"/>
    <w:basedOn w:val="Normal"/>
    <w:semiHidden/>
    <w:rsid w:val="00D6233A"/>
  </w:style>
  <w:style w:type="character" w:styleId="FootnoteReference">
    <w:name w:val="footnote reference"/>
    <w:basedOn w:val="DefaultParagraphFont"/>
    <w:semiHidden/>
    <w:rsid w:val="00D6233A"/>
    <w:rPr>
      <w:vertAlign w:val="superscript"/>
    </w:rPr>
  </w:style>
  <w:style w:type="paragraph" w:styleId="BodyText2">
    <w:name w:val="Body Text 2"/>
    <w:basedOn w:val="Normal"/>
    <w:rsid w:val="00D6233A"/>
    <w:pPr>
      <w:widowControl/>
      <w:jc w:val="both"/>
    </w:pPr>
    <w:rPr>
      <w:rFonts w:ascii=".VnTime" w:hAnsi=".VnTime"/>
      <w:sz w:val="24"/>
    </w:rPr>
  </w:style>
  <w:style w:type="paragraph" w:styleId="BodyTextIndent2">
    <w:name w:val="Body Text Indent 2"/>
    <w:basedOn w:val="Normal"/>
    <w:rsid w:val="00D6233A"/>
    <w:pPr>
      <w:widowControl/>
      <w:ind w:left="360"/>
      <w:jc w:val="both"/>
    </w:pPr>
    <w:rPr>
      <w:rFonts w:ascii="Tahoma" w:hAnsi="Tahoma" w:cs="Tahoma"/>
      <w:bCs/>
      <w:sz w:val="24"/>
      <w:szCs w:val="24"/>
      <w:lang w:val="fr-FR"/>
    </w:rPr>
  </w:style>
  <w:style w:type="numbering" w:customStyle="1" w:styleId="StyleBulleted">
    <w:name w:val="Style Bulleted"/>
    <w:basedOn w:val="NoList"/>
    <w:rsid w:val="00117DB0"/>
    <w:pPr>
      <w:numPr>
        <w:numId w:val="10"/>
      </w:numPr>
    </w:pPr>
  </w:style>
  <w:style w:type="paragraph" w:customStyle="1" w:styleId="CharCharCharCharCharChar1">
    <w:name w:val="Char Char Char Char Char Char1"/>
    <w:basedOn w:val="Normal"/>
    <w:rsid w:val="00117DB0"/>
    <w:pPr>
      <w:widowControl/>
      <w:numPr>
        <w:numId w:val="11"/>
      </w:numPr>
      <w:spacing w:before="120" w:line="360" w:lineRule="auto"/>
      <w:jc w:val="both"/>
    </w:pPr>
    <w:rPr>
      <w:rFonts w:ascii=".VnTime" w:eastAsia="Arial" w:hAnsi=".VnTime" w:cs=".VnTime"/>
      <w:sz w:val="28"/>
      <w:szCs w:val="28"/>
    </w:rPr>
  </w:style>
  <w:style w:type="table" w:styleId="TableGrid">
    <w:name w:val="Table Grid"/>
    <w:basedOn w:val="TableNormal"/>
    <w:rsid w:val="002474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401AD"/>
    <w:pPr>
      <w:widowControl/>
      <w:tabs>
        <w:tab w:val="center" w:pos="4320"/>
        <w:tab w:val="right" w:pos="8640"/>
      </w:tabs>
    </w:pPr>
    <w:rPr>
      <w:rFonts w:ascii=".VnTime" w:eastAsia="Times New Roman" w:hAnsi=".VnTime"/>
      <w:sz w:val="26"/>
    </w:rPr>
  </w:style>
  <w:style w:type="character" w:customStyle="1" w:styleId="HeaderChar">
    <w:name w:val="Header Char"/>
    <w:basedOn w:val="DefaultParagraphFont"/>
    <w:link w:val="Header"/>
    <w:semiHidden/>
    <w:rsid w:val="00B401AD"/>
    <w:rPr>
      <w:sz w:val="26"/>
    </w:rPr>
  </w:style>
  <w:style w:type="paragraph" w:customStyle="1" w:styleId="CharCharCharChar">
    <w:name w:val="Char Char Char Char"/>
    <w:basedOn w:val="Normal"/>
    <w:autoRedefine/>
    <w:rsid w:val="00FB2745"/>
    <w:pPr>
      <w:pageBreakBefore/>
      <w:widowControl/>
      <w:tabs>
        <w:tab w:val="left" w:pos="850"/>
        <w:tab w:val="left" w:pos="1191"/>
        <w:tab w:val="left" w:pos="1531"/>
      </w:tabs>
      <w:spacing w:after="120"/>
      <w:jc w:val="center"/>
    </w:pPr>
    <w:rPr>
      <w:rFonts w:ascii=".VnTime" w:eastAsia="Arial" w:hAnsi=".VnTime" w:cs=".VnTime"/>
      <w:sz w:val="28"/>
      <w:szCs w:val="28"/>
    </w:rPr>
  </w:style>
  <w:style w:type="paragraph" w:styleId="BalloonText">
    <w:name w:val="Balloon Text"/>
    <w:basedOn w:val="Normal"/>
    <w:link w:val="BalloonTextChar"/>
    <w:rsid w:val="008A39FF"/>
    <w:rPr>
      <w:rFonts w:ascii="Tahoma" w:hAnsi="Tahoma" w:cs="Tahoma"/>
      <w:sz w:val="16"/>
      <w:szCs w:val="16"/>
    </w:rPr>
  </w:style>
  <w:style w:type="character" w:customStyle="1" w:styleId="BalloonTextChar">
    <w:name w:val="Balloon Text Char"/>
    <w:basedOn w:val="DefaultParagraphFont"/>
    <w:link w:val="BalloonText"/>
    <w:rsid w:val="008A39FF"/>
    <w:rPr>
      <w:rFonts w:ascii="Tahoma" w:hAnsi="Tahoma" w:cs="Tahoma"/>
      <w:sz w:val="16"/>
      <w:szCs w:val="16"/>
    </w:rPr>
  </w:style>
  <w:style w:type="character" w:styleId="Hyperlink">
    <w:name w:val="Hyperlink"/>
    <w:basedOn w:val="DefaultParagraphFont"/>
    <w:rsid w:val="000D40FE"/>
    <w:rPr>
      <w:color w:val="0000FF"/>
      <w:u w:val="single"/>
    </w:rPr>
  </w:style>
  <w:style w:type="character" w:customStyle="1" w:styleId="articlecitationyear">
    <w:name w:val="articlecitation_year"/>
    <w:basedOn w:val="DefaultParagraphFont"/>
    <w:rsid w:val="00AE7986"/>
  </w:style>
  <w:style w:type="character" w:customStyle="1" w:styleId="articlecitationvolume">
    <w:name w:val="articlecitation_volume"/>
    <w:basedOn w:val="DefaultParagraphFont"/>
    <w:rsid w:val="00AE7986"/>
  </w:style>
  <w:style w:type="character" w:customStyle="1" w:styleId="articlecitationpages">
    <w:name w:val="articlecitation_pages"/>
    <w:basedOn w:val="DefaultParagraphFont"/>
    <w:rsid w:val="00AE7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46517">
      <w:bodyDiv w:val="1"/>
      <w:marLeft w:val="0"/>
      <w:marRight w:val="0"/>
      <w:marTop w:val="0"/>
      <w:marBottom w:val="0"/>
      <w:divBdr>
        <w:top w:val="none" w:sz="0" w:space="0" w:color="auto"/>
        <w:left w:val="none" w:sz="0" w:space="0" w:color="auto"/>
        <w:bottom w:val="none" w:sz="0" w:space="0" w:color="auto"/>
        <w:right w:val="none" w:sz="0" w:space="0" w:color="auto"/>
      </w:divBdr>
    </w:div>
    <w:div w:id="1308822901">
      <w:bodyDiv w:val="1"/>
      <w:marLeft w:val="0"/>
      <w:marRight w:val="0"/>
      <w:marTop w:val="0"/>
      <w:marBottom w:val="0"/>
      <w:divBdr>
        <w:top w:val="none" w:sz="0" w:space="0" w:color="auto"/>
        <w:left w:val="none" w:sz="0" w:space="0" w:color="auto"/>
        <w:bottom w:val="none" w:sz="0" w:space="0" w:color="auto"/>
        <w:right w:val="none" w:sz="0" w:space="0" w:color="auto"/>
      </w:divBdr>
    </w:div>
    <w:div w:id="213185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583B1-658B-4B0A-BE43-67E145003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9</Pages>
  <Words>2856</Words>
  <Characters>16282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Lý lÞch khoa häc</vt:lpstr>
    </vt:vector>
  </TitlesOfParts>
  <Company>FPT</Company>
  <LinksUpToDate>false</LinksUpToDate>
  <CharactersWithSpaces>19100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Lý lÞch khoa häc</dc:title>
  <dc:creator>Ulysses R. Gotera</dc:creator>
  <cp:keywords>FoxChit SOFTWARE SOLUTIONS</cp:keywords>
  <cp:lastModifiedBy>TRAN MINH TUAN</cp:lastModifiedBy>
  <cp:revision>10</cp:revision>
  <cp:lastPrinted>2009-10-09T07:41:00Z</cp:lastPrinted>
  <dcterms:created xsi:type="dcterms:W3CDTF">2020-07-16T03:51:00Z</dcterms:created>
  <dcterms:modified xsi:type="dcterms:W3CDTF">2020-07-21T03:55:00Z</dcterms:modified>
</cp:coreProperties>
</file>