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A4E7A" w14:textId="77777777" w:rsidR="00F501CB" w:rsidRPr="000B22CD" w:rsidRDefault="00F501CB" w:rsidP="00352F92">
      <w:pPr>
        <w:jc w:val="center"/>
        <w:rPr>
          <w:rFonts w:ascii="Palatino Linotype" w:eastAsia="Times New Roman" w:hAnsi="Palatino Linotype"/>
          <w:b/>
          <w:sz w:val="36"/>
          <w:szCs w:val="36"/>
          <w:u w:val="single"/>
        </w:rPr>
      </w:pPr>
      <w:bookmarkStart w:id="0" w:name="_Toc491178277"/>
      <w:bookmarkStart w:id="1" w:name="_Toc490732862"/>
      <w:bookmarkStart w:id="2" w:name="_Toc490818800"/>
      <w:bookmarkStart w:id="3" w:name="_Toc491182447"/>
      <w:bookmarkStart w:id="4" w:name="_Toc491185066"/>
      <w:bookmarkStart w:id="5" w:name="_Toc492036426"/>
      <w:bookmarkStart w:id="6" w:name="_Toc518912620"/>
      <w:bookmarkStart w:id="7" w:name="_Toc518913091"/>
      <w:bookmarkStart w:id="8" w:name="OLE_LINK6"/>
      <w:bookmarkStart w:id="9" w:name="OLE_LINK7"/>
      <w:bookmarkStart w:id="10" w:name="_GoBack"/>
      <w:bookmarkEnd w:id="10"/>
      <w:r w:rsidRPr="000B22CD">
        <w:rPr>
          <w:rFonts w:ascii="Palatino Linotype" w:eastAsia="Times New Roman" w:hAnsi="Palatino Linotype"/>
          <w:b/>
          <w:sz w:val="36"/>
          <w:szCs w:val="36"/>
          <w:u w:val="single"/>
        </w:rPr>
        <w:t>HỌC VIỆN NÔNG NGHIỆP VIỆT NAM</w:t>
      </w:r>
    </w:p>
    <w:p w14:paraId="10E1559F" w14:textId="77777777" w:rsidR="00F501CB" w:rsidRPr="000B22CD" w:rsidRDefault="00F501CB" w:rsidP="00F501CB">
      <w:pPr>
        <w:spacing w:after="200" w:line="276" w:lineRule="auto"/>
        <w:rPr>
          <w:rFonts w:ascii="Calibri" w:eastAsia="Times New Roman" w:hAnsi="Calibri"/>
        </w:rPr>
      </w:pPr>
    </w:p>
    <w:p w14:paraId="2F9E6A30" w14:textId="77777777" w:rsidR="00F501CB" w:rsidRPr="000B22CD" w:rsidRDefault="00F501CB" w:rsidP="00F501CB">
      <w:pPr>
        <w:spacing w:after="0" w:line="1080" w:lineRule="exact"/>
        <w:jc w:val="center"/>
        <w:rPr>
          <w:rFonts w:ascii="UTM American Sans" w:eastAsia="Times New Roman" w:hAnsi="UTM American Sans"/>
          <w:spacing w:val="12"/>
          <w:sz w:val="48"/>
          <w:szCs w:val="60"/>
          <w:lang w:val="nl-NL"/>
        </w:rPr>
      </w:pPr>
    </w:p>
    <w:p w14:paraId="6B5C7A78" w14:textId="77777777" w:rsidR="00F501CB" w:rsidRPr="000B22CD" w:rsidRDefault="00F501CB" w:rsidP="00F501CB">
      <w:pPr>
        <w:spacing w:after="0" w:line="1080" w:lineRule="exact"/>
        <w:jc w:val="center"/>
        <w:rPr>
          <w:rFonts w:ascii="UTM American Sans" w:eastAsia="Times New Roman" w:hAnsi="UTM American Sans"/>
          <w:spacing w:val="12"/>
          <w:sz w:val="60"/>
          <w:szCs w:val="60"/>
          <w:lang w:val="nl-NL"/>
        </w:rPr>
      </w:pPr>
    </w:p>
    <w:p w14:paraId="55D32EED" w14:textId="77777777" w:rsidR="00F501CB" w:rsidRPr="000B22CD" w:rsidRDefault="00F501CB" w:rsidP="00F501CB">
      <w:pPr>
        <w:spacing w:after="0" w:line="1080" w:lineRule="exact"/>
        <w:jc w:val="center"/>
        <w:rPr>
          <w:rFonts w:ascii="UTM American Sans" w:eastAsia="Times New Roman" w:hAnsi="UTM American Sans"/>
          <w:spacing w:val="12"/>
          <w:sz w:val="60"/>
          <w:szCs w:val="60"/>
          <w:lang w:val="nl-NL"/>
        </w:rPr>
      </w:pPr>
    </w:p>
    <w:p w14:paraId="21BC1224" w14:textId="77777777" w:rsidR="00F501CB" w:rsidRPr="000B22CD" w:rsidRDefault="00F501CB" w:rsidP="00F501CB">
      <w:pPr>
        <w:spacing w:after="0" w:line="1080" w:lineRule="exact"/>
        <w:jc w:val="center"/>
        <w:rPr>
          <w:rFonts w:ascii="UTM American Sans" w:eastAsia="Times New Roman" w:hAnsi="UTM American Sans"/>
          <w:b/>
          <w:spacing w:val="12"/>
          <w:sz w:val="68"/>
          <w:szCs w:val="70"/>
          <w:lang w:val="nl-NL"/>
        </w:rPr>
      </w:pPr>
      <w:r w:rsidRPr="000B22CD">
        <w:rPr>
          <w:rFonts w:ascii="UTM American Sans" w:eastAsia="Times New Roman" w:hAnsi="UTM American Sans"/>
          <w:spacing w:val="12"/>
          <w:sz w:val="60"/>
          <w:szCs w:val="60"/>
          <w:lang w:val="nl-NL"/>
        </w:rPr>
        <w:t>DANH MỤC</w:t>
      </w:r>
      <w:r w:rsidRPr="000B22CD">
        <w:rPr>
          <w:rFonts w:ascii="Calibri" w:eastAsia="Times New Roman" w:hAnsi="Calibri"/>
          <w:b/>
          <w:spacing w:val="12"/>
          <w:sz w:val="60"/>
          <w:szCs w:val="60"/>
          <w:lang w:val="nl-NL"/>
        </w:rPr>
        <w:br/>
      </w:r>
      <w:r w:rsidRPr="000B22CD">
        <w:rPr>
          <w:rFonts w:ascii="UTM American Sans" w:eastAsia="Times New Roman" w:hAnsi="UTM American Sans"/>
          <w:b/>
          <w:spacing w:val="12"/>
          <w:sz w:val="68"/>
          <w:szCs w:val="70"/>
          <w:lang w:val="nl-NL"/>
        </w:rPr>
        <w:t>CHƯƠNG TRÌNH ĐÀO TẠO K64</w:t>
      </w:r>
    </w:p>
    <w:p w14:paraId="4710B2F7" w14:textId="77777777" w:rsidR="00F501CB" w:rsidRPr="000B22CD" w:rsidRDefault="00F501CB" w:rsidP="00F501CB">
      <w:pPr>
        <w:spacing w:after="0" w:line="1080" w:lineRule="exact"/>
        <w:jc w:val="center"/>
        <w:rPr>
          <w:rFonts w:ascii="Arial" w:eastAsia="Arial" w:hAnsi="Arial" w:cs="Arial"/>
          <w:b/>
          <w:sz w:val="40"/>
          <w:szCs w:val="40"/>
          <w:lang w:val="nl-NL"/>
        </w:rPr>
      </w:pPr>
      <w:r w:rsidRPr="000B22CD">
        <w:rPr>
          <w:rFonts w:ascii="Arial" w:eastAsia="Arial" w:hAnsi="Arial" w:cs="Arial"/>
          <w:b/>
          <w:sz w:val="40"/>
          <w:szCs w:val="40"/>
          <w:lang w:val="nl-NL"/>
        </w:rPr>
        <w:t>KHOA KẾ TOÁN VÀ QTKD</w:t>
      </w:r>
    </w:p>
    <w:p w14:paraId="66AE76EF" w14:textId="77777777" w:rsidR="00F501CB" w:rsidRPr="000B22CD" w:rsidRDefault="00F501CB" w:rsidP="00F501CB">
      <w:pPr>
        <w:spacing w:after="0" w:line="1080" w:lineRule="exact"/>
        <w:jc w:val="center"/>
        <w:rPr>
          <w:rFonts w:ascii="UTM American Sans" w:eastAsia="Times New Roman" w:hAnsi="UTM American Sans"/>
          <w:b/>
          <w:spacing w:val="12"/>
          <w:sz w:val="70"/>
          <w:szCs w:val="70"/>
          <w:lang w:val="nl-NL"/>
        </w:rPr>
      </w:pPr>
    </w:p>
    <w:p w14:paraId="4E159A6C" w14:textId="77777777" w:rsidR="00F501CB" w:rsidRPr="000B22CD" w:rsidRDefault="00F501CB" w:rsidP="00F501CB">
      <w:pPr>
        <w:spacing w:after="0" w:line="1080" w:lineRule="exact"/>
        <w:jc w:val="center"/>
        <w:rPr>
          <w:rFonts w:ascii="UTM American Sans" w:eastAsia="Times New Roman" w:hAnsi="UTM American Sans"/>
          <w:b/>
          <w:spacing w:val="12"/>
          <w:sz w:val="70"/>
          <w:szCs w:val="70"/>
          <w:lang w:val="nl-NL"/>
        </w:rPr>
      </w:pPr>
    </w:p>
    <w:p w14:paraId="2DD1F4C8" w14:textId="77777777" w:rsidR="00F501CB" w:rsidRPr="000B22CD" w:rsidRDefault="00F501CB" w:rsidP="00F501CB">
      <w:pPr>
        <w:spacing w:after="0" w:line="1080" w:lineRule="exact"/>
        <w:jc w:val="center"/>
        <w:rPr>
          <w:rFonts w:ascii="Calibri" w:eastAsia="Times New Roman" w:hAnsi="Calibri"/>
          <w:b/>
          <w:spacing w:val="12"/>
          <w:sz w:val="60"/>
          <w:szCs w:val="60"/>
          <w:lang w:val="nl-NL"/>
        </w:rPr>
      </w:pPr>
    </w:p>
    <w:p w14:paraId="6AA8646F" w14:textId="77777777" w:rsidR="00F501CB" w:rsidRPr="000B22CD" w:rsidRDefault="00F501CB" w:rsidP="00F501CB">
      <w:pPr>
        <w:spacing w:after="0" w:line="1080" w:lineRule="exact"/>
        <w:jc w:val="center"/>
        <w:rPr>
          <w:rFonts w:ascii="Calibri" w:eastAsia="Times New Roman" w:hAnsi="Calibri"/>
          <w:b/>
          <w:spacing w:val="12"/>
          <w:sz w:val="60"/>
          <w:szCs w:val="60"/>
          <w:lang w:val="nl-NL"/>
        </w:rPr>
      </w:pPr>
    </w:p>
    <w:p w14:paraId="5921F6FA" w14:textId="77777777" w:rsidR="00F501CB" w:rsidRPr="000B22CD" w:rsidRDefault="00F501CB" w:rsidP="00F501CB">
      <w:pPr>
        <w:spacing w:after="0" w:line="1080" w:lineRule="exact"/>
        <w:jc w:val="center"/>
        <w:rPr>
          <w:rFonts w:ascii="Calibri" w:eastAsia="Times New Roman" w:hAnsi="Calibri"/>
          <w:b/>
          <w:spacing w:val="12"/>
          <w:sz w:val="56"/>
          <w:szCs w:val="60"/>
          <w:lang w:val="nl-NL"/>
        </w:rPr>
      </w:pPr>
    </w:p>
    <w:bookmarkStart w:id="11" w:name="_Toc424024366"/>
    <w:bookmarkStart w:id="12" w:name="_Toc424026437"/>
    <w:bookmarkStart w:id="13" w:name="_Toc424026578"/>
    <w:bookmarkStart w:id="14" w:name="_Toc424913283"/>
    <w:bookmarkStart w:id="15" w:name="_Toc425145322"/>
    <w:bookmarkStart w:id="16" w:name="_Toc426212580"/>
    <w:bookmarkStart w:id="17" w:name="_Toc426212780"/>
    <w:bookmarkStart w:id="18" w:name="_Toc428195040"/>
    <w:bookmarkStart w:id="19" w:name="_Toc429544474"/>
    <w:p w14:paraId="070CA9F1" w14:textId="77777777" w:rsidR="00F501CB" w:rsidRPr="000B22CD" w:rsidRDefault="00F501CB" w:rsidP="00F501CB">
      <w:pPr>
        <w:spacing w:after="200" w:line="276" w:lineRule="auto"/>
        <w:jc w:val="center"/>
        <w:rPr>
          <w:rFonts w:ascii="Palatino Linotype" w:eastAsia="Times New Roman" w:hAnsi="Palatino Linotype"/>
          <w:b/>
          <w:bCs/>
          <w:sz w:val="36"/>
          <w:szCs w:val="36"/>
          <w:lang w:val="nl-NL"/>
        </w:rPr>
      </w:pPr>
      <w:r w:rsidRPr="000B22CD">
        <w:rPr>
          <w:rFonts w:ascii="Palatino Linotype" w:eastAsia="Times New Roman" w:hAnsi="Palatino Linotype"/>
          <w:b/>
          <w:bCs/>
          <w:noProof/>
          <w:sz w:val="36"/>
          <w:szCs w:val="36"/>
          <w:lang w:val="vi-VN" w:eastAsia="vi-VN"/>
        </w:rPr>
        <mc:AlternateContent>
          <mc:Choice Requires="wps">
            <w:drawing>
              <wp:anchor distT="0" distB="0" distL="114300" distR="114300" simplePos="0" relativeHeight="251659264" behindDoc="0" locked="0" layoutInCell="1" allowOverlap="1" wp14:anchorId="7EA4E670" wp14:editId="1729607C">
                <wp:simplePos x="0" y="0"/>
                <wp:positionH relativeFrom="column">
                  <wp:posOffset>5484604</wp:posOffset>
                </wp:positionH>
                <wp:positionV relativeFrom="paragraph">
                  <wp:posOffset>223980</wp:posOffset>
                </wp:positionV>
                <wp:extent cx="929991" cy="740563"/>
                <wp:effectExtent l="0" t="0" r="3810" b="2540"/>
                <wp:wrapNone/>
                <wp:docPr id="1" name="Text Box 1"/>
                <wp:cNvGraphicFramePr/>
                <a:graphic xmlns:a="http://schemas.openxmlformats.org/drawingml/2006/main">
                  <a:graphicData uri="http://schemas.microsoft.com/office/word/2010/wordprocessingShape">
                    <wps:wsp>
                      <wps:cNvSpPr txBox="1"/>
                      <wps:spPr>
                        <a:xfrm>
                          <a:off x="0" y="0"/>
                          <a:ext cx="929991" cy="740563"/>
                        </a:xfrm>
                        <a:prstGeom prst="rect">
                          <a:avLst/>
                        </a:prstGeom>
                        <a:solidFill>
                          <a:sysClr val="window" lastClr="FFFFFF"/>
                        </a:solidFill>
                        <a:ln w="6350">
                          <a:noFill/>
                        </a:ln>
                        <a:effectLst/>
                      </wps:spPr>
                      <wps:txbx>
                        <w:txbxContent>
                          <w:p w14:paraId="7BF3ADF7" w14:textId="77777777" w:rsidR="000E3675" w:rsidRDefault="000E3675" w:rsidP="00F501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4E670" id="_x0000_t202" coordsize="21600,21600" o:spt="202" path="m,l,21600r21600,l21600,xe">
                <v:stroke joinstyle="miter"/>
                <v:path gradientshapeok="t" o:connecttype="rect"/>
              </v:shapetype>
              <v:shape id="Text Box 1" o:spid="_x0000_s1026" type="#_x0000_t202" style="position:absolute;left:0;text-align:left;margin-left:431.85pt;margin-top:17.65pt;width:73.25pt;height:5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" fillcolor="window" stroked="f" strokeweight=".5pt">
                <v:textbox>
                  <w:txbxContent>
                    <w:p w14:paraId="7BF3ADF7" w14:textId="77777777" w:rsidR="000E3675" w:rsidRDefault="000E3675" w:rsidP="00F501CB"/>
                  </w:txbxContent>
                </v:textbox>
              </v:shape>
            </w:pict>
          </mc:Fallback>
        </mc:AlternateContent>
      </w:r>
      <w:r w:rsidRPr="000B22CD">
        <w:rPr>
          <w:rFonts w:ascii="Palatino Linotype" w:eastAsia="Times New Roman" w:hAnsi="Palatino Linotype"/>
          <w:b/>
          <w:bCs/>
          <w:sz w:val="36"/>
          <w:szCs w:val="36"/>
          <w:lang w:val="nl-NL"/>
        </w:rPr>
        <w:t>HÀ NỘI – 201</w:t>
      </w:r>
      <w:bookmarkEnd w:id="11"/>
      <w:bookmarkEnd w:id="12"/>
      <w:bookmarkEnd w:id="13"/>
      <w:bookmarkEnd w:id="14"/>
      <w:bookmarkEnd w:id="15"/>
      <w:bookmarkEnd w:id="16"/>
      <w:bookmarkEnd w:id="17"/>
      <w:bookmarkEnd w:id="18"/>
      <w:bookmarkEnd w:id="19"/>
      <w:r w:rsidRPr="000B22CD">
        <w:rPr>
          <w:rFonts w:ascii="Palatino Linotype" w:eastAsia="Times New Roman" w:hAnsi="Palatino Linotype"/>
          <w:b/>
          <w:bCs/>
          <w:sz w:val="36"/>
          <w:szCs w:val="36"/>
          <w:lang w:val="nl-NL"/>
        </w:rPr>
        <w:t>9</w:t>
      </w:r>
    </w:p>
    <w:p w14:paraId="0BE04338" w14:textId="77777777" w:rsidR="00F501CB" w:rsidRPr="000B22CD" w:rsidRDefault="00F501CB">
      <w:pPr>
        <w:spacing w:after="200" w:line="276" w:lineRule="auto"/>
        <w:rPr>
          <w:rFonts w:eastAsia="Times New Roman"/>
          <w:b/>
          <w:sz w:val="30"/>
          <w:szCs w:val="30"/>
          <w:lang w:val="nl-NL"/>
        </w:rPr>
      </w:pPr>
    </w:p>
    <w:p w14:paraId="357F6574" w14:textId="77777777" w:rsidR="00CC7A5B" w:rsidRPr="000B22CD" w:rsidRDefault="00CC7A5B" w:rsidP="00CC7A5B">
      <w:pPr>
        <w:pStyle w:val="phan"/>
        <w:rPr>
          <w:lang w:val="nl-NL"/>
        </w:rPr>
      </w:pPr>
      <w:r w:rsidRPr="000B22CD">
        <w:rPr>
          <w:lang w:val="nl-NL"/>
        </w:rPr>
        <w:t>LỜI NÓI ĐẦU</w:t>
      </w:r>
      <w:bookmarkEnd w:id="0"/>
      <w:r w:rsidRPr="000B22CD">
        <w:rPr>
          <w:lang w:val="nl-NL"/>
        </w:rPr>
        <w:t xml:space="preserve"> </w:t>
      </w:r>
    </w:p>
    <w:p w14:paraId="7363F020" w14:textId="77777777" w:rsidR="00CC7A5B" w:rsidRPr="000B22CD" w:rsidRDefault="00CC7A5B" w:rsidP="00CC7A5B">
      <w:pPr>
        <w:pStyle w:val="CV"/>
        <w:spacing w:before="240"/>
        <w:rPr>
          <w:sz w:val="2"/>
        </w:rPr>
      </w:pPr>
    </w:p>
    <w:p w14:paraId="5BFFE56C" w14:textId="77777777" w:rsidR="00CC7A5B" w:rsidRPr="000B22CD" w:rsidRDefault="00CC7A5B" w:rsidP="00CC7A5B">
      <w:pPr>
        <w:pStyle w:val="CV"/>
        <w:spacing w:before="240"/>
      </w:pPr>
      <w:r w:rsidRPr="000B22CD">
        <w:t xml:space="preserve">Cuốn </w:t>
      </w:r>
      <w:r w:rsidRPr="000B22CD">
        <w:rPr>
          <w:b/>
        </w:rPr>
        <w:t xml:space="preserve">Danh mục chương trình đào tạo </w:t>
      </w:r>
      <w:r w:rsidRPr="000B22CD">
        <w:t xml:space="preserve">là tài liệu phát hành chính thức của Khoa Kế toán và Quản trị kinh doanh (QTKD) được áp dụng cho sinh viên hệ chính quy từ khóa 64 (trúng tuyển năm 2019). Danh mục chương trình đào tạo đại học cung cấp các thông tin cơ bản giúp sinh viên biết được tầm nhìn, sứ mạng và hoạt động đào tạo của Khoa, đồng thời cũng là cuốn cẩm nang quan trọng giúp sinh viên tìm hiểu về các chương trình đào tạo, các học phần để chủ động lựa chọn </w:t>
      </w:r>
      <w:r w:rsidRPr="000B22CD">
        <w:br/>
        <w:t>và xây dựng kế hoạch học tập cá nhân trong thời gian học tập tại Khoa.</w:t>
      </w:r>
    </w:p>
    <w:p w14:paraId="03114C5C" w14:textId="77777777" w:rsidR="00CC7A5B" w:rsidRPr="000B22CD" w:rsidRDefault="00CC7A5B" w:rsidP="00CC7A5B">
      <w:pPr>
        <w:pStyle w:val="CV"/>
      </w:pPr>
      <w:r w:rsidRPr="000B22CD">
        <w:t>Cuốn Danh mục chương trình đào tạo bao gồm 4 phần: Giới thiệu về Khoa Kế toán và QTKD; Các chương trình đào tạo của Khoa, mô tả tóm tắt các học phần, danh sách các chuyên ngành đào tạo của Học viện.</w:t>
      </w:r>
    </w:p>
    <w:p w14:paraId="49AB1D05" w14:textId="77777777" w:rsidR="00CC7A5B" w:rsidRPr="000B22CD" w:rsidRDefault="00CC7A5B" w:rsidP="00CC7A5B">
      <w:pPr>
        <w:pStyle w:val="CV"/>
      </w:pPr>
      <w:r w:rsidRPr="000B22CD">
        <w:t>Phần I: Giới thiệu về Khoa Kế toán và QTKD.</w:t>
      </w:r>
    </w:p>
    <w:p w14:paraId="44851A1E" w14:textId="77777777" w:rsidR="00CC7A5B" w:rsidRPr="000B22CD" w:rsidRDefault="00CC7A5B" w:rsidP="00CC7A5B">
      <w:pPr>
        <w:pStyle w:val="CV"/>
      </w:pPr>
      <w:r w:rsidRPr="000B22CD">
        <w:t>Phần II: Gồm toàn bộ chuẩn đầu ra và tiến trình đào tạo của các ngành/chuyên ngành đào tạo của Khoa. Các học phần trong chương trình đào tạo được sắp xếp theo từng học kỳ của khóa học. Hệ đào tạo 4 năm gồm 8 học kỳ, hệ 4,5 năm gồm 9 học kỳ.</w:t>
      </w:r>
    </w:p>
    <w:p w14:paraId="4147BE73" w14:textId="77777777" w:rsidR="00CC7A5B" w:rsidRPr="000B22CD" w:rsidRDefault="00CC7A5B" w:rsidP="00CC7A5B">
      <w:pPr>
        <w:pStyle w:val="CV"/>
      </w:pPr>
      <w:r w:rsidRPr="000B22CD">
        <w:t>Phần III: Là thông tin về các học phần được giảng dạy của các chương trình đào tạo tại Khoa: Mã các học phần, tên học phần, tổng số tín chỉ, nội dung học phần, các học phần học trước.</w:t>
      </w:r>
    </w:p>
    <w:p w14:paraId="78621B8A" w14:textId="77777777" w:rsidR="00CC7A5B" w:rsidRPr="000B22CD" w:rsidRDefault="00CC7A5B" w:rsidP="00CC7A5B">
      <w:pPr>
        <w:pStyle w:val="CV"/>
      </w:pPr>
      <w:r w:rsidRPr="000B22CD">
        <w:t>Phần IV: Danh sách các chuyên ngành đào tạo của Học viện.</w:t>
      </w:r>
    </w:p>
    <w:p w14:paraId="66C76E33" w14:textId="77777777" w:rsidR="00CC7A5B" w:rsidRPr="000B22CD" w:rsidRDefault="00CC7A5B" w:rsidP="00CC7A5B">
      <w:pPr>
        <w:pStyle w:val="CV"/>
      </w:pPr>
      <w:r w:rsidRPr="000B22CD">
        <w:t xml:space="preserve">Khoa Kế toán và QTKD hy vọng cuốn </w:t>
      </w:r>
      <w:r w:rsidRPr="000B22CD">
        <w:rPr>
          <w:b/>
          <w:bCs/>
        </w:rPr>
        <w:t>Danh mục chương trình đào tạo</w:t>
      </w:r>
      <w:r w:rsidRPr="000B22CD">
        <w:t xml:space="preserve"> sẽ cung cấp được nhiều thông tin hữu ích cho sinh viên và là người bạn đồng hành cùng sinh viên trong suốt khóa học tại Học viện. </w:t>
      </w:r>
    </w:p>
    <w:p w14:paraId="0BDB781E" w14:textId="77777777" w:rsidR="00CC7A5B" w:rsidRPr="000B22CD" w:rsidRDefault="00CC7A5B" w:rsidP="00CC7A5B">
      <w:pPr>
        <w:pStyle w:val="CV"/>
      </w:pPr>
      <w:r w:rsidRPr="000B22CD">
        <w:t xml:space="preserve">Mặc dù cuốn </w:t>
      </w:r>
      <w:r w:rsidRPr="000B22CD">
        <w:rPr>
          <w:b/>
          <w:bCs/>
        </w:rPr>
        <w:t>Danh mục chương trình đào tạo</w:t>
      </w:r>
      <w:r w:rsidRPr="000B22CD">
        <w:t xml:space="preserve"> đại học được xuất bản lần thứ 1 và đã được bổ sung, chỉnh sửa nhưng chắc chắn vẫn không tránh khỏi những thiếu sót. Khoa chúng tôi rất mong nhận được những ý kiến đóng góp của các thầy giáo, cô giáo và sinh viên để lần xuất bản sau đạt chất lượng cao hơn.</w:t>
      </w:r>
    </w:p>
    <w:p w14:paraId="7D9BC55A" w14:textId="77777777" w:rsidR="00CC7A5B" w:rsidRPr="000B22CD" w:rsidRDefault="00CC7A5B" w:rsidP="00CC7A5B">
      <w:pPr>
        <w:spacing w:after="0" w:line="360" w:lineRule="auto"/>
        <w:ind w:firstLine="4253"/>
        <w:jc w:val="center"/>
        <w:rPr>
          <w:rFonts w:eastAsia="Times New Roman"/>
          <w:spacing w:val="-6"/>
          <w:szCs w:val="24"/>
          <w:lang w:val="nl-NL"/>
        </w:rPr>
      </w:pPr>
    </w:p>
    <w:p w14:paraId="5BEEFF36" w14:textId="77777777" w:rsidR="00CC7A5B" w:rsidRPr="000B22CD" w:rsidRDefault="00CC7A5B" w:rsidP="00CC7A5B">
      <w:pPr>
        <w:tabs>
          <w:tab w:val="left" w:pos="4253"/>
        </w:tabs>
        <w:spacing w:after="0" w:line="360" w:lineRule="auto"/>
        <w:ind w:firstLine="4253"/>
        <w:jc w:val="center"/>
        <w:rPr>
          <w:b/>
          <w:szCs w:val="24"/>
          <w:lang w:val="nl-NL"/>
        </w:rPr>
      </w:pPr>
      <w:bookmarkStart w:id="20" w:name="_Toc424024368"/>
      <w:bookmarkStart w:id="21" w:name="_Toc424026580"/>
      <w:bookmarkStart w:id="22" w:name="_Toc424913285"/>
      <w:bookmarkStart w:id="23" w:name="_Toc425145324"/>
      <w:bookmarkStart w:id="24" w:name="_Toc426212582"/>
      <w:bookmarkStart w:id="25" w:name="_Toc426212782"/>
      <w:bookmarkStart w:id="26" w:name="_Toc428195042"/>
      <w:bookmarkStart w:id="27" w:name="_Toc429544476"/>
      <w:bookmarkStart w:id="28" w:name="_Toc429579036"/>
      <w:bookmarkStart w:id="29" w:name="_Toc454233266"/>
      <w:bookmarkStart w:id="30" w:name="_Toc454238963"/>
      <w:bookmarkEnd w:id="20"/>
      <w:bookmarkEnd w:id="21"/>
      <w:bookmarkEnd w:id="22"/>
      <w:bookmarkEnd w:id="23"/>
      <w:bookmarkEnd w:id="24"/>
      <w:bookmarkEnd w:id="25"/>
      <w:bookmarkEnd w:id="26"/>
      <w:bookmarkEnd w:id="27"/>
      <w:bookmarkEnd w:id="28"/>
      <w:bookmarkEnd w:id="29"/>
      <w:bookmarkEnd w:id="30"/>
      <w:r w:rsidRPr="000B22CD">
        <w:rPr>
          <w:b/>
          <w:szCs w:val="24"/>
          <w:lang w:val="nl-NL"/>
        </w:rPr>
        <w:t>TRƯỞNG KHOA</w:t>
      </w:r>
    </w:p>
    <w:p w14:paraId="7AC19BA5" w14:textId="77777777" w:rsidR="00CC7A5B" w:rsidRPr="000B22CD" w:rsidRDefault="00CC7A5B" w:rsidP="00CC7A5B">
      <w:pPr>
        <w:spacing w:after="0" w:line="360" w:lineRule="auto"/>
        <w:ind w:firstLine="4253"/>
        <w:jc w:val="center"/>
        <w:rPr>
          <w:b/>
          <w:sz w:val="34"/>
          <w:szCs w:val="24"/>
          <w:lang w:val="nl-NL"/>
        </w:rPr>
      </w:pPr>
    </w:p>
    <w:p w14:paraId="707D11C2" w14:textId="77777777" w:rsidR="00CC7A5B" w:rsidRPr="000B22CD" w:rsidRDefault="00CC7A5B" w:rsidP="00CC7A5B">
      <w:pPr>
        <w:spacing w:after="0" w:line="360" w:lineRule="auto"/>
        <w:ind w:left="4536" w:hanging="369"/>
        <w:jc w:val="center"/>
        <w:rPr>
          <w:b/>
          <w:szCs w:val="24"/>
          <w:lang w:val="nl-NL"/>
        </w:rPr>
      </w:pPr>
      <w:bookmarkStart w:id="31" w:name="_Toc454233267"/>
      <w:bookmarkStart w:id="32" w:name="_Toc454238964"/>
      <w:r w:rsidRPr="000B22CD">
        <w:rPr>
          <w:b/>
          <w:szCs w:val="24"/>
          <w:lang w:val="nl-NL"/>
        </w:rPr>
        <w:t xml:space="preserve">PGS.TS. </w:t>
      </w:r>
      <w:bookmarkEnd w:id="31"/>
      <w:bookmarkEnd w:id="32"/>
      <w:r w:rsidRPr="000B22CD">
        <w:rPr>
          <w:b/>
          <w:szCs w:val="24"/>
          <w:lang w:val="nl-NL"/>
        </w:rPr>
        <w:t>Trần Hữu Cường</w:t>
      </w:r>
    </w:p>
    <w:p w14:paraId="091F3365" w14:textId="77777777" w:rsidR="00CC7A5B" w:rsidRPr="000B22CD" w:rsidRDefault="00CC7A5B" w:rsidP="00CC7A5B">
      <w:pPr>
        <w:spacing w:after="0"/>
        <w:rPr>
          <w:lang w:val="nl-NL"/>
        </w:rPr>
        <w:sectPr w:rsidR="00CC7A5B" w:rsidRPr="000B22CD" w:rsidSect="003605C9">
          <w:footerReference w:type="even" r:id="rId8"/>
          <w:footerReference w:type="default" r:id="rId9"/>
          <w:footerReference w:type="first" r:id="rId10"/>
          <w:pgSz w:w="11909" w:h="16834" w:code="9"/>
          <w:pgMar w:top="1418" w:right="964" w:bottom="1701" w:left="1418" w:header="680" w:footer="1105" w:gutter="0"/>
          <w:pgNumType w:fmt="lowerRoman" w:start="1"/>
          <w:cols w:space="720"/>
          <w:docGrid w:linePitch="360"/>
        </w:sectPr>
      </w:pPr>
    </w:p>
    <w:p w14:paraId="0D035D2C" w14:textId="77777777" w:rsidR="00CC7A5B" w:rsidRPr="000B22CD" w:rsidRDefault="00CC7A5B" w:rsidP="00CC7A5B">
      <w:pPr>
        <w:pStyle w:val="CHUONG0"/>
      </w:pPr>
      <w:bookmarkStart w:id="33" w:name="_Toc462931160"/>
      <w:bookmarkStart w:id="34" w:name="_Toc491178278"/>
      <w:bookmarkStart w:id="35" w:name="_Toc518912616"/>
      <w:bookmarkStart w:id="36" w:name="_Toc518913085"/>
      <w:r w:rsidRPr="000B22CD">
        <w:lastRenderedPageBreak/>
        <w:t>PHẦN I</w:t>
      </w:r>
      <w:bookmarkEnd w:id="33"/>
      <w:bookmarkEnd w:id="34"/>
      <w:r w:rsidRPr="000B22CD">
        <w:t>.</w:t>
      </w:r>
      <w:bookmarkStart w:id="37" w:name="_Toc491178279"/>
      <w:bookmarkStart w:id="38" w:name="_Toc429579042"/>
      <w:bookmarkStart w:id="39" w:name="_Toc454634956"/>
      <w:bookmarkStart w:id="40" w:name="_Toc462931162"/>
      <w:r w:rsidRPr="000B22CD">
        <w:t xml:space="preserve"> GIỚI THIỆU VỀ KHOA KẾ TOÁN VÀ QTKD</w:t>
      </w:r>
      <w:bookmarkEnd w:id="35"/>
      <w:bookmarkEnd w:id="36"/>
      <w:bookmarkEnd w:id="37"/>
    </w:p>
    <w:p w14:paraId="551A0C4B" w14:textId="77777777" w:rsidR="00CC7A5B" w:rsidRPr="000B22CD" w:rsidRDefault="00CC7A5B" w:rsidP="00CC7A5B">
      <w:pPr>
        <w:pStyle w:val="CV"/>
      </w:pPr>
      <w:r w:rsidRPr="000B22CD">
        <w:t>Khoa Kế toán và Quản trị kinh doanh là một trong những khoa lớn của Học viện Nông nghiệp Việt Nam, có bề dày kinh nghiệm trên 60 năm trong thực hiện các nhiệm vụ: (i) Đào tạo và phát triển nguồn nhân lực có chất lượng cao trong lĩnh vực quản trị kinh doanh, kinh doanh nông nghiệp và kế toán doanh nghiệp bao gồm trình độ đại học, thạc sỹ, tiến sỹ và đào tạo ngắn hạn theo yêu cầu của xã hội; (ii) Tổ chức và triển khai các hoạt động nghiên cứu khoa học về Quản trị kinh doanh, Marketing, Quản trị tài chính, Kinh doanh nông nghiệp, Kế toán doanh nghiệp, Kế toán kiểm toán, phục vụ công tác đào tạo và nâng cao năng lực cán bộ giảng dạy; (3) Cung cấp các dịch vụ tư vấn, chuyển giao khoa học và công nghệ trong lĩnh vực kinh doanh, quản trị, quản trị kinh doanh, kế toán doanh nghiệp và phát triển theo yêu cầu của các tổ chức chính phủ, phi chính phủ, các tổ chức quốc tế, các địa phương và mọi thành phần kinh tế.</w:t>
      </w:r>
    </w:p>
    <w:p w14:paraId="635672A2" w14:textId="77777777" w:rsidR="00CC7A5B" w:rsidRPr="000B22CD" w:rsidRDefault="00CC7A5B" w:rsidP="00CC7A5B">
      <w:pPr>
        <w:pStyle w:val="CV"/>
      </w:pPr>
      <w:r w:rsidRPr="000B22CD">
        <w:t>Để thực hiện thành công các nhiệm vụ trên, đội ngũ cán bộ giảng dạy và nghiên cứu trong Khoa có kiến thức tiên tiến, kỹ năng giỏi và đạo đức nghề nghiệp tốt, tổng số 66 cán bộ đều có trình độ từ thạc sĩ trở lên, trong đó 05 Phó giáo sư, 21 Tiến sĩ, 16 nghiên cứu sinh đang học tập nước ngoài. Hầu hết, các giảng viên trong Khoa được đào tạo thạc sĩ và tiến sĩ ở các nước có nền kinh tế thị trường phát triển như Úc, Mỹ, CHLB Đức, Anh, Nhật, Bỉ, Philipine, Thái Lan.</w:t>
      </w:r>
    </w:p>
    <w:p w14:paraId="0678A572" w14:textId="77777777" w:rsidR="00CC7A5B" w:rsidRPr="000B22CD" w:rsidRDefault="00CC7A5B" w:rsidP="00CC7A5B">
      <w:pPr>
        <w:pStyle w:val="CV"/>
      </w:pPr>
      <w:r w:rsidRPr="000B22CD">
        <w:t>Khoa có 5 bộ môn chuyên môn: Quản trị kinh doanh; Tài chính; Kế toán tài chính; Kế toán quản trị và Kiểm toán; Marketing. Bộ phận phục vụ và tư vấn cho công tác của Khoa bao gồm Tổ Văn phòng, Chi hội Kế toán - Kiểm toán và Tổ công tác sinh viên.</w:t>
      </w:r>
    </w:p>
    <w:p w14:paraId="5D6FABCD" w14:textId="77777777" w:rsidR="00CC7A5B" w:rsidRPr="000B22CD" w:rsidRDefault="00CC7A5B" w:rsidP="00CC7A5B">
      <w:pPr>
        <w:pStyle w:val="CV"/>
      </w:pPr>
      <w:r w:rsidRPr="000B22CD">
        <w:t xml:space="preserve">Hàng năm Khoa tiếp nhận từ 600 tới 1000 người học cho các chương trình đào tạo chính thức của Khoa ở cả 3 bậc học Đại học, Thạc sĩ và Tiến sĩ: </w:t>
      </w:r>
    </w:p>
    <w:p w14:paraId="201EC9D1" w14:textId="77777777" w:rsidR="00CC7A5B" w:rsidRPr="000B22CD" w:rsidRDefault="00CC7A5B" w:rsidP="00CC7A5B">
      <w:pPr>
        <w:pStyle w:val="CV"/>
        <w:spacing w:line="264" w:lineRule="auto"/>
      </w:pPr>
      <w:r w:rsidRPr="000B22CD">
        <w:t>Bậc Đại học có 04 ngành chính là: Quản trị kinh doanh, Kế toán, Kinh doanh nông nghiệp và Kế toán theo định hướng nghề nghiệp với 09 chuyên ngành đào tạo là: Kinh doanh nông nghiệp; Quản trị doanh nghiệp; Quản trị tài chính; Quản trị Marketing; Kế toán doanh nghiệp; Kế toán kiểm toán; Kế toán doanh nghiệp theo định hướng nghề nghiệp; Kế toán kiểm toán theo định hướng nghề nghiệp; Quản lý và Phát triển du lịch.</w:t>
      </w:r>
    </w:p>
    <w:p w14:paraId="58311172" w14:textId="77777777" w:rsidR="00CC7A5B" w:rsidRPr="000B22CD" w:rsidRDefault="00CC7A5B" w:rsidP="00CC7A5B">
      <w:pPr>
        <w:pStyle w:val="CV"/>
        <w:spacing w:line="264" w:lineRule="auto"/>
      </w:pPr>
      <w:r w:rsidRPr="000B22CD">
        <w:t>Một Chương trình đại học Quản trị kinh doanh Nông nghiệp tiến tiến giảng dạy bằng tiếng Anh liên kết với Đại học Wisconsin, Mỹ; đạt chuẩn chất lượng châu Á (AUN-QA).</w:t>
      </w:r>
    </w:p>
    <w:p w14:paraId="6D7716EE" w14:textId="77777777" w:rsidR="00CC7A5B" w:rsidRPr="000B22CD" w:rsidRDefault="00CC7A5B" w:rsidP="00CC7A5B">
      <w:pPr>
        <w:pStyle w:val="CV"/>
        <w:spacing w:line="264" w:lineRule="auto"/>
      </w:pPr>
      <w:r w:rsidRPr="000B22CD">
        <w:t>Bậc Thạc sỹ có 05 chuyên ngành là: Quản trị kinh doanh theo định hướng nghiên cứu, Kế toán theo định hướng nghiên cứu, Quản trị kinh doanh theo định hướng nghề nghiệp và Kế toán theo định hướng nghề nghiệp; Quản lý du lịch bền vững.</w:t>
      </w:r>
    </w:p>
    <w:p w14:paraId="0CB7A479" w14:textId="77777777" w:rsidR="00CC7A5B" w:rsidRPr="000B22CD" w:rsidRDefault="00CC7A5B" w:rsidP="00CC7A5B">
      <w:pPr>
        <w:pStyle w:val="CV"/>
        <w:spacing w:line="264" w:lineRule="auto"/>
      </w:pPr>
      <w:r w:rsidRPr="000B22CD">
        <w:t>Bậc Tiến sỹ có ngành Quản trị kinh doanh.</w:t>
      </w:r>
    </w:p>
    <w:p w14:paraId="7C2D5ABE" w14:textId="77777777" w:rsidR="00CC7A5B" w:rsidRPr="000B22CD" w:rsidRDefault="00CC7A5B" w:rsidP="00CC7A5B">
      <w:pPr>
        <w:pStyle w:val="CV"/>
        <w:spacing w:line="264" w:lineRule="auto"/>
      </w:pPr>
      <w:r w:rsidRPr="000B22CD">
        <w:t>Để đáp ứng yêu cầu ngày càng cao của xã hội về đào tạo và nghiên cứu trong bối cảnh hội nhập quốc tế và tận dụng ưu thế công nghệ thông tin 4.0, Khoa xây dựng Tầm nhìn, Sứ mạng, Giá trị cốt lỗi và Chiến lược là:</w:t>
      </w:r>
    </w:p>
    <w:p w14:paraId="72FF3257" w14:textId="77777777" w:rsidR="00CC7A5B" w:rsidRPr="000B22CD" w:rsidRDefault="00CC7A5B" w:rsidP="00CC7A5B">
      <w:pPr>
        <w:pStyle w:val="CV"/>
        <w:spacing w:line="264" w:lineRule="auto"/>
        <w:rPr>
          <w:shd w:val="clear" w:color="auto" w:fill="FFFFFF"/>
        </w:rPr>
      </w:pPr>
      <w:r w:rsidRPr="000B22CD">
        <w:rPr>
          <w:b/>
          <w:bCs/>
          <w:i/>
        </w:rPr>
        <w:t>Tầm nhìn:</w:t>
      </w:r>
      <w:r w:rsidRPr="000B22CD">
        <w:rPr>
          <w:shd w:val="clear" w:color="auto" w:fill="FFFFFF"/>
          <w:lang w:val="vi-VN"/>
        </w:rPr>
        <w:t xml:space="preserve"> Đến năm 2025, Khoa Kế toán và Quản trị kinh doanh trở thành đơn vị đào tạo </w:t>
      </w:r>
      <w:r w:rsidRPr="000B22CD">
        <w:rPr>
          <w:spacing w:val="2"/>
          <w:shd w:val="clear" w:color="auto" w:fill="FFFFFF"/>
          <w:lang w:val="vi-VN"/>
        </w:rPr>
        <w:t>và NCKH hàng đầu Việt Nam và ngang tầm khu vực, cung cấp nguồn nhân lực xuất sắc góp phần quan trọng trong sự nghiệp phát triển kinh tế xã hội, công nghiệp hóa và hiện đại hóa đất nước</w:t>
      </w:r>
      <w:r w:rsidRPr="000B22CD">
        <w:rPr>
          <w:shd w:val="clear" w:color="auto" w:fill="FFFFFF"/>
          <w:lang w:val="vi-VN"/>
        </w:rPr>
        <w:t xml:space="preserve"> và hội nhập quốc tế.</w:t>
      </w:r>
    </w:p>
    <w:p w14:paraId="433B359B" w14:textId="77777777" w:rsidR="00CC7A5B" w:rsidRPr="000B22CD" w:rsidRDefault="00CC7A5B" w:rsidP="00CC7A5B">
      <w:pPr>
        <w:pStyle w:val="CV"/>
        <w:rPr>
          <w:b/>
          <w:bCs/>
          <w:lang w:val="da-DK"/>
        </w:rPr>
      </w:pPr>
      <w:r w:rsidRPr="000B22CD">
        <w:rPr>
          <w:b/>
          <w:i/>
        </w:rPr>
        <w:lastRenderedPageBreak/>
        <w:t>Sứ mạng:</w:t>
      </w:r>
      <w:r w:rsidRPr="000B22CD">
        <w:t xml:space="preserve"> </w:t>
      </w:r>
      <w:r w:rsidRPr="000B22CD">
        <w:rPr>
          <w:rFonts w:eastAsia="SimSun"/>
          <w:lang w:val="da-DK" w:eastAsia="zh-CN"/>
        </w:rPr>
        <w:t xml:space="preserve">1) Đào tạo và phát triển nguồn nhân lực chất lượng cao trong lĩnh vực Quản trị kinh doanh, Kinh doanh nông nghiệp và Kế toán doanh nghiệp; </w:t>
      </w:r>
    </w:p>
    <w:p w14:paraId="51845AD7" w14:textId="77777777" w:rsidR="00CC7A5B" w:rsidRPr="000B22CD" w:rsidRDefault="00CC7A5B" w:rsidP="00CC7A5B">
      <w:pPr>
        <w:pStyle w:val="CV"/>
        <w:rPr>
          <w:rFonts w:eastAsia="SimSun"/>
          <w:lang w:val="da-DK" w:eastAsia="zh-CN"/>
        </w:rPr>
      </w:pPr>
      <w:r w:rsidRPr="000B22CD">
        <w:rPr>
          <w:rFonts w:eastAsia="SimSun"/>
          <w:lang w:val="da-DK" w:eastAsia="zh-CN"/>
        </w:rPr>
        <w:t>2) Tổ chức và triển khai các hoạt động nghiên cứu khoa học về Quản trị kinh doanh, Marketing, Quản trị tài chính, Kinh doanh nông nghiệp, Kế toán doanh nghiệp, Kế toán kiểm toán; hợp tác với các nhà khoa học quốc gia, khu vực và quốc tế thực hiện các NCKH chuyên sâu về kinh tế nông nghiệp và phát triển nông thôn;</w:t>
      </w:r>
    </w:p>
    <w:p w14:paraId="5D9DDAA5" w14:textId="77777777" w:rsidR="00CC7A5B" w:rsidRPr="000B22CD" w:rsidRDefault="00CC7A5B" w:rsidP="00CC7A5B">
      <w:pPr>
        <w:pStyle w:val="CV"/>
        <w:rPr>
          <w:b/>
          <w:bCs/>
          <w:lang w:val="da-DK"/>
        </w:rPr>
      </w:pPr>
      <w:r w:rsidRPr="000B22CD">
        <w:rPr>
          <w:rFonts w:eastAsia="SimSun"/>
          <w:lang w:val="da-DK" w:eastAsia="zh-CN"/>
        </w:rPr>
        <w:t>3) Cung cấp các dịch vụ tư vấn, huấn luyện, chuyển giao tri thức và công nghệ trong lĩnh vực Kinh doanh, Quản trị, Quản trị kinh doanh, Kế toán, Kiểm toán theo yêu cầu của xã hội.</w:t>
      </w:r>
    </w:p>
    <w:p w14:paraId="0BD9E567" w14:textId="77777777" w:rsidR="00CC7A5B" w:rsidRPr="000B22CD" w:rsidRDefault="00CC7A5B" w:rsidP="00CC7A5B">
      <w:pPr>
        <w:pStyle w:val="CV"/>
      </w:pPr>
      <w:r w:rsidRPr="000B22CD">
        <w:rPr>
          <w:b/>
          <w:i/>
        </w:rPr>
        <w:t>Giá trị cốt lõi:</w:t>
      </w:r>
      <w:r w:rsidRPr="000B22CD">
        <w:t xml:space="preserve"> Tiên tiến - Thân thiện - Hợp tác - Chia sẻ - Chấp hành. Trong đó: Giá trị cho người học, người sử dụng dịch vụ tư vấn: Tiên tiến và chia sẻ; Giá trị cho giảng viên và nhân viên: “Hợp tác và Chia sẻ”; Giá trị cho sự hợp tác với các đơn vị trong và ngoài Học viện: “Chia sẻ và cùng có lợi”; Giá trị trong quan hệ với BGH và Hội đồng Học viện: “Chấp hành”; Giá trị mang lại cho các bên liên quann và môi trường sống “Thân thiện”.  </w:t>
      </w:r>
    </w:p>
    <w:p w14:paraId="414264C1" w14:textId="77777777" w:rsidR="00CC7A5B" w:rsidRPr="000B22CD" w:rsidRDefault="00CC7A5B" w:rsidP="00CC7A5B">
      <w:pPr>
        <w:pStyle w:val="CV"/>
        <w:rPr>
          <w:sz w:val="26"/>
          <w:szCs w:val="26"/>
          <w:lang w:val="pt-BR"/>
        </w:rPr>
      </w:pPr>
      <w:r w:rsidRPr="000B22CD">
        <w:rPr>
          <w:b/>
          <w:i/>
          <w:spacing w:val="2"/>
        </w:rPr>
        <w:t xml:space="preserve">Chiến lược phát triển đến năm 2020: </w:t>
      </w:r>
      <w:r w:rsidRPr="000B22CD">
        <w:rPr>
          <w:spacing w:val="2"/>
          <w:lang w:val="pt-BR"/>
        </w:rPr>
        <w:t>Vận dụng sáng tạo và linh hoạt chiến lược phát triển chung của Học viện, phát huy thế mạnh của khoa, tranh thủ sự giúp đỡ của Học viện, sự phối hợp và tư vấn của các đơn vị trong và ngoài Học viện, tạo ra sự khác biệt trong đào tạo và nghiên cứu hướng tới chuẩn quốc gia và khu vực, đáp ứng nhu cầu của người học, tổ chức dụng lao động và kết quả NCKH; nâng cao năng lực chuyên môn và đời sống vật, chất tinh thần của CBV</w:t>
      </w:r>
      <w:r w:rsidRPr="000B22CD">
        <w:rPr>
          <w:lang w:val="pt-BR"/>
        </w:rPr>
        <w:t>C trong khoa./.</w:t>
      </w:r>
    </w:p>
    <w:bookmarkEnd w:id="38"/>
    <w:bookmarkEnd w:id="39"/>
    <w:bookmarkEnd w:id="40"/>
    <w:p w14:paraId="2B200CC4" w14:textId="77777777" w:rsidR="00CC7A5B" w:rsidRPr="000B22CD" w:rsidRDefault="00CC7A5B" w:rsidP="00CC7A5B">
      <w:pPr>
        <w:spacing w:after="0" w:line="240" w:lineRule="auto"/>
        <w:rPr>
          <w:rFonts w:eastAsia="Times New Roman"/>
          <w:b/>
          <w:sz w:val="30"/>
          <w:szCs w:val="30"/>
          <w:lang w:val="nl-NL"/>
        </w:rPr>
      </w:pPr>
      <w:r w:rsidRPr="000B22CD">
        <w:rPr>
          <w:lang w:val="nl-NL"/>
        </w:rPr>
        <w:br w:type="page"/>
      </w:r>
    </w:p>
    <w:p w14:paraId="07968E14" w14:textId="77777777" w:rsidR="005008AE" w:rsidRPr="000B22CD" w:rsidRDefault="00CC7A5B" w:rsidP="005008AE">
      <w:pPr>
        <w:pStyle w:val="CHUONG0"/>
      </w:pPr>
      <w:r w:rsidRPr="000B22CD">
        <w:rPr>
          <w:b w:val="0"/>
        </w:rPr>
        <w:lastRenderedPageBreak/>
        <w:br w:type="page"/>
      </w:r>
      <w:bookmarkStart w:id="41" w:name="_Toc518912615"/>
      <w:bookmarkStart w:id="42" w:name="_Toc518913084"/>
      <w:r w:rsidR="005008AE" w:rsidRPr="000B22CD">
        <w:lastRenderedPageBreak/>
        <w:t>CÁC KÝ HIỆU VÀ TỪ VIẾT TẮT</w:t>
      </w:r>
      <w:bookmarkEnd w:id="41"/>
      <w:bookmarkEnd w:id="42"/>
    </w:p>
    <w:tbl>
      <w:tblPr>
        <w:tblW w:w="4496" w:type="pct"/>
        <w:jc w:val="center"/>
        <w:tblLook w:val="04A0" w:firstRow="1" w:lastRow="0" w:firstColumn="1" w:lastColumn="0" w:noHBand="0" w:noVBand="1"/>
      </w:tblPr>
      <w:tblGrid>
        <w:gridCol w:w="6002"/>
        <w:gridCol w:w="2793"/>
      </w:tblGrid>
      <w:tr w:rsidR="005008AE" w:rsidRPr="000B22CD" w14:paraId="49E699F5" w14:textId="77777777" w:rsidTr="003605C9">
        <w:trPr>
          <w:trHeight w:val="20"/>
          <w:jc w:val="center"/>
        </w:trPr>
        <w:tc>
          <w:tcPr>
            <w:tcW w:w="3412" w:type="pct"/>
            <w:vAlign w:val="center"/>
          </w:tcPr>
          <w:p w14:paraId="35D544B2" w14:textId="77777777" w:rsidR="005008AE" w:rsidRPr="000B22CD" w:rsidRDefault="005008AE" w:rsidP="005008AE">
            <w:pPr>
              <w:spacing w:after="0" w:line="312" w:lineRule="auto"/>
              <w:ind w:firstLine="567"/>
              <w:jc w:val="both"/>
              <w:rPr>
                <w:rFonts w:eastAsia="Arial"/>
                <w:noProof/>
                <w:szCs w:val="24"/>
                <w:lang w:val="nl-NL"/>
              </w:rPr>
            </w:pPr>
            <w:r w:rsidRPr="000B22CD">
              <w:rPr>
                <w:rFonts w:eastAsia="Arial"/>
                <w:noProof/>
                <w:szCs w:val="24"/>
                <w:lang w:val="nl-NL"/>
              </w:rPr>
              <w:t>Khoa Nông học:</w:t>
            </w:r>
          </w:p>
        </w:tc>
        <w:tc>
          <w:tcPr>
            <w:tcW w:w="1588" w:type="pct"/>
            <w:vAlign w:val="center"/>
          </w:tcPr>
          <w:p w14:paraId="51B939AE" w14:textId="77777777" w:rsidR="005008AE" w:rsidRPr="000B22CD" w:rsidRDefault="005008AE" w:rsidP="005008AE">
            <w:pPr>
              <w:spacing w:after="0" w:line="312" w:lineRule="auto"/>
              <w:ind w:firstLine="567"/>
              <w:jc w:val="both"/>
              <w:rPr>
                <w:rFonts w:eastAsia="Arial"/>
                <w:noProof/>
                <w:szCs w:val="24"/>
                <w:lang w:val="nl-NL"/>
              </w:rPr>
            </w:pPr>
            <w:r w:rsidRPr="000B22CD">
              <w:rPr>
                <w:rFonts w:eastAsia="Arial"/>
                <w:noProof/>
                <w:szCs w:val="24"/>
                <w:lang w:val="nl-NL"/>
              </w:rPr>
              <w:t>NH</w:t>
            </w:r>
          </w:p>
        </w:tc>
      </w:tr>
      <w:tr w:rsidR="005008AE" w:rsidRPr="000B22CD" w14:paraId="3ECDB7F5" w14:textId="77777777" w:rsidTr="003605C9">
        <w:trPr>
          <w:trHeight w:val="20"/>
          <w:jc w:val="center"/>
        </w:trPr>
        <w:tc>
          <w:tcPr>
            <w:tcW w:w="3412" w:type="pct"/>
            <w:vAlign w:val="center"/>
          </w:tcPr>
          <w:p w14:paraId="2EAD2C5D" w14:textId="77777777" w:rsidR="005008AE" w:rsidRPr="000B22CD" w:rsidRDefault="005008AE" w:rsidP="005008AE">
            <w:pPr>
              <w:spacing w:after="0" w:line="312" w:lineRule="auto"/>
              <w:ind w:firstLine="567"/>
              <w:jc w:val="both"/>
              <w:rPr>
                <w:rFonts w:eastAsia="Arial"/>
                <w:noProof/>
                <w:szCs w:val="24"/>
                <w:lang w:val="nl-NL"/>
              </w:rPr>
            </w:pPr>
            <w:r w:rsidRPr="000B22CD">
              <w:rPr>
                <w:rFonts w:eastAsia="Arial"/>
                <w:noProof/>
                <w:szCs w:val="24"/>
                <w:lang w:val="nl-NL"/>
              </w:rPr>
              <w:t>Khoa Sư phạm và Ngoại ngữ:</w:t>
            </w:r>
          </w:p>
        </w:tc>
        <w:tc>
          <w:tcPr>
            <w:tcW w:w="1588" w:type="pct"/>
            <w:vAlign w:val="center"/>
          </w:tcPr>
          <w:p w14:paraId="448BB5E4" w14:textId="77777777" w:rsidR="005008AE" w:rsidRPr="000B22CD" w:rsidRDefault="005008AE" w:rsidP="005008AE">
            <w:pPr>
              <w:spacing w:after="0" w:line="312" w:lineRule="auto"/>
              <w:ind w:firstLine="567"/>
              <w:jc w:val="both"/>
              <w:rPr>
                <w:rFonts w:eastAsia="Arial"/>
                <w:noProof/>
                <w:szCs w:val="24"/>
                <w:lang w:val="nl-NL"/>
              </w:rPr>
            </w:pPr>
            <w:r w:rsidRPr="000B22CD">
              <w:rPr>
                <w:rFonts w:eastAsia="Arial"/>
                <w:noProof/>
                <w:szCs w:val="24"/>
                <w:lang w:val="nl-NL"/>
              </w:rPr>
              <w:t>SN</w:t>
            </w:r>
          </w:p>
        </w:tc>
      </w:tr>
      <w:tr w:rsidR="005008AE" w:rsidRPr="000B22CD" w14:paraId="67035AFB" w14:textId="77777777" w:rsidTr="003605C9">
        <w:trPr>
          <w:trHeight w:val="20"/>
          <w:jc w:val="center"/>
        </w:trPr>
        <w:tc>
          <w:tcPr>
            <w:tcW w:w="3412" w:type="pct"/>
            <w:vAlign w:val="center"/>
          </w:tcPr>
          <w:p w14:paraId="7516FA75" w14:textId="77777777" w:rsidR="005008AE" w:rsidRPr="000B22CD" w:rsidRDefault="005008AE" w:rsidP="005008AE">
            <w:pPr>
              <w:spacing w:after="0" w:line="312" w:lineRule="auto"/>
              <w:ind w:firstLine="567"/>
              <w:jc w:val="both"/>
              <w:rPr>
                <w:rFonts w:eastAsia="Arial"/>
                <w:noProof/>
                <w:szCs w:val="24"/>
                <w:lang w:val="nl-NL"/>
              </w:rPr>
            </w:pPr>
            <w:r w:rsidRPr="000B22CD">
              <w:rPr>
                <w:rFonts w:eastAsia="Arial"/>
                <w:noProof/>
                <w:szCs w:val="24"/>
                <w:lang w:val="nl-NL"/>
              </w:rPr>
              <w:t>Khoa Cơ Điện:</w:t>
            </w:r>
          </w:p>
        </w:tc>
        <w:tc>
          <w:tcPr>
            <w:tcW w:w="1588" w:type="pct"/>
            <w:vAlign w:val="center"/>
          </w:tcPr>
          <w:p w14:paraId="0D934D26" w14:textId="77777777" w:rsidR="005008AE" w:rsidRPr="000B22CD" w:rsidRDefault="005008AE" w:rsidP="005008AE">
            <w:pPr>
              <w:spacing w:after="0" w:line="312" w:lineRule="auto"/>
              <w:ind w:firstLine="567"/>
              <w:jc w:val="both"/>
              <w:rPr>
                <w:rFonts w:eastAsia="Arial"/>
                <w:noProof/>
                <w:szCs w:val="24"/>
                <w:lang w:val="nl-NL"/>
              </w:rPr>
            </w:pPr>
            <w:r w:rsidRPr="000B22CD">
              <w:rPr>
                <w:rFonts w:eastAsia="Arial"/>
                <w:noProof/>
                <w:szCs w:val="24"/>
                <w:lang w:val="nl-NL"/>
              </w:rPr>
              <w:t>CD</w:t>
            </w:r>
          </w:p>
        </w:tc>
      </w:tr>
      <w:tr w:rsidR="005008AE" w:rsidRPr="000B22CD" w14:paraId="7F208A15" w14:textId="77777777" w:rsidTr="003605C9">
        <w:trPr>
          <w:trHeight w:val="20"/>
          <w:jc w:val="center"/>
        </w:trPr>
        <w:tc>
          <w:tcPr>
            <w:tcW w:w="3412" w:type="pct"/>
            <w:vAlign w:val="center"/>
          </w:tcPr>
          <w:p w14:paraId="06C64786" w14:textId="77777777" w:rsidR="005008AE" w:rsidRPr="000B22CD" w:rsidRDefault="005008AE" w:rsidP="005008AE">
            <w:pPr>
              <w:spacing w:after="0" w:line="312" w:lineRule="auto"/>
              <w:ind w:firstLine="567"/>
              <w:jc w:val="both"/>
              <w:rPr>
                <w:rFonts w:eastAsia="Arial"/>
                <w:noProof/>
                <w:szCs w:val="24"/>
                <w:lang w:val="nl-NL"/>
              </w:rPr>
            </w:pPr>
            <w:r w:rsidRPr="000B22CD">
              <w:rPr>
                <w:rFonts w:eastAsia="Arial"/>
                <w:noProof/>
                <w:szCs w:val="24"/>
                <w:lang w:val="nl-NL"/>
              </w:rPr>
              <w:t>Khoa Thú y:</w:t>
            </w:r>
          </w:p>
        </w:tc>
        <w:tc>
          <w:tcPr>
            <w:tcW w:w="1588" w:type="pct"/>
            <w:vAlign w:val="center"/>
          </w:tcPr>
          <w:p w14:paraId="7FB28836" w14:textId="77777777" w:rsidR="005008AE" w:rsidRPr="000B22CD" w:rsidRDefault="005008AE" w:rsidP="005008AE">
            <w:pPr>
              <w:spacing w:after="0" w:line="312" w:lineRule="auto"/>
              <w:ind w:firstLine="567"/>
              <w:jc w:val="both"/>
              <w:rPr>
                <w:rFonts w:eastAsia="Arial"/>
                <w:noProof/>
                <w:szCs w:val="24"/>
                <w:lang w:val="nl-NL"/>
              </w:rPr>
            </w:pPr>
            <w:r w:rsidRPr="000B22CD">
              <w:rPr>
                <w:rFonts w:eastAsia="Arial"/>
                <w:noProof/>
                <w:szCs w:val="24"/>
                <w:lang w:val="nl-NL"/>
              </w:rPr>
              <w:t>TY</w:t>
            </w:r>
          </w:p>
        </w:tc>
      </w:tr>
      <w:tr w:rsidR="005008AE" w:rsidRPr="000B22CD" w14:paraId="2B9B965A" w14:textId="77777777" w:rsidTr="003605C9">
        <w:trPr>
          <w:trHeight w:val="20"/>
          <w:jc w:val="center"/>
        </w:trPr>
        <w:tc>
          <w:tcPr>
            <w:tcW w:w="3412" w:type="pct"/>
            <w:vAlign w:val="center"/>
          </w:tcPr>
          <w:p w14:paraId="1E5E3B3F" w14:textId="77777777" w:rsidR="005008AE" w:rsidRPr="000B22CD" w:rsidRDefault="005008AE" w:rsidP="005008AE">
            <w:pPr>
              <w:spacing w:after="0" w:line="312" w:lineRule="auto"/>
              <w:ind w:firstLine="567"/>
              <w:jc w:val="both"/>
              <w:rPr>
                <w:rFonts w:eastAsia="Arial"/>
                <w:noProof/>
                <w:szCs w:val="24"/>
                <w:lang w:val="nl-NL"/>
              </w:rPr>
            </w:pPr>
            <w:r w:rsidRPr="000B22CD">
              <w:rPr>
                <w:rFonts w:eastAsia="Arial"/>
                <w:noProof/>
                <w:szCs w:val="24"/>
                <w:lang w:val="nl-NL"/>
              </w:rPr>
              <w:t>Khoa Chăn nuôi:</w:t>
            </w:r>
          </w:p>
        </w:tc>
        <w:tc>
          <w:tcPr>
            <w:tcW w:w="1588" w:type="pct"/>
            <w:vAlign w:val="center"/>
          </w:tcPr>
          <w:p w14:paraId="20139DDB" w14:textId="77777777" w:rsidR="005008AE" w:rsidRPr="000B22CD" w:rsidRDefault="005008AE" w:rsidP="005008AE">
            <w:pPr>
              <w:spacing w:after="0" w:line="312" w:lineRule="auto"/>
              <w:ind w:firstLine="567"/>
              <w:jc w:val="both"/>
              <w:rPr>
                <w:rFonts w:eastAsia="Arial"/>
                <w:noProof/>
                <w:szCs w:val="24"/>
                <w:lang w:val="nl-NL"/>
              </w:rPr>
            </w:pPr>
            <w:r w:rsidRPr="000B22CD">
              <w:rPr>
                <w:rFonts w:eastAsia="Arial"/>
                <w:noProof/>
                <w:szCs w:val="24"/>
                <w:lang w:val="nl-NL"/>
              </w:rPr>
              <w:t>CN</w:t>
            </w:r>
          </w:p>
        </w:tc>
      </w:tr>
      <w:tr w:rsidR="005008AE" w:rsidRPr="000B22CD" w14:paraId="22AFD049" w14:textId="77777777" w:rsidTr="003605C9">
        <w:trPr>
          <w:trHeight w:val="20"/>
          <w:jc w:val="center"/>
        </w:trPr>
        <w:tc>
          <w:tcPr>
            <w:tcW w:w="3412" w:type="pct"/>
            <w:vAlign w:val="center"/>
          </w:tcPr>
          <w:p w14:paraId="0AE3D297" w14:textId="77777777" w:rsidR="005008AE" w:rsidRPr="000B22CD" w:rsidRDefault="005008AE" w:rsidP="005008AE">
            <w:pPr>
              <w:spacing w:after="0" w:line="312" w:lineRule="auto"/>
              <w:ind w:firstLine="567"/>
              <w:jc w:val="both"/>
              <w:rPr>
                <w:rFonts w:eastAsia="Arial"/>
                <w:noProof/>
                <w:szCs w:val="24"/>
                <w:lang w:val="nl-NL"/>
              </w:rPr>
            </w:pPr>
            <w:r w:rsidRPr="000B22CD">
              <w:rPr>
                <w:rFonts w:eastAsia="Arial"/>
                <w:noProof/>
                <w:szCs w:val="24"/>
                <w:lang w:val="nl-NL"/>
              </w:rPr>
              <w:t>Khoa Thủy sản:</w:t>
            </w:r>
          </w:p>
        </w:tc>
        <w:tc>
          <w:tcPr>
            <w:tcW w:w="1588" w:type="pct"/>
            <w:vAlign w:val="center"/>
          </w:tcPr>
          <w:p w14:paraId="6112A0CD" w14:textId="77777777" w:rsidR="005008AE" w:rsidRPr="000B22CD" w:rsidRDefault="005008AE" w:rsidP="005008AE">
            <w:pPr>
              <w:spacing w:after="0" w:line="312" w:lineRule="auto"/>
              <w:ind w:firstLine="567"/>
              <w:jc w:val="both"/>
              <w:rPr>
                <w:rFonts w:eastAsia="Arial"/>
                <w:noProof/>
                <w:szCs w:val="24"/>
                <w:lang w:val="nl-NL"/>
              </w:rPr>
            </w:pPr>
            <w:r w:rsidRPr="000B22CD">
              <w:rPr>
                <w:rFonts w:eastAsia="Arial"/>
                <w:noProof/>
                <w:szCs w:val="24"/>
                <w:lang w:val="nl-NL"/>
              </w:rPr>
              <w:t>TS</w:t>
            </w:r>
          </w:p>
        </w:tc>
      </w:tr>
      <w:tr w:rsidR="005008AE" w:rsidRPr="000B22CD" w14:paraId="26178845" w14:textId="77777777" w:rsidTr="003605C9">
        <w:trPr>
          <w:trHeight w:val="20"/>
          <w:jc w:val="center"/>
        </w:trPr>
        <w:tc>
          <w:tcPr>
            <w:tcW w:w="3412" w:type="pct"/>
            <w:vAlign w:val="center"/>
          </w:tcPr>
          <w:p w14:paraId="4DD64501" w14:textId="77777777" w:rsidR="005008AE" w:rsidRPr="000B22CD" w:rsidRDefault="005008AE" w:rsidP="005008AE">
            <w:pPr>
              <w:spacing w:after="0" w:line="312" w:lineRule="auto"/>
              <w:ind w:firstLine="567"/>
              <w:jc w:val="both"/>
              <w:rPr>
                <w:rFonts w:eastAsia="Arial"/>
                <w:noProof/>
                <w:szCs w:val="24"/>
                <w:lang w:val="nl-NL"/>
              </w:rPr>
            </w:pPr>
            <w:r w:rsidRPr="000B22CD">
              <w:rPr>
                <w:rFonts w:eastAsia="Arial"/>
                <w:noProof/>
                <w:szCs w:val="24"/>
                <w:lang w:val="nl-NL"/>
              </w:rPr>
              <w:t>Khoa Công nghệ Thông tin:</w:t>
            </w:r>
          </w:p>
        </w:tc>
        <w:tc>
          <w:tcPr>
            <w:tcW w:w="1588" w:type="pct"/>
            <w:vAlign w:val="center"/>
          </w:tcPr>
          <w:p w14:paraId="302211F4" w14:textId="77777777" w:rsidR="005008AE" w:rsidRPr="000B22CD" w:rsidRDefault="005008AE" w:rsidP="005008AE">
            <w:pPr>
              <w:spacing w:after="0" w:line="312" w:lineRule="auto"/>
              <w:ind w:firstLine="567"/>
              <w:jc w:val="both"/>
              <w:rPr>
                <w:rFonts w:eastAsia="Arial"/>
                <w:noProof/>
                <w:szCs w:val="24"/>
                <w:lang w:val="nl-NL"/>
              </w:rPr>
            </w:pPr>
            <w:r w:rsidRPr="000B22CD">
              <w:rPr>
                <w:rFonts w:eastAsia="Arial"/>
                <w:noProof/>
                <w:szCs w:val="24"/>
                <w:lang w:val="nl-NL"/>
              </w:rPr>
              <w:t>TH</w:t>
            </w:r>
          </w:p>
        </w:tc>
      </w:tr>
      <w:tr w:rsidR="005008AE" w:rsidRPr="000B22CD" w14:paraId="03D8AFFF" w14:textId="77777777" w:rsidTr="003605C9">
        <w:trPr>
          <w:trHeight w:val="20"/>
          <w:jc w:val="center"/>
        </w:trPr>
        <w:tc>
          <w:tcPr>
            <w:tcW w:w="3412" w:type="pct"/>
            <w:vAlign w:val="center"/>
          </w:tcPr>
          <w:p w14:paraId="6FD3959B" w14:textId="77777777" w:rsidR="005008AE" w:rsidRPr="000B22CD" w:rsidRDefault="005008AE" w:rsidP="005008AE">
            <w:pPr>
              <w:spacing w:after="0" w:line="312" w:lineRule="auto"/>
              <w:ind w:firstLine="567"/>
              <w:jc w:val="both"/>
              <w:rPr>
                <w:rFonts w:eastAsia="Arial"/>
                <w:noProof/>
                <w:szCs w:val="24"/>
                <w:lang w:val="nl-NL"/>
              </w:rPr>
            </w:pPr>
            <w:r w:rsidRPr="000B22CD">
              <w:rPr>
                <w:rFonts w:eastAsia="Arial"/>
                <w:noProof/>
                <w:szCs w:val="24"/>
                <w:lang w:val="nl-NL"/>
              </w:rPr>
              <w:t>Khoa Môi trường:</w:t>
            </w:r>
          </w:p>
        </w:tc>
        <w:tc>
          <w:tcPr>
            <w:tcW w:w="1588" w:type="pct"/>
            <w:vAlign w:val="center"/>
          </w:tcPr>
          <w:p w14:paraId="231F53A5" w14:textId="77777777" w:rsidR="005008AE" w:rsidRPr="000B22CD" w:rsidRDefault="005008AE" w:rsidP="005008AE">
            <w:pPr>
              <w:spacing w:after="0" w:line="312" w:lineRule="auto"/>
              <w:ind w:firstLine="567"/>
              <w:jc w:val="both"/>
              <w:rPr>
                <w:rFonts w:eastAsia="Arial"/>
                <w:noProof/>
                <w:szCs w:val="24"/>
                <w:lang w:val="nl-NL"/>
              </w:rPr>
            </w:pPr>
            <w:r w:rsidRPr="000B22CD">
              <w:rPr>
                <w:rFonts w:eastAsia="Arial"/>
                <w:noProof/>
                <w:szCs w:val="24"/>
                <w:lang w:val="nl-NL"/>
              </w:rPr>
              <w:t>MT</w:t>
            </w:r>
          </w:p>
        </w:tc>
      </w:tr>
      <w:tr w:rsidR="005008AE" w:rsidRPr="000B22CD" w14:paraId="3340044F" w14:textId="77777777" w:rsidTr="003605C9">
        <w:trPr>
          <w:trHeight w:val="20"/>
          <w:jc w:val="center"/>
        </w:trPr>
        <w:tc>
          <w:tcPr>
            <w:tcW w:w="3412" w:type="pct"/>
            <w:vAlign w:val="center"/>
          </w:tcPr>
          <w:p w14:paraId="2AE46EF4" w14:textId="77777777" w:rsidR="005008AE" w:rsidRPr="000B22CD" w:rsidRDefault="005008AE" w:rsidP="005008AE">
            <w:pPr>
              <w:spacing w:after="0" w:line="312" w:lineRule="auto"/>
              <w:ind w:firstLine="567"/>
              <w:jc w:val="both"/>
              <w:rPr>
                <w:rFonts w:eastAsia="Arial"/>
                <w:noProof/>
                <w:szCs w:val="24"/>
                <w:lang w:val="nl-NL"/>
              </w:rPr>
            </w:pPr>
            <w:r w:rsidRPr="000B22CD">
              <w:rPr>
                <w:rFonts w:eastAsia="Arial"/>
                <w:noProof/>
                <w:szCs w:val="24"/>
                <w:lang w:val="nl-NL"/>
              </w:rPr>
              <w:t>Khoa Quản lý đất đai:</w:t>
            </w:r>
          </w:p>
        </w:tc>
        <w:tc>
          <w:tcPr>
            <w:tcW w:w="1588" w:type="pct"/>
            <w:vAlign w:val="center"/>
          </w:tcPr>
          <w:p w14:paraId="18814BA7" w14:textId="77777777" w:rsidR="005008AE" w:rsidRPr="000B22CD" w:rsidRDefault="005008AE" w:rsidP="005008AE">
            <w:pPr>
              <w:spacing w:after="0" w:line="312" w:lineRule="auto"/>
              <w:ind w:firstLine="567"/>
              <w:jc w:val="both"/>
              <w:rPr>
                <w:rFonts w:eastAsia="Arial"/>
                <w:noProof/>
                <w:szCs w:val="24"/>
                <w:lang w:val="nl-NL"/>
              </w:rPr>
            </w:pPr>
            <w:r w:rsidRPr="000B22CD">
              <w:rPr>
                <w:rFonts w:eastAsia="Arial"/>
                <w:noProof/>
                <w:szCs w:val="24"/>
                <w:lang w:val="nl-NL"/>
              </w:rPr>
              <w:t>QL</w:t>
            </w:r>
          </w:p>
        </w:tc>
      </w:tr>
      <w:tr w:rsidR="005008AE" w:rsidRPr="000B22CD" w14:paraId="51FBAF89" w14:textId="77777777" w:rsidTr="003605C9">
        <w:trPr>
          <w:trHeight w:val="20"/>
          <w:jc w:val="center"/>
        </w:trPr>
        <w:tc>
          <w:tcPr>
            <w:tcW w:w="3412" w:type="pct"/>
            <w:vAlign w:val="center"/>
          </w:tcPr>
          <w:p w14:paraId="39F21ED8" w14:textId="77777777" w:rsidR="005008AE" w:rsidRPr="000B22CD" w:rsidRDefault="005008AE" w:rsidP="005008AE">
            <w:pPr>
              <w:spacing w:after="0" w:line="312" w:lineRule="auto"/>
              <w:ind w:firstLine="567"/>
              <w:jc w:val="both"/>
              <w:rPr>
                <w:rFonts w:eastAsia="Arial"/>
                <w:noProof/>
                <w:szCs w:val="24"/>
                <w:lang w:val="nl-NL"/>
              </w:rPr>
            </w:pPr>
            <w:r w:rsidRPr="000B22CD">
              <w:rPr>
                <w:rFonts w:eastAsia="Arial"/>
                <w:noProof/>
                <w:szCs w:val="24"/>
                <w:lang w:val="nl-NL"/>
              </w:rPr>
              <w:t>Khoa Kinh tế và Phát triển nông thôn</w:t>
            </w:r>
          </w:p>
        </w:tc>
        <w:tc>
          <w:tcPr>
            <w:tcW w:w="1588" w:type="pct"/>
            <w:vAlign w:val="center"/>
          </w:tcPr>
          <w:p w14:paraId="18961DA3" w14:textId="77777777" w:rsidR="005008AE" w:rsidRPr="000B22CD" w:rsidRDefault="005008AE" w:rsidP="005008AE">
            <w:pPr>
              <w:spacing w:after="0" w:line="312" w:lineRule="auto"/>
              <w:ind w:firstLine="567"/>
              <w:jc w:val="both"/>
              <w:rPr>
                <w:rFonts w:eastAsia="Arial"/>
                <w:noProof/>
                <w:szCs w:val="24"/>
                <w:lang w:val="nl-NL"/>
              </w:rPr>
            </w:pPr>
            <w:r w:rsidRPr="000B22CD">
              <w:rPr>
                <w:rFonts w:eastAsia="Arial"/>
                <w:noProof/>
                <w:szCs w:val="24"/>
                <w:lang w:val="nl-NL"/>
              </w:rPr>
              <w:t>KT</w:t>
            </w:r>
          </w:p>
        </w:tc>
      </w:tr>
      <w:tr w:rsidR="005008AE" w:rsidRPr="000B22CD" w14:paraId="36CD43E0" w14:textId="77777777" w:rsidTr="003605C9">
        <w:trPr>
          <w:trHeight w:val="20"/>
          <w:jc w:val="center"/>
        </w:trPr>
        <w:tc>
          <w:tcPr>
            <w:tcW w:w="3412" w:type="pct"/>
            <w:vAlign w:val="center"/>
          </w:tcPr>
          <w:p w14:paraId="3F89F2E3" w14:textId="77777777" w:rsidR="005008AE" w:rsidRPr="000B22CD" w:rsidRDefault="005008AE" w:rsidP="005008AE">
            <w:pPr>
              <w:spacing w:after="0" w:line="312" w:lineRule="auto"/>
              <w:ind w:firstLine="567"/>
              <w:jc w:val="both"/>
              <w:rPr>
                <w:rFonts w:eastAsia="Arial"/>
                <w:noProof/>
                <w:szCs w:val="24"/>
                <w:lang w:val="nl-NL"/>
              </w:rPr>
            </w:pPr>
            <w:r w:rsidRPr="000B22CD">
              <w:rPr>
                <w:rFonts w:eastAsia="Arial"/>
                <w:noProof/>
                <w:szCs w:val="24"/>
                <w:lang w:val="nl-NL"/>
              </w:rPr>
              <w:t>Khoa Kế toán và Quản trị kinh doanh</w:t>
            </w:r>
          </w:p>
        </w:tc>
        <w:tc>
          <w:tcPr>
            <w:tcW w:w="1588" w:type="pct"/>
            <w:vAlign w:val="center"/>
          </w:tcPr>
          <w:p w14:paraId="2A37B952" w14:textId="77777777" w:rsidR="005008AE" w:rsidRPr="000B22CD" w:rsidRDefault="005008AE" w:rsidP="005008AE">
            <w:pPr>
              <w:spacing w:after="0" w:line="312" w:lineRule="auto"/>
              <w:ind w:firstLine="567"/>
              <w:jc w:val="both"/>
              <w:rPr>
                <w:rFonts w:eastAsia="Arial"/>
                <w:noProof/>
                <w:szCs w:val="24"/>
                <w:lang w:val="nl-NL"/>
              </w:rPr>
            </w:pPr>
            <w:r w:rsidRPr="000B22CD">
              <w:rPr>
                <w:rFonts w:eastAsia="Arial"/>
                <w:noProof/>
                <w:szCs w:val="24"/>
                <w:lang w:val="nl-NL"/>
              </w:rPr>
              <w:t>KQ</w:t>
            </w:r>
          </w:p>
        </w:tc>
      </w:tr>
      <w:tr w:rsidR="005008AE" w:rsidRPr="000B22CD" w14:paraId="5C8DF694" w14:textId="77777777" w:rsidTr="003605C9">
        <w:trPr>
          <w:trHeight w:val="20"/>
          <w:jc w:val="center"/>
        </w:trPr>
        <w:tc>
          <w:tcPr>
            <w:tcW w:w="3412" w:type="pct"/>
            <w:vAlign w:val="center"/>
          </w:tcPr>
          <w:p w14:paraId="7BB1ADFB" w14:textId="77777777" w:rsidR="005008AE" w:rsidRPr="000B22CD" w:rsidRDefault="005008AE" w:rsidP="005008AE">
            <w:pPr>
              <w:spacing w:after="0" w:line="312" w:lineRule="auto"/>
              <w:ind w:firstLine="567"/>
              <w:jc w:val="both"/>
              <w:rPr>
                <w:rFonts w:eastAsia="Arial"/>
                <w:noProof/>
                <w:szCs w:val="24"/>
                <w:lang w:val="nl-NL"/>
              </w:rPr>
            </w:pPr>
            <w:r w:rsidRPr="000B22CD">
              <w:rPr>
                <w:rFonts w:eastAsia="Arial"/>
                <w:noProof/>
                <w:szCs w:val="24"/>
                <w:lang w:val="nl-NL"/>
              </w:rPr>
              <w:t>Khoa Công nghệ Thực phẩm</w:t>
            </w:r>
          </w:p>
        </w:tc>
        <w:tc>
          <w:tcPr>
            <w:tcW w:w="1588" w:type="pct"/>
            <w:vAlign w:val="center"/>
          </w:tcPr>
          <w:p w14:paraId="6A6C6C91" w14:textId="77777777" w:rsidR="005008AE" w:rsidRPr="000B22CD" w:rsidRDefault="005008AE" w:rsidP="005008AE">
            <w:pPr>
              <w:spacing w:after="0" w:line="312" w:lineRule="auto"/>
              <w:ind w:firstLine="567"/>
              <w:jc w:val="both"/>
              <w:rPr>
                <w:rFonts w:eastAsia="Arial"/>
                <w:noProof/>
                <w:szCs w:val="24"/>
                <w:lang w:val="nl-NL"/>
              </w:rPr>
            </w:pPr>
            <w:r w:rsidRPr="000B22CD">
              <w:rPr>
                <w:rFonts w:eastAsia="Arial"/>
                <w:noProof/>
                <w:szCs w:val="24"/>
                <w:lang w:val="nl-NL"/>
              </w:rPr>
              <w:t>CP</w:t>
            </w:r>
          </w:p>
        </w:tc>
      </w:tr>
      <w:tr w:rsidR="005008AE" w:rsidRPr="000B22CD" w14:paraId="08149530" w14:textId="77777777" w:rsidTr="003605C9">
        <w:trPr>
          <w:trHeight w:val="20"/>
          <w:jc w:val="center"/>
        </w:trPr>
        <w:tc>
          <w:tcPr>
            <w:tcW w:w="3412" w:type="pct"/>
            <w:vAlign w:val="center"/>
          </w:tcPr>
          <w:p w14:paraId="4D3967ED" w14:textId="77777777" w:rsidR="005008AE" w:rsidRPr="000B22CD" w:rsidRDefault="005008AE" w:rsidP="005008AE">
            <w:pPr>
              <w:spacing w:after="0" w:line="312" w:lineRule="auto"/>
              <w:ind w:firstLine="567"/>
              <w:jc w:val="both"/>
              <w:rPr>
                <w:rFonts w:eastAsia="Arial"/>
                <w:noProof/>
                <w:szCs w:val="24"/>
                <w:lang w:val="nl-NL"/>
              </w:rPr>
            </w:pPr>
            <w:r w:rsidRPr="000B22CD">
              <w:rPr>
                <w:rFonts w:eastAsia="Arial"/>
                <w:noProof/>
                <w:szCs w:val="24"/>
                <w:lang w:val="nl-NL"/>
              </w:rPr>
              <w:t>Khoa Lý luận Chính trị và Xã hội</w:t>
            </w:r>
          </w:p>
        </w:tc>
        <w:tc>
          <w:tcPr>
            <w:tcW w:w="1588" w:type="pct"/>
            <w:vAlign w:val="center"/>
          </w:tcPr>
          <w:p w14:paraId="2E54D8F9" w14:textId="77777777" w:rsidR="005008AE" w:rsidRPr="000B22CD" w:rsidRDefault="005008AE" w:rsidP="005008AE">
            <w:pPr>
              <w:spacing w:after="0" w:line="312" w:lineRule="auto"/>
              <w:ind w:firstLine="567"/>
              <w:jc w:val="both"/>
              <w:rPr>
                <w:rFonts w:eastAsia="Arial"/>
                <w:noProof/>
                <w:szCs w:val="24"/>
                <w:lang w:val="nl-NL"/>
              </w:rPr>
            </w:pPr>
            <w:r w:rsidRPr="000B22CD">
              <w:rPr>
                <w:rFonts w:eastAsia="Arial"/>
                <w:noProof/>
                <w:szCs w:val="24"/>
                <w:lang w:val="nl-NL"/>
              </w:rPr>
              <w:t>ML</w:t>
            </w:r>
          </w:p>
        </w:tc>
      </w:tr>
      <w:tr w:rsidR="005008AE" w:rsidRPr="000B22CD" w14:paraId="30D8F39A" w14:textId="77777777" w:rsidTr="003605C9">
        <w:trPr>
          <w:trHeight w:val="20"/>
          <w:jc w:val="center"/>
        </w:trPr>
        <w:tc>
          <w:tcPr>
            <w:tcW w:w="3412" w:type="pct"/>
            <w:vAlign w:val="center"/>
          </w:tcPr>
          <w:p w14:paraId="18AC05EA" w14:textId="77777777" w:rsidR="005008AE" w:rsidRPr="000B22CD" w:rsidRDefault="005008AE" w:rsidP="005008AE">
            <w:pPr>
              <w:spacing w:after="0" w:line="312" w:lineRule="auto"/>
              <w:ind w:firstLine="567"/>
              <w:jc w:val="both"/>
              <w:rPr>
                <w:rFonts w:eastAsia="Arial"/>
                <w:noProof/>
                <w:szCs w:val="24"/>
                <w:lang w:val="nl-NL"/>
              </w:rPr>
            </w:pPr>
            <w:r w:rsidRPr="000B22CD">
              <w:rPr>
                <w:rFonts w:eastAsia="Arial"/>
                <w:noProof/>
                <w:szCs w:val="24"/>
                <w:lang w:val="nl-NL"/>
              </w:rPr>
              <w:t>Khoa Công nghệ sinh học</w:t>
            </w:r>
          </w:p>
        </w:tc>
        <w:tc>
          <w:tcPr>
            <w:tcW w:w="1588" w:type="pct"/>
            <w:vAlign w:val="center"/>
          </w:tcPr>
          <w:p w14:paraId="1A6BB3AF" w14:textId="77777777" w:rsidR="005008AE" w:rsidRPr="000B22CD" w:rsidRDefault="005008AE" w:rsidP="005008AE">
            <w:pPr>
              <w:spacing w:after="0" w:line="312" w:lineRule="auto"/>
              <w:ind w:firstLine="567"/>
              <w:jc w:val="both"/>
              <w:rPr>
                <w:rFonts w:eastAsia="Arial"/>
                <w:noProof/>
                <w:szCs w:val="24"/>
                <w:lang w:val="nl-NL"/>
              </w:rPr>
            </w:pPr>
            <w:r w:rsidRPr="000B22CD">
              <w:rPr>
                <w:rFonts w:eastAsia="Arial"/>
                <w:noProof/>
                <w:szCs w:val="24"/>
                <w:lang w:val="nl-NL"/>
              </w:rPr>
              <w:t>SH</w:t>
            </w:r>
          </w:p>
        </w:tc>
      </w:tr>
      <w:tr w:rsidR="005008AE" w:rsidRPr="000B22CD" w14:paraId="780146A2" w14:textId="77777777" w:rsidTr="003605C9">
        <w:trPr>
          <w:trHeight w:val="20"/>
          <w:jc w:val="center"/>
        </w:trPr>
        <w:tc>
          <w:tcPr>
            <w:tcW w:w="3412" w:type="pct"/>
            <w:vAlign w:val="center"/>
          </w:tcPr>
          <w:p w14:paraId="0E06292C" w14:textId="77777777" w:rsidR="005008AE" w:rsidRPr="000B22CD" w:rsidRDefault="005008AE" w:rsidP="005008AE">
            <w:pPr>
              <w:spacing w:after="0" w:line="312" w:lineRule="auto"/>
              <w:ind w:firstLine="567"/>
              <w:jc w:val="both"/>
              <w:rPr>
                <w:rFonts w:eastAsia="Arial"/>
                <w:noProof/>
                <w:szCs w:val="24"/>
                <w:lang w:val="nl-NL"/>
              </w:rPr>
            </w:pPr>
            <w:r w:rsidRPr="000B22CD">
              <w:rPr>
                <w:rFonts w:eastAsia="Arial"/>
                <w:noProof/>
                <w:szCs w:val="24"/>
                <w:lang w:val="nl-NL"/>
              </w:rPr>
              <w:t>Bắt buộc</w:t>
            </w:r>
          </w:p>
        </w:tc>
        <w:tc>
          <w:tcPr>
            <w:tcW w:w="1588" w:type="pct"/>
            <w:vAlign w:val="center"/>
          </w:tcPr>
          <w:p w14:paraId="1D6648BD" w14:textId="77777777" w:rsidR="005008AE" w:rsidRPr="000B22CD" w:rsidRDefault="005008AE" w:rsidP="005008AE">
            <w:pPr>
              <w:spacing w:after="0" w:line="312" w:lineRule="auto"/>
              <w:ind w:firstLine="567"/>
              <w:jc w:val="both"/>
              <w:rPr>
                <w:rFonts w:eastAsia="Arial"/>
                <w:noProof/>
                <w:szCs w:val="24"/>
                <w:lang w:val="nl-NL"/>
              </w:rPr>
            </w:pPr>
            <w:r w:rsidRPr="000B22CD">
              <w:rPr>
                <w:rFonts w:eastAsia="Arial"/>
                <w:noProof/>
                <w:szCs w:val="24"/>
                <w:lang w:val="nl-NL"/>
              </w:rPr>
              <w:t>BB</w:t>
            </w:r>
          </w:p>
        </w:tc>
      </w:tr>
      <w:tr w:rsidR="005008AE" w:rsidRPr="000B22CD" w14:paraId="7B94CC75" w14:textId="77777777" w:rsidTr="003605C9">
        <w:trPr>
          <w:trHeight w:val="20"/>
          <w:jc w:val="center"/>
        </w:trPr>
        <w:tc>
          <w:tcPr>
            <w:tcW w:w="3412" w:type="pct"/>
            <w:vAlign w:val="center"/>
          </w:tcPr>
          <w:p w14:paraId="63FFBC18" w14:textId="77777777" w:rsidR="005008AE" w:rsidRPr="000B22CD" w:rsidRDefault="005008AE" w:rsidP="005008AE">
            <w:pPr>
              <w:spacing w:after="0" w:line="312" w:lineRule="auto"/>
              <w:ind w:firstLine="567"/>
              <w:jc w:val="both"/>
              <w:rPr>
                <w:rFonts w:eastAsia="Arial"/>
                <w:noProof/>
                <w:szCs w:val="24"/>
                <w:lang w:val="nl-NL"/>
              </w:rPr>
            </w:pPr>
            <w:r w:rsidRPr="000B22CD">
              <w:rPr>
                <w:rFonts w:eastAsia="Arial"/>
                <w:noProof/>
                <w:szCs w:val="24"/>
                <w:lang w:val="nl-NL"/>
              </w:rPr>
              <w:t>Phần cứng bắt buộc</w:t>
            </w:r>
          </w:p>
        </w:tc>
        <w:tc>
          <w:tcPr>
            <w:tcW w:w="1588" w:type="pct"/>
            <w:vAlign w:val="center"/>
          </w:tcPr>
          <w:p w14:paraId="64DFDFAD" w14:textId="77777777" w:rsidR="005008AE" w:rsidRPr="000B22CD" w:rsidRDefault="005008AE" w:rsidP="005008AE">
            <w:pPr>
              <w:spacing w:after="0" w:line="312" w:lineRule="auto"/>
              <w:ind w:firstLine="567"/>
              <w:jc w:val="both"/>
              <w:rPr>
                <w:rFonts w:eastAsia="Arial"/>
                <w:noProof/>
                <w:szCs w:val="24"/>
                <w:lang w:val="nl-NL"/>
              </w:rPr>
            </w:pPr>
            <w:r w:rsidRPr="000B22CD">
              <w:rPr>
                <w:rFonts w:eastAsia="Arial"/>
                <w:noProof/>
                <w:szCs w:val="24"/>
                <w:lang w:val="nl-NL"/>
              </w:rPr>
              <w:t>PCBB</w:t>
            </w:r>
          </w:p>
        </w:tc>
      </w:tr>
      <w:tr w:rsidR="005008AE" w:rsidRPr="000B22CD" w14:paraId="73C12368" w14:textId="77777777" w:rsidTr="003605C9">
        <w:trPr>
          <w:trHeight w:val="20"/>
          <w:jc w:val="center"/>
        </w:trPr>
        <w:tc>
          <w:tcPr>
            <w:tcW w:w="3412" w:type="pct"/>
            <w:vAlign w:val="center"/>
          </w:tcPr>
          <w:p w14:paraId="167491D4" w14:textId="77777777" w:rsidR="005008AE" w:rsidRPr="000B22CD" w:rsidRDefault="005008AE" w:rsidP="005008AE">
            <w:pPr>
              <w:spacing w:after="0" w:line="312" w:lineRule="auto"/>
              <w:ind w:firstLine="567"/>
              <w:jc w:val="both"/>
              <w:rPr>
                <w:rFonts w:eastAsia="Arial"/>
                <w:noProof/>
                <w:szCs w:val="24"/>
                <w:lang w:val="nl-NL"/>
              </w:rPr>
            </w:pPr>
            <w:r w:rsidRPr="000B22CD">
              <w:rPr>
                <w:rFonts w:eastAsia="Arial"/>
                <w:noProof/>
                <w:szCs w:val="24"/>
                <w:lang w:val="nl-NL"/>
              </w:rPr>
              <w:t>Tự chọn</w:t>
            </w:r>
          </w:p>
        </w:tc>
        <w:tc>
          <w:tcPr>
            <w:tcW w:w="1588" w:type="pct"/>
            <w:vAlign w:val="center"/>
          </w:tcPr>
          <w:p w14:paraId="110B2618" w14:textId="77777777" w:rsidR="005008AE" w:rsidRPr="000B22CD" w:rsidRDefault="005008AE" w:rsidP="005008AE">
            <w:pPr>
              <w:spacing w:after="0" w:line="312" w:lineRule="auto"/>
              <w:ind w:firstLine="567"/>
              <w:jc w:val="both"/>
              <w:rPr>
                <w:rFonts w:eastAsia="Arial"/>
                <w:noProof/>
                <w:szCs w:val="24"/>
                <w:lang w:val="nl-NL"/>
              </w:rPr>
            </w:pPr>
            <w:r w:rsidRPr="000B22CD">
              <w:rPr>
                <w:rFonts w:eastAsia="Arial"/>
                <w:noProof/>
                <w:szCs w:val="24"/>
                <w:lang w:val="nl-NL"/>
              </w:rPr>
              <w:t>TC</w:t>
            </w:r>
          </w:p>
        </w:tc>
      </w:tr>
      <w:tr w:rsidR="005008AE" w:rsidRPr="000B22CD" w14:paraId="7A4D3762" w14:textId="77777777" w:rsidTr="003605C9">
        <w:trPr>
          <w:trHeight w:val="20"/>
          <w:jc w:val="center"/>
        </w:trPr>
        <w:tc>
          <w:tcPr>
            <w:tcW w:w="3412" w:type="pct"/>
            <w:vAlign w:val="center"/>
          </w:tcPr>
          <w:p w14:paraId="537851EE" w14:textId="77777777" w:rsidR="005008AE" w:rsidRPr="000B22CD" w:rsidRDefault="005008AE" w:rsidP="005008AE">
            <w:pPr>
              <w:spacing w:after="0" w:line="312" w:lineRule="auto"/>
              <w:ind w:firstLine="567"/>
              <w:jc w:val="both"/>
              <w:rPr>
                <w:rFonts w:eastAsia="Arial"/>
                <w:noProof/>
                <w:szCs w:val="24"/>
                <w:lang w:val="nl-NL"/>
              </w:rPr>
            </w:pPr>
            <w:r w:rsidRPr="000B22CD">
              <w:rPr>
                <w:rFonts w:eastAsia="Arial"/>
                <w:noProof/>
                <w:szCs w:val="24"/>
                <w:lang w:val="nl-NL"/>
              </w:rPr>
              <w:t>Lý thuyết</w:t>
            </w:r>
          </w:p>
        </w:tc>
        <w:tc>
          <w:tcPr>
            <w:tcW w:w="1588" w:type="pct"/>
            <w:vAlign w:val="center"/>
          </w:tcPr>
          <w:p w14:paraId="49EBE8C2" w14:textId="77777777" w:rsidR="005008AE" w:rsidRPr="000B22CD" w:rsidRDefault="005008AE" w:rsidP="005008AE">
            <w:pPr>
              <w:spacing w:after="0" w:line="312" w:lineRule="auto"/>
              <w:ind w:firstLine="567"/>
              <w:jc w:val="both"/>
              <w:rPr>
                <w:rFonts w:eastAsia="Arial"/>
                <w:noProof/>
                <w:szCs w:val="24"/>
                <w:lang w:val="nl-NL"/>
              </w:rPr>
            </w:pPr>
            <w:r w:rsidRPr="000B22CD">
              <w:rPr>
                <w:rFonts w:eastAsia="Arial"/>
                <w:noProof/>
                <w:szCs w:val="24"/>
                <w:lang w:val="nl-NL"/>
              </w:rPr>
              <w:t>LT</w:t>
            </w:r>
          </w:p>
        </w:tc>
      </w:tr>
      <w:tr w:rsidR="005008AE" w:rsidRPr="000B22CD" w14:paraId="7C8D4170" w14:textId="77777777" w:rsidTr="003605C9">
        <w:trPr>
          <w:trHeight w:val="20"/>
          <w:jc w:val="center"/>
        </w:trPr>
        <w:tc>
          <w:tcPr>
            <w:tcW w:w="3412" w:type="pct"/>
            <w:vAlign w:val="center"/>
          </w:tcPr>
          <w:p w14:paraId="7F52B3CB" w14:textId="77777777" w:rsidR="005008AE" w:rsidRPr="000B22CD" w:rsidRDefault="005008AE" w:rsidP="005008AE">
            <w:pPr>
              <w:spacing w:after="0" w:line="312" w:lineRule="auto"/>
              <w:ind w:firstLine="567"/>
              <w:jc w:val="both"/>
              <w:rPr>
                <w:rFonts w:eastAsia="Arial"/>
                <w:noProof/>
                <w:szCs w:val="24"/>
                <w:lang w:val="nl-NL"/>
              </w:rPr>
            </w:pPr>
            <w:r w:rsidRPr="000B22CD">
              <w:rPr>
                <w:rFonts w:eastAsia="Arial"/>
                <w:noProof/>
                <w:szCs w:val="24"/>
                <w:lang w:val="nl-NL"/>
              </w:rPr>
              <w:t>Thực hành</w:t>
            </w:r>
          </w:p>
        </w:tc>
        <w:tc>
          <w:tcPr>
            <w:tcW w:w="1588" w:type="pct"/>
            <w:vAlign w:val="center"/>
          </w:tcPr>
          <w:p w14:paraId="22C86311" w14:textId="77777777" w:rsidR="005008AE" w:rsidRPr="000B22CD" w:rsidRDefault="005008AE" w:rsidP="005008AE">
            <w:pPr>
              <w:spacing w:after="0" w:line="312" w:lineRule="auto"/>
              <w:ind w:firstLine="567"/>
              <w:jc w:val="both"/>
              <w:rPr>
                <w:rFonts w:eastAsia="Arial"/>
                <w:noProof/>
                <w:szCs w:val="24"/>
                <w:lang w:val="nl-NL"/>
              </w:rPr>
            </w:pPr>
            <w:r w:rsidRPr="000B22CD">
              <w:rPr>
                <w:rFonts w:eastAsia="Arial"/>
                <w:noProof/>
                <w:szCs w:val="24"/>
                <w:lang w:val="nl-NL"/>
              </w:rPr>
              <w:t>TH</w:t>
            </w:r>
          </w:p>
        </w:tc>
      </w:tr>
      <w:tr w:rsidR="005008AE" w:rsidRPr="000B22CD" w14:paraId="5239A1CD" w14:textId="77777777" w:rsidTr="003605C9">
        <w:trPr>
          <w:trHeight w:val="20"/>
          <w:jc w:val="center"/>
        </w:trPr>
        <w:tc>
          <w:tcPr>
            <w:tcW w:w="3412" w:type="pct"/>
            <w:vAlign w:val="center"/>
          </w:tcPr>
          <w:p w14:paraId="521463B7" w14:textId="77777777" w:rsidR="005008AE" w:rsidRPr="000B22CD" w:rsidRDefault="005008AE" w:rsidP="005008AE">
            <w:pPr>
              <w:spacing w:after="0" w:line="312" w:lineRule="auto"/>
              <w:ind w:firstLine="567"/>
              <w:jc w:val="both"/>
              <w:rPr>
                <w:rFonts w:eastAsia="Arial"/>
                <w:noProof/>
                <w:szCs w:val="24"/>
                <w:lang w:val="nl-NL"/>
              </w:rPr>
            </w:pPr>
            <w:r w:rsidRPr="000B22CD">
              <w:rPr>
                <w:rFonts w:eastAsia="Arial"/>
                <w:noProof/>
                <w:szCs w:val="24"/>
                <w:lang w:val="nl-NL"/>
              </w:rPr>
              <w:t>Học phần</w:t>
            </w:r>
          </w:p>
        </w:tc>
        <w:tc>
          <w:tcPr>
            <w:tcW w:w="1588" w:type="pct"/>
            <w:vAlign w:val="center"/>
          </w:tcPr>
          <w:p w14:paraId="73425166" w14:textId="77777777" w:rsidR="005008AE" w:rsidRPr="000B22CD" w:rsidRDefault="005008AE" w:rsidP="005008AE">
            <w:pPr>
              <w:spacing w:after="0" w:line="312" w:lineRule="auto"/>
              <w:ind w:firstLine="567"/>
              <w:jc w:val="both"/>
              <w:rPr>
                <w:rFonts w:eastAsia="Arial"/>
                <w:noProof/>
                <w:szCs w:val="24"/>
                <w:lang w:val="nl-NL"/>
              </w:rPr>
            </w:pPr>
            <w:r w:rsidRPr="000B22CD">
              <w:rPr>
                <w:rFonts w:eastAsia="Arial"/>
                <w:noProof/>
                <w:szCs w:val="24"/>
                <w:lang w:val="nl-NL"/>
              </w:rPr>
              <w:t>HP</w:t>
            </w:r>
          </w:p>
        </w:tc>
      </w:tr>
      <w:tr w:rsidR="005008AE" w:rsidRPr="000B22CD" w14:paraId="3042A751" w14:textId="77777777" w:rsidTr="003605C9">
        <w:trPr>
          <w:trHeight w:val="20"/>
          <w:jc w:val="center"/>
        </w:trPr>
        <w:tc>
          <w:tcPr>
            <w:tcW w:w="3412" w:type="pct"/>
            <w:vAlign w:val="center"/>
          </w:tcPr>
          <w:p w14:paraId="0801171C" w14:textId="77777777" w:rsidR="005008AE" w:rsidRPr="000B22CD" w:rsidRDefault="005008AE" w:rsidP="005008AE">
            <w:pPr>
              <w:spacing w:after="0" w:line="312" w:lineRule="auto"/>
              <w:ind w:firstLine="567"/>
              <w:jc w:val="both"/>
              <w:rPr>
                <w:rFonts w:eastAsia="Arial"/>
                <w:noProof/>
                <w:szCs w:val="24"/>
                <w:lang w:val="nl-NL"/>
              </w:rPr>
            </w:pPr>
            <w:r w:rsidRPr="000B22CD">
              <w:rPr>
                <w:rFonts w:eastAsia="Arial"/>
                <w:noProof/>
                <w:szCs w:val="24"/>
                <w:lang w:val="nl-NL"/>
              </w:rPr>
              <w:t>Giáo dục thể chất</w:t>
            </w:r>
          </w:p>
        </w:tc>
        <w:tc>
          <w:tcPr>
            <w:tcW w:w="1588" w:type="pct"/>
            <w:vAlign w:val="center"/>
          </w:tcPr>
          <w:p w14:paraId="2CE03449" w14:textId="77777777" w:rsidR="005008AE" w:rsidRPr="000B22CD" w:rsidRDefault="005008AE" w:rsidP="005008AE">
            <w:pPr>
              <w:spacing w:after="0" w:line="312" w:lineRule="auto"/>
              <w:ind w:firstLine="567"/>
              <w:jc w:val="both"/>
              <w:rPr>
                <w:rFonts w:eastAsia="Arial"/>
                <w:noProof/>
                <w:szCs w:val="24"/>
                <w:lang w:val="nl-NL"/>
              </w:rPr>
            </w:pPr>
            <w:r w:rsidRPr="000B22CD">
              <w:rPr>
                <w:rFonts w:eastAsia="Arial"/>
                <w:noProof/>
                <w:szCs w:val="24"/>
                <w:lang w:val="nl-NL"/>
              </w:rPr>
              <w:t>GT</w:t>
            </w:r>
          </w:p>
        </w:tc>
      </w:tr>
      <w:tr w:rsidR="005008AE" w:rsidRPr="000B22CD" w14:paraId="2F811057" w14:textId="77777777" w:rsidTr="003605C9">
        <w:trPr>
          <w:trHeight w:val="20"/>
          <w:jc w:val="center"/>
        </w:trPr>
        <w:tc>
          <w:tcPr>
            <w:tcW w:w="3412" w:type="pct"/>
            <w:vAlign w:val="center"/>
          </w:tcPr>
          <w:p w14:paraId="08199D41" w14:textId="77777777" w:rsidR="005008AE" w:rsidRPr="000B22CD" w:rsidRDefault="005008AE" w:rsidP="005008AE">
            <w:pPr>
              <w:spacing w:after="0" w:line="312" w:lineRule="auto"/>
              <w:ind w:firstLine="567"/>
              <w:jc w:val="both"/>
              <w:rPr>
                <w:rFonts w:eastAsia="Arial"/>
                <w:noProof/>
                <w:szCs w:val="24"/>
                <w:lang w:val="nl-NL"/>
              </w:rPr>
            </w:pPr>
            <w:r w:rsidRPr="000B22CD">
              <w:rPr>
                <w:rFonts w:eastAsia="Arial"/>
                <w:noProof/>
                <w:szCs w:val="24"/>
                <w:lang w:val="nl-NL"/>
              </w:rPr>
              <w:t>Giáo dục quốc phòng</w:t>
            </w:r>
          </w:p>
        </w:tc>
        <w:tc>
          <w:tcPr>
            <w:tcW w:w="1588" w:type="pct"/>
            <w:vAlign w:val="center"/>
          </w:tcPr>
          <w:p w14:paraId="59B27D62" w14:textId="77777777" w:rsidR="005008AE" w:rsidRPr="000B22CD" w:rsidRDefault="005008AE" w:rsidP="005008AE">
            <w:pPr>
              <w:spacing w:after="0" w:line="312" w:lineRule="auto"/>
              <w:ind w:firstLine="567"/>
              <w:jc w:val="both"/>
              <w:rPr>
                <w:rFonts w:eastAsia="Arial"/>
                <w:noProof/>
                <w:szCs w:val="24"/>
                <w:lang w:val="nl-NL"/>
              </w:rPr>
            </w:pPr>
            <w:r w:rsidRPr="000B22CD">
              <w:rPr>
                <w:rFonts w:eastAsia="Arial"/>
                <w:noProof/>
                <w:szCs w:val="24"/>
                <w:lang w:val="nl-NL"/>
              </w:rPr>
              <w:t>QS</w:t>
            </w:r>
          </w:p>
        </w:tc>
      </w:tr>
      <w:tr w:rsidR="005008AE" w:rsidRPr="000B22CD" w14:paraId="442E40B6" w14:textId="77777777" w:rsidTr="003605C9">
        <w:trPr>
          <w:trHeight w:val="20"/>
          <w:jc w:val="center"/>
        </w:trPr>
        <w:tc>
          <w:tcPr>
            <w:tcW w:w="3412" w:type="pct"/>
            <w:vAlign w:val="center"/>
          </w:tcPr>
          <w:p w14:paraId="055C9720" w14:textId="77777777" w:rsidR="005008AE" w:rsidRPr="000B22CD" w:rsidRDefault="005008AE" w:rsidP="005008AE">
            <w:pPr>
              <w:spacing w:after="0" w:line="312" w:lineRule="auto"/>
              <w:ind w:firstLine="567"/>
              <w:jc w:val="both"/>
              <w:rPr>
                <w:rFonts w:eastAsia="Arial"/>
                <w:noProof/>
                <w:szCs w:val="24"/>
                <w:lang w:val="nl-NL"/>
              </w:rPr>
            </w:pPr>
            <w:r w:rsidRPr="000B22CD">
              <w:rPr>
                <w:rFonts w:eastAsia="Arial"/>
                <w:noProof/>
                <w:szCs w:val="24"/>
                <w:lang w:val="nl-NL"/>
              </w:rPr>
              <w:t>Khóa luận tốt nghiệp</w:t>
            </w:r>
          </w:p>
        </w:tc>
        <w:tc>
          <w:tcPr>
            <w:tcW w:w="1588" w:type="pct"/>
            <w:vAlign w:val="center"/>
          </w:tcPr>
          <w:p w14:paraId="4C1E5EF8" w14:textId="77777777" w:rsidR="005008AE" w:rsidRPr="000B22CD" w:rsidRDefault="005008AE" w:rsidP="005008AE">
            <w:pPr>
              <w:spacing w:after="0" w:line="312" w:lineRule="auto"/>
              <w:ind w:firstLine="567"/>
              <w:jc w:val="both"/>
              <w:rPr>
                <w:rFonts w:eastAsia="Arial"/>
                <w:noProof/>
                <w:szCs w:val="24"/>
                <w:lang w:val="nl-NL"/>
              </w:rPr>
            </w:pPr>
            <w:r w:rsidRPr="000B22CD">
              <w:rPr>
                <w:rFonts w:eastAsia="Arial"/>
                <w:noProof/>
                <w:szCs w:val="24"/>
                <w:lang w:val="nl-NL"/>
              </w:rPr>
              <w:t>KLTN</w:t>
            </w:r>
          </w:p>
        </w:tc>
      </w:tr>
    </w:tbl>
    <w:p w14:paraId="3D75602E" w14:textId="77777777" w:rsidR="00CC7A5B" w:rsidRPr="000B22CD" w:rsidRDefault="00CC7A5B">
      <w:pPr>
        <w:spacing w:after="200" w:line="276" w:lineRule="auto"/>
        <w:rPr>
          <w:b/>
        </w:rPr>
      </w:pPr>
    </w:p>
    <w:p w14:paraId="5AF7AB49" w14:textId="77777777" w:rsidR="004801A2" w:rsidRPr="000B22CD" w:rsidRDefault="004801A2">
      <w:pPr>
        <w:spacing w:after="200" w:line="276" w:lineRule="auto"/>
        <w:rPr>
          <w:b/>
        </w:rPr>
      </w:pPr>
      <w:r w:rsidRPr="000B22CD">
        <w:rPr>
          <w:b/>
        </w:rPr>
        <w:br w:type="page"/>
      </w:r>
    </w:p>
    <w:p w14:paraId="6A7302E8" w14:textId="77777777" w:rsidR="00772D1A" w:rsidRPr="000B22CD" w:rsidRDefault="00772D1A" w:rsidP="00842D5C">
      <w:pPr>
        <w:spacing w:after="200" w:line="276" w:lineRule="auto"/>
        <w:jc w:val="center"/>
        <w:rPr>
          <w:b/>
          <w:sz w:val="28"/>
          <w:szCs w:val="28"/>
        </w:rPr>
      </w:pPr>
      <w:r w:rsidRPr="000B22CD">
        <w:rPr>
          <w:b/>
          <w:sz w:val="28"/>
          <w:szCs w:val="28"/>
        </w:rPr>
        <w:lastRenderedPageBreak/>
        <w:t>PHẦN 2. CHƯƠNG TRÌNH ĐÀO TẠO</w:t>
      </w:r>
    </w:p>
    <w:p w14:paraId="594373FE" w14:textId="446A68B3" w:rsidR="00842D5C" w:rsidRPr="00921F8B" w:rsidRDefault="00772D1A" w:rsidP="00921F8B">
      <w:pPr>
        <w:pStyle w:val="ListParagraph"/>
        <w:numPr>
          <w:ilvl w:val="0"/>
          <w:numId w:val="34"/>
        </w:numPr>
        <w:spacing w:after="200" w:line="276" w:lineRule="auto"/>
        <w:rPr>
          <w:rFonts w:ascii="Times New Roman Bold" w:hAnsi="Times New Roman Bold"/>
          <w:b/>
          <w:lang w:val="nl-NL"/>
        </w:rPr>
      </w:pPr>
      <w:r w:rsidRPr="00921F8B">
        <w:rPr>
          <w:b/>
        </w:rPr>
        <w:t xml:space="preserve">NGÀNH KẾ </w:t>
      </w:r>
      <w:r w:rsidR="00842D5C" w:rsidRPr="00921F8B">
        <w:rPr>
          <w:b/>
        </w:rPr>
        <w:t>TOÁN (</w:t>
      </w:r>
      <w:r w:rsidR="00842D5C" w:rsidRPr="00921F8B">
        <w:rPr>
          <w:b/>
          <w:sz w:val="26"/>
          <w:szCs w:val="26"/>
          <w:lang w:val="vi-VN"/>
        </w:rPr>
        <w:t>Accounting)</w:t>
      </w:r>
      <w:r w:rsidR="00842D5C" w:rsidRPr="00921F8B">
        <w:rPr>
          <w:b/>
          <w:sz w:val="26"/>
          <w:szCs w:val="26"/>
        </w:rPr>
        <w:t xml:space="preserve"> </w:t>
      </w:r>
      <w:r w:rsidR="00842D5C" w:rsidRPr="00921F8B">
        <w:rPr>
          <w:b/>
          <w:sz w:val="26"/>
          <w:szCs w:val="26"/>
          <w:lang w:val="vi-VN"/>
        </w:rPr>
        <w:t xml:space="preserve">Mã ngành: </w:t>
      </w:r>
      <w:r w:rsidR="00842D5C" w:rsidRPr="00921F8B">
        <w:rPr>
          <w:b/>
          <w:sz w:val="26"/>
          <w:szCs w:val="26"/>
        </w:rPr>
        <w:t>73 40 301</w:t>
      </w:r>
    </w:p>
    <w:p w14:paraId="3C367F8A" w14:textId="77777777" w:rsidR="00842D5C" w:rsidRPr="000B22CD" w:rsidRDefault="00842D5C" w:rsidP="00842D5C">
      <w:pPr>
        <w:pStyle w:val="phan"/>
        <w:spacing w:before="0" w:after="0" w:line="240" w:lineRule="auto"/>
        <w:jc w:val="both"/>
        <w:rPr>
          <w:rFonts w:eastAsia="Calibri"/>
          <w:sz w:val="26"/>
          <w:szCs w:val="26"/>
        </w:rPr>
      </w:pPr>
      <w:r w:rsidRPr="000B22CD">
        <w:rPr>
          <w:rFonts w:eastAsia="Calibri"/>
          <w:sz w:val="26"/>
          <w:szCs w:val="26"/>
          <w:lang w:val="vi-VN"/>
        </w:rPr>
        <w:t>CHUYÊN NGÀNH 1: KẾ TOÁN (</w:t>
      </w:r>
      <w:r w:rsidRPr="000B22CD">
        <w:rPr>
          <w:rFonts w:eastAsia="Calibri"/>
          <w:sz w:val="26"/>
          <w:szCs w:val="26"/>
        </w:rPr>
        <w:t>Accounting</w:t>
      </w:r>
      <w:r w:rsidRPr="000B22CD">
        <w:rPr>
          <w:rFonts w:eastAsia="Calibri"/>
          <w:sz w:val="26"/>
          <w:szCs w:val="26"/>
          <w:lang w:val="vi-VN"/>
        </w:rPr>
        <w:t>)</w:t>
      </w:r>
    </w:p>
    <w:p w14:paraId="58AB13AE" w14:textId="77777777" w:rsidR="00FD0B34" w:rsidRPr="000B22CD" w:rsidRDefault="00842D5C" w:rsidP="00842D5C">
      <w:pPr>
        <w:pStyle w:val="phan"/>
        <w:spacing w:before="0" w:after="0" w:line="240" w:lineRule="auto"/>
        <w:jc w:val="both"/>
        <w:rPr>
          <w:rFonts w:eastAsia="Calibri"/>
          <w:sz w:val="26"/>
          <w:szCs w:val="26"/>
          <w:lang w:val="vi-VN"/>
        </w:rPr>
      </w:pPr>
      <w:r w:rsidRPr="000B22CD">
        <w:rPr>
          <w:rFonts w:eastAsia="Calibri"/>
          <w:sz w:val="26"/>
          <w:szCs w:val="26"/>
          <w:lang w:val="vi-VN"/>
        </w:rPr>
        <w:t xml:space="preserve">CHUYÊN NGÀNH 2: </w:t>
      </w:r>
      <w:r w:rsidRPr="000B22CD">
        <w:rPr>
          <w:rFonts w:eastAsia="Calibri"/>
          <w:sz w:val="26"/>
          <w:szCs w:val="26"/>
        </w:rPr>
        <w:t xml:space="preserve">KẾ TOÁN </w:t>
      </w:r>
      <w:r w:rsidRPr="000B22CD">
        <w:rPr>
          <w:rFonts w:eastAsia="Calibri"/>
          <w:sz w:val="26"/>
          <w:szCs w:val="26"/>
          <w:lang w:val="vi-VN"/>
        </w:rPr>
        <w:t>KIỂM TOÁN (</w:t>
      </w:r>
      <w:r w:rsidRPr="000B22CD">
        <w:rPr>
          <w:rFonts w:eastAsia="Calibri"/>
          <w:sz w:val="26"/>
          <w:szCs w:val="26"/>
        </w:rPr>
        <w:t>Accounting Auditing</w:t>
      </w:r>
      <w:r w:rsidRPr="000B22CD">
        <w:rPr>
          <w:rFonts w:eastAsia="Calibri"/>
          <w:sz w:val="26"/>
          <w:szCs w:val="26"/>
          <w:lang w:val="vi-VN"/>
        </w:rPr>
        <w:t>)</w:t>
      </w:r>
    </w:p>
    <w:p w14:paraId="11C7B7A3" w14:textId="57552CEB" w:rsidR="00842D5C" w:rsidRPr="000B22CD" w:rsidRDefault="00842D5C" w:rsidP="00842D5C">
      <w:pPr>
        <w:pStyle w:val="phan"/>
        <w:spacing w:before="0" w:after="0" w:line="240" w:lineRule="auto"/>
        <w:jc w:val="both"/>
        <w:rPr>
          <w:b w:val="0"/>
          <w:sz w:val="26"/>
          <w:szCs w:val="26"/>
          <w:lang w:val="vi-VN"/>
        </w:rPr>
      </w:pPr>
    </w:p>
    <w:p w14:paraId="2FCBB756" w14:textId="77777777" w:rsidR="00921F8B" w:rsidRDefault="00842D5C" w:rsidP="00921F8B">
      <w:pPr>
        <w:pStyle w:val="3"/>
        <w:numPr>
          <w:ilvl w:val="1"/>
          <w:numId w:val="34"/>
        </w:numPr>
        <w:spacing w:before="0" w:line="276" w:lineRule="auto"/>
        <w:rPr>
          <w:sz w:val="26"/>
          <w:szCs w:val="26"/>
        </w:rPr>
      </w:pPr>
      <w:r w:rsidRPr="00221C9F">
        <w:rPr>
          <w:sz w:val="26"/>
          <w:szCs w:val="26"/>
          <w:lang w:val="vi-VN"/>
        </w:rPr>
        <w:t>Mục tiêu</w:t>
      </w:r>
      <w:r w:rsidR="00221C9F" w:rsidRPr="00221C9F">
        <w:rPr>
          <w:sz w:val="26"/>
          <w:szCs w:val="26"/>
        </w:rPr>
        <w:t xml:space="preserve"> đào tạo</w:t>
      </w:r>
    </w:p>
    <w:p w14:paraId="6E1686E6" w14:textId="31E8171E" w:rsidR="00842D5C" w:rsidRPr="00921F8B" w:rsidRDefault="00842D5C" w:rsidP="00921F8B">
      <w:pPr>
        <w:pStyle w:val="3"/>
        <w:numPr>
          <w:ilvl w:val="2"/>
          <w:numId w:val="34"/>
        </w:numPr>
        <w:spacing w:before="0" w:line="276" w:lineRule="auto"/>
        <w:rPr>
          <w:sz w:val="26"/>
          <w:szCs w:val="26"/>
        </w:rPr>
      </w:pPr>
      <w:r w:rsidRPr="00921F8B">
        <w:rPr>
          <w:i/>
          <w:sz w:val="26"/>
          <w:szCs w:val="26"/>
          <w:lang w:val="vi-VN"/>
        </w:rPr>
        <w:t>Mục tiêu chung</w:t>
      </w:r>
    </w:p>
    <w:p w14:paraId="71420CBA" w14:textId="77777777" w:rsidR="00842D5C" w:rsidRPr="000B22CD" w:rsidRDefault="00842D5C" w:rsidP="00842D5C">
      <w:pPr>
        <w:pStyle w:val="3"/>
        <w:spacing w:before="0" w:line="276" w:lineRule="auto"/>
        <w:ind w:left="0" w:firstLine="720"/>
        <w:jc w:val="both"/>
        <w:rPr>
          <w:b w:val="0"/>
          <w:sz w:val="26"/>
          <w:szCs w:val="26"/>
          <w:lang w:val="vi-VN"/>
        </w:rPr>
      </w:pPr>
      <w:r w:rsidRPr="000B22CD">
        <w:rPr>
          <w:b w:val="0"/>
          <w:bCs/>
          <w:sz w:val="26"/>
          <w:szCs w:val="26"/>
          <w:shd w:val="clear" w:color="auto" w:fill="FFFFFF"/>
          <w:lang w:val="vi-VN"/>
        </w:rPr>
        <w:t xml:space="preserve">Chương trình đào tạo ngành Kế toán đào tạo cử nhân kế toán có năng lực đáp ứng được yêu cầu về nguồn nhân lực </w:t>
      </w:r>
      <w:r w:rsidRPr="000B22CD">
        <w:rPr>
          <w:b w:val="0"/>
          <w:sz w:val="26"/>
          <w:szCs w:val="26"/>
          <w:lang w:val="vi-VN"/>
        </w:rPr>
        <w:t>của các nhà tuyển dụng.</w:t>
      </w:r>
    </w:p>
    <w:p w14:paraId="0DEF406C" w14:textId="599BB0F7" w:rsidR="00842D5C" w:rsidRPr="00921F8B" w:rsidRDefault="00842D5C" w:rsidP="00921F8B">
      <w:pPr>
        <w:pStyle w:val="3"/>
        <w:numPr>
          <w:ilvl w:val="2"/>
          <w:numId w:val="34"/>
        </w:numPr>
        <w:spacing w:before="0" w:line="276" w:lineRule="auto"/>
        <w:rPr>
          <w:sz w:val="26"/>
          <w:szCs w:val="26"/>
        </w:rPr>
      </w:pPr>
      <w:r w:rsidRPr="00921F8B">
        <w:rPr>
          <w:i/>
          <w:sz w:val="26"/>
          <w:szCs w:val="26"/>
          <w:lang w:val="vi-VN"/>
        </w:rPr>
        <w:t>Mục tiêu cụ thể</w:t>
      </w:r>
    </w:p>
    <w:p w14:paraId="2E8724A9" w14:textId="77777777" w:rsidR="00842D5C" w:rsidRPr="000B22CD" w:rsidRDefault="00842D5C" w:rsidP="00842D5C">
      <w:pPr>
        <w:spacing w:before="120"/>
        <w:ind w:firstLine="720"/>
        <w:jc w:val="both"/>
        <w:rPr>
          <w:sz w:val="26"/>
          <w:szCs w:val="26"/>
          <w:lang w:val="vi-VN"/>
        </w:rPr>
      </w:pPr>
      <w:r w:rsidRPr="000B22CD">
        <w:rPr>
          <w:sz w:val="26"/>
          <w:szCs w:val="26"/>
          <w:lang w:val="vi-VN"/>
        </w:rPr>
        <w:t xml:space="preserve">Người học sau khi tốt nghiệp ngành Kế toán: </w:t>
      </w:r>
    </w:p>
    <w:p w14:paraId="11962E6E" w14:textId="77777777" w:rsidR="00842D5C" w:rsidRPr="000B22CD" w:rsidRDefault="00842D5C" w:rsidP="00842D5C">
      <w:pPr>
        <w:spacing w:before="120"/>
        <w:ind w:firstLine="720"/>
        <w:jc w:val="both"/>
        <w:rPr>
          <w:b/>
          <w:i/>
          <w:sz w:val="26"/>
          <w:szCs w:val="26"/>
          <w:lang w:val="nl-NL"/>
        </w:rPr>
      </w:pPr>
      <w:r w:rsidRPr="000B22CD">
        <w:rPr>
          <w:sz w:val="26"/>
          <w:szCs w:val="26"/>
          <w:lang w:val="nl-NL"/>
        </w:rPr>
        <w:t>MT1:</w:t>
      </w:r>
      <w:r w:rsidRPr="000B22CD">
        <w:rPr>
          <w:b/>
          <w:sz w:val="26"/>
          <w:szCs w:val="26"/>
          <w:lang w:val="nl-NL"/>
        </w:rPr>
        <w:t xml:space="preserve"> </w:t>
      </w:r>
      <w:r w:rsidRPr="000B22CD">
        <w:rPr>
          <w:sz w:val="26"/>
          <w:szCs w:val="26"/>
          <w:lang w:val="nl-NL"/>
        </w:rPr>
        <w:t>C</w:t>
      </w:r>
      <w:r w:rsidRPr="000B22CD">
        <w:rPr>
          <w:bCs/>
          <w:sz w:val="26"/>
          <w:szCs w:val="26"/>
          <w:lang w:val="es-ES"/>
        </w:rPr>
        <w:t>ó phẩm chất chính trị, có đạo đức nghề nghiệp tốt, năng động và sáng tạo;</w:t>
      </w:r>
    </w:p>
    <w:p w14:paraId="497FECEE" w14:textId="77777777" w:rsidR="00842D5C" w:rsidRPr="000B22CD" w:rsidRDefault="00842D5C" w:rsidP="00842D5C">
      <w:pPr>
        <w:spacing w:before="120"/>
        <w:ind w:firstLine="720"/>
        <w:jc w:val="both"/>
        <w:rPr>
          <w:b/>
          <w:i/>
          <w:sz w:val="26"/>
          <w:szCs w:val="26"/>
          <w:lang w:val="nl-NL"/>
        </w:rPr>
      </w:pPr>
      <w:r w:rsidRPr="000B22CD">
        <w:rPr>
          <w:sz w:val="26"/>
          <w:szCs w:val="26"/>
          <w:lang w:val="nl-NL"/>
        </w:rPr>
        <w:t>MT2:</w:t>
      </w:r>
      <w:r w:rsidRPr="000B22CD">
        <w:rPr>
          <w:b/>
          <w:i/>
          <w:sz w:val="26"/>
          <w:szCs w:val="26"/>
          <w:lang w:val="nl-NL"/>
        </w:rPr>
        <w:t xml:space="preserve"> </w:t>
      </w:r>
      <w:r w:rsidRPr="000B22CD">
        <w:rPr>
          <w:sz w:val="26"/>
          <w:szCs w:val="26"/>
          <w:lang w:val="nl-NL"/>
        </w:rPr>
        <w:t>Vận dụng được kiến thức trong lĩnh vực kế toán, kiểm toán, tài chính, quản trị, kinh tế và khoa học xã hội khác vào thực tiễn;</w:t>
      </w:r>
    </w:p>
    <w:p w14:paraId="4BB13E6D" w14:textId="77777777" w:rsidR="00842D5C" w:rsidRPr="000B22CD" w:rsidRDefault="00842D5C" w:rsidP="00842D5C">
      <w:pPr>
        <w:spacing w:before="120"/>
        <w:ind w:firstLine="720"/>
        <w:jc w:val="both"/>
        <w:rPr>
          <w:bCs/>
          <w:sz w:val="26"/>
          <w:szCs w:val="26"/>
          <w:lang w:val="es-ES"/>
        </w:rPr>
      </w:pPr>
      <w:r w:rsidRPr="000B22CD">
        <w:rPr>
          <w:sz w:val="26"/>
          <w:szCs w:val="26"/>
          <w:lang w:val="nl-NL"/>
        </w:rPr>
        <w:t>MT3:</w:t>
      </w:r>
      <w:r w:rsidRPr="000B22CD">
        <w:rPr>
          <w:b/>
          <w:i/>
          <w:sz w:val="26"/>
          <w:szCs w:val="26"/>
          <w:lang w:val="nl-NL"/>
        </w:rPr>
        <w:t xml:space="preserve"> </w:t>
      </w:r>
      <w:r w:rsidRPr="000B22CD">
        <w:rPr>
          <w:sz w:val="26"/>
          <w:szCs w:val="26"/>
          <w:lang w:val="nl-NL"/>
        </w:rPr>
        <w:t>C</w:t>
      </w:r>
      <w:r w:rsidRPr="000B22CD">
        <w:rPr>
          <w:bCs/>
          <w:sz w:val="26"/>
          <w:szCs w:val="26"/>
          <w:lang w:val="es-ES"/>
        </w:rPr>
        <w:t>ó khả năng tự học</w:t>
      </w:r>
      <w:r w:rsidRPr="000B22CD">
        <w:rPr>
          <w:bCs/>
          <w:sz w:val="26"/>
          <w:szCs w:val="26"/>
          <w:lang w:val="vi-VN"/>
        </w:rPr>
        <w:t xml:space="preserve"> tập suốt đời</w:t>
      </w:r>
      <w:r w:rsidRPr="000B22CD">
        <w:rPr>
          <w:bCs/>
          <w:sz w:val="26"/>
          <w:szCs w:val="26"/>
          <w:lang w:val="es-ES"/>
        </w:rPr>
        <w:t>, tham gia học tập ở bậc học cao hơn và thực hiện các nghiên cứu khoa học trong lĩnh vực kế toán, kiểm toán;</w:t>
      </w:r>
    </w:p>
    <w:p w14:paraId="69B4BEE0" w14:textId="77777777" w:rsidR="00842D5C" w:rsidRPr="000B22CD" w:rsidRDefault="00842D5C" w:rsidP="00842D5C">
      <w:pPr>
        <w:pStyle w:val="3"/>
        <w:spacing w:before="0" w:line="276" w:lineRule="auto"/>
        <w:ind w:left="0" w:firstLine="720"/>
        <w:rPr>
          <w:b w:val="0"/>
          <w:bCs/>
          <w:sz w:val="26"/>
          <w:szCs w:val="26"/>
          <w:lang w:val="es-ES"/>
        </w:rPr>
      </w:pPr>
      <w:r w:rsidRPr="000B22CD">
        <w:rPr>
          <w:b w:val="0"/>
          <w:bCs/>
          <w:sz w:val="26"/>
          <w:szCs w:val="26"/>
          <w:lang w:val="es-ES"/>
        </w:rPr>
        <w:t>MT4: Có thể tích lũy kinh nghiệm thực tế để hành nghề kế toán, kiểm toán; trở thành doanh nhân, nhà quản lý trong các loại hình tổ chức, doanh nghiệp.</w:t>
      </w:r>
    </w:p>
    <w:p w14:paraId="560B8B10" w14:textId="01B134B4" w:rsidR="00842D5C" w:rsidRPr="00921F8B" w:rsidRDefault="00842D5C" w:rsidP="00921F8B">
      <w:pPr>
        <w:pStyle w:val="3"/>
        <w:numPr>
          <w:ilvl w:val="1"/>
          <w:numId w:val="34"/>
        </w:numPr>
        <w:spacing w:before="0" w:line="276" w:lineRule="auto"/>
        <w:rPr>
          <w:sz w:val="26"/>
          <w:szCs w:val="26"/>
        </w:rPr>
      </w:pPr>
      <w:r w:rsidRPr="00921F8B">
        <w:rPr>
          <w:sz w:val="26"/>
          <w:szCs w:val="26"/>
          <w:lang w:val="vi-VN"/>
        </w:rPr>
        <w:t>Chuẩn đầu ra</w:t>
      </w:r>
    </w:p>
    <w:p w14:paraId="13E2D00A" w14:textId="77777777" w:rsidR="00842D5C" w:rsidRPr="000B22CD" w:rsidRDefault="00842D5C" w:rsidP="00842D5C">
      <w:pPr>
        <w:pStyle w:val="Nen"/>
        <w:spacing w:before="0" w:after="120" w:line="276" w:lineRule="auto"/>
        <w:ind w:firstLine="720"/>
        <w:rPr>
          <w:rFonts w:ascii="Times New Roman" w:hAnsi="Times New Roman"/>
          <w:sz w:val="26"/>
          <w:szCs w:val="26"/>
          <w:lang w:val="vi-VN"/>
        </w:rPr>
      </w:pPr>
      <w:r w:rsidRPr="000B22CD">
        <w:rPr>
          <w:rFonts w:ascii="Times New Roman" w:hAnsi="Times New Roman"/>
          <w:sz w:val="26"/>
          <w:szCs w:val="26"/>
          <w:lang w:val="vi-VN"/>
        </w:rPr>
        <w:t xml:space="preserve">Hoàn thành chương trình đào tạo, người học có kiến thức, kỹ năng, năng lực tự chủ và trách nhiệm sau: </w:t>
      </w:r>
    </w:p>
    <w:p w14:paraId="7F53C055" w14:textId="4EE21EE9" w:rsidR="00842D5C" w:rsidRPr="00921F8B" w:rsidRDefault="00842D5C" w:rsidP="00921F8B">
      <w:pPr>
        <w:pStyle w:val="3"/>
        <w:numPr>
          <w:ilvl w:val="2"/>
          <w:numId w:val="34"/>
        </w:numPr>
        <w:spacing w:before="0" w:line="276" w:lineRule="auto"/>
        <w:rPr>
          <w:sz w:val="26"/>
          <w:szCs w:val="26"/>
        </w:rPr>
      </w:pPr>
      <w:r w:rsidRPr="00921F8B">
        <w:rPr>
          <w:sz w:val="26"/>
          <w:szCs w:val="26"/>
          <w:lang w:val="vi-VN"/>
        </w:rPr>
        <w:t>Kiến thức</w:t>
      </w:r>
    </w:p>
    <w:p w14:paraId="4B067FA1" w14:textId="1D5E814A" w:rsidR="00842D5C" w:rsidRPr="000B22CD" w:rsidRDefault="00842D5C" w:rsidP="00921F8B">
      <w:pPr>
        <w:pStyle w:val="Nen"/>
        <w:numPr>
          <w:ilvl w:val="0"/>
          <w:numId w:val="35"/>
        </w:numPr>
        <w:spacing w:before="0" w:after="120" w:line="276" w:lineRule="auto"/>
        <w:rPr>
          <w:rFonts w:ascii="Times New Roman" w:hAnsi="Times New Roman"/>
          <w:sz w:val="26"/>
          <w:szCs w:val="26"/>
          <w:lang w:val="vi-VN"/>
        </w:rPr>
      </w:pPr>
      <w:r w:rsidRPr="000B22CD">
        <w:rPr>
          <w:rFonts w:ascii="Times New Roman" w:hAnsi="Times New Roman"/>
          <w:sz w:val="26"/>
          <w:szCs w:val="26"/>
          <w:lang w:val="vi-VN"/>
        </w:rPr>
        <w:t>Kiến thức chung:</w:t>
      </w:r>
    </w:p>
    <w:p w14:paraId="535B1BFA" w14:textId="6832088A" w:rsidR="00842D5C" w:rsidRPr="000B22CD" w:rsidRDefault="00842D5C" w:rsidP="00921F8B">
      <w:pPr>
        <w:pStyle w:val="2"/>
        <w:numPr>
          <w:ilvl w:val="0"/>
          <w:numId w:val="36"/>
        </w:numPr>
        <w:spacing w:before="0" w:after="0" w:line="360" w:lineRule="auto"/>
        <w:rPr>
          <w:rFonts w:ascii="Times New Roman" w:hAnsi="Times New Roman" w:cs="Times New Roman"/>
          <w:i w:val="0"/>
          <w:sz w:val="26"/>
          <w:lang w:val="vi-VN"/>
        </w:rPr>
      </w:pPr>
      <w:r w:rsidRPr="000B22CD">
        <w:rPr>
          <w:rFonts w:ascii="Times New Roman" w:hAnsi="Times New Roman" w:cs="Times New Roman"/>
          <w:i w:val="0"/>
          <w:sz w:val="26"/>
          <w:lang w:val="vi-VN"/>
        </w:rPr>
        <w:t>CĐR1:</w:t>
      </w:r>
      <w:r w:rsidRPr="000B22CD">
        <w:rPr>
          <w:rFonts w:ascii="Times New Roman" w:hAnsi="Times New Roman" w:cs="Times New Roman"/>
          <w:bCs/>
          <w:i w:val="0"/>
          <w:sz w:val="26"/>
          <w:lang w:val="vi-VN"/>
        </w:rPr>
        <w:t xml:space="preserve"> Áp dụng</w:t>
      </w:r>
      <w:r w:rsidRPr="000B22CD">
        <w:rPr>
          <w:rFonts w:ascii="Times New Roman" w:hAnsi="Times New Roman" w:cs="Times New Roman"/>
          <w:i w:val="0"/>
          <w:sz w:val="26"/>
          <w:lang w:val="vi-VN"/>
        </w:rPr>
        <w:t xml:space="preserve"> kiến thức khoa học tự nhiên và khoa học xã hôi, sự hiểu biết về các vấn đề đương đại vào ngành kế toán;</w:t>
      </w:r>
    </w:p>
    <w:p w14:paraId="694D3383" w14:textId="76C55B97" w:rsidR="00842D5C" w:rsidRPr="00921F8B" w:rsidRDefault="00842D5C" w:rsidP="00921F8B">
      <w:pPr>
        <w:pStyle w:val="ListParagraph"/>
        <w:numPr>
          <w:ilvl w:val="0"/>
          <w:numId w:val="35"/>
        </w:numPr>
        <w:jc w:val="both"/>
        <w:rPr>
          <w:sz w:val="26"/>
          <w:szCs w:val="26"/>
          <w:lang w:val="vi-VN"/>
        </w:rPr>
      </w:pPr>
      <w:r w:rsidRPr="00921F8B">
        <w:rPr>
          <w:sz w:val="26"/>
          <w:szCs w:val="26"/>
          <w:lang w:val="vi-VN"/>
        </w:rPr>
        <w:t>Kiến thức chuyên môn:</w:t>
      </w:r>
    </w:p>
    <w:p w14:paraId="51BE25CB" w14:textId="4FE62299" w:rsidR="00842D5C" w:rsidRPr="000B22CD" w:rsidRDefault="00842D5C" w:rsidP="00921F8B">
      <w:pPr>
        <w:pStyle w:val="2"/>
        <w:numPr>
          <w:ilvl w:val="0"/>
          <w:numId w:val="36"/>
        </w:numPr>
        <w:spacing w:before="0" w:after="0" w:line="360" w:lineRule="auto"/>
        <w:rPr>
          <w:rFonts w:ascii="Times New Roman" w:hAnsi="Times New Roman" w:cs="Times New Roman"/>
          <w:i w:val="0"/>
          <w:sz w:val="26"/>
          <w:lang w:val="vi-VN"/>
        </w:rPr>
      </w:pPr>
      <w:r w:rsidRPr="000B22CD">
        <w:rPr>
          <w:rFonts w:ascii="Times New Roman" w:hAnsi="Times New Roman" w:cs="Times New Roman"/>
          <w:i w:val="0"/>
          <w:sz w:val="26"/>
          <w:lang w:val="vi-VN"/>
        </w:rPr>
        <w:t>CĐR2:</w:t>
      </w:r>
      <w:r w:rsidRPr="000B22CD">
        <w:rPr>
          <w:rFonts w:ascii="Times New Roman" w:hAnsi="Times New Roman" w:cs="Times New Roman"/>
          <w:bCs/>
          <w:i w:val="0"/>
          <w:sz w:val="26"/>
          <w:lang w:val="vi-VN"/>
        </w:rPr>
        <w:t xml:space="preserve"> Tổ chức </w:t>
      </w:r>
      <w:r w:rsidRPr="000B22CD">
        <w:rPr>
          <w:rFonts w:ascii="Times New Roman" w:hAnsi="Times New Roman" w:cs="Times New Roman"/>
          <w:i w:val="0"/>
          <w:sz w:val="26"/>
          <w:lang w:val="vi-VN"/>
        </w:rPr>
        <w:t>công tác kế toán dựa trên các nguyên tắc và quy định hiện hành, đáp ứng nhu cầu thông tin kế toán của các bên liên quan;</w:t>
      </w:r>
    </w:p>
    <w:p w14:paraId="06BCCA98" w14:textId="77777777" w:rsidR="00842D5C" w:rsidRPr="000B22CD" w:rsidRDefault="00842D5C" w:rsidP="00842D5C">
      <w:pPr>
        <w:ind w:firstLine="720"/>
        <w:jc w:val="both"/>
        <w:rPr>
          <w:sz w:val="26"/>
          <w:szCs w:val="26"/>
          <w:lang w:val="vi-VN"/>
        </w:rPr>
      </w:pPr>
      <w:r w:rsidRPr="000B22CD">
        <w:rPr>
          <w:sz w:val="26"/>
          <w:szCs w:val="26"/>
          <w:lang w:val="vi-VN"/>
        </w:rPr>
        <w:t>- CĐR3:</w:t>
      </w:r>
      <w:r w:rsidRPr="000B22CD">
        <w:rPr>
          <w:b/>
          <w:sz w:val="26"/>
          <w:szCs w:val="26"/>
          <w:lang w:val="vi-VN"/>
        </w:rPr>
        <w:t xml:space="preserve"> </w:t>
      </w:r>
      <w:r w:rsidRPr="000B22CD">
        <w:rPr>
          <w:b/>
          <w:bCs/>
          <w:sz w:val="26"/>
          <w:szCs w:val="26"/>
          <w:lang w:val="vi-VN"/>
        </w:rPr>
        <w:t>Phân tích</w:t>
      </w:r>
      <w:r w:rsidRPr="000B22CD">
        <w:rPr>
          <w:sz w:val="26"/>
          <w:szCs w:val="26"/>
          <w:lang w:val="vi-VN"/>
        </w:rPr>
        <w:t xml:space="preserve"> </w:t>
      </w:r>
      <w:r w:rsidRPr="000B22CD">
        <w:rPr>
          <w:bCs/>
          <w:sz w:val="26"/>
          <w:szCs w:val="26"/>
          <w:lang w:val="vi-VN"/>
        </w:rPr>
        <w:t xml:space="preserve">thông tin tài chính, kế toán dựa trên các nguyên tắc kế toán kiểm toán và quy định quản lý tài chính hiện hành để phục vụ cho các nhà quản trị ra quyết </w:t>
      </w:r>
      <w:r w:rsidR="002C2413" w:rsidRPr="000B22CD">
        <w:rPr>
          <w:bCs/>
          <w:sz w:val="26"/>
          <w:szCs w:val="26"/>
          <w:lang w:val="vi-VN"/>
        </w:rPr>
        <w:t>định</w:t>
      </w:r>
      <w:r w:rsidR="002C2413" w:rsidRPr="000B22CD" w:rsidDel="00007F07">
        <w:rPr>
          <w:sz w:val="26"/>
          <w:szCs w:val="26"/>
          <w:lang w:val="vi-VN"/>
        </w:rPr>
        <w:t>;</w:t>
      </w:r>
    </w:p>
    <w:p w14:paraId="745596B7" w14:textId="70743F7D" w:rsidR="00921F8B" w:rsidRDefault="00842D5C" w:rsidP="00363951">
      <w:pPr>
        <w:pStyle w:val="ListParagraph"/>
        <w:numPr>
          <w:ilvl w:val="0"/>
          <w:numId w:val="36"/>
        </w:numPr>
        <w:jc w:val="both"/>
        <w:rPr>
          <w:sz w:val="26"/>
          <w:szCs w:val="26"/>
          <w:lang w:val="vi-VN"/>
        </w:rPr>
      </w:pPr>
      <w:r w:rsidRPr="00921F8B">
        <w:rPr>
          <w:sz w:val="26"/>
          <w:szCs w:val="26"/>
          <w:lang w:val="vi-VN"/>
        </w:rPr>
        <w:t>CĐR4:</w:t>
      </w:r>
      <w:r w:rsidRPr="00921F8B">
        <w:rPr>
          <w:b/>
          <w:sz w:val="26"/>
          <w:szCs w:val="26"/>
          <w:lang w:val="vi-VN"/>
        </w:rPr>
        <w:t xml:space="preserve"> Đánh giá </w:t>
      </w:r>
      <w:r w:rsidRPr="00921F8B">
        <w:rPr>
          <w:bCs/>
          <w:sz w:val="26"/>
          <w:szCs w:val="26"/>
          <w:lang w:val="vi-VN"/>
        </w:rPr>
        <w:t>mức độ tuân thủ</w:t>
      </w:r>
      <w:r w:rsidRPr="00921F8B">
        <w:rPr>
          <w:b/>
          <w:sz w:val="26"/>
          <w:szCs w:val="26"/>
          <w:lang w:val="vi-VN"/>
        </w:rPr>
        <w:t xml:space="preserve"> </w:t>
      </w:r>
      <w:r w:rsidRPr="00921F8B">
        <w:rPr>
          <w:sz w:val="26"/>
          <w:szCs w:val="26"/>
          <w:lang w:val="vi-VN"/>
        </w:rPr>
        <w:t>chế độ kế toán, kiểm toán hiện hành để cung cấp thông tin hữu ích cho các bên liên quan;</w:t>
      </w:r>
      <w:r w:rsidR="00921F8B" w:rsidRPr="00363951">
        <w:rPr>
          <w:sz w:val="26"/>
          <w:szCs w:val="26"/>
          <w:lang w:val="vi-VN"/>
        </w:rPr>
        <w:t>Kỹ năng</w:t>
      </w:r>
    </w:p>
    <w:p w14:paraId="36B4879C" w14:textId="77777777" w:rsidR="00363951" w:rsidRPr="00363951" w:rsidRDefault="00363951" w:rsidP="00363951">
      <w:pPr>
        <w:pStyle w:val="ListParagraph"/>
        <w:ind w:left="1070"/>
        <w:jc w:val="both"/>
        <w:rPr>
          <w:sz w:val="26"/>
          <w:szCs w:val="26"/>
          <w:lang w:val="vi-VN"/>
        </w:rPr>
      </w:pPr>
    </w:p>
    <w:p w14:paraId="389727A0" w14:textId="316CB532" w:rsidR="00363951" w:rsidRPr="00363951" w:rsidRDefault="00363951" w:rsidP="00363951">
      <w:pPr>
        <w:pStyle w:val="3"/>
        <w:numPr>
          <w:ilvl w:val="2"/>
          <w:numId w:val="34"/>
        </w:numPr>
        <w:spacing w:before="0" w:line="276" w:lineRule="auto"/>
        <w:rPr>
          <w:i/>
          <w:sz w:val="26"/>
          <w:szCs w:val="26"/>
        </w:rPr>
      </w:pPr>
      <w:r w:rsidRPr="00363951">
        <w:rPr>
          <w:i/>
          <w:sz w:val="26"/>
          <w:szCs w:val="26"/>
          <w:lang w:val="vi-VN"/>
        </w:rPr>
        <w:lastRenderedPageBreak/>
        <w:t>Kỹ năng</w:t>
      </w:r>
    </w:p>
    <w:p w14:paraId="5CBBA2AB" w14:textId="3B7CAA1E" w:rsidR="00842D5C" w:rsidRPr="00921F8B" w:rsidRDefault="00842D5C" w:rsidP="00921F8B">
      <w:pPr>
        <w:pStyle w:val="4"/>
        <w:spacing w:before="0" w:after="0" w:line="276" w:lineRule="auto"/>
        <w:ind w:left="0" w:firstLine="720"/>
        <w:rPr>
          <w:b w:val="0"/>
          <w:i w:val="0"/>
          <w:sz w:val="26"/>
          <w:szCs w:val="26"/>
          <w:lang w:val="vi-VN"/>
        </w:rPr>
      </w:pPr>
      <w:r w:rsidRPr="00921F8B">
        <w:rPr>
          <w:b w:val="0"/>
          <w:i w:val="0"/>
          <w:spacing w:val="-4"/>
          <w:sz w:val="26"/>
          <w:szCs w:val="26"/>
          <w:lang w:val="vi-VN"/>
        </w:rPr>
        <w:t>* Kỹ năng chung</w:t>
      </w:r>
      <w:r w:rsidRPr="00921F8B">
        <w:rPr>
          <w:b w:val="0"/>
          <w:i w:val="0"/>
          <w:sz w:val="26"/>
          <w:szCs w:val="26"/>
          <w:lang w:val="vi-VN"/>
        </w:rPr>
        <w:t>:</w:t>
      </w:r>
    </w:p>
    <w:p w14:paraId="255C58AF" w14:textId="77777777" w:rsidR="00842D5C" w:rsidRPr="000B22CD" w:rsidRDefault="00842D5C" w:rsidP="00842D5C">
      <w:pPr>
        <w:pStyle w:val="Nen"/>
        <w:spacing w:before="60" w:line="360" w:lineRule="atLeast"/>
        <w:ind w:firstLine="720"/>
        <w:rPr>
          <w:rFonts w:ascii="Times New Roman" w:hAnsi="Times New Roman"/>
          <w:sz w:val="26"/>
          <w:szCs w:val="26"/>
          <w:lang w:val="vi-VN"/>
        </w:rPr>
      </w:pPr>
      <w:r w:rsidRPr="000B22CD">
        <w:rPr>
          <w:rFonts w:ascii="Times New Roman" w:hAnsi="Times New Roman"/>
          <w:b/>
          <w:sz w:val="26"/>
          <w:szCs w:val="26"/>
          <w:lang w:val="vi-VN"/>
        </w:rPr>
        <w:t xml:space="preserve">- </w:t>
      </w:r>
      <w:r w:rsidRPr="000B22CD">
        <w:rPr>
          <w:rFonts w:ascii="Times New Roman" w:hAnsi="Times New Roman"/>
          <w:sz w:val="26"/>
          <w:szCs w:val="26"/>
        </w:rPr>
        <w:t xml:space="preserve">CĐR5: </w:t>
      </w:r>
      <w:r w:rsidRPr="000B22CD">
        <w:rPr>
          <w:rFonts w:ascii="Times New Roman" w:hAnsi="Times New Roman"/>
          <w:b/>
          <w:bCs/>
          <w:sz w:val="26"/>
          <w:szCs w:val="26"/>
        </w:rPr>
        <w:t>Giao tiếp</w:t>
      </w:r>
      <w:r w:rsidRPr="000B22CD">
        <w:rPr>
          <w:rFonts w:ascii="Times New Roman" w:hAnsi="Times New Roman"/>
          <w:sz w:val="26"/>
          <w:szCs w:val="26"/>
        </w:rPr>
        <w:t xml:space="preserve"> đa phương tiện hiệu quả với các bên liên quan. T</w:t>
      </w:r>
      <w:r w:rsidRPr="000B22CD">
        <w:rPr>
          <w:rFonts w:ascii="Times New Roman" w:hAnsi="Times New Roman"/>
          <w:sz w:val="26"/>
          <w:szCs w:val="26"/>
          <w:lang w:val="vi-VN"/>
        </w:rPr>
        <w:t>rình độ tiếng Anh tối thiểu đạt B1 theo khung tham chiếu chung châu Âu hoặc tương đương;</w:t>
      </w:r>
    </w:p>
    <w:p w14:paraId="62C2EDE4" w14:textId="77777777" w:rsidR="00842D5C" w:rsidRPr="000B22CD" w:rsidRDefault="00842D5C" w:rsidP="00842D5C">
      <w:pPr>
        <w:pStyle w:val="Nen"/>
        <w:spacing w:before="60" w:line="360" w:lineRule="atLeast"/>
        <w:ind w:firstLine="720"/>
        <w:rPr>
          <w:rFonts w:ascii="Times New Roman" w:hAnsi="Times New Roman"/>
          <w:sz w:val="26"/>
          <w:szCs w:val="26"/>
          <w:lang w:val="vi-VN"/>
        </w:rPr>
      </w:pPr>
      <w:r w:rsidRPr="000B22CD">
        <w:rPr>
          <w:rFonts w:ascii="Times New Roman" w:hAnsi="Times New Roman"/>
          <w:b/>
          <w:sz w:val="26"/>
          <w:szCs w:val="26"/>
          <w:lang w:val="vi-VN"/>
        </w:rPr>
        <w:t xml:space="preserve">- </w:t>
      </w:r>
      <w:r w:rsidRPr="000B22CD">
        <w:rPr>
          <w:rFonts w:ascii="Times New Roman" w:hAnsi="Times New Roman"/>
          <w:sz w:val="26"/>
          <w:szCs w:val="26"/>
        </w:rPr>
        <w:t xml:space="preserve">CĐR6: </w:t>
      </w:r>
      <w:r w:rsidRPr="000B22CD">
        <w:rPr>
          <w:rFonts w:ascii="Times New Roman" w:hAnsi="Times New Roman"/>
          <w:b/>
          <w:bCs/>
          <w:sz w:val="26"/>
          <w:szCs w:val="26"/>
        </w:rPr>
        <w:t>Phối hợp</w:t>
      </w:r>
      <w:r w:rsidRPr="000B22CD">
        <w:rPr>
          <w:rFonts w:ascii="Times New Roman" w:hAnsi="Times New Roman"/>
          <w:sz w:val="26"/>
          <w:szCs w:val="26"/>
        </w:rPr>
        <w:t xml:space="preserve"> l</w:t>
      </w:r>
      <w:r w:rsidRPr="000B22CD">
        <w:rPr>
          <w:rFonts w:ascii="Times New Roman" w:eastAsia="Times New Roman" w:hAnsi="Times New Roman"/>
          <w:sz w:val="26"/>
          <w:szCs w:val="26"/>
          <w:lang w:val="vi-VN"/>
        </w:rPr>
        <w:t>àm việc nhóm hiệu quả;</w:t>
      </w:r>
    </w:p>
    <w:p w14:paraId="6B2D2622" w14:textId="77777777" w:rsidR="00842D5C" w:rsidRPr="000B22CD" w:rsidRDefault="00842D5C" w:rsidP="00842D5C">
      <w:pPr>
        <w:pStyle w:val="Nen"/>
        <w:spacing w:before="0" w:after="120" w:line="360" w:lineRule="atLeast"/>
        <w:ind w:firstLine="720"/>
        <w:rPr>
          <w:rFonts w:ascii="Times New Roman" w:eastAsia="Times New Roman" w:hAnsi="Times New Roman"/>
          <w:sz w:val="26"/>
          <w:szCs w:val="26"/>
          <w:lang w:val="vi-VN"/>
        </w:rPr>
      </w:pPr>
      <w:r w:rsidRPr="000B22CD">
        <w:rPr>
          <w:rFonts w:ascii="Times New Roman" w:hAnsi="Times New Roman"/>
          <w:b/>
          <w:sz w:val="26"/>
          <w:szCs w:val="26"/>
          <w:lang w:val="vi-VN"/>
        </w:rPr>
        <w:t xml:space="preserve">- </w:t>
      </w:r>
      <w:r w:rsidRPr="000B22CD">
        <w:rPr>
          <w:rFonts w:ascii="Times New Roman" w:hAnsi="Times New Roman"/>
          <w:sz w:val="26"/>
          <w:szCs w:val="26"/>
        </w:rPr>
        <w:t xml:space="preserve">CĐR7: </w:t>
      </w:r>
      <w:r w:rsidRPr="000B22CD">
        <w:rPr>
          <w:rFonts w:ascii="Times New Roman" w:eastAsia="Times New Roman" w:hAnsi="Times New Roman"/>
          <w:b/>
          <w:bCs/>
          <w:sz w:val="26"/>
          <w:szCs w:val="26"/>
          <w:lang w:val="vi-VN"/>
        </w:rPr>
        <w:t>Vận dụng</w:t>
      </w:r>
      <w:r w:rsidRPr="000B22CD">
        <w:rPr>
          <w:rFonts w:ascii="Times New Roman" w:eastAsia="Times New Roman" w:hAnsi="Times New Roman"/>
          <w:sz w:val="26"/>
          <w:szCs w:val="26"/>
          <w:lang w:val="vi-VN"/>
        </w:rPr>
        <w:t xml:space="preserve"> tư duy phân tích, phản biện và sáng tạo để giải quyết các vấn đề trong kế toán tài chính;</w:t>
      </w:r>
    </w:p>
    <w:p w14:paraId="3E1CCC2E" w14:textId="77777777" w:rsidR="00842D5C" w:rsidRPr="000B22CD" w:rsidRDefault="00842D5C" w:rsidP="00842D5C">
      <w:pPr>
        <w:pStyle w:val="Nen"/>
        <w:spacing w:before="60" w:line="360" w:lineRule="atLeast"/>
        <w:ind w:firstLine="720"/>
        <w:rPr>
          <w:rFonts w:ascii="Times New Roman" w:hAnsi="Times New Roman"/>
          <w:sz w:val="26"/>
          <w:szCs w:val="26"/>
          <w:lang w:val="vi-VN"/>
        </w:rPr>
      </w:pPr>
      <w:r w:rsidRPr="000B22CD">
        <w:rPr>
          <w:rFonts w:ascii="Times New Roman" w:hAnsi="Times New Roman"/>
          <w:spacing w:val="-4"/>
          <w:sz w:val="26"/>
          <w:szCs w:val="26"/>
          <w:lang w:val="vi-VN"/>
        </w:rPr>
        <w:t>* Kỹ năng chuyên môn</w:t>
      </w:r>
      <w:r w:rsidRPr="000B22CD">
        <w:rPr>
          <w:rFonts w:ascii="Times New Roman" w:hAnsi="Times New Roman"/>
          <w:sz w:val="26"/>
          <w:szCs w:val="26"/>
          <w:lang w:val="vi-VN"/>
        </w:rPr>
        <w:t>:</w:t>
      </w:r>
    </w:p>
    <w:p w14:paraId="71D1D4DA" w14:textId="77777777" w:rsidR="00842D5C" w:rsidRPr="000B22CD" w:rsidRDefault="00842D5C" w:rsidP="00842D5C">
      <w:pPr>
        <w:pStyle w:val="Nen"/>
        <w:tabs>
          <w:tab w:val="left" w:pos="90"/>
        </w:tabs>
        <w:spacing w:before="60" w:line="360" w:lineRule="atLeast"/>
        <w:ind w:firstLine="720"/>
        <w:rPr>
          <w:rFonts w:ascii="Times New Roman" w:eastAsia="Times New Roman" w:hAnsi="Times New Roman"/>
          <w:sz w:val="26"/>
          <w:szCs w:val="26"/>
          <w:lang w:val="vi-VN"/>
        </w:rPr>
      </w:pPr>
      <w:r w:rsidRPr="000B22CD">
        <w:rPr>
          <w:rFonts w:ascii="Times New Roman" w:hAnsi="Times New Roman"/>
          <w:b/>
          <w:sz w:val="26"/>
          <w:szCs w:val="26"/>
          <w:lang w:val="vi-VN"/>
        </w:rPr>
        <w:t xml:space="preserve">- </w:t>
      </w:r>
      <w:r w:rsidRPr="000B22CD">
        <w:rPr>
          <w:rFonts w:ascii="Times New Roman" w:hAnsi="Times New Roman"/>
          <w:sz w:val="26"/>
          <w:szCs w:val="26"/>
          <w:lang w:val="vi-VN"/>
        </w:rPr>
        <w:t>CĐR</w:t>
      </w:r>
      <w:r w:rsidRPr="000B22CD">
        <w:rPr>
          <w:rFonts w:ascii="Times New Roman" w:hAnsi="Times New Roman"/>
          <w:sz w:val="26"/>
          <w:szCs w:val="26"/>
        </w:rPr>
        <w:t>8</w:t>
      </w:r>
      <w:r w:rsidRPr="000B22CD">
        <w:rPr>
          <w:rFonts w:ascii="Times New Roman" w:hAnsi="Times New Roman"/>
          <w:sz w:val="26"/>
          <w:szCs w:val="26"/>
          <w:lang w:val="vi-VN"/>
        </w:rPr>
        <w:t xml:space="preserve">: </w:t>
      </w:r>
      <w:r w:rsidRPr="000B22CD">
        <w:rPr>
          <w:rFonts w:ascii="Times New Roman" w:eastAsia="Times New Roman" w:hAnsi="Times New Roman"/>
          <w:b/>
          <w:bCs/>
          <w:sz w:val="26"/>
          <w:szCs w:val="26"/>
          <w:lang w:val="vi-VN"/>
        </w:rPr>
        <w:t>Thực hiện thành thạo</w:t>
      </w:r>
      <w:r w:rsidRPr="000B22CD">
        <w:rPr>
          <w:rFonts w:ascii="Times New Roman" w:eastAsia="Times New Roman" w:hAnsi="Times New Roman"/>
          <w:sz w:val="26"/>
          <w:szCs w:val="26"/>
        </w:rPr>
        <w:t xml:space="preserve"> các kỹ năng</w:t>
      </w:r>
      <w:r w:rsidRPr="000B22CD">
        <w:rPr>
          <w:rFonts w:ascii="Times New Roman" w:eastAsia="Times New Roman" w:hAnsi="Times New Roman"/>
          <w:sz w:val="26"/>
          <w:szCs w:val="26"/>
          <w:lang w:val="vi-VN"/>
        </w:rPr>
        <w:t xml:space="preserve"> xử lý chứng từ kế toán, ghi sổ kế toán, lập báo cáo kế toán, kiểm toán;</w:t>
      </w:r>
    </w:p>
    <w:p w14:paraId="19DFAEBA" w14:textId="77777777" w:rsidR="00842D5C" w:rsidRPr="000B22CD" w:rsidRDefault="00842D5C" w:rsidP="00842D5C">
      <w:pPr>
        <w:pStyle w:val="Nen"/>
        <w:tabs>
          <w:tab w:val="left" w:pos="90"/>
        </w:tabs>
        <w:spacing w:before="60" w:line="360" w:lineRule="atLeast"/>
        <w:ind w:firstLine="720"/>
        <w:rPr>
          <w:rFonts w:ascii="Times New Roman" w:eastAsia="Times New Roman" w:hAnsi="Times New Roman"/>
          <w:sz w:val="26"/>
          <w:szCs w:val="26"/>
          <w:lang w:val="es-ES"/>
        </w:rPr>
      </w:pPr>
      <w:r w:rsidRPr="000B22CD">
        <w:rPr>
          <w:rFonts w:ascii="Times New Roman" w:eastAsia="Times New Roman" w:hAnsi="Times New Roman"/>
          <w:b/>
          <w:sz w:val="26"/>
          <w:szCs w:val="26"/>
          <w:lang w:val="vi-VN"/>
        </w:rPr>
        <w:t xml:space="preserve">- </w:t>
      </w:r>
      <w:r w:rsidRPr="000B22CD">
        <w:rPr>
          <w:rFonts w:ascii="Times New Roman" w:eastAsia="Times New Roman" w:hAnsi="Times New Roman"/>
          <w:sz w:val="26"/>
          <w:szCs w:val="26"/>
          <w:lang w:val="vi-VN"/>
        </w:rPr>
        <w:t>CĐR</w:t>
      </w:r>
      <w:r w:rsidRPr="000B22CD">
        <w:rPr>
          <w:rFonts w:ascii="Times New Roman" w:eastAsia="Times New Roman" w:hAnsi="Times New Roman"/>
          <w:sz w:val="26"/>
          <w:szCs w:val="26"/>
        </w:rPr>
        <w:t>9</w:t>
      </w:r>
      <w:r w:rsidRPr="000B22CD">
        <w:rPr>
          <w:rFonts w:ascii="Times New Roman" w:eastAsia="Times New Roman" w:hAnsi="Times New Roman"/>
          <w:sz w:val="26"/>
          <w:szCs w:val="26"/>
          <w:lang w:val="vi-VN"/>
        </w:rPr>
        <w:t>:</w:t>
      </w:r>
      <w:r w:rsidRPr="000B22CD">
        <w:rPr>
          <w:rFonts w:ascii="Times New Roman" w:hAnsi="Times New Roman"/>
          <w:b/>
          <w:bCs/>
          <w:sz w:val="26"/>
          <w:szCs w:val="26"/>
          <w:lang w:val="es-ES"/>
        </w:rPr>
        <w:t xml:space="preserve"> Ứng dụng</w:t>
      </w:r>
      <w:r w:rsidRPr="000B22CD">
        <w:rPr>
          <w:rFonts w:ascii="Times New Roman" w:hAnsi="Times New Roman"/>
          <w:sz w:val="26"/>
          <w:szCs w:val="26"/>
          <w:lang w:val="es-ES"/>
        </w:rPr>
        <w:t xml:space="preserve"> thành thạo công nghệ thông tin vào lĩnh vực kế toán, kiểm toán để xử lý hiệu quả  các vấn đề thực tiễn</w:t>
      </w:r>
      <w:r w:rsidRPr="000B22CD">
        <w:rPr>
          <w:rFonts w:ascii="Times New Roman" w:eastAsia="Times New Roman" w:hAnsi="Times New Roman"/>
          <w:sz w:val="26"/>
          <w:szCs w:val="26"/>
          <w:lang w:val="es-ES"/>
        </w:rPr>
        <w:t>;</w:t>
      </w:r>
    </w:p>
    <w:p w14:paraId="353ECF0B" w14:textId="77777777" w:rsidR="00842D5C" w:rsidRPr="000B22CD" w:rsidRDefault="00842D5C" w:rsidP="00842D5C">
      <w:pPr>
        <w:pStyle w:val="Nen"/>
        <w:tabs>
          <w:tab w:val="left" w:pos="90"/>
        </w:tabs>
        <w:spacing w:before="60" w:line="360" w:lineRule="atLeast"/>
        <w:ind w:firstLine="720"/>
        <w:rPr>
          <w:rFonts w:ascii="Times New Roman" w:eastAsia="Times New Roman" w:hAnsi="Times New Roman"/>
          <w:sz w:val="26"/>
          <w:szCs w:val="26"/>
          <w:lang w:val="es-ES"/>
        </w:rPr>
      </w:pPr>
      <w:r w:rsidRPr="000B22CD">
        <w:rPr>
          <w:rFonts w:ascii="Times New Roman" w:hAnsi="Times New Roman"/>
          <w:sz w:val="26"/>
          <w:szCs w:val="26"/>
          <w:lang w:val="es-ES"/>
        </w:rPr>
        <w:t xml:space="preserve">- CĐR 10: </w:t>
      </w:r>
      <w:r w:rsidRPr="000B22CD">
        <w:rPr>
          <w:rFonts w:ascii="Times New Roman" w:eastAsia="Times New Roman" w:hAnsi="Times New Roman"/>
          <w:b/>
          <w:bCs/>
          <w:sz w:val="26"/>
          <w:szCs w:val="26"/>
        </w:rPr>
        <w:t>Áp dụng</w:t>
      </w:r>
      <w:r w:rsidRPr="000B22CD">
        <w:rPr>
          <w:rFonts w:ascii="Times New Roman" w:eastAsia="Times New Roman" w:hAnsi="Times New Roman"/>
          <w:sz w:val="26"/>
          <w:szCs w:val="26"/>
        </w:rPr>
        <w:t xml:space="preserve"> các phương pháp nghiên cứu chuyên ngành để thực hiện các n</w:t>
      </w:r>
      <w:r w:rsidRPr="000B22CD">
        <w:rPr>
          <w:rFonts w:ascii="Times New Roman" w:eastAsia="Times New Roman" w:hAnsi="Times New Roman"/>
          <w:sz w:val="26"/>
          <w:szCs w:val="26"/>
          <w:lang w:val="vi-VN"/>
        </w:rPr>
        <w:t>ghiên cứu</w:t>
      </w:r>
      <w:r w:rsidRPr="000B22CD">
        <w:rPr>
          <w:rFonts w:ascii="Times New Roman" w:eastAsia="Times New Roman" w:hAnsi="Times New Roman"/>
          <w:b/>
          <w:bCs/>
          <w:sz w:val="26"/>
          <w:szCs w:val="26"/>
        </w:rPr>
        <w:t xml:space="preserve"> </w:t>
      </w:r>
      <w:r w:rsidRPr="000B22CD">
        <w:rPr>
          <w:rFonts w:ascii="Times New Roman" w:eastAsia="Times New Roman" w:hAnsi="Times New Roman"/>
          <w:sz w:val="26"/>
          <w:szCs w:val="26"/>
          <w:lang w:val="vi-VN"/>
        </w:rPr>
        <w:t>thuộc lĩnh vực kế toán</w:t>
      </w:r>
      <w:r w:rsidRPr="000B22CD">
        <w:rPr>
          <w:rFonts w:ascii="Times New Roman" w:eastAsia="Times New Roman" w:hAnsi="Times New Roman"/>
          <w:sz w:val="26"/>
          <w:szCs w:val="26"/>
        </w:rPr>
        <w:t>, kiểm toán</w:t>
      </w:r>
      <w:r w:rsidRPr="000B22CD">
        <w:rPr>
          <w:rFonts w:ascii="Times New Roman" w:hAnsi="Times New Roman"/>
          <w:sz w:val="26"/>
          <w:szCs w:val="26"/>
          <w:lang w:val="es-ES"/>
        </w:rPr>
        <w:t>;</w:t>
      </w:r>
    </w:p>
    <w:p w14:paraId="459998AF" w14:textId="3E4EA817" w:rsidR="00842D5C" w:rsidRPr="00363951" w:rsidRDefault="00842D5C" w:rsidP="00363951">
      <w:pPr>
        <w:pStyle w:val="3"/>
        <w:numPr>
          <w:ilvl w:val="2"/>
          <w:numId w:val="34"/>
        </w:numPr>
        <w:spacing w:before="0" w:line="276" w:lineRule="auto"/>
        <w:rPr>
          <w:i/>
          <w:sz w:val="26"/>
          <w:szCs w:val="26"/>
        </w:rPr>
      </w:pPr>
      <w:r w:rsidRPr="00363951">
        <w:rPr>
          <w:i/>
          <w:sz w:val="26"/>
          <w:szCs w:val="26"/>
          <w:lang w:val="vi-VN"/>
        </w:rPr>
        <w:t>Năng lực tự chủ và trách nhiệm</w:t>
      </w:r>
    </w:p>
    <w:p w14:paraId="30835A8D" w14:textId="77777777" w:rsidR="00842D5C" w:rsidRPr="000B22CD" w:rsidRDefault="00842D5C" w:rsidP="00842D5C">
      <w:pPr>
        <w:spacing w:after="120"/>
        <w:ind w:firstLine="720"/>
        <w:jc w:val="both"/>
        <w:rPr>
          <w:rFonts w:eastAsia="Times New Roman"/>
          <w:szCs w:val="26"/>
          <w:lang w:val="vi-VN"/>
        </w:rPr>
      </w:pPr>
      <w:r w:rsidRPr="000B22CD">
        <w:rPr>
          <w:b/>
          <w:szCs w:val="26"/>
          <w:lang w:val="vi-VN"/>
        </w:rPr>
        <w:t xml:space="preserve">- </w:t>
      </w:r>
      <w:r w:rsidRPr="000B22CD">
        <w:rPr>
          <w:szCs w:val="26"/>
          <w:lang w:val="es-ES"/>
        </w:rPr>
        <w:t xml:space="preserve">CĐR11: </w:t>
      </w:r>
      <w:r w:rsidRPr="000B22CD">
        <w:rPr>
          <w:b/>
          <w:bCs/>
          <w:szCs w:val="26"/>
          <w:lang w:val="es-ES"/>
        </w:rPr>
        <w:t>Tuân thủ</w:t>
      </w:r>
      <w:r w:rsidRPr="000B22CD">
        <w:rPr>
          <w:szCs w:val="26"/>
          <w:lang w:val="es-ES"/>
        </w:rPr>
        <w:t xml:space="preserve"> đạo đức nghề nghiệp trong lĩnh vực kế toán, kiểm toán; có ý thức về trách nhiệm xã hội và bảo vệ môi trường;</w:t>
      </w:r>
    </w:p>
    <w:p w14:paraId="3A35990E" w14:textId="77777777" w:rsidR="00842D5C" w:rsidRPr="000B22CD" w:rsidRDefault="00842D5C" w:rsidP="00842D5C">
      <w:pPr>
        <w:spacing w:before="120" w:after="120" w:line="288" w:lineRule="auto"/>
        <w:ind w:firstLine="720"/>
        <w:jc w:val="both"/>
        <w:rPr>
          <w:i/>
          <w:szCs w:val="26"/>
          <w:lang w:val="vi-VN"/>
        </w:rPr>
      </w:pPr>
      <w:r w:rsidRPr="000B22CD">
        <w:rPr>
          <w:szCs w:val="26"/>
          <w:lang w:val="nl-NL"/>
        </w:rPr>
        <w:t xml:space="preserve">- </w:t>
      </w:r>
      <w:r w:rsidRPr="000B22CD">
        <w:rPr>
          <w:szCs w:val="26"/>
          <w:lang w:val="es-ES"/>
        </w:rPr>
        <w:t xml:space="preserve">CĐR12: </w:t>
      </w:r>
      <w:r w:rsidRPr="000B22CD">
        <w:rPr>
          <w:b/>
          <w:bCs/>
          <w:szCs w:val="26"/>
          <w:lang w:val="vi-VN"/>
        </w:rPr>
        <w:t xml:space="preserve">Xác định </w:t>
      </w:r>
      <w:r w:rsidRPr="000B22CD">
        <w:rPr>
          <w:szCs w:val="26"/>
          <w:lang w:val="vi-VN"/>
        </w:rPr>
        <w:t xml:space="preserve">được các cơ hội nghề nghiệp tương lai và </w:t>
      </w:r>
      <w:r w:rsidRPr="000B22CD">
        <w:rPr>
          <w:szCs w:val="26"/>
          <w:lang w:val="es-ES"/>
        </w:rPr>
        <w:t>có mục tiêu học tập suốt đời.</w:t>
      </w:r>
    </w:p>
    <w:p w14:paraId="353D9304" w14:textId="76335CB9" w:rsidR="00842D5C" w:rsidRPr="00363951" w:rsidRDefault="00842D5C" w:rsidP="00363951">
      <w:pPr>
        <w:pStyle w:val="3"/>
        <w:numPr>
          <w:ilvl w:val="1"/>
          <w:numId w:val="34"/>
        </w:numPr>
        <w:spacing w:before="0" w:line="276" w:lineRule="auto"/>
        <w:rPr>
          <w:i/>
          <w:sz w:val="26"/>
          <w:szCs w:val="26"/>
        </w:rPr>
      </w:pPr>
      <w:r w:rsidRPr="000B22CD">
        <w:rPr>
          <w:i/>
          <w:sz w:val="26"/>
          <w:szCs w:val="26"/>
          <w:lang w:val="vi-VN"/>
        </w:rPr>
        <w:t xml:space="preserve"> </w:t>
      </w:r>
      <w:r w:rsidRPr="00363951">
        <w:rPr>
          <w:i/>
          <w:sz w:val="26"/>
          <w:szCs w:val="26"/>
          <w:lang w:val="vi-VN"/>
        </w:rPr>
        <w:t xml:space="preserve">Định hướng nghề nghiệp sau khi tốt nghiệp </w:t>
      </w:r>
    </w:p>
    <w:p w14:paraId="163DCDA2" w14:textId="77777777" w:rsidR="00842D5C" w:rsidRPr="000B22CD" w:rsidRDefault="00842D5C" w:rsidP="00842D5C">
      <w:pPr>
        <w:autoSpaceDE w:val="0"/>
        <w:autoSpaceDN w:val="0"/>
        <w:adjustRightInd w:val="0"/>
        <w:ind w:left="142" w:firstLine="578"/>
        <w:jc w:val="both"/>
        <w:rPr>
          <w:sz w:val="26"/>
          <w:szCs w:val="26"/>
          <w:lang w:val="vi-VN"/>
        </w:rPr>
      </w:pPr>
      <w:r w:rsidRPr="000B22CD">
        <w:rPr>
          <w:sz w:val="26"/>
          <w:szCs w:val="26"/>
          <w:lang w:val="vi-VN"/>
        </w:rPr>
        <w:t>Người học sau khi tốt nghiệp ngành kế toán có thể công tác trong các lĩnh vực và vị trí liên quan đến:</w:t>
      </w:r>
    </w:p>
    <w:p w14:paraId="5C0676C6" w14:textId="77777777" w:rsidR="00842D5C" w:rsidRPr="000B22CD" w:rsidRDefault="00842D5C" w:rsidP="00842D5C">
      <w:pPr>
        <w:autoSpaceDE w:val="0"/>
        <w:autoSpaceDN w:val="0"/>
        <w:adjustRightInd w:val="0"/>
        <w:spacing w:before="120"/>
        <w:ind w:left="142" w:firstLine="578"/>
        <w:contextualSpacing/>
        <w:jc w:val="both"/>
        <w:rPr>
          <w:b/>
          <w:i/>
          <w:sz w:val="26"/>
          <w:szCs w:val="26"/>
          <w:lang w:val="vi-VN"/>
        </w:rPr>
      </w:pPr>
      <w:r w:rsidRPr="000B22CD">
        <w:rPr>
          <w:b/>
          <w:i/>
          <w:sz w:val="26"/>
          <w:szCs w:val="26"/>
          <w:lang w:val="vi-VN"/>
        </w:rPr>
        <w:t>* Lĩnh vực nghề nghiệp:</w:t>
      </w:r>
    </w:p>
    <w:p w14:paraId="7F07693C" w14:textId="77777777" w:rsidR="00842D5C" w:rsidRPr="000B22CD" w:rsidRDefault="00842D5C" w:rsidP="00842D5C">
      <w:pPr>
        <w:autoSpaceDE w:val="0"/>
        <w:autoSpaceDN w:val="0"/>
        <w:adjustRightInd w:val="0"/>
        <w:spacing w:after="0"/>
        <w:ind w:left="720"/>
        <w:jc w:val="both"/>
        <w:rPr>
          <w:sz w:val="26"/>
          <w:szCs w:val="26"/>
          <w:lang w:val="vi-VN"/>
        </w:rPr>
      </w:pPr>
      <w:r w:rsidRPr="000B22CD">
        <w:rPr>
          <w:sz w:val="26"/>
          <w:szCs w:val="26"/>
          <w:lang w:val="vi-VN"/>
        </w:rPr>
        <w:t>- Kế toán ;</w:t>
      </w:r>
    </w:p>
    <w:p w14:paraId="5A5D24CC" w14:textId="77777777" w:rsidR="00842D5C" w:rsidRPr="000B22CD" w:rsidRDefault="00842D5C" w:rsidP="00842D5C">
      <w:pPr>
        <w:autoSpaceDE w:val="0"/>
        <w:autoSpaceDN w:val="0"/>
        <w:adjustRightInd w:val="0"/>
        <w:spacing w:after="0"/>
        <w:ind w:left="720"/>
        <w:jc w:val="both"/>
        <w:rPr>
          <w:sz w:val="26"/>
          <w:szCs w:val="26"/>
          <w:lang w:val="vi-VN"/>
        </w:rPr>
      </w:pPr>
      <w:r w:rsidRPr="000B22CD">
        <w:rPr>
          <w:sz w:val="26"/>
          <w:szCs w:val="26"/>
          <w:lang w:val="vi-VN"/>
        </w:rPr>
        <w:t>- Kiểm toán;</w:t>
      </w:r>
    </w:p>
    <w:p w14:paraId="425985A5" w14:textId="77777777" w:rsidR="00842D5C" w:rsidRPr="000B22CD" w:rsidRDefault="00842D5C" w:rsidP="00842D5C">
      <w:pPr>
        <w:autoSpaceDE w:val="0"/>
        <w:autoSpaceDN w:val="0"/>
        <w:adjustRightInd w:val="0"/>
        <w:spacing w:after="0"/>
        <w:ind w:left="720"/>
        <w:jc w:val="both"/>
        <w:rPr>
          <w:sz w:val="26"/>
          <w:szCs w:val="26"/>
          <w:lang w:val="vi-VN"/>
        </w:rPr>
      </w:pPr>
      <w:r w:rsidRPr="000B22CD">
        <w:rPr>
          <w:sz w:val="26"/>
          <w:szCs w:val="26"/>
          <w:lang w:val="vi-VN"/>
        </w:rPr>
        <w:t>- Tài chính;</w:t>
      </w:r>
    </w:p>
    <w:p w14:paraId="7F68D51E" w14:textId="77777777" w:rsidR="00842D5C" w:rsidRPr="000B22CD" w:rsidRDefault="00842D5C" w:rsidP="00842D5C">
      <w:pPr>
        <w:autoSpaceDE w:val="0"/>
        <w:autoSpaceDN w:val="0"/>
        <w:adjustRightInd w:val="0"/>
        <w:spacing w:after="0"/>
        <w:ind w:left="720"/>
        <w:jc w:val="both"/>
        <w:rPr>
          <w:sz w:val="26"/>
          <w:szCs w:val="26"/>
          <w:lang w:val="vi-VN"/>
        </w:rPr>
      </w:pPr>
      <w:r w:rsidRPr="000B22CD">
        <w:rPr>
          <w:sz w:val="26"/>
          <w:szCs w:val="26"/>
          <w:lang w:val="vi-VN"/>
        </w:rPr>
        <w:t>- Ngân hàng;</w:t>
      </w:r>
    </w:p>
    <w:p w14:paraId="73C4D95B" w14:textId="77777777" w:rsidR="00842D5C" w:rsidRPr="000B22CD" w:rsidRDefault="00842D5C" w:rsidP="00842D5C">
      <w:pPr>
        <w:autoSpaceDE w:val="0"/>
        <w:autoSpaceDN w:val="0"/>
        <w:adjustRightInd w:val="0"/>
        <w:spacing w:after="0"/>
        <w:ind w:left="720"/>
        <w:jc w:val="both"/>
        <w:rPr>
          <w:sz w:val="26"/>
          <w:szCs w:val="26"/>
          <w:lang w:val="vi-VN"/>
        </w:rPr>
      </w:pPr>
      <w:r w:rsidRPr="000B22CD">
        <w:rPr>
          <w:sz w:val="26"/>
          <w:szCs w:val="26"/>
          <w:lang w:val="vi-VN"/>
        </w:rPr>
        <w:t>- Quản trị kinh doanh;</w:t>
      </w:r>
    </w:p>
    <w:p w14:paraId="61D362D4" w14:textId="77777777" w:rsidR="00842D5C" w:rsidRPr="000B22CD" w:rsidRDefault="00842D5C" w:rsidP="00842D5C">
      <w:pPr>
        <w:autoSpaceDE w:val="0"/>
        <w:autoSpaceDN w:val="0"/>
        <w:adjustRightInd w:val="0"/>
        <w:spacing w:after="120"/>
        <w:ind w:left="720"/>
        <w:jc w:val="both"/>
        <w:rPr>
          <w:sz w:val="26"/>
          <w:szCs w:val="26"/>
          <w:lang w:val="vi-VN"/>
        </w:rPr>
      </w:pPr>
      <w:r w:rsidRPr="000B22CD">
        <w:rPr>
          <w:sz w:val="26"/>
          <w:szCs w:val="26"/>
          <w:lang w:val="vi-VN"/>
        </w:rPr>
        <w:t>- Đào tạo và nghiên cứu.</w:t>
      </w:r>
    </w:p>
    <w:p w14:paraId="05835914" w14:textId="77777777" w:rsidR="00842D5C" w:rsidRPr="000B22CD" w:rsidRDefault="00842D5C" w:rsidP="00842D5C">
      <w:pPr>
        <w:autoSpaceDE w:val="0"/>
        <w:autoSpaceDN w:val="0"/>
        <w:adjustRightInd w:val="0"/>
        <w:spacing w:before="120"/>
        <w:ind w:left="142" w:firstLine="578"/>
        <w:contextualSpacing/>
        <w:jc w:val="both"/>
        <w:rPr>
          <w:b/>
          <w:i/>
          <w:sz w:val="26"/>
          <w:szCs w:val="26"/>
          <w:lang w:val="vi-VN"/>
        </w:rPr>
      </w:pPr>
      <w:r w:rsidRPr="000B22CD">
        <w:rPr>
          <w:b/>
          <w:i/>
          <w:sz w:val="26"/>
          <w:szCs w:val="26"/>
          <w:lang w:val="vi-VN"/>
        </w:rPr>
        <w:t>* Vị trí công tác:</w:t>
      </w:r>
    </w:p>
    <w:p w14:paraId="1AFD039F" w14:textId="77777777" w:rsidR="00842D5C" w:rsidRPr="000B22CD" w:rsidRDefault="00842D5C" w:rsidP="00842D5C">
      <w:pPr>
        <w:spacing w:after="0" w:line="276" w:lineRule="auto"/>
        <w:ind w:firstLine="720"/>
        <w:jc w:val="both"/>
        <w:rPr>
          <w:sz w:val="26"/>
          <w:szCs w:val="26"/>
          <w:lang w:val="vi-VN"/>
        </w:rPr>
      </w:pPr>
      <w:r w:rsidRPr="000B22CD">
        <w:rPr>
          <w:sz w:val="26"/>
          <w:szCs w:val="26"/>
          <w:lang w:val="vi-VN"/>
        </w:rPr>
        <w:t>- Kế toán viên, kiểm toán viên;</w:t>
      </w:r>
    </w:p>
    <w:p w14:paraId="7780BCCE" w14:textId="77777777" w:rsidR="00842D5C" w:rsidRPr="000B22CD" w:rsidRDefault="00842D5C" w:rsidP="00842D5C">
      <w:pPr>
        <w:spacing w:after="0" w:line="276" w:lineRule="auto"/>
        <w:ind w:firstLine="720"/>
        <w:jc w:val="both"/>
        <w:rPr>
          <w:sz w:val="26"/>
          <w:szCs w:val="26"/>
          <w:lang w:val="vi-VN"/>
        </w:rPr>
      </w:pPr>
      <w:r w:rsidRPr="000B22CD">
        <w:rPr>
          <w:sz w:val="26"/>
          <w:szCs w:val="26"/>
          <w:lang w:val="vi-VN"/>
        </w:rPr>
        <w:t>- Kế toán tổng hợp, nhân viên các công ty hành nghề kế toán, kiểm toán;</w:t>
      </w:r>
    </w:p>
    <w:p w14:paraId="20D82712" w14:textId="77777777" w:rsidR="00842D5C" w:rsidRPr="000B22CD" w:rsidRDefault="00842D5C" w:rsidP="00842D5C">
      <w:pPr>
        <w:spacing w:after="0" w:line="276" w:lineRule="auto"/>
        <w:ind w:firstLine="720"/>
        <w:jc w:val="both"/>
        <w:rPr>
          <w:sz w:val="26"/>
          <w:szCs w:val="26"/>
        </w:rPr>
      </w:pPr>
      <w:r w:rsidRPr="000B22CD">
        <w:rPr>
          <w:sz w:val="26"/>
          <w:szCs w:val="26"/>
        </w:rPr>
        <w:t>- Kiểm soát viên, thanh tra viên;</w:t>
      </w:r>
    </w:p>
    <w:p w14:paraId="1F5F9750" w14:textId="77777777" w:rsidR="00842D5C" w:rsidRPr="000B22CD" w:rsidRDefault="00842D5C" w:rsidP="00842D5C">
      <w:pPr>
        <w:spacing w:after="0" w:line="276" w:lineRule="auto"/>
        <w:ind w:firstLine="720"/>
        <w:jc w:val="both"/>
        <w:rPr>
          <w:sz w:val="26"/>
          <w:szCs w:val="26"/>
          <w:lang w:val="vi-VN"/>
        </w:rPr>
      </w:pPr>
      <w:r w:rsidRPr="000B22CD">
        <w:rPr>
          <w:sz w:val="26"/>
          <w:szCs w:val="26"/>
          <w:lang w:val="vi-VN"/>
        </w:rPr>
        <w:t xml:space="preserve">- Tư vấn viên tài chính, kế toán, thuế; </w:t>
      </w:r>
    </w:p>
    <w:p w14:paraId="313C8D43" w14:textId="77777777" w:rsidR="00842D5C" w:rsidRPr="000B22CD" w:rsidRDefault="00842D5C" w:rsidP="00842D5C">
      <w:pPr>
        <w:spacing w:after="0" w:line="276" w:lineRule="auto"/>
        <w:ind w:firstLine="720"/>
        <w:jc w:val="both"/>
        <w:rPr>
          <w:sz w:val="26"/>
          <w:szCs w:val="26"/>
          <w:lang w:val="vi-VN"/>
        </w:rPr>
      </w:pPr>
      <w:r w:rsidRPr="000B22CD">
        <w:rPr>
          <w:sz w:val="26"/>
          <w:szCs w:val="26"/>
          <w:lang w:val="vi-VN"/>
        </w:rPr>
        <w:t xml:space="preserve">- Nhân viên thuế, phân tích kinh doanh, kiểm soát nội bộ, quản trị kinh doanh; </w:t>
      </w:r>
    </w:p>
    <w:p w14:paraId="7B041BD4" w14:textId="77777777" w:rsidR="00842D5C" w:rsidRPr="000B22CD" w:rsidRDefault="00842D5C" w:rsidP="00842D5C">
      <w:pPr>
        <w:autoSpaceDE w:val="0"/>
        <w:autoSpaceDN w:val="0"/>
        <w:adjustRightInd w:val="0"/>
        <w:spacing w:after="120"/>
        <w:ind w:left="720"/>
        <w:jc w:val="both"/>
        <w:rPr>
          <w:bCs/>
          <w:sz w:val="26"/>
          <w:szCs w:val="26"/>
          <w:shd w:val="clear" w:color="auto" w:fill="FFFFFF"/>
          <w:lang w:val="vi-VN"/>
        </w:rPr>
      </w:pPr>
      <w:r w:rsidRPr="000B22CD">
        <w:rPr>
          <w:sz w:val="26"/>
          <w:szCs w:val="26"/>
          <w:lang w:val="vi-VN"/>
        </w:rPr>
        <w:t>- Cán</w:t>
      </w:r>
      <w:r w:rsidRPr="000B22CD">
        <w:rPr>
          <w:bCs/>
          <w:sz w:val="26"/>
          <w:szCs w:val="26"/>
          <w:shd w:val="clear" w:color="auto" w:fill="FFFFFF"/>
          <w:lang w:val="vi-VN"/>
        </w:rPr>
        <w:t xml:space="preserve"> bộ nghiên cứu, nhà khoa học và giảng viên trong lĩnh vực liên quan.</w:t>
      </w:r>
    </w:p>
    <w:p w14:paraId="67AC81B5" w14:textId="77777777" w:rsidR="00842D5C" w:rsidRPr="000B22CD" w:rsidRDefault="00842D5C" w:rsidP="00842D5C">
      <w:pPr>
        <w:autoSpaceDE w:val="0"/>
        <w:autoSpaceDN w:val="0"/>
        <w:adjustRightInd w:val="0"/>
        <w:spacing w:before="120"/>
        <w:ind w:left="142" w:firstLine="578"/>
        <w:contextualSpacing/>
        <w:jc w:val="both"/>
        <w:rPr>
          <w:b/>
          <w:bCs/>
          <w:i/>
          <w:sz w:val="26"/>
          <w:szCs w:val="26"/>
          <w:shd w:val="clear" w:color="auto" w:fill="FFFFFF"/>
          <w:lang w:val="vi-VN"/>
        </w:rPr>
      </w:pPr>
      <w:r w:rsidRPr="000B22CD">
        <w:rPr>
          <w:b/>
          <w:bCs/>
          <w:i/>
          <w:sz w:val="26"/>
          <w:szCs w:val="26"/>
          <w:shd w:val="clear" w:color="auto" w:fill="FFFFFF"/>
          <w:lang w:val="vi-VN"/>
        </w:rPr>
        <w:t>* Cơ quan công tác:</w:t>
      </w:r>
    </w:p>
    <w:p w14:paraId="5FF8F9F5" w14:textId="77777777" w:rsidR="00842D5C" w:rsidRPr="000B22CD" w:rsidRDefault="00842D5C" w:rsidP="00842D5C">
      <w:pPr>
        <w:spacing w:after="0" w:line="276" w:lineRule="auto"/>
        <w:ind w:firstLine="720"/>
        <w:jc w:val="both"/>
        <w:rPr>
          <w:sz w:val="26"/>
          <w:szCs w:val="26"/>
          <w:lang w:val="vi-VN"/>
        </w:rPr>
      </w:pPr>
      <w:r w:rsidRPr="000B22CD">
        <w:rPr>
          <w:sz w:val="26"/>
          <w:szCs w:val="26"/>
          <w:lang w:val="vi-VN"/>
        </w:rPr>
        <w:lastRenderedPageBreak/>
        <w:t>- Cơ quan kiểm toán nhà nước; tài chính, ngân hàng,kho bạc, thuế;</w:t>
      </w:r>
    </w:p>
    <w:p w14:paraId="6D9A19D9" w14:textId="77777777" w:rsidR="00842D5C" w:rsidRPr="000B22CD" w:rsidRDefault="00842D5C" w:rsidP="00842D5C">
      <w:pPr>
        <w:spacing w:after="0" w:line="276" w:lineRule="auto"/>
        <w:ind w:firstLine="720"/>
        <w:jc w:val="both"/>
        <w:rPr>
          <w:sz w:val="26"/>
          <w:szCs w:val="26"/>
          <w:lang w:val="vi-VN"/>
        </w:rPr>
      </w:pPr>
      <w:r w:rsidRPr="000B22CD">
        <w:rPr>
          <w:sz w:val="26"/>
          <w:szCs w:val="26"/>
          <w:lang w:val="vi-VN"/>
        </w:rPr>
        <w:t>- Các công ty kiểm toán độc lập; công ty cung cấp dịch vụ kế toán, tư vấn thuế</w:t>
      </w:r>
    </w:p>
    <w:p w14:paraId="4BDE7E9C" w14:textId="77777777" w:rsidR="00842D5C" w:rsidRPr="000B22CD" w:rsidRDefault="00842D5C" w:rsidP="00842D5C">
      <w:pPr>
        <w:spacing w:after="0" w:line="276" w:lineRule="auto"/>
        <w:ind w:firstLine="720"/>
        <w:jc w:val="both"/>
        <w:rPr>
          <w:sz w:val="26"/>
          <w:szCs w:val="26"/>
          <w:lang w:val="vi-VN"/>
        </w:rPr>
      </w:pPr>
      <w:r w:rsidRPr="000B22CD">
        <w:rPr>
          <w:sz w:val="26"/>
          <w:szCs w:val="26"/>
          <w:lang w:val="vi-VN"/>
        </w:rPr>
        <w:t>- Các tập đoàn; tổng công ty;</w:t>
      </w:r>
    </w:p>
    <w:p w14:paraId="31AC0C5A" w14:textId="77777777" w:rsidR="00842D5C" w:rsidRPr="000B22CD" w:rsidRDefault="00842D5C" w:rsidP="00842D5C">
      <w:pPr>
        <w:spacing w:after="0" w:line="276" w:lineRule="auto"/>
        <w:ind w:firstLine="720"/>
        <w:jc w:val="both"/>
        <w:rPr>
          <w:sz w:val="26"/>
          <w:szCs w:val="26"/>
          <w:lang w:val="vi-VN"/>
        </w:rPr>
      </w:pPr>
      <w:r w:rsidRPr="000B22CD">
        <w:rPr>
          <w:sz w:val="26"/>
          <w:szCs w:val="26"/>
          <w:lang w:val="vi-VN"/>
        </w:rPr>
        <w:t xml:space="preserve">- </w:t>
      </w:r>
      <w:r w:rsidRPr="000B22CD">
        <w:rPr>
          <w:bCs/>
          <w:sz w:val="26"/>
          <w:szCs w:val="26"/>
          <w:lang w:val="vi-VN"/>
        </w:rPr>
        <w:t xml:space="preserve">Các doanh nghiệp, cơ quan, tổ chức </w:t>
      </w:r>
      <w:r w:rsidRPr="000B22CD">
        <w:rPr>
          <w:sz w:val="26"/>
          <w:szCs w:val="26"/>
          <w:lang w:val="vi-VN"/>
        </w:rPr>
        <w:t>trong và ngoài nước;</w:t>
      </w:r>
    </w:p>
    <w:p w14:paraId="30629ED4" w14:textId="77777777" w:rsidR="00842D5C" w:rsidRPr="000B22CD" w:rsidRDefault="00842D5C" w:rsidP="00842D5C">
      <w:pPr>
        <w:spacing w:after="0"/>
        <w:ind w:firstLine="567"/>
        <w:jc w:val="both"/>
        <w:rPr>
          <w:sz w:val="26"/>
          <w:szCs w:val="26"/>
          <w:lang w:val="vi-VN"/>
        </w:rPr>
      </w:pPr>
      <w:r w:rsidRPr="000B22CD">
        <w:rPr>
          <w:sz w:val="26"/>
          <w:szCs w:val="26"/>
          <w:lang w:val="vi-VN"/>
        </w:rPr>
        <w:t xml:space="preserve">  - Các cơ sở đào tạo, nghiên cứu thuộc lĩnh vực kế toán kiểm toán.</w:t>
      </w:r>
    </w:p>
    <w:p w14:paraId="52740574" w14:textId="7E03DAA2" w:rsidR="00842D5C" w:rsidRPr="00363951" w:rsidRDefault="00842D5C" w:rsidP="00363951">
      <w:pPr>
        <w:pStyle w:val="3"/>
        <w:numPr>
          <w:ilvl w:val="1"/>
          <w:numId w:val="34"/>
        </w:numPr>
        <w:spacing w:before="0" w:line="276" w:lineRule="auto"/>
        <w:rPr>
          <w:i/>
          <w:sz w:val="26"/>
          <w:szCs w:val="26"/>
        </w:rPr>
      </w:pPr>
      <w:r w:rsidRPr="00363951">
        <w:rPr>
          <w:i/>
          <w:sz w:val="26"/>
          <w:szCs w:val="26"/>
          <w:lang w:val="vi-VN"/>
        </w:rPr>
        <w:t xml:space="preserve">Định hướng học tập nâng cao trình độ sau khi tốt nghiệp </w:t>
      </w:r>
    </w:p>
    <w:p w14:paraId="48021632" w14:textId="77777777" w:rsidR="00842D5C" w:rsidRPr="000B22CD" w:rsidRDefault="00842D5C" w:rsidP="00842D5C">
      <w:pPr>
        <w:spacing w:after="0" w:line="276" w:lineRule="auto"/>
        <w:ind w:firstLine="720"/>
        <w:jc w:val="both"/>
        <w:rPr>
          <w:sz w:val="26"/>
          <w:szCs w:val="26"/>
          <w:lang w:val="vi-VN"/>
        </w:rPr>
      </w:pPr>
      <w:r w:rsidRPr="000B22CD">
        <w:rPr>
          <w:sz w:val="26"/>
          <w:szCs w:val="26"/>
          <w:lang w:val="vi-VN"/>
        </w:rPr>
        <w:t>Người học sau khi tốt nghiệp trình độ đại học ngành Kế toán có khả năng tiếp tục học tập và nghiên cứu khoa học ở bậc sau đại học (thạc sỹ, tiến sỹ) và các khóa học nâng cao khác ở trong và ngoài nước về các chuyên ngành:</w:t>
      </w:r>
    </w:p>
    <w:p w14:paraId="131A5AF4" w14:textId="77777777" w:rsidR="00842D5C" w:rsidRPr="000B22CD" w:rsidRDefault="00842D5C" w:rsidP="00842D5C">
      <w:pPr>
        <w:spacing w:after="0" w:line="276" w:lineRule="auto"/>
        <w:ind w:firstLine="720"/>
        <w:jc w:val="both"/>
        <w:rPr>
          <w:sz w:val="26"/>
          <w:szCs w:val="26"/>
          <w:lang w:val="vi-VN"/>
        </w:rPr>
      </w:pPr>
      <w:r w:rsidRPr="000B22CD">
        <w:rPr>
          <w:sz w:val="26"/>
          <w:szCs w:val="26"/>
          <w:lang w:val="vi-VN"/>
        </w:rPr>
        <w:t>- Kế toán;</w:t>
      </w:r>
    </w:p>
    <w:p w14:paraId="751FED7F" w14:textId="77777777" w:rsidR="00842D5C" w:rsidRPr="000B22CD" w:rsidRDefault="00842D5C" w:rsidP="00842D5C">
      <w:pPr>
        <w:spacing w:after="0" w:line="276" w:lineRule="auto"/>
        <w:ind w:firstLine="720"/>
        <w:jc w:val="both"/>
        <w:rPr>
          <w:sz w:val="26"/>
          <w:szCs w:val="26"/>
          <w:lang w:val="vi-VN"/>
        </w:rPr>
      </w:pPr>
      <w:r w:rsidRPr="000B22CD">
        <w:rPr>
          <w:sz w:val="26"/>
          <w:szCs w:val="26"/>
          <w:lang w:val="vi-VN"/>
        </w:rPr>
        <w:t>- Kế toán kiểm toán;</w:t>
      </w:r>
    </w:p>
    <w:p w14:paraId="64E71D71" w14:textId="77777777" w:rsidR="00842D5C" w:rsidRPr="000B22CD" w:rsidRDefault="00842D5C" w:rsidP="00842D5C">
      <w:pPr>
        <w:spacing w:after="0" w:line="276" w:lineRule="auto"/>
        <w:ind w:firstLine="720"/>
        <w:jc w:val="both"/>
        <w:rPr>
          <w:sz w:val="26"/>
          <w:szCs w:val="26"/>
          <w:lang w:val="vi-VN"/>
        </w:rPr>
      </w:pPr>
      <w:r w:rsidRPr="000B22CD">
        <w:rPr>
          <w:sz w:val="26"/>
          <w:szCs w:val="26"/>
          <w:lang w:val="vi-VN"/>
        </w:rPr>
        <w:t>- Tài chính;</w:t>
      </w:r>
    </w:p>
    <w:p w14:paraId="11615F15" w14:textId="77777777" w:rsidR="00842D5C" w:rsidRPr="000B22CD" w:rsidRDefault="00842D5C" w:rsidP="00842D5C">
      <w:pPr>
        <w:spacing w:after="0" w:line="276" w:lineRule="auto"/>
        <w:ind w:firstLine="720"/>
        <w:jc w:val="both"/>
        <w:rPr>
          <w:sz w:val="26"/>
          <w:szCs w:val="26"/>
          <w:lang w:val="vi-VN"/>
        </w:rPr>
      </w:pPr>
      <w:r w:rsidRPr="000B22CD">
        <w:rPr>
          <w:sz w:val="26"/>
          <w:szCs w:val="26"/>
          <w:lang w:val="vi-VN"/>
        </w:rPr>
        <w:t>- Quản trị kinh doanh;</w:t>
      </w:r>
    </w:p>
    <w:p w14:paraId="5F8952BD" w14:textId="77777777" w:rsidR="00842D5C" w:rsidRPr="000B22CD" w:rsidRDefault="00842D5C" w:rsidP="00842D5C">
      <w:pPr>
        <w:spacing w:after="0" w:line="276" w:lineRule="auto"/>
        <w:ind w:firstLine="720"/>
        <w:jc w:val="both"/>
        <w:rPr>
          <w:sz w:val="26"/>
          <w:szCs w:val="26"/>
          <w:lang w:val="vi-VN"/>
        </w:rPr>
      </w:pPr>
      <w:r w:rsidRPr="000B22CD">
        <w:rPr>
          <w:sz w:val="26"/>
          <w:szCs w:val="26"/>
          <w:lang w:val="vi-VN"/>
        </w:rPr>
        <w:t>- Chứng chỉ nghề nghiệp Kế toán, kiểm toán, thuế…</w:t>
      </w:r>
    </w:p>
    <w:p w14:paraId="3237F9A6" w14:textId="77777777" w:rsidR="00842D5C" w:rsidRPr="000B22CD" w:rsidRDefault="00842D5C" w:rsidP="00842D5C">
      <w:pPr>
        <w:spacing w:after="0" w:line="276" w:lineRule="auto"/>
        <w:ind w:firstLine="720"/>
        <w:jc w:val="both"/>
        <w:rPr>
          <w:sz w:val="26"/>
          <w:szCs w:val="26"/>
          <w:lang w:val="vi-VN"/>
        </w:rPr>
      </w:pPr>
      <w:r w:rsidRPr="000B22CD">
        <w:rPr>
          <w:sz w:val="26"/>
          <w:szCs w:val="26"/>
          <w:lang w:val="vi-VN"/>
        </w:rPr>
        <w:t>Đủ điều kiện học văn bằng 2.</w:t>
      </w:r>
    </w:p>
    <w:p w14:paraId="287118BE" w14:textId="77777777" w:rsidR="00772D1A" w:rsidRPr="000B22CD" w:rsidRDefault="00772D1A" w:rsidP="00772D1A">
      <w:pPr>
        <w:pStyle w:val="ListParagraph"/>
        <w:numPr>
          <w:ilvl w:val="0"/>
          <w:numId w:val="28"/>
        </w:numPr>
        <w:spacing w:after="200" w:line="276" w:lineRule="auto"/>
        <w:rPr>
          <w:rFonts w:ascii="Times New Roman Bold" w:hAnsi="Times New Roman Bold"/>
          <w:b/>
          <w:lang w:val="nl-NL"/>
        </w:rPr>
      </w:pPr>
      <w:r w:rsidRPr="000B22CD">
        <w:rPr>
          <w:b/>
          <w:lang w:val="vi-VN"/>
        </w:rPr>
        <w:br w:type="page"/>
      </w:r>
    </w:p>
    <w:p w14:paraId="15CEF6C9" w14:textId="7BA784CB" w:rsidR="00FF5F16" w:rsidRPr="006F4E9B" w:rsidRDefault="00FF5F16" w:rsidP="00E13AD4">
      <w:pPr>
        <w:pStyle w:val="3"/>
        <w:numPr>
          <w:ilvl w:val="1"/>
          <w:numId w:val="34"/>
        </w:numPr>
        <w:spacing w:before="0" w:line="276" w:lineRule="auto"/>
        <w:rPr>
          <w:i/>
          <w:sz w:val="26"/>
          <w:szCs w:val="26"/>
        </w:rPr>
      </w:pPr>
      <w:r w:rsidRPr="006F4E9B">
        <w:rPr>
          <w:i/>
        </w:rPr>
        <w:lastRenderedPageBreak/>
        <w:t>Tiến trình đào tạo</w:t>
      </w:r>
      <w:bookmarkEnd w:id="1"/>
      <w:bookmarkEnd w:id="2"/>
      <w:bookmarkEnd w:id="3"/>
      <w:bookmarkEnd w:id="4"/>
      <w:bookmarkEnd w:id="5"/>
      <w:r w:rsidRPr="006F4E9B">
        <w:rPr>
          <w:i/>
        </w:rPr>
        <w:t xml:space="preserve"> chuyên ngành Kế toán</w:t>
      </w:r>
      <w:bookmarkEnd w:id="6"/>
      <w:bookmarkEnd w:id="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336"/>
        <w:gridCol w:w="1754"/>
        <w:gridCol w:w="1048"/>
        <w:gridCol w:w="617"/>
        <w:gridCol w:w="388"/>
        <w:gridCol w:w="360"/>
        <w:gridCol w:w="1794"/>
        <w:gridCol w:w="990"/>
        <w:gridCol w:w="630"/>
        <w:gridCol w:w="388"/>
        <w:gridCol w:w="602"/>
      </w:tblGrid>
      <w:tr w:rsidR="00FF5F16" w:rsidRPr="000B22CD" w14:paraId="0B145414" w14:textId="77777777" w:rsidTr="00772D1A">
        <w:trPr>
          <w:cantSplit/>
          <w:trHeight w:val="1050"/>
          <w:jc w:val="center"/>
        </w:trPr>
        <w:tc>
          <w:tcPr>
            <w:tcW w:w="453" w:type="dxa"/>
            <w:shd w:val="clear" w:color="auto" w:fill="auto"/>
            <w:vAlign w:val="center"/>
            <w:hideMark/>
          </w:tcPr>
          <w:p w14:paraId="3FDE349E" w14:textId="77777777" w:rsidR="00FF5F16" w:rsidRPr="000B22CD" w:rsidRDefault="00FF5F16" w:rsidP="00772D1A">
            <w:pPr>
              <w:spacing w:after="0" w:line="240" w:lineRule="auto"/>
              <w:ind w:left="-72" w:right="-72"/>
              <w:jc w:val="center"/>
              <w:rPr>
                <w:rFonts w:asciiTheme="majorHAnsi" w:eastAsia="Times New Roman" w:hAnsiTheme="majorHAnsi"/>
                <w:b/>
                <w:bCs/>
                <w:spacing w:val="-10"/>
                <w:sz w:val="22"/>
              </w:rPr>
            </w:pPr>
            <w:r w:rsidRPr="000B22CD">
              <w:rPr>
                <w:rFonts w:asciiTheme="majorHAnsi" w:eastAsia="Times New Roman" w:hAnsiTheme="majorHAnsi"/>
                <w:b/>
                <w:bCs/>
                <w:spacing w:val="-10"/>
                <w:sz w:val="22"/>
              </w:rPr>
              <w:t>Học kỳ</w:t>
            </w:r>
          </w:p>
        </w:tc>
        <w:tc>
          <w:tcPr>
            <w:tcW w:w="336" w:type="dxa"/>
            <w:shd w:val="clear" w:color="auto" w:fill="auto"/>
            <w:noWrap/>
            <w:vAlign w:val="center"/>
            <w:hideMark/>
          </w:tcPr>
          <w:p w14:paraId="4A9562B2" w14:textId="77777777" w:rsidR="00FF5F16" w:rsidRPr="000B22CD" w:rsidRDefault="00FF5F16" w:rsidP="00772D1A">
            <w:pPr>
              <w:spacing w:after="0" w:line="240" w:lineRule="auto"/>
              <w:ind w:left="-72" w:right="-72"/>
              <w:jc w:val="center"/>
              <w:rPr>
                <w:rFonts w:asciiTheme="majorHAnsi" w:eastAsia="Times New Roman" w:hAnsiTheme="majorHAnsi"/>
                <w:b/>
                <w:bCs/>
                <w:spacing w:val="-10"/>
                <w:sz w:val="22"/>
              </w:rPr>
            </w:pPr>
            <w:r w:rsidRPr="000B22CD">
              <w:rPr>
                <w:rFonts w:asciiTheme="majorHAnsi" w:eastAsia="Times New Roman" w:hAnsiTheme="majorHAnsi"/>
                <w:b/>
                <w:bCs/>
                <w:spacing w:val="-10"/>
                <w:sz w:val="22"/>
              </w:rPr>
              <w:t>TT</w:t>
            </w:r>
          </w:p>
        </w:tc>
        <w:tc>
          <w:tcPr>
            <w:tcW w:w="1754" w:type="dxa"/>
            <w:shd w:val="clear" w:color="auto" w:fill="auto"/>
            <w:noWrap/>
            <w:vAlign w:val="center"/>
            <w:hideMark/>
          </w:tcPr>
          <w:p w14:paraId="5FF82393" w14:textId="77777777" w:rsidR="00FF5F16" w:rsidRPr="000B22CD" w:rsidRDefault="00FF5F16" w:rsidP="00772D1A">
            <w:pPr>
              <w:spacing w:after="0" w:line="240" w:lineRule="auto"/>
              <w:ind w:left="-72" w:right="-72"/>
              <w:jc w:val="center"/>
              <w:rPr>
                <w:rFonts w:asciiTheme="majorHAnsi" w:eastAsia="Times New Roman" w:hAnsiTheme="majorHAnsi"/>
                <w:b/>
                <w:bCs/>
                <w:spacing w:val="-10"/>
                <w:sz w:val="22"/>
              </w:rPr>
            </w:pPr>
            <w:r w:rsidRPr="000B22CD">
              <w:rPr>
                <w:rFonts w:asciiTheme="majorHAnsi" w:eastAsia="Times New Roman" w:hAnsiTheme="majorHAnsi"/>
                <w:b/>
                <w:bCs/>
                <w:spacing w:val="-10"/>
                <w:sz w:val="22"/>
              </w:rPr>
              <w:t>Tên học phần</w:t>
            </w:r>
          </w:p>
        </w:tc>
        <w:tc>
          <w:tcPr>
            <w:tcW w:w="1048" w:type="dxa"/>
            <w:shd w:val="clear" w:color="auto" w:fill="auto"/>
            <w:vAlign w:val="center"/>
            <w:hideMark/>
          </w:tcPr>
          <w:p w14:paraId="4D79A13B" w14:textId="77777777" w:rsidR="00FF5F16" w:rsidRPr="000B22CD" w:rsidRDefault="00FF5F16" w:rsidP="00772D1A">
            <w:pPr>
              <w:spacing w:after="0" w:line="240" w:lineRule="auto"/>
              <w:ind w:left="-72" w:right="-72"/>
              <w:jc w:val="center"/>
              <w:rPr>
                <w:rFonts w:asciiTheme="majorHAnsi" w:eastAsia="Times New Roman" w:hAnsiTheme="majorHAnsi"/>
                <w:b/>
                <w:bCs/>
                <w:spacing w:val="-10"/>
                <w:sz w:val="22"/>
              </w:rPr>
            </w:pPr>
            <w:r w:rsidRPr="000B22CD">
              <w:rPr>
                <w:rFonts w:asciiTheme="majorHAnsi" w:eastAsia="Times New Roman" w:hAnsiTheme="majorHAnsi"/>
                <w:b/>
                <w:bCs/>
                <w:spacing w:val="-10"/>
                <w:sz w:val="22"/>
              </w:rPr>
              <w:t>Mã học  phần</w:t>
            </w:r>
          </w:p>
        </w:tc>
        <w:tc>
          <w:tcPr>
            <w:tcW w:w="617" w:type="dxa"/>
            <w:shd w:val="clear" w:color="auto" w:fill="auto"/>
            <w:vAlign w:val="center"/>
            <w:hideMark/>
          </w:tcPr>
          <w:p w14:paraId="4E2B44AD" w14:textId="77777777" w:rsidR="00FF5F16" w:rsidRPr="000B22CD" w:rsidRDefault="00FF5F16" w:rsidP="00772D1A">
            <w:pPr>
              <w:spacing w:after="0" w:line="240" w:lineRule="auto"/>
              <w:ind w:left="-72" w:right="-72"/>
              <w:jc w:val="center"/>
              <w:rPr>
                <w:rFonts w:asciiTheme="majorHAnsi" w:eastAsia="Times New Roman" w:hAnsiTheme="majorHAnsi"/>
                <w:b/>
                <w:bCs/>
                <w:spacing w:val="-10"/>
                <w:sz w:val="22"/>
              </w:rPr>
            </w:pPr>
            <w:r w:rsidRPr="000B22CD">
              <w:rPr>
                <w:rFonts w:asciiTheme="majorHAnsi" w:eastAsia="Times New Roman" w:hAnsiTheme="majorHAnsi"/>
                <w:b/>
                <w:bCs/>
                <w:spacing w:val="-10"/>
                <w:sz w:val="22"/>
              </w:rPr>
              <w:t>Tổng số TC</w:t>
            </w:r>
          </w:p>
        </w:tc>
        <w:tc>
          <w:tcPr>
            <w:tcW w:w="388" w:type="dxa"/>
            <w:shd w:val="clear" w:color="auto" w:fill="auto"/>
            <w:noWrap/>
            <w:vAlign w:val="center"/>
            <w:hideMark/>
          </w:tcPr>
          <w:p w14:paraId="6CF67E6E" w14:textId="77777777" w:rsidR="00FF5F16" w:rsidRPr="000B22CD" w:rsidRDefault="00FF5F16" w:rsidP="00772D1A">
            <w:pPr>
              <w:spacing w:after="0" w:line="240" w:lineRule="auto"/>
              <w:ind w:left="-72" w:right="-72"/>
              <w:jc w:val="center"/>
              <w:rPr>
                <w:rFonts w:asciiTheme="majorHAnsi" w:eastAsia="Times New Roman" w:hAnsiTheme="majorHAnsi"/>
                <w:b/>
                <w:bCs/>
                <w:spacing w:val="-10"/>
                <w:sz w:val="22"/>
              </w:rPr>
            </w:pPr>
            <w:r w:rsidRPr="000B22CD">
              <w:rPr>
                <w:rFonts w:asciiTheme="majorHAnsi" w:eastAsia="Times New Roman" w:hAnsiTheme="majorHAnsi"/>
                <w:b/>
                <w:bCs/>
                <w:spacing w:val="-10"/>
                <w:sz w:val="22"/>
              </w:rPr>
              <w:t>LT</w:t>
            </w:r>
          </w:p>
        </w:tc>
        <w:tc>
          <w:tcPr>
            <w:tcW w:w="360" w:type="dxa"/>
            <w:shd w:val="clear" w:color="auto" w:fill="auto"/>
            <w:noWrap/>
            <w:vAlign w:val="center"/>
            <w:hideMark/>
          </w:tcPr>
          <w:p w14:paraId="475D3D25" w14:textId="77777777" w:rsidR="00FF5F16" w:rsidRPr="000B22CD" w:rsidRDefault="00FF5F16" w:rsidP="00772D1A">
            <w:pPr>
              <w:spacing w:after="0" w:line="240" w:lineRule="auto"/>
              <w:ind w:left="-72" w:right="-72"/>
              <w:jc w:val="center"/>
              <w:rPr>
                <w:rFonts w:asciiTheme="majorHAnsi" w:eastAsia="Times New Roman" w:hAnsiTheme="majorHAnsi"/>
                <w:b/>
                <w:bCs/>
                <w:spacing w:val="-10"/>
                <w:sz w:val="22"/>
              </w:rPr>
            </w:pPr>
            <w:r w:rsidRPr="000B22CD">
              <w:rPr>
                <w:rFonts w:asciiTheme="majorHAnsi" w:eastAsia="Times New Roman" w:hAnsiTheme="majorHAnsi"/>
                <w:b/>
                <w:bCs/>
                <w:spacing w:val="-10"/>
                <w:sz w:val="22"/>
              </w:rPr>
              <w:t>TH</w:t>
            </w:r>
          </w:p>
        </w:tc>
        <w:tc>
          <w:tcPr>
            <w:tcW w:w="1794" w:type="dxa"/>
            <w:shd w:val="clear" w:color="auto" w:fill="auto"/>
            <w:vAlign w:val="center"/>
            <w:hideMark/>
          </w:tcPr>
          <w:p w14:paraId="5EFF7F98" w14:textId="77777777" w:rsidR="00FF5F16" w:rsidRPr="000B22CD" w:rsidRDefault="00FF5F16" w:rsidP="00772D1A">
            <w:pPr>
              <w:spacing w:after="0" w:line="240" w:lineRule="auto"/>
              <w:ind w:left="-72" w:right="-72"/>
              <w:jc w:val="center"/>
              <w:rPr>
                <w:rFonts w:asciiTheme="majorHAnsi" w:eastAsia="Times New Roman" w:hAnsiTheme="majorHAnsi"/>
                <w:b/>
                <w:bCs/>
                <w:spacing w:val="-10"/>
                <w:sz w:val="22"/>
              </w:rPr>
            </w:pPr>
            <w:r w:rsidRPr="000B22CD">
              <w:rPr>
                <w:rFonts w:asciiTheme="majorHAnsi" w:eastAsia="Times New Roman" w:hAnsiTheme="majorHAnsi"/>
                <w:b/>
                <w:bCs/>
                <w:spacing w:val="-10"/>
                <w:sz w:val="22"/>
              </w:rPr>
              <w:t>Học phần tiên quyết</w:t>
            </w:r>
          </w:p>
        </w:tc>
        <w:tc>
          <w:tcPr>
            <w:tcW w:w="990" w:type="dxa"/>
            <w:shd w:val="clear" w:color="auto" w:fill="auto"/>
            <w:vAlign w:val="center"/>
            <w:hideMark/>
          </w:tcPr>
          <w:p w14:paraId="0ACECB2E" w14:textId="77777777" w:rsidR="00FF5F16" w:rsidRPr="000B22CD" w:rsidRDefault="00FF5F16" w:rsidP="00772D1A">
            <w:pPr>
              <w:spacing w:after="0" w:line="240" w:lineRule="auto"/>
              <w:ind w:left="-72" w:right="-72"/>
              <w:jc w:val="center"/>
              <w:rPr>
                <w:rFonts w:asciiTheme="majorHAnsi" w:eastAsia="Times New Roman" w:hAnsiTheme="majorHAnsi"/>
                <w:b/>
                <w:bCs/>
                <w:spacing w:val="-10"/>
                <w:sz w:val="22"/>
              </w:rPr>
            </w:pPr>
            <w:r w:rsidRPr="000B22CD">
              <w:rPr>
                <w:rFonts w:asciiTheme="majorHAnsi" w:eastAsia="Times New Roman" w:hAnsiTheme="majorHAnsi"/>
                <w:b/>
                <w:bCs/>
                <w:spacing w:val="-10"/>
                <w:sz w:val="22"/>
              </w:rPr>
              <w:t>Mã học phần tiên quyết</w:t>
            </w:r>
          </w:p>
        </w:tc>
        <w:tc>
          <w:tcPr>
            <w:tcW w:w="630" w:type="dxa"/>
            <w:shd w:val="clear" w:color="auto" w:fill="auto"/>
            <w:vAlign w:val="center"/>
            <w:hideMark/>
          </w:tcPr>
          <w:p w14:paraId="3A5558D6" w14:textId="77777777" w:rsidR="00FF5F16" w:rsidRPr="000B22CD" w:rsidRDefault="00FF5F16" w:rsidP="00772D1A">
            <w:pPr>
              <w:spacing w:after="0" w:line="240" w:lineRule="auto"/>
              <w:ind w:left="-72" w:right="-72"/>
              <w:jc w:val="center"/>
              <w:rPr>
                <w:rFonts w:asciiTheme="majorHAnsi" w:eastAsia="Times New Roman" w:hAnsiTheme="majorHAnsi"/>
                <w:b/>
                <w:bCs/>
                <w:spacing w:val="-10"/>
                <w:sz w:val="22"/>
              </w:rPr>
            </w:pPr>
            <w:r w:rsidRPr="000B22CD">
              <w:rPr>
                <w:rFonts w:asciiTheme="majorHAnsi" w:eastAsia="Times New Roman" w:hAnsiTheme="majorHAnsi"/>
                <w:b/>
                <w:bCs/>
                <w:spacing w:val="-10"/>
                <w:sz w:val="22"/>
              </w:rPr>
              <w:t>Loại tiên quyết</w:t>
            </w:r>
          </w:p>
        </w:tc>
        <w:tc>
          <w:tcPr>
            <w:tcW w:w="388" w:type="dxa"/>
            <w:shd w:val="clear" w:color="auto" w:fill="auto"/>
            <w:vAlign w:val="center"/>
            <w:hideMark/>
          </w:tcPr>
          <w:p w14:paraId="773DDB43" w14:textId="77777777" w:rsidR="00FF5F16" w:rsidRPr="000B22CD" w:rsidRDefault="00FF5F16" w:rsidP="00772D1A">
            <w:pPr>
              <w:spacing w:after="0" w:line="240" w:lineRule="auto"/>
              <w:ind w:left="-72" w:right="-72"/>
              <w:jc w:val="center"/>
              <w:rPr>
                <w:rFonts w:asciiTheme="majorHAnsi" w:eastAsia="Times New Roman" w:hAnsiTheme="majorHAnsi"/>
                <w:b/>
                <w:bCs/>
                <w:spacing w:val="-10"/>
                <w:sz w:val="22"/>
              </w:rPr>
            </w:pPr>
            <w:r w:rsidRPr="000B22CD">
              <w:rPr>
                <w:rFonts w:asciiTheme="majorHAnsi" w:eastAsia="Times New Roman" w:hAnsiTheme="majorHAnsi"/>
                <w:b/>
                <w:bCs/>
                <w:spacing w:val="-10"/>
                <w:sz w:val="22"/>
              </w:rPr>
              <w:t>BB/ TC</w:t>
            </w:r>
          </w:p>
        </w:tc>
        <w:tc>
          <w:tcPr>
            <w:tcW w:w="602" w:type="dxa"/>
            <w:shd w:val="clear" w:color="auto" w:fill="auto"/>
            <w:vAlign w:val="center"/>
            <w:hideMark/>
          </w:tcPr>
          <w:p w14:paraId="1B118B29" w14:textId="77777777" w:rsidR="00FF5F16" w:rsidRPr="000B22CD" w:rsidRDefault="00FF5F16" w:rsidP="00772D1A">
            <w:pPr>
              <w:spacing w:after="0" w:line="240" w:lineRule="auto"/>
              <w:ind w:left="-72" w:right="-72"/>
              <w:jc w:val="center"/>
              <w:rPr>
                <w:rFonts w:asciiTheme="majorHAnsi" w:eastAsia="Times New Roman" w:hAnsiTheme="majorHAnsi"/>
                <w:b/>
                <w:bCs/>
                <w:spacing w:val="-10"/>
                <w:sz w:val="22"/>
              </w:rPr>
            </w:pPr>
            <w:r w:rsidRPr="000B22CD">
              <w:rPr>
                <w:rFonts w:asciiTheme="majorHAnsi" w:eastAsia="Times New Roman" w:hAnsiTheme="majorHAnsi"/>
                <w:b/>
                <w:bCs/>
                <w:spacing w:val="-10"/>
                <w:sz w:val="22"/>
              </w:rPr>
              <w:t>Tổng số TC tối thiểu phải chọn</w:t>
            </w:r>
          </w:p>
        </w:tc>
      </w:tr>
      <w:tr w:rsidR="00184AC7" w:rsidRPr="000B22CD" w14:paraId="7013CEDE" w14:textId="77777777" w:rsidTr="00772D1A">
        <w:trPr>
          <w:cantSplit/>
          <w:trHeight w:val="1260"/>
          <w:jc w:val="center"/>
        </w:trPr>
        <w:tc>
          <w:tcPr>
            <w:tcW w:w="453" w:type="dxa"/>
            <w:shd w:val="clear" w:color="auto" w:fill="auto"/>
            <w:vAlign w:val="center"/>
            <w:hideMark/>
          </w:tcPr>
          <w:p w14:paraId="25EA2EE0"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336" w:type="dxa"/>
            <w:shd w:val="clear" w:color="auto" w:fill="auto"/>
            <w:vAlign w:val="center"/>
            <w:hideMark/>
          </w:tcPr>
          <w:p w14:paraId="24151647"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1754" w:type="dxa"/>
            <w:shd w:val="clear" w:color="auto" w:fill="auto"/>
            <w:vAlign w:val="center"/>
            <w:hideMark/>
          </w:tcPr>
          <w:p w14:paraId="58045F88" w14:textId="6D147D4E" w:rsidR="00184AC7" w:rsidRPr="000B22CD" w:rsidRDefault="00184AC7" w:rsidP="00184AC7">
            <w:pPr>
              <w:spacing w:after="0" w:line="240" w:lineRule="auto"/>
              <w:ind w:left="-72" w:right="-72"/>
              <w:rPr>
                <w:rFonts w:asciiTheme="majorHAnsi" w:eastAsia="Times New Roman" w:hAnsiTheme="majorHAnsi"/>
                <w:spacing w:val="-10"/>
                <w:sz w:val="22"/>
              </w:rPr>
            </w:pPr>
            <w:r w:rsidRPr="007C1181">
              <w:rPr>
                <w:sz w:val="22"/>
              </w:rPr>
              <w:t>Triết học Mác – Lênin</w:t>
            </w:r>
          </w:p>
        </w:tc>
        <w:tc>
          <w:tcPr>
            <w:tcW w:w="1048" w:type="dxa"/>
            <w:shd w:val="clear" w:color="auto" w:fill="auto"/>
            <w:vAlign w:val="center"/>
            <w:hideMark/>
          </w:tcPr>
          <w:p w14:paraId="3AD1D805" w14:textId="22095DF4"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7C1181">
              <w:rPr>
                <w:sz w:val="22"/>
              </w:rPr>
              <w:t>ML01020</w:t>
            </w:r>
          </w:p>
        </w:tc>
        <w:tc>
          <w:tcPr>
            <w:tcW w:w="617" w:type="dxa"/>
            <w:shd w:val="clear" w:color="auto" w:fill="auto"/>
            <w:vAlign w:val="center"/>
            <w:hideMark/>
          </w:tcPr>
          <w:p w14:paraId="1F591C13" w14:textId="54650ECD"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7C1181">
              <w:rPr>
                <w:sz w:val="22"/>
              </w:rPr>
              <w:t>3</w:t>
            </w:r>
          </w:p>
        </w:tc>
        <w:tc>
          <w:tcPr>
            <w:tcW w:w="388" w:type="dxa"/>
            <w:shd w:val="clear" w:color="auto" w:fill="auto"/>
            <w:vAlign w:val="center"/>
            <w:hideMark/>
          </w:tcPr>
          <w:p w14:paraId="3896B9BA" w14:textId="40D9C729"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7C1181">
              <w:rPr>
                <w:sz w:val="22"/>
              </w:rPr>
              <w:t>3</w:t>
            </w:r>
          </w:p>
        </w:tc>
        <w:tc>
          <w:tcPr>
            <w:tcW w:w="360" w:type="dxa"/>
            <w:shd w:val="clear" w:color="auto" w:fill="auto"/>
            <w:vAlign w:val="center"/>
            <w:hideMark/>
          </w:tcPr>
          <w:p w14:paraId="095FF096" w14:textId="6C8C3B69"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7C1181">
              <w:rPr>
                <w:sz w:val="22"/>
              </w:rPr>
              <w:t>0</w:t>
            </w:r>
          </w:p>
        </w:tc>
        <w:tc>
          <w:tcPr>
            <w:tcW w:w="1794" w:type="dxa"/>
            <w:shd w:val="clear" w:color="auto" w:fill="auto"/>
            <w:vAlign w:val="center"/>
            <w:hideMark/>
          </w:tcPr>
          <w:p w14:paraId="409D6011" w14:textId="5AD01039" w:rsidR="00184AC7" w:rsidRPr="000B22CD" w:rsidRDefault="00184AC7" w:rsidP="00184AC7">
            <w:pPr>
              <w:spacing w:after="0" w:line="240" w:lineRule="auto"/>
              <w:ind w:left="-72" w:right="-72"/>
              <w:rPr>
                <w:rFonts w:asciiTheme="majorHAnsi" w:eastAsia="Times New Roman" w:hAnsiTheme="majorHAnsi"/>
                <w:spacing w:val="-10"/>
                <w:sz w:val="22"/>
              </w:rPr>
            </w:pPr>
          </w:p>
        </w:tc>
        <w:tc>
          <w:tcPr>
            <w:tcW w:w="990" w:type="dxa"/>
            <w:shd w:val="clear" w:color="auto" w:fill="auto"/>
            <w:vAlign w:val="center"/>
            <w:hideMark/>
          </w:tcPr>
          <w:p w14:paraId="707B4124" w14:textId="7B0B35E4" w:rsidR="00184AC7" w:rsidRPr="000B22CD" w:rsidRDefault="00184AC7" w:rsidP="00184AC7">
            <w:pPr>
              <w:spacing w:after="0" w:line="240" w:lineRule="auto"/>
              <w:ind w:left="-72" w:right="-72"/>
              <w:jc w:val="center"/>
              <w:rPr>
                <w:rFonts w:asciiTheme="majorHAnsi" w:eastAsia="Times New Roman" w:hAnsiTheme="majorHAnsi"/>
                <w:spacing w:val="-10"/>
                <w:sz w:val="22"/>
              </w:rPr>
            </w:pPr>
          </w:p>
        </w:tc>
        <w:tc>
          <w:tcPr>
            <w:tcW w:w="630" w:type="dxa"/>
            <w:shd w:val="clear" w:color="auto" w:fill="auto"/>
            <w:vAlign w:val="center"/>
            <w:hideMark/>
          </w:tcPr>
          <w:p w14:paraId="437F0188" w14:textId="781F6E33" w:rsidR="00184AC7" w:rsidRPr="000B22CD" w:rsidRDefault="00184AC7" w:rsidP="00184AC7">
            <w:pPr>
              <w:spacing w:after="0" w:line="240" w:lineRule="auto"/>
              <w:ind w:left="-72" w:right="-72"/>
              <w:jc w:val="center"/>
              <w:rPr>
                <w:rFonts w:asciiTheme="majorHAnsi" w:eastAsia="Times New Roman" w:hAnsiTheme="majorHAnsi"/>
                <w:spacing w:val="-10"/>
                <w:sz w:val="22"/>
              </w:rPr>
            </w:pPr>
          </w:p>
        </w:tc>
        <w:tc>
          <w:tcPr>
            <w:tcW w:w="388" w:type="dxa"/>
            <w:shd w:val="clear" w:color="auto" w:fill="auto"/>
            <w:vAlign w:val="center"/>
            <w:hideMark/>
          </w:tcPr>
          <w:p w14:paraId="7A6A9731" w14:textId="19344610"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7C1181">
              <w:rPr>
                <w:sz w:val="22"/>
              </w:rPr>
              <w:t>BB</w:t>
            </w:r>
          </w:p>
        </w:tc>
        <w:tc>
          <w:tcPr>
            <w:tcW w:w="602" w:type="dxa"/>
            <w:vMerge w:val="restart"/>
            <w:shd w:val="clear" w:color="auto" w:fill="auto"/>
            <w:noWrap/>
            <w:vAlign w:val="center"/>
            <w:hideMark/>
          </w:tcPr>
          <w:p w14:paraId="66373C5E"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r>
      <w:tr w:rsidR="00FF5F16" w:rsidRPr="000B22CD" w14:paraId="1FE72AA7" w14:textId="77777777" w:rsidTr="00772D1A">
        <w:trPr>
          <w:cantSplit/>
          <w:trHeight w:val="630"/>
          <w:jc w:val="center"/>
        </w:trPr>
        <w:tc>
          <w:tcPr>
            <w:tcW w:w="453" w:type="dxa"/>
            <w:shd w:val="clear" w:color="auto" w:fill="auto"/>
            <w:vAlign w:val="center"/>
            <w:hideMark/>
          </w:tcPr>
          <w:p w14:paraId="42F409FE"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336" w:type="dxa"/>
            <w:shd w:val="clear" w:color="auto" w:fill="auto"/>
            <w:vAlign w:val="center"/>
            <w:hideMark/>
          </w:tcPr>
          <w:p w14:paraId="27302C1E"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1754" w:type="dxa"/>
            <w:shd w:val="clear" w:color="auto" w:fill="auto"/>
            <w:vAlign w:val="center"/>
            <w:hideMark/>
          </w:tcPr>
          <w:p w14:paraId="7E194260"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Pháp luật  đại cương</w:t>
            </w:r>
          </w:p>
        </w:tc>
        <w:tc>
          <w:tcPr>
            <w:tcW w:w="1048" w:type="dxa"/>
            <w:shd w:val="clear" w:color="auto" w:fill="auto"/>
            <w:vAlign w:val="center"/>
            <w:hideMark/>
          </w:tcPr>
          <w:p w14:paraId="2A146805"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ML01009</w:t>
            </w:r>
          </w:p>
        </w:tc>
        <w:tc>
          <w:tcPr>
            <w:tcW w:w="617" w:type="dxa"/>
            <w:shd w:val="clear" w:color="auto" w:fill="auto"/>
            <w:vAlign w:val="center"/>
            <w:hideMark/>
          </w:tcPr>
          <w:p w14:paraId="6BE74721"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22A0A97D"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shd w:val="clear" w:color="auto" w:fill="auto"/>
            <w:vAlign w:val="center"/>
            <w:hideMark/>
          </w:tcPr>
          <w:p w14:paraId="0892D47D"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03EE7C1B"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90" w:type="dxa"/>
            <w:shd w:val="clear" w:color="auto" w:fill="auto"/>
            <w:vAlign w:val="center"/>
            <w:hideMark/>
          </w:tcPr>
          <w:p w14:paraId="6F1BD03A"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630" w:type="dxa"/>
            <w:shd w:val="clear" w:color="auto" w:fill="auto"/>
            <w:vAlign w:val="center"/>
            <w:hideMark/>
          </w:tcPr>
          <w:p w14:paraId="191038A9"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388" w:type="dxa"/>
            <w:shd w:val="clear" w:color="auto" w:fill="auto"/>
            <w:vAlign w:val="center"/>
            <w:hideMark/>
          </w:tcPr>
          <w:p w14:paraId="1E5A5AFA"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02" w:type="dxa"/>
            <w:vMerge/>
            <w:vAlign w:val="center"/>
            <w:hideMark/>
          </w:tcPr>
          <w:p w14:paraId="0B60E969" w14:textId="77777777" w:rsidR="00FF5F16" w:rsidRPr="000B22CD" w:rsidRDefault="00FF5F16" w:rsidP="00772D1A">
            <w:pPr>
              <w:spacing w:after="0" w:line="240" w:lineRule="auto"/>
              <w:ind w:left="-72" w:right="-72"/>
              <w:rPr>
                <w:rFonts w:asciiTheme="majorHAnsi" w:eastAsia="Times New Roman" w:hAnsiTheme="majorHAnsi"/>
                <w:spacing w:val="-10"/>
                <w:sz w:val="22"/>
              </w:rPr>
            </w:pPr>
          </w:p>
        </w:tc>
      </w:tr>
      <w:tr w:rsidR="00FF5F16" w:rsidRPr="000B22CD" w14:paraId="10B60FB8" w14:textId="77777777" w:rsidTr="00772D1A">
        <w:trPr>
          <w:cantSplit/>
          <w:trHeight w:val="315"/>
          <w:jc w:val="center"/>
        </w:trPr>
        <w:tc>
          <w:tcPr>
            <w:tcW w:w="453" w:type="dxa"/>
            <w:shd w:val="clear" w:color="auto" w:fill="auto"/>
            <w:vAlign w:val="center"/>
            <w:hideMark/>
          </w:tcPr>
          <w:p w14:paraId="025C036A"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336" w:type="dxa"/>
            <w:shd w:val="clear" w:color="auto" w:fill="auto"/>
            <w:vAlign w:val="center"/>
            <w:hideMark/>
          </w:tcPr>
          <w:p w14:paraId="1EFBBC92"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1754" w:type="dxa"/>
            <w:shd w:val="clear" w:color="auto" w:fill="auto"/>
            <w:vAlign w:val="center"/>
            <w:hideMark/>
          </w:tcPr>
          <w:p w14:paraId="3A7DF652"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Tin học  đại cương</w:t>
            </w:r>
          </w:p>
        </w:tc>
        <w:tc>
          <w:tcPr>
            <w:tcW w:w="1048" w:type="dxa"/>
            <w:shd w:val="clear" w:color="auto" w:fill="auto"/>
            <w:vAlign w:val="center"/>
            <w:hideMark/>
          </w:tcPr>
          <w:p w14:paraId="0D5F8AFF"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TH01009</w:t>
            </w:r>
          </w:p>
        </w:tc>
        <w:tc>
          <w:tcPr>
            <w:tcW w:w="617" w:type="dxa"/>
            <w:shd w:val="clear" w:color="auto" w:fill="auto"/>
            <w:vAlign w:val="center"/>
            <w:hideMark/>
          </w:tcPr>
          <w:p w14:paraId="25641EFF"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0D05E59F"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1,5</w:t>
            </w:r>
          </w:p>
        </w:tc>
        <w:tc>
          <w:tcPr>
            <w:tcW w:w="360" w:type="dxa"/>
            <w:shd w:val="clear" w:color="auto" w:fill="auto"/>
            <w:vAlign w:val="center"/>
            <w:hideMark/>
          </w:tcPr>
          <w:p w14:paraId="3646B517"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0,5</w:t>
            </w:r>
          </w:p>
        </w:tc>
        <w:tc>
          <w:tcPr>
            <w:tcW w:w="1794" w:type="dxa"/>
            <w:shd w:val="clear" w:color="auto" w:fill="auto"/>
            <w:vAlign w:val="center"/>
            <w:hideMark/>
          </w:tcPr>
          <w:p w14:paraId="519E1343"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90" w:type="dxa"/>
            <w:shd w:val="clear" w:color="auto" w:fill="auto"/>
            <w:vAlign w:val="center"/>
            <w:hideMark/>
          </w:tcPr>
          <w:p w14:paraId="3855DE5C"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630" w:type="dxa"/>
            <w:shd w:val="clear" w:color="auto" w:fill="auto"/>
            <w:vAlign w:val="center"/>
            <w:hideMark/>
          </w:tcPr>
          <w:p w14:paraId="51405446"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388" w:type="dxa"/>
            <w:shd w:val="clear" w:color="auto" w:fill="auto"/>
            <w:vAlign w:val="center"/>
            <w:hideMark/>
          </w:tcPr>
          <w:p w14:paraId="2BEDEE01"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02" w:type="dxa"/>
            <w:vMerge/>
            <w:vAlign w:val="center"/>
            <w:hideMark/>
          </w:tcPr>
          <w:p w14:paraId="61D05768" w14:textId="77777777" w:rsidR="00FF5F16" w:rsidRPr="000B22CD" w:rsidRDefault="00FF5F16" w:rsidP="00772D1A">
            <w:pPr>
              <w:spacing w:after="0" w:line="240" w:lineRule="auto"/>
              <w:ind w:left="-72" w:right="-72"/>
              <w:rPr>
                <w:rFonts w:asciiTheme="majorHAnsi" w:eastAsia="Times New Roman" w:hAnsiTheme="majorHAnsi"/>
                <w:spacing w:val="-10"/>
                <w:sz w:val="22"/>
              </w:rPr>
            </w:pPr>
          </w:p>
        </w:tc>
      </w:tr>
      <w:tr w:rsidR="00FF5F16" w:rsidRPr="000B22CD" w14:paraId="064A037F" w14:textId="77777777" w:rsidTr="00772D1A">
        <w:trPr>
          <w:cantSplit/>
          <w:trHeight w:val="315"/>
          <w:jc w:val="center"/>
        </w:trPr>
        <w:tc>
          <w:tcPr>
            <w:tcW w:w="453" w:type="dxa"/>
            <w:shd w:val="clear" w:color="auto" w:fill="auto"/>
            <w:vAlign w:val="center"/>
            <w:hideMark/>
          </w:tcPr>
          <w:p w14:paraId="3385BEA4"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336" w:type="dxa"/>
            <w:shd w:val="clear" w:color="auto" w:fill="auto"/>
            <w:vAlign w:val="center"/>
            <w:hideMark/>
          </w:tcPr>
          <w:p w14:paraId="2CEF6748"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4</w:t>
            </w:r>
          </w:p>
        </w:tc>
        <w:tc>
          <w:tcPr>
            <w:tcW w:w="1754" w:type="dxa"/>
            <w:shd w:val="clear" w:color="auto" w:fill="auto"/>
            <w:vAlign w:val="center"/>
            <w:hideMark/>
          </w:tcPr>
          <w:p w14:paraId="7759F67E"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Nguyên lý kinh tế</w:t>
            </w:r>
          </w:p>
        </w:tc>
        <w:tc>
          <w:tcPr>
            <w:tcW w:w="1048" w:type="dxa"/>
            <w:shd w:val="clear" w:color="auto" w:fill="auto"/>
            <w:noWrap/>
            <w:vAlign w:val="center"/>
            <w:hideMark/>
          </w:tcPr>
          <w:p w14:paraId="51522899"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KT02003</w:t>
            </w:r>
          </w:p>
        </w:tc>
        <w:tc>
          <w:tcPr>
            <w:tcW w:w="617" w:type="dxa"/>
            <w:shd w:val="clear" w:color="auto" w:fill="auto"/>
            <w:vAlign w:val="center"/>
            <w:hideMark/>
          </w:tcPr>
          <w:p w14:paraId="57EC53EA"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88" w:type="dxa"/>
            <w:shd w:val="clear" w:color="auto" w:fill="auto"/>
            <w:vAlign w:val="center"/>
            <w:hideMark/>
          </w:tcPr>
          <w:p w14:paraId="205C2C26"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shd w:val="clear" w:color="auto" w:fill="auto"/>
            <w:vAlign w:val="center"/>
            <w:hideMark/>
          </w:tcPr>
          <w:p w14:paraId="0B16761D"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77BDF4DF"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90" w:type="dxa"/>
            <w:shd w:val="clear" w:color="auto" w:fill="auto"/>
            <w:vAlign w:val="center"/>
            <w:hideMark/>
          </w:tcPr>
          <w:p w14:paraId="4D681402"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630" w:type="dxa"/>
            <w:shd w:val="clear" w:color="auto" w:fill="auto"/>
            <w:vAlign w:val="center"/>
            <w:hideMark/>
          </w:tcPr>
          <w:p w14:paraId="2CD47A74"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388" w:type="dxa"/>
            <w:shd w:val="clear" w:color="auto" w:fill="auto"/>
            <w:vAlign w:val="center"/>
            <w:hideMark/>
          </w:tcPr>
          <w:p w14:paraId="6E6A72EE"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02" w:type="dxa"/>
            <w:vMerge/>
            <w:vAlign w:val="center"/>
            <w:hideMark/>
          </w:tcPr>
          <w:p w14:paraId="04C7F68C" w14:textId="77777777" w:rsidR="00FF5F16" w:rsidRPr="000B22CD" w:rsidRDefault="00FF5F16" w:rsidP="00772D1A">
            <w:pPr>
              <w:spacing w:after="0" w:line="240" w:lineRule="auto"/>
              <w:ind w:left="-72" w:right="-72"/>
              <w:rPr>
                <w:rFonts w:asciiTheme="majorHAnsi" w:eastAsia="Times New Roman" w:hAnsiTheme="majorHAnsi"/>
                <w:spacing w:val="-10"/>
                <w:sz w:val="22"/>
              </w:rPr>
            </w:pPr>
          </w:p>
        </w:tc>
      </w:tr>
      <w:tr w:rsidR="00FF5F16" w:rsidRPr="000B22CD" w14:paraId="5A061E77" w14:textId="77777777" w:rsidTr="00772D1A">
        <w:trPr>
          <w:cantSplit/>
          <w:trHeight w:val="315"/>
          <w:jc w:val="center"/>
        </w:trPr>
        <w:tc>
          <w:tcPr>
            <w:tcW w:w="453" w:type="dxa"/>
            <w:shd w:val="clear" w:color="auto" w:fill="auto"/>
            <w:vAlign w:val="center"/>
            <w:hideMark/>
          </w:tcPr>
          <w:p w14:paraId="6074E02C"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336" w:type="dxa"/>
            <w:shd w:val="clear" w:color="auto" w:fill="auto"/>
            <w:vAlign w:val="center"/>
            <w:hideMark/>
          </w:tcPr>
          <w:p w14:paraId="7EC8EB4C"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5</w:t>
            </w:r>
          </w:p>
        </w:tc>
        <w:tc>
          <w:tcPr>
            <w:tcW w:w="1754" w:type="dxa"/>
            <w:shd w:val="clear" w:color="auto" w:fill="auto"/>
            <w:vAlign w:val="center"/>
            <w:hideMark/>
          </w:tcPr>
          <w:p w14:paraId="7CF7B15A"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Tiếng Anh bổ trợ</w:t>
            </w:r>
          </w:p>
        </w:tc>
        <w:tc>
          <w:tcPr>
            <w:tcW w:w="1048" w:type="dxa"/>
            <w:shd w:val="clear" w:color="auto" w:fill="auto"/>
            <w:vAlign w:val="center"/>
            <w:hideMark/>
          </w:tcPr>
          <w:p w14:paraId="455BB584"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SN00010</w:t>
            </w:r>
          </w:p>
        </w:tc>
        <w:tc>
          <w:tcPr>
            <w:tcW w:w="617" w:type="dxa"/>
            <w:shd w:val="clear" w:color="auto" w:fill="auto"/>
            <w:vAlign w:val="center"/>
            <w:hideMark/>
          </w:tcPr>
          <w:p w14:paraId="6A4F717A"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388" w:type="dxa"/>
            <w:shd w:val="clear" w:color="auto" w:fill="auto"/>
            <w:vAlign w:val="center"/>
            <w:hideMark/>
          </w:tcPr>
          <w:p w14:paraId="04C13E13"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360" w:type="dxa"/>
            <w:shd w:val="clear" w:color="auto" w:fill="auto"/>
            <w:vAlign w:val="center"/>
            <w:hideMark/>
          </w:tcPr>
          <w:p w14:paraId="04770FD6"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66A7294E"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90" w:type="dxa"/>
            <w:shd w:val="clear" w:color="auto" w:fill="auto"/>
            <w:vAlign w:val="center"/>
            <w:hideMark/>
          </w:tcPr>
          <w:p w14:paraId="35E887C1"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630" w:type="dxa"/>
            <w:shd w:val="clear" w:color="auto" w:fill="auto"/>
            <w:vAlign w:val="center"/>
            <w:hideMark/>
          </w:tcPr>
          <w:p w14:paraId="34ACB89A"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388" w:type="dxa"/>
            <w:shd w:val="clear" w:color="auto" w:fill="auto"/>
            <w:vAlign w:val="center"/>
            <w:hideMark/>
          </w:tcPr>
          <w:p w14:paraId="6132BC57"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w:t>
            </w:r>
          </w:p>
        </w:tc>
        <w:tc>
          <w:tcPr>
            <w:tcW w:w="602" w:type="dxa"/>
            <w:vMerge/>
            <w:vAlign w:val="center"/>
            <w:hideMark/>
          </w:tcPr>
          <w:p w14:paraId="727051FC" w14:textId="77777777" w:rsidR="00FF5F16" w:rsidRPr="000B22CD" w:rsidRDefault="00FF5F16" w:rsidP="00772D1A">
            <w:pPr>
              <w:spacing w:after="0" w:line="240" w:lineRule="auto"/>
              <w:ind w:left="-72" w:right="-72"/>
              <w:rPr>
                <w:rFonts w:asciiTheme="majorHAnsi" w:eastAsia="Times New Roman" w:hAnsiTheme="majorHAnsi"/>
                <w:spacing w:val="-10"/>
                <w:sz w:val="22"/>
              </w:rPr>
            </w:pPr>
          </w:p>
        </w:tc>
      </w:tr>
      <w:tr w:rsidR="00FF5F16" w:rsidRPr="000B22CD" w14:paraId="1C7C7C08" w14:textId="77777777" w:rsidTr="00772D1A">
        <w:trPr>
          <w:cantSplit/>
          <w:trHeight w:val="315"/>
          <w:jc w:val="center"/>
        </w:trPr>
        <w:tc>
          <w:tcPr>
            <w:tcW w:w="453" w:type="dxa"/>
            <w:shd w:val="clear" w:color="auto" w:fill="auto"/>
            <w:vAlign w:val="center"/>
            <w:hideMark/>
          </w:tcPr>
          <w:p w14:paraId="37CBA70E"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336" w:type="dxa"/>
            <w:shd w:val="clear" w:color="auto" w:fill="auto"/>
            <w:vAlign w:val="center"/>
            <w:hideMark/>
          </w:tcPr>
          <w:p w14:paraId="1AD4862D"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6</w:t>
            </w:r>
          </w:p>
        </w:tc>
        <w:tc>
          <w:tcPr>
            <w:tcW w:w="1754" w:type="dxa"/>
            <w:shd w:val="clear" w:color="auto" w:fill="auto"/>
            <w:vAlign w:val="center"/>
            <w:hideMark/>
          </w:tcPr>
          <w:p w14:paraId="662C27C4"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Quản trị học</w:t>
            </w:r>
          </w:p>
        </w:tc>
        <w:tc>
          <w:tcPr>
            <w:tcW w:w="1048" w:type="dxa"/>
            <w:shd w:val="clear" w:color="auto" w:fill="auto"/>
            <w:vAlign w:val="center"/>
            <w:hideMark/>
          </w:tcPr>
          <w:p w14:paraId="46FE659E"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KQ01211</w:t>
            </w:r>
          </w:p>
        </w:tc>
        <w:tc>
          <w:tcPr>
            <w:tcW w:w="617" w:type="dxa"/>
            <w:shd w:val="clear" w:color="auto" w:fill="auto"/>
            <w:vAlign w:val="center"/>
            <w:hideMark/>
          </w:tcPr>
          <w:p w14:paraId="288D28F4"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88" w:type="dxa"/>
            <w:shd w:val="clear" w:color="auto" w:fill="auto"/>
            <w:vAlign w:val="center"/>
            <w:hideMark/>
          </w:tcPr>
          <w:p w14:paraId="4A68E837"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shd w:val="clear" w:color="auto" w:fill="auto"/>
            <w:vAlign w:val="center"/>
            <w:hideMark/>
          </w:tcPr>
          <w:p w14:paraId="35A15C13"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0A56136E"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90" w:type="dxa"/>
            <w:shd w:val="clear" w:color="auto" w:fill="auto"/>
            <w:vAlign w:val="center"/>
            <w:hideMark/>
          </w:tcPr>
          <w:p w14:paraId="2334243A"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630" w:type="dxa"/>
            <w:shd w:val="clear" w:color="auto" w:fill="auto"/>
            <w:vAlign w:val="center"/>
            <w:hideMark/>
          </w:tcPr>
          <w:p w14:paraId="225E8091"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388" w:type="dxa"/>
            <w:shd w:val="clear" w:color="auto" w:fill="auto"/>
            <w:vAlign w:val="center"/>
            <w:hideMark/>
          </w:tcPr>
          <w:p w14:paraId="1E76F6B2"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02" w:type="dxa"/>
            <w:vMerge/>
            <w:vAlign w:val="center"/>
            <w:hideMark/>
          </w:tcPr>
          <w:p w14:paraId="54E2D119" w14:textId="77777777" w:rsidR="00FF5F16" w:rsidRPr="000B22CD" w:rsidRDefault="00FF5F16" w:rsidP="00772D1A">
            <w:pPr>
              <w:spacing w:after="0" w:line="240" w:lineRule="auto"/>
              <w:ind w:left="-72" w:right="-72"/>
              <w:rPr>
                <w:rFonts w:asciiTheme="majorHAnsi" w:eastAsia="Times New Roman" w:hAnsiTheme="majorHAnsi"/>
                <w:spacing w:val="-10"/>
                <w:sz w:val="22"/>
              </w:rPr>
            </w:pPr>
          </w:p>
        </w:tc>
      </w:tr>
      <w:tr w:rsidR="00FF5F16" w:rsidRPr="000B22CD" w14:paraId="1E8DE992" w14:textId="77777777" w:rsidTr="00772D1A">
        <w:trPr>
          <w:cantSplit/>
          <w:trHeight w:val="630"/>
          <w:jc w:val="center"/>
        </w:trPr>
        <w:tc>
          <w:tcPr>
            <w:tcW w:w="453" w:type="dxa"/>
            <w:shd w:val="clear" w:color="auto" w:fill="auto"/>
            <w:vAlign w:val="center"/>
            <w:hideMark/>
          </w:tcPr>
          <w:p w14:paraId="6EAF117A"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336" w:type="dxa"/>
            <w:shd w:val="clear" w:color="auto" w:fill="auto"/>
            <w:vAlign w:val="center"/>
            <w:hideMark/>
          </w:tcPr>
          <w:p w14:paraId="4D3E559A"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7</w:t>
            </w:r>
          </w:p>
        </w:tc>
        <w:tc>
          <w:tcPr>
            <w:tcW w:w="1754" w:type="dxa"/>
            <w:shd w:val="clear" w:color="auto" w:fill="auto"/>
            <w:vAlign w:val="center"/>
            <w:hideMark/>
          </w:tcPr>
          <w:p w14:paraId="6B66DE84"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Giáo dục thể chất đại cương</w:t>
            </w:r>
          </w:p>
        </w:tc>
        <w:tc>
          <w:tcPr>
            <w:tcW w:w="1048" w:type="dxa"/>
            <w:shd w:val="clear" w:color="auto" w:fill="auto"/>
            <w:vAlign w:val="center"/>
            <w:hideMark/>
          </w:tcPr>
          <w:p w14:paraId="64736B88"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GT01016</w:t>
            </w:r>
          </w:p>
        </w:tc>
        <w:tc>
          <w:tcPr>
            <w:tcW w:w="617" w:type="dxa"/>
            <w:shd w:val="clear" w:color="auto" w:fill="auto"/>
            <w:vAlign w:val="center"/>
            <w:hideMark/>
          </w:tcPr>
          <w:p w14:paraId="3AF12ABB"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388" w:type="dxa"/>
            <w:shd w:val="clear" w:color="auto" w:fill="auto"/>
            <w:vAlign w:val="center"/>
            <w:hideMark/>
          </w:tcPr>
          <w:p w14:paraId="5101181B"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0,5</w:t>
            </w:r>
          </w:p>
        </w:tc>
        <w:tc>
          <w:tcPr>
            <w:tcW w:w="360" w:type="dxa"/>
            <w:shd w:val="clear" w:color="auto" w:fill="auto"/>
            <w:vAlign w:val="center"/>
            <w:hideMark/>
          </w:tcPr>
          <w:p w14:paraId="3206AB49"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0,5</w:t>
            </w:r>
          </w:p>
        </w:tc>
        <w:tc>
          <w:tcPr>
            <w:tcW w:w="1794" w:type="dxa"/>
            <w:shd w:val="clear" w:color="auto" w:fill="auto"/>
            <w:vAlign w:val="center"/>
            <w:hideMark/>
          </w:tcPr>
          <w:p w14:paraId="44E5E370"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90" w:type="dxa"/>
            <w:shd w:val="clear" w:color="auto" w:fill="auto"/>
            <w:vAlign w:val="center"/>
            <w:hideMark/>
          </w:tcPr>
          <w:p w14:paraId="42532A50"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630" w:type="dxa"/>
            <w:shd w:val="clear" w:color="auto" w:fill="auto"/>
            <w:vAlign w:val="center"/>
            <w:hideMark/>
          </w:tcPr>
          <w:p w14:paraId="0B8B04C0"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388" w:type="dxa"/>
            <w:shd w:val="clear" w:color="auto" w:fill="auto"/>
            <w:vAlign w:val="center"/>
            <w:hideMark/>
          </w:tcPr>
          <w:p w14:paraId="6F41EA60"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PCBB</w:t>
            </w:r>
          </w:p>
        </w:tc>
        <w:tc>
          <w:tcPr>
            <w:tcW w:w="602" w:type="dxa"/>
            <w:vMerge/>
            <w:vAlign w:val="center"/>
            <w:hideMark/>
          </w:tcPr>
          <w:p w14:paraId="4EC960A8" w14:textId="77777777" w:rsidR="00FF5F16" w:rsidRPr="000B22CD" w:rsidRDefault="00FF5F16" w:rsidP="00772D1A">
            <w:pPr>
              <w:spacing w:after="0" w:line="240" w:lineRule="auto"/>
              <w:ind w:left="-72" w:right="-72"/>
              <w:rPr>
                <w:rFonts w:asciiTheme="majorHAnsi" w:eastAsia="Times New Roman" w:hAnsiTheme="majorHAnsi"/>
                <w:spacing w:val="-10"/>
                <w:sz w:val="22"/>
              </w:rPr>
            </w:pPr>
          </w:p>
        </w:tc>
      </w:tr>
      <w:tr w:rsidR="00FF5F16" w:rsidRPr="000B22CD" w14:paraId="3CAB42FC" w14:textId="77777777" w:rsidTr="00772D1A">
        <w:trPr>
          <w:cantSplit/>
          <w:trHeight w:val="1260"/>
          <w:jc w:val="center"/>
        </w:trPr>
        <w:tc>
          <w:tcPr>
            <w:tcW w:w="453" w:type="dxa"/>
            <w:shd w:val="clear" w:color="auto" w:fill="auto"/>
            <w:vAlign w:val="center"/>
            <w:hideMark/>
          </w:tcPr>
          <w:p w14:paraId="45464607"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336" w:type="dxa"/>
            <w:shd w:val="clear" w:color="auto" w:fill="auto"/>
            <w:vAlign w:val="center"/>
            <w:hideMark/>
          </w:tcPr>
          <w:p w14:paraId="33F95907"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8</w:t>
            </w:r>
          </w:p>
        </w:tc>
        <w:tc>
          <w:tcPr>
            <w:tcW w:w="1754" w:type="dxa"/>
            <w:shd w:val="clear" w:color="auto" w:fill="auto"/>
            <w:vAlign w:val="center"/>
            <w:hideMark/>
          </w:tcPr>
          <w:p w14:paraId="7FD93D40"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Giáo dục quốc phòng 1</w:t>
            </w:r>
          </w:p>
        </w:tc>
        <w:tc>
          <w:tcPr>
            <w:tcW w:w="1048" w:type="dxa"/>
            <w:shd w:val="clear" w:color="auto" w:fill="auto"/>
            <w:vAlign w:val="center"/>
            <w:hideMark/>
          </w:tcPr>
          <w:p w14:paraId="4C0FCD0A"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QS01001</w:t>
            </w:r>
          </w:p>
        </w:tc>
        <w:tc>
          <w:tcPr>
            <w:tcW w:w="617" w:type="dxa"/>
            <w:shd w:val="clear" w:color="auto" w:fill="auto"/>
            <w:vAlign w:val="center"/>
            <w:hideMark/>
          </w:tcPr>
          <w:p w14:paraId="1539DE2A"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lang w:val="vi-VN"/>
              </w:rPr>
            </w:pPr>
            <w:r w:rsidRPr="000B22CD">
              <w:rPr>
                <w:rFonts w:asciiTheme="majorHAnsi" w:eastAsia="Times New Roman" w:hAnsiTheme="majorHAnsi"/>
                <w:spacing w:val="-10"/>
                <w:sz w:val="22"/>
                <w:lang w:val="vi-VN"/>
              </w:rPr>
              <w:t>3</w:t>
            </w:r>
          </w:p>
        </w:tc>
        <w:tc>
          <w:tcPr>
            <w:tcW w:w="388" w:type="dxa"/>
            <w:shd w:val="clear" w:color="auto" w:fill="auto"/>
            <w:vAlign w:val="center"/>
            <w:hideMark/>
          </w:tcPr>
          <w:p w14:paraId="680CA974"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lang w:val="vi-VN"/>
              </w:rPr>
              <w:t>3</w:t>
            </w:r>
          </w:p>
        </w:tc>
        <w:tc>
          <w:tcPr>
            <w:tcW w:w="360" w:type="dxa"/>
            <w:shd w:val="clear" w:color="auto" w:fill="auto"/>
            <w:vAlign w:val="center"/>
            <w:hideMark/>
          </w:tcPr>
          <w:p w14:paraId="48CDA9D2"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14F8BF99"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90" w:type="dxa"/>
            <w:shd w:val="clear" w:color="auto" w:fill="auto"/>
            <w:vAlign w:val="center"/>
            <w:hideMark/>
          </w:tcPr>
          <w:p w14:paraId="25DB100C"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630" w:type="dxa"/>
            <w:shd w:val="clear" w:color="auto" w:fill="auto"/>
            <w:vAlign w:val="center"/>
            <w:hideMark/>
          </w:tcPr>
          <w:p w14:paraId="6003706D"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388" w:type="dxa"/>
            <w:shd w:val="clear" w:color="auto" w:fill="auto"/>
            <w:vAlign w:val="center"/>
            <w:hideMark/>
          </w:tcPr>
          <w:p w14:paraId="7EFCFE27"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PCBB</w:t>
            </w:r>
          </w:p>
        </w:tc>
        <w:tc>
          <w:tcPr>
            <w:tcW w:w="602" w:type="dxa"/>
            <w:vMerge/>
            <w:vAlign w:val="center"/>
            <w:hideMark/>
          </w:tcPr>
          <w:p w14:paraId="4AAF2856" w14:textId="77777777" w:rsidR="00FF5F16" w:rsidRPr="000B22CD" w:rsidRDefault="00FF5F16" w:rsidP="00772D1A">
            <w:pPr>
              <w:spacing w:after="0" w:line="240" w:lineRule="auto"/>
              <w:ind w:left="-72" w:right="-72"/>
              <w:rPr>
                <w:rFonts w:asciiTheme="majorHAnsi" w:eastAsia="Times New Roman" w:hAnsiTheme="majorHAnsi"/>
                <w:spacing w:val="-10"/>
                <w:sz w:val="22"/>
              </w:rPr>
            </w:pPr>
          </w:p>
        </w:tc>
      </w:tr>
      <w:tr w:rsidR="00FF5F16" w:rsidRPr="000B22CD" w14:paraId="014C26D0" w14:textId="77777777" w:rsidTr="00772D1A">
        <w:trPr>
          <w:cantSplit/>
          <w:trHeight w:val="315"/>
          <w:jc w:val="center"/>
        </w:trPr>
        <w:tc>
          <w:tcPr>
            <w:tcW w:w="453" w:type="dxa"/>
            <w:shd w:val="clear" w:color="auto" w:fill="auto"/>
            <w:vAlign w:val="center"/>
            <w:hideMark/>
          </w:tcPr>
          <w:p w14:paraId="11358BED"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336" w:type="dxa"/>
            <w:shd w:val="clear" w:color="auto" w:fill="auto"/>
            <w:vAlign w:val="center"/>
            <w:hideMark/>
          </w:tcPr>
          <w:p w14:paraId="4E45B66C"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9</w:t>
            </w:r>
          </w:p>
        </w:tc>
        <w:tc>
          <w:tcPr>
            <w:tcW w:w="1754" w:type="dxa"/>
            <w:shd w:val="clear" w:color="auto" w:fill="auto"/>
            <w:vAlign w:val="center"/>
            <w:hideMark/>
          </w:tcPr>
          <w:p w14:paraId="63743755"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Xác suất-thống kê</w:t>
            </w:r>
          </w:p>
        </w:tc>
        <w:tc>
          <w:tcPr>
            <w:tcW w:w="1048" w:type="dxa"/>
            <w:shd w:val="clear" w:color="auto" w:fill="auto"/>
            <w:vAlign w:val="center"/>
            <w:hideMark/>
          </w:tcPr>
          <w:p w14:paraId="7C7B9982"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TH01007</w:t>
            </w:r>
          </w:p>
        </w:tc>
        <w:tc>
          <w:tcPr>
            <w:tcW w:w="617" w:type="dxa"/>
            <w:shd w:val="clear" w:color="auto" w:fill="auto"/>
            <w:vAlign w:val="center"/>
            <w:hideMark/>
          </w:tcPr>
          <w:p w14:paraId="2CBD0411"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88" w:type="dxa"/>
            <w:shd w:val="clear" w:color="auto" w:fill="auto"/>
            <w:vAlign w:val="center"/>
            <w:hideMark/>
          </w:tcPr>
          <w:p w14:paraId="6A51D31F"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shd w:val="clear" w:color="auto" w:fill="auto"/>
            <w:vAlign w:val="center"/>
            <w:hideMark/>
          </w:tcPr>
          <w:p w14:paraId="601D2905"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59BBA012"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90" w:type="dxa"/>
            <w:shd w:val="clear" w:color="auto" w:fill="auto"/>
            <w:vAlign w:val="center"/>
            <w:hideMark/>
          </w:tcPr>
          <w:p w14:paraId="0DF8CB07"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630" w:type="dxa"/>
            <w:shd w:val="clear" w:color="auto" w:fill="auto"/>
            <w:vAlign w:val="center"/>
            <w:hideMark/>
          </w:tcPr>
          <w:p w14:paraId="1C918205"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388" w:type="dxa"/>
            <w:shd w:val="clear" w:color="auto" w:fill="auto"/>
            <w:vAlign w:val="center"/>
            <w:hideMark/>
          </w:tcPr>
          <w:p w14:paraId="1535AF51"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02" w:type="dxa"/>
            <w:vMerge/>
            <w:vAlign w:val="center"/>
            <w:hideMark/>
          </w:tcPr>
          <w:p w14:paraId="4793846D" w14:textId="77777777" w:rsidR="00FF5F16" w:rsidRPr="000B22CD" w:rsidRDefault="00FF5F16" w:rsidP="00772D1A">
            <w:pPr>
              <w:spacing w:after="0" w:line="240" w:lineRule="auto"/>
              <w:ind w:left="-72" w:right="-72"/>
              <w:rPr>
                <w:rFonts w:asciiTheme="majorHAnsi" w:eastAsia="Times New Roman" w:hAnsiTheme="majorHAnsi"/>
                <w:spacing w:val="-10"/>
                <w:sz w:val="22"/>
              </w:rPr>
            </w:pPr>
          </w:p>
        </w:tc>
      </w:tr>
      <w:tr w:rsidR="00184AC7" w:rsidRPr="000B22CD" w14:paraId="67B37A73" w14:textId="77777777" w:rsidTr="00772D1A">
        <w:trPr>
          <w:cantSplit/>
          <w:trHeight w:val="2520"/>
          <w:jc w:val="center"/>
        </w:trPr>
        <w:tc>
          <w:tcPr>
            <w:tcW w:w="453" w:type="dxa"/>
            <w:shd w:val="clear" w:color="auto" w:fill="auto"/>
            <w:vAlign w:val="center"/>
            <w:hideMark/>
          </w:tcPr>
          <w:p w14:paraId="6179AB8A"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36" w:type="dxa"/>
            <w:shd w:val="clear" w:color="auto" w:fill="auto"/>
            <w:vAlign w:val="center"/>
            <w:hideMark/>
          </w:tcPr>
          <w:p w14:paraId="13B6ACE5"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10</w:t>
            </w:r>
          </w:p>
        </w:tc>
        <w:tc>
          <w:tcPr>
            <w:tcW w:w="1754" w:type="dxa"/>
            <w:shd w:val="clear" w:color="auto" w:fill="auto"/>
            <w:vAlign w:val="center"/>
            <w:hideMark/>
          </w:tcPr>
          <w:p w14:paraId="62139160" w14:textId="4AF0BBB1" w:rsidR="00184AC7" w:rsidRPr="000B22CD" w:rsidRDefault="00184AC7" w:rsidP="00184AC7">
            <w:pPr>
              <w:spacing w:after="0" w:line="240" w:lineRule="auto"/>
              <w:ind w:left="-72" w:right="-72"/>
              <w:rPr>
                <w:rFonts w:asciiTheme="majorHAnsi" w:eastAsia="Times New Roman" w:hAnsiTheme="majorHAnsi"/>
                <w:spacing w:val="-10"/>
                <w:sz w:val="22"/>
              </w:rPr>
            </w:pPr>
            <w:r w:rsidRPr="007C1181">
              <w:rPr>
                <w:sz w:val="22"/>
              </w:rPr>
              <w:t>Kinh tế chính trị Mác – Lênin</w:t>
            </w:r>
          </w:p>
        </w:tc>
        <w:tc>
          <w:tcPr>
            <w:tcW w:w="1048" w:type="dxa"/>
            <w:shd w:val="clear" w:color="auto" w:fill="auto"/>
            <w:vAlign w:val="center"/>
            <w:hideMark/>
          </w:tcPr>
          <w:p w14:paraId="23BCF4F5" w14:textId="69BFC692"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7C1181">
              <w:rPr>
                <w:sz w:val="22"/>
              </w:rPr>
              <w:t>ML01021</w:t>
            </w:r>
          </w:p>
        </w:tc>
        <w:tc>
          <w:tcPr>
            <w:tcW w:w="617" w:type="dxa"/>
            <w:shd w:val="clear" w:color="auto" w:fill="auto"/>
            <w:vAlign w:val="center"/>
            <w:hideMark/>
          </w:tcPr>
          <w:p w14:paraId="230E0FC1" w14:textId="79951E74"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7C1181">
              <w:rPr>
                <w:sz w:val="22"/>
              </w:rPr>
              <w:t>2</w:t>
            </w:r>
          </w:p>
        </w:tc>
        <w:tc>
          <w:tcPr>
            <w:tcW w:w="388" w:type="dxa"/>
            <w:shd w:val="clear" w:color="auto" w:fill="auto"/>
            <w:vAlign w:val="center"/>
            <w:hideMark/>
          </w:tcPr>
          <w:p w14:paraId="6D7F3428" w14:textId="64FBBFF5"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7C1181">
              <w:rPr>
                <w:sz w:val="22"/>
              </w:rPr>
              <w:t>2</w:t>
            </w:r>
          </w:p>
        </w:tc>
        <w:tc>
          <w:tcPr>
            <w:tcW w:w="360" w:type="dxa"/>
            <w:shd w:val="clear" w:color="auto" w:fill="auto"/>
            <w:vAlign w:val="center"/>
            <w:hideMark/>
          </w:tcPr>
          <w:p w14:paraId="4400C297" w14:textId="01F1EC56"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7C1181">
              <w:rPr>
                <w:sz w:val="22"/>
              </w:rPr>
              <w:t>0</w:t>
            </w:r>
          </w:p>
        </w:tc>
        <w:tc>
          <w:tcPr>
            <w:tcW w:w="1794" w:type="dxa"/>
            <w:shd w:val="clear" w:color="auto" w:fill="auto"/>
            <w:vAlign w:val="center"/>
            <w:hideMark/>
          </w:tcPr>
          <w:p w14:paraId="6C35EF99" w14:textId="786171EF" w:rsidR="00184AC7" w:rsidRPr="000B22CD" w:rsidRDefault="00184AC7" w:rsidP="00184AC7">
            <w:pPr>
              <w:spacing w:after="0" w:line="240" w:lineRule="auto"/>
              <w:ind w:left="-72" w:right="-72"/>
              <w:rPr>
                <w:rFonts w:asciiTheme="majorHAnsi" w:eastAsia="Times New Roman" w:hAnsiTheme="majorHAnsi"/>
                <w:spacing w:val="-10"/>
                <w:sz w:val="22"/>
              </w:rPr>
            </w:pPr>
            <w:r w:rsidRPr="007C1181">
              <w:rPr>
                <w:sz w:val="22"/>
              </w:rPr>
              <w:t>Triết học Mác – Lênin</w:t>
            </w:r>
          </w:p>
        </w:tc>
        <w:tc>
          <w:tcPr>
            <w:tcW w:w="990" w:type="dxa"/>
            <w:shd w:val="clear" w:color="auto" w:fill="auto"/>
            <w:vAlign w:val="center"/>
            <w:hideMark/>
          </w:tcPr>
          <w:p w14:paraId="6C35AB21" w14:textId="7DDE4E60"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7C1181">
              <w:rPr>
                <w:spacing w:val="-20"/>
                <w:sz w:val="22"/>
              </w:rPr>
              <w:t>ML01020</w:t>
            </w:r>
          </w:p>
        </w:tc>
        <w:tc>
          <w:tcPr>
            <w:tcW w:w="630" w:type="dxa"/>
            <w:shd w:val="clear" w:color="auto" w:fill="auto"/>
            <w:vAlign w:val="center"/>
            <w:hideMark/>
          </w:tcPr>
          <w:p w14:paraId="61F2F637" w14:textId="273E03D0"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7C1181">
              <w:rPr>
                <w:sz w:val="22"/>
              </w:rPr>
              <w:t>2 </w:t>
            </w:r>
          </w:p>
        </w:tc>
        <w:tc>
          <w:tcPr>
            <w:tcW w:w="388" w:type="dxa"/>
            <w:shd w:val="clear" w:color="auto" w:fill="auto"/>
            <w:vAlign w:val="center"/>
            <w:hideMark/>
          </w:tcPr>
          <w:p w14:paraId="40DC851B" w14:textId="569D1A2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7C1181">
              <w:rPr>
                <w:sz w:val="22"/>
              </w:rPr>
              <w:t>BB</w:t>
            </w:r>
          </w:p>
        </w:tc>
        <w:tc>
          <w:tcPr>
            <w:tcW w:w="602" w:type="dxa"/>
            <w:vMerge w:val="restart"/>
            <w:shd w:val="clear" w:color="auto" w:fill="auto"/>
            <w:noWrap/>
            <w:vAlign w:val="center"/>
            <w:hideMark/>
          </w:tcPr>
          <w:p w14:paraId="66EB3094"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r>
      <w:tr w:rsidR="00FF5F16" w:rsidRPr="000B22CD" w14:paraId="56F119B4" w14:textId="77777777" w:rsidTr="00772D1A">
        <w:trPr>
          <w:cantSplit/>
          <w:trHeight w:val="315"/>
          <w:jc w:val="center"/>
        </w:trPr>
        <w:tc>
          <w:tcPr>
            <w:tcW w:w="453" w:type="dxa"/>
            <w:shd w:val="clear" w:color="auto" w:fill="auto"/>
            <w:vAlign w:val="center"/>
            <w:hideMark/>
          </w:tcPr>
          <w:p w14:paraId="6B6D8210"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36" w:type="dxa"/>
            <w:shd w:val="clear" w:color="auto" w:fill="auto"/>
            <w:vAlign w:val="center"/>
            <w:hideMark/>
          </w:tcPr>
          <w:p w14:paraId="63239C6B"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11</w:t>
            </w:r>
          </w:p>
        </w:tc>
        <w:tc>
          <w:tcPr>
            <w:tcW w:w="1754" w:type="dxa"/>
            <w:shd w:val="clear" w:color="auto" w:fill="auto"/>
            <w:vAlign w:val="center"/>
            <w:hideMark/>
          </w:tcPr>
          <w:p w14:paraId="68349168"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Luật kinh tế</w:t>
            </w:r>
          </w:p>
        </w:tc>
        <w:tc>
          <w:tcPr>
            <w:tcW w:w="1048" w:type="dxa"/>
            <w:shd w:val="clear" w:color="auto" w:fill="auto"/>
            <w:vAlign w:val="center"/>
            <w:hideMark/>
          </w:tcPr>
          <w:p w14:paraId="43BB2922"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ML03027</w:t>
            </w:r>
          </w:p>
        </w:tc>
        <w:tc>
          <w:tcPr>
            <w:tcW w:w="617" w:type="dxa"/>
            <w:shd w:val="clear" w:color="auto" w:fill="auto"/>
            <w:vAlign w:val="center"/>
            <w:hideMark/>
          </w:tcPr>
          <w:p w14:paraId="7E25DBD5"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0D6F7C75"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shd w:val="clear" w:color="auto" w:fill="auto"/>
            <w:vAlign w:val="center"/>
            <w:hideMark/>
          </w:tcPr>
          <w:p w14:paraId="09065492"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52E72421"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90" w:type="dxa"/>
            <w:shd w:val="clear" w:color="auto" w:fill="auto"/>
            <w:vAlign w:val="center"/>
            <w:hideMark/>
          </w:tcPr>
          <w:p w14:paraId="0861DD95"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630" w:type="dxa"/>
            <w:shd w:val="clear" w:color="auto" w:fill="auto"/>
            <w:vAlign w:val="center"/>
            <w:hideMark/>
          </w:tcPr>
          <w:p w14:paraId="2D7E5D92"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388" w:type="dxa"/>
            <w:shd w:val="clear" w:color="auto" w:fill="auto"/>
            <w:vAlign w:val="center"/>
            <w:hideMark/>
          </w:tcPr>
          <w:p w14:paraId="63D8659B"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02" w:type="dxa"/>
            <w:vMerge/>
            <w:vAlign w:val="center"/>
            <w:hideMark/>
          </w:tcPr>
          <w:p w14:paraId="7FBED4A7" w14:textId="77777777" w:rsidR="00FF5F16" w:rsidRPr="000B22CD" w:rsidRDefault="00FF5F16" w:rsidP="00772D1A">
            <w:pPr>
              <w:spacing w:after="0" w:line="240" w:lineRule="auto"/>
              <w:ind w:left="-72" w:right="-72"/>
              <w:rPr>
                <w:rFonts w:asciiTheme="majorHAnsi" w:eastAsia="Times New Roman" w:hAnsiTheme="majorHAnsi"/>
                <w:spacing w:val="-10"/>
                <w:sz w:val="22"/>
              </w:rPr>
            </w:pPr>
          </w:p>
        </w:tc>
      </w:tr>
      <w:tr w:rsidR="00FF5F16" w:rsidRPr="000B22CD" w14:paraId="1FF48262" w14:textId="77777777" w:rsidTr="00772D1A">
        <w:trPr>
          <w:cantSplit/>
          <w:trHeight w:val="315"/>
          <w:jc w:val="center"/>
        </w:trPr>
        <w:tc>
          <w:tcPr>
            <w:tcW w:w="453" w:type="dxa"/>
            <w:shd w:val="clear" w:color="auto" w:fill="auto"/>
            <w:vAlign w:val="center"/>
            <w:hideMark/>
          </w:tcPr>
          <w:p w14:paraId="7A740526"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36" w:type="dxa"/>
            <w:shd w:val="clear" w:color="auto" w:fill="auto"/>
            <w:vAlign w:val="center"/>
            <w:hideMark/>
          </w:tcPr>
          <w:p w14:paraId="4FF67F2F"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12</w:t>
            </w:r>
          </w:p>
        </w:tc>
        <w:tc>
          <w:tcPr>
            <w:tcW w:w="1754" w:type="dxa"/>
            <w:shd w:val="clear" w:color="auto" w:fill="auto"/>
            <w:vAlign w:val="center"/>
            <w:hideMark/>
          </w:tcPr>
          <w:p w14:paraId="3E7A1BFF"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xml:space="preserve">Marketing căn bản </w:t>
            </w:r>
          </w:p>
        </w:tc>
        <w:tc>
          <w:tcPr>
            <w:tcW w:w="1048" w:type="dxa"/>
            <w:shd w:val="clear" w:color="auto" w:fill="auto"/>
            <w:vAlign w:val="center"/>
            <w:hideMark/>
          </w:tcPr>
          <w:p w14:paraId="6D90CB05"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KQ02106</w:t>
            </w:r>
          </w:p>
        </w:tc>
        <w:tc>
          <w:tcPr>
            <w:tcW w:w="617" w:type="dxa"/>
            <w:shd w:val="clear" w:color="auto" w:fill="auto"/>
            <w:vAlign w:val="center"/>
            <w:hideMark/>
          </w:tcPr>
          <w:p w14:paraId="66C9604C"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88" w:type="dxa"/>
            <w:shd w:val="clear" w:color="auto" w:fill="auto"/>
            <w:vAlign w:val="center"/>
            <w:hideMark/>
          </w:tcPr>
          <w:p w14:paraId="56802996"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shd w:val="clear" w:color="auto" w:fill="auto"/>
            <w:vAlign w:val="center"/>
            <w:hideMark/>
          </w:tcPr>
          <w:p w14:paraId="0DC84180"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56859574"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90" w:type="dxa"/>
            <w:shd w:val="clear" w:color="auto" w:fill="auto"/>
            <w:vAlign w:val="center"/>
            <w:hideMark/>
          </w:tcPr>
          <w:p w14:paraId="5DC367B1"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630" w:type="dxa"/>
            <w:shd w:val="clear" w:color="auto" w:fill="auto"/>
            <w:vAlign w:val="center"/>
            <w:hideMark/>
          </w:tcPr>
          <w:p w14:paraId="2C6DE85D"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388" w:type="dxa"/>
            <w:shd w:val="clear" w:color="auto" w:fill="auto"/>
            <w:vAlign w:val="center"/>
            <w:hideMark/>
          </w:tcPr>
          <w:p w14:paraId="0F780351"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02" w:type="dxa"/>
            <w:vMerge/>
            <w:vAlign w:val="center"/>
            <w:hideMark/>
          </w:tcPr>
          <w:p w14:paraId="0A23F180" w14:textId="77777777" w:rsidR="00FF5F16" w:rsidRPr="000B22CD" w:rsidRDefault="00FF5F16" w:rsidP="00772D1A">
            <w:pPr>
              <w:spacing w:after="0" w:line="240" w:lineRule="auto"/>
              <w:ind w:left="-72" w:right="-72"/>
              <w:rPr>
                <w:rFonts w:asciiTheme="majorHAnsi" w:eastAsia="Times New Roman" w:hAnsiTheme="majorHAnsi"/>
                <w:spacing w:val="-10"/>
                <w:sz w:val="22"/>
              </w:rPr>
            </w:pPr>
          </w:p>
        </w:tc>
      </w:tr>
      <w:tr w:rsidR="00FF5F16" w:rsidRPr="000B22CD" w14:paraId="254AFAB4" w14:textId="77777777" w:rsidTr="00772D1A">
        <w:trPr>
          <w:cantSplit/>
          <w:trHeight w:val="315"/>
          <w:jc w:val="center"/>
        </w:trPr>
        <w:tc>
          <w:tcPr>
            <w:tcW w:w="453" w:type="dxa"/>
            <w:shd w:val="clear" w:color="auto" w:fill="auto"/>
            <w:vAlign w:val="center"/>
            <w:hideMark/>
          </w:tcPr>
          <w:p w14:paraId="023ABD00"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36" w:type="dxa"/>
            <w:shd w:val="clear" w:color="auto" w:fill="auto"/>
            <w:vAlign w:val="center"/>
            <w:hideMark/>
          </w:tcPr>
          <w:p w14:paraId="227162D9"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13</w:t>
            </w:r>
          </w:p>
        </w:tc>
        <w:tc>
          <w:tcPr>
            <w:tcW w:w="1754" w:type="dxa"/>
            <w:shd w:val="clear" w:color="auto" w:fill="auto"/>
            <w:vAlign w:val="center"/>
            <w:hideMark/>
          </w:tcPr>
          <w:p w14:paraId="72E9DB00"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Tiếng Anh 0</w:t>
            </w:r>
          </w:p>
        </w:tc>
        <w:tc>
          <w:tcPr>
            <w:tcW w:w="1048" w:type="dxa"/>
            <w:shd w:val="clear" w:color="auto" w:fill="auto"/>
            <w:vAlign w:val="center"/>
            <w:hideMark/>
          </w:tcPr>
          <w:p w14:paraId="10837A60"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SN00011</w:t>
            </w:r>
          </w:p>
        </w:tc>
        <w:tc>
          <w:tcPr>
            <w:tcW w:w="617" w:type="dxa"/>
            <w:shd w:val="clear" w:color="auto" w:fill="auto"/>
            <w:vAlign w:val="center"/>
            <w:hideMark/>
          </w:tcPr>
          <w:p w14:paraId="1EFA7398"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093142F9"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shd w:val="clear" w:color="auto" w:fill="auto"/>
            <w:vAlign w:val="center"/>
            <w:hideMark/>
          </w:tcPr>
          <w:p w14:paraId="41E2F923"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3B7C93C6"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90" w:type="dxa"/>
            <w:shd w:val="clear" w:color="auto" w:fill="auto"/>
            <w:vAlign w:val="center"/>
            <w:hideMark/>
          </w:tcPr>
          <w:p w14:paraId="353DE786"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630" w:type="dxa"/>
            <w:shd w:val="clear" w:color="auto" w:fill="auto"/>
            <w:vAlign w:val="center"/>
            <w:hideMark/>
          </w:tcPr>
          <w:p w14:paraId="22E7DC4B"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388" w:type="dxa"/>
            <w:shd w:val="clear" w:color="auto" w:fill="auto"/>
            <w:vAlign w:val="center"/>
            <w:hideMark/>
          </w:tcPr>
          <w:p w14:paraId="33FAF034"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w:t>
            </w:r>
          </w:p>
        </w:tc>
        <w:tc>
          <w:tcPr>
            <w:tcW w:w="602" w:type="dxa"/>
            <w:vMerge/>
            <w:vAlign w:val="center"/>
            <w:hideMark/>
          </w:tcPr>
          <w:p w14:paraId="3CDDD541" w14:textId="77777777" w:rsidR="00FF5F16" w:rsidRPr="000B22CD" w:rsidRDefault="00FF5F16" w:rsidP="00772D1A">
            <w:pPr>
              <w:spacing w:after="0" w:line="240" w:lineRule="auto"/>
              <w:ind w:left="-72" w:right="-72"/>
              <w:rPr>
                <w:rFonts w:asciiTheme="majorHAnsi" w:eastAsia="Times New Roman" w:hAnsiTheme="majorHAnsi"/>
                <w:spacing w:val="-10"/>
                <w:sz w:val="22"/>
              </w:rPr>
            </w:pPr>
          </w:p>
        </w:tc>
      </w:tr>
      <w:tr w:rsidR="00FF5F16" w:rsidRPr="000B22CD" w14:paraId="104B5EBE" w14:textId="77777777" w:rsidTr="00772D1A">
        <w:trPr>
          <w:cantSplit/>
          <w:trHeight w:val="630"/>
          <w:jc w:val="center"/>
        </w:trPr>
        <w:tc>
          <w:tcPr>
            <w:tcW w:w="453" w:type="dxa"/>
            <w:shd w:val="clear" w:color="auto" w:fill="auto"/>
            <w:vAlign w:val="center"/>
            <w:hideMark/>
          </w:tcPr>
          <w:p w14:paraId="488087EF"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36" w:type="dxa"/>
            <w:shd w:val="clear" w:color="auto" w:fill="auto"/>
            <w:vAlign w:val="center"/>
            <w:hideMark/>
          </w:tcPr>
          <w:p w14:paraId="05EBACAD"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14</w:t>
            </w:r>
          </w:p>
        </w:tc>
        <w:tc>
          <w:tcPr>
            <w:tcW w:w="1754" w:type="dxa"/>
            <w:shd w:val="clear" w:color="auto" w:fill="auto"/>
            <w:vAlign w:val="center"/>
            <w:hideMark/>
          </w:tcPr>
          <w:p w14:paraId="3D4C1BF3"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Giáo dục quốc phòng 2</w:t>
            </w:r>
          </w:p>
        </w:tc>
        <w:tc>
          <w:tcPr>
            <w:tcW w:w="1048" w:type="dxa"/>
            <w:shd w:val="clear" w:color="auto" w:fill="auto"/>
            <w:vAlign w:val="center"/>
            <w:hideMark/>
          </w:tcPr>
          <w:p w14:paraId="2BD90E79"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QS01002</w:t>
            </w:r>
          </w:p>
        </w:tc>
        <w:tc>
          <w:tcPr>
            <w:tcW w:w="617" w:type="dxa"/>
            <w:shd w:val="clear" w:color="auto" w:fill="auto"/>
            <w:vAlign w:val="center"/>
            <w:hideMark/>
          </w:tcPr>
          <w:p w14:paraId="410CFF97"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2AB61036"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shd w:val="clear" w:color="auto" w:fill="auto"/>
            <w:vAlign w:val="center"/>
            <w:hideMark/>
          </w:tcPr>
          <w:p w14:paraId="25989E9E"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6B09D34F"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90" w:type="dxa"/>
            <w:shd w:val="clear" w:color="auto" w:fill="auto"/>
            <w:vAlign w:val="center"/>
            <w:hideMark/>
          </w:tcPr>
          <w:p w14:paraId="72FC7B93"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630" w:type="dxa"/>
            <w:shd w:val="clear" w:color="auto" w:fill="auto"/>
            <w:vAlign w:val="center"/>
            <w:hideMark/>
          </w:tcPr>
          <w:p w14:paraId="5B1DBC99"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388" w:type="dxa"/>
            <w:shd w:val="clear" w:color="auto" w:fill="auto"/>
            <w:vAlign w:val="center"/>
            <w:hideMark/>
          </w:tcPr>
          <w:p w14:paraId="1ED91FB6"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PCBB</w:t>
            </w:r>
          </w:p>
        </w:tc>
        <w:tc>
          <w:tcPr>
            <w:tcW w:w="602" w:type="dxa"/>
            <w:vMerge/>
            <w:vAlign w:val="center"/>
            <w:hideMark/>
          </w:tcPr>
          <w:p w14:paraId="0AA252B3" w14:textId="77777777" w:rsidR="00FF5F16" w:rsidRPr="000B22CD" w:rsidRDefault="00FF5F16" w:rsidP="00772D1A">
            <w:pPr>
              <w:spacing w:after="0" w:line="240" w:lineRule="auto"/>
              <w:ind w:left="-72" w:right="-72"/>
              <w:rPr>
                <w:rFonts w:asciiTheme="majorHAnsi" w:eastAsia="Times New Roman" w:hAnsiTheme="majorHAnsi"/>
                <w:spacing w:val="-10"/>
                <w:sz w:val="22"/>
              </w:rPr>
            </w:pPr>
          </w:p>
        </w:tc>
      </w:tr>
      <w:tr w:rsidR="00FF5F16" w:rsidRPr="000B22CD" w14:paraId="743C6CDF" w14:textId="77777777" w:rsidTr="00772D1A">
        <w:trPr>
          <w:cantSplit/>
          <w:trHeight w:val="3780"/>
          <w:jc w:val="center"/>
        </w:trPr>
        <w:tc>
          <w:tcPr>
            <w:tcW w:w="453" w:type="dxa"/>
            <w:shd w:val="clear" w:color="auto" w:fill="auto"/>
            <w:vAlign w:val="center"/>
            <w:hideMark/>
          </w:tcPr>
          <w:p w14:paraId="367E5DF7"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lastRenderedPageBreak/>
              <w:t>2</w:t>
            </w:r>
          </w:p>
        </w:tc>
        <w:tc>
          <w:tcPr>
            <w:tcW w:w="336" w:type="dxa"/>
            <w:shd w:val="clear" w:color="auto" w:fill="auto"/>
            <w:vAlign w:val="center"/>
            <w:hideMark/>
          </w:tcPr>
          <w:p w14:paraId="28E79663"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15</w:t>
            </w:r>
          </w:p>
        </w:tc>
        <w:tc>
          <w:tcPr>
            <w:tcW w:w="1754" w:type="dxa"/>
            <w:shd w:val="clear" w:color="auto" w:fill="auto"/>
            <w:vAlign w:val="center"/>
            <w:hideMark/>
          </w:tcPr>
          <w:p w14:paraId="57811CA5"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Kỹ năng mềm: 90 tiết (Chọn 3 trong 6 HP, mỗi học phần 30 tiết: Kỹ năng giao tiếp, Kỹ năng lãnh đạo, Kỹ năng quản lý bản thân, Kỹ năng tìm kiếm việc làm, Kỹ năng làm việc nhóm, Kỹ năng hội nhập quốc tế)</w:t>
            </w:r>
          </w:p>
        </w:tc>
        <w:tc>
          <w:tcPr>
            <w:tcW w:w="1048" w:type="dxa"/>
            <w:shd w:val="clear" w:color="auto" w:fill="auto"/>
            <w:vAlign w:val="center"/>
            <w:hideMark/>
          </w:tcPr>
          <w:p w14:paraId="0F34C720"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KN01001/KN01002/KN01003/KN01004/KN01005/KN01006</w:t>
            </w:r>
          </w:p>
        </w:tc>
        <w:tc>
          <w:tcPr>
            <w:tcW w:w="617" w:type="dxa"/>
            <w:shd w:val="clear" w:color="auto" w:fill="auto"/>
            <w:vAlign w:val="center"/>
            <w:hideMark/>
          </w:tcPr>
          <w:p w14:paraId="76C7E0A7"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388" w:type="dxa"/>
            <w:shd w:val="clear" w:color="auto" w:fill="auto"/>
            <w:vAlign w:val="center"/>
            <w:hideMark/>
          </w:tcPr>
          <w:p w14:paraId="6D025230"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360" w:type="dxa"/>
            <w:shd w:val="clear" w:color="auto" w:fill="auto"/>
            <w:vAlign w:val="center"/>
            <w:hideMark/>
          </w:tcPr>
          <w:p w14:paraId="0D17EE75"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1794" w:type="dxa"/>
            <w:shd w:val="clear" w:color="auto" w:fill="auto"/>
            <w:vAlign w:val="center"/>
            <w:hideMark/>
          </w:tcPr>
          <w:p w14:paraId="6A23AB16"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90" w:type="dxa"/>
            <w:shd w:val="clear" w:color="auto" w:fill="auto"/>
            <w:vAlign w:val="center"/>
            <w:hideMark/>
          </w:tcPr>
          <w:p w14:paraId="756747C0"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630" w:type="dxa"/>
            <w:shd w:val="clear" w:color="auto" w:fill="auto"/>
            <w:vAlign w:val="center"/>
            <w:hideMark/>
          </w:tcPr>
          <w:p w14:paraId="16388C03"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388" w:type="dxa"/>
            <w:shd w:val="clear" w:color="auto" w:fill="auto"/>
            <w:vAlign w:val="center"/>
            <w:hideMark/>
          </w:tcPr>
          <w:p w14:paraId="125FFAED"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PCBB</w:t>
            </w:r>
          </w:p>
        </w:tc>
        <w:tc>
          <w:tcPr>
            <w:tcW w:w="602" w:type="dxa"/>
            <w:vMerge/>
            <w:vAlign w:val="center"/>
            <w:hideMark/>
          </w:tcPr>
          <w:p w14:paraId="072A138B" w14:textId="77777777" w:rsidR="00FF5F16" w:rsidRPr="000B22CD" w:rsidRDefault="00FF5F16" w:rsidP="00772D1A">
            <w:pPr>
              <w:spacing w:after="0" w:line="240" w:lineRule="auto"/>
              <w:ind w:left="-72" w:right="-72"/>
              <w:rPr>
                <w:rFonts w:asciiTheme="majorHAnsi" w:eastAsia="Times New Roman" w:hAnsiTheme="majorHAnsi"/>
                <w:spacing w:val="-10"/>
                <w:sz w:val="22"/>
              </w:rPr>
            </w:pPr>
          </w:p>
        </w:tc>
      </w:tr>
      <w:tr w:rsidR="00FF5F16" w:rsidRPr="000B22CD" w14:paraId="72157E10" w14:textId="77777777" w:rsidTr="00772D1A">
        <w:trPr>
          <w:cantSplit/>
          <w:trHeight w:val="2835"/>
          <w:jc w:val="center"/>
        </w:trPr>
        <w:tc>
          <w:tcPr>
            <w:tcW w:w="453" w:type="dxa"/>
            <w:shd w:val="clear" w:color="auto" w:fill="auto"/>
            <w:noWrap/>
            <w:vAlign w:val="center"/>
            <w:hideMark/>
          </w:tcPr>
          <w:p w14:paraId="4D299BC0"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lastRenderedPageBreak/>
              <w:t>2</w:t>
            </w:r>
          </w:p>
        </w:tc>
        <w:tc>
          <w:tcPr>
            <w:tcW w:w="336" w:type="dxa"/>
            <w:shd w:val="clear" w:color="auto" w:fill="auto"/>
            <w:vAlign w:val="center"/>
            <w:hideMark/>
          </w:tcPr>
          <w:p w14:paraId="5048EE97"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16</w:t>
            </w:r>
          </w:p>
        </w:tc>
        <w:tc>
          <w:tcPr>
            <w:tcW w:w="1754" w:type="dxa"/>
            <w:shd w:val="clear" w:color="auto" w:fill="auto"/>
            <w:vAlign w:val="center"/>
            <w:hideMark/>
          </w:tcPr>
          <w:p w14:paraId="18F5E888"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Giáo dục thể chất  (Chọn 2 trong 9 HP: Điền kinh,Thể dục Aerobic, Bóng đá, Bóng chuyền, Bóng rổ, Cầu lông, Cờ vua, Khiêu vũ thể thao, Bơi)</w:t>
            </w:r>
          </w:p>
        </w:tc>
        <w:tc>
          <w:tcPr>
            <w:tcW w:w="1048" w:type="dxa"/>
            <w:shd w:val="clear" w:color="auto" w:fill="auto"/>
            <w:vAlign w:val="center"/>
            <w:hideMark/>
          </w:tcPr>
          <w:p w14:paraId="2CE65C6F"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lang w:val="fr-FR"/>
              </w:rPr>
            </w:pPr>
            <w:r w:rsidRPr="000B22CD">
              <w:rPr>
                <w:rFonts w:asciiTheme="majorHAnsi" w:eastAsia="Times New Roman" w:hAnsiTheme="majorHAnsi"/>
                <w:spacing w:val="-10"/>
                <w:sz w:val="22"/>
                <w:lang w:val="fr-FR"/>
              </w:rPr>
              <w:t>GT01017/GT01018/GT01019/GT01020/GT01021/GT01022/GT01023/GT01014/GT01015</w:t>
            </w:r>
          </w:p>
        </w:tc>
        <w:tc>
          <w:tcPr>
            <w:tcW w:w="617" w:type="dxa"/>
            <w:shd w:val="clear" w:color="auto" w:fill="auto"/>
            <w:noWrap/>
            <w:vAlign w:val="center"/>
            <w:hideMark/>
          </w:tcPr>
          <w:p w14:paraId="1C74DC8D"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388" w:type="dxa"/>
            <w:shd w:val="clear" w:color="auto" w:fill="auto"/>
            <w:noWrap/>
            <w:vAlign w:val="center"/>
            <w:hideMark/>
          </w:tcPr>
          <w:p w14:paraId="4A3DD8FA"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360" w:type="dxa"/>
            <w:shd w:val="clear" w:color="auto" w:fill="auto"/>
            <w:noWrap/>
            <w:vAlign w:val="center"/>
            <w:hideMark/>
          </w:tcPr>
          <w:p w14:paraId="41B9BACC"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1794" w:type="dxa"/>
            <w:shd w:val="clear" w:color="auto" w:fill="auto"/>
            <w:vAlign w:val="center"/>
            <w:hideMark/>
          </w:tcPr>
          <w:p w14:paraId="0D4004FF"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90" w:type="dxa"/>
            <w:shd w:val="clear" w:color="auto" w:fill="auto"/>
            <w:vAlign w:val="center"/>
            <w:hideMark/>
          </w:tcPr>
          <w:p w14:paraId="6C0C58CA"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630" w:type="dxa"/>
            <w:shd w:val="clear" w:color="auto" w:fill="auto"/>
            <w:vAlign w:val="center"/>
            <w:hideMark/>
          </w:tcPr>
          <w:p w14:paraId="30B73964"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388" w:type="dxa"/>
            <w:shd w:val="clear" w:color="auto" w:fill="auto"/>
            <w:vAlign w:val="center"/>
            <w:hideMark/>
          </w:tcPr>
          <w:p w14:paraId="00217C7C"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PCBB</w:t>
            </w:r>
          </w:p>
        </w:tc>
        <w:tc>
          <w:tcPr>
            <w:tcW w:w="602" w:type="dxa"/>
            <w:vMerge/>
            <w:vAlign w:val="center"/>
            <w:hideMark/>
          </w:tcPr>
          <w:p w14:paraId="1FB15BA5" w14:textId="77777777" w:rsidR="00FF5F16" w:rsidRPr="000B22CD" w:rsidRDefault="00FF5F16" w:rsidP="00772D1A">
            <w:pPr>
              <w:spacing w:after="0" w:line="240" w:lineRule="auto"/>
              <w:ind w:left="-72" w:right="-72"/>
              <w:rPr>
                <w:rFonts w:asciiTheme="majorHAnsi" w:eastAsia="Times New Roman" w:hAnsiTheme="majorHAnsi"/>
                <w:spacing w:val="-10"/>
                <w:sz w:val="22"/>
              </w:rPr>
            </w:pPr>
          </w:p>
        </w:tc>
      </w:tr>
      <w:tr w:rsidR="00FF5F16" w:rsidRPr="000B22CD" w14:paraId="43976249" w14:textId="77777777" w:rsidTr="00772D1A">
        <w:trPr>
          <w:cantSplit/>
          <w:trHeight w:val="630"/>
          <w:jc w:val="center"/>
        </w:trPr>
        <w:tc>
          <w:tcPr>
            <w:tcW w:w="453" w:type="dxa"/>
            <w:shd w:val="clear" w:color="auto" w:fill="auto"/>
            <w:vAlign w:val="center"/>
            <w:hideMark/>
          </w:tcPr>
          <w:p w14:paraId="3D923216"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36" w:type="dxa"/>
            <w:shd w:val="clear" w:color="auto" w:fill="auto"/>
            <w:vAlign w:val="center"/>
            <w:hideMark/>
          </w:tcPr>
          <w:p w14:paraId="2C983CA7"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17</w:t>
            </w:r>
          </w:p>
        </w:tc>
        <w:tc>
          <w:tcPr>
            <w:tcW w:w="1754" w:type="dxa"/>
            <w:shd w:val="clear" w:color="auto" w:fill="auto"/>
            <w:vAlign w:val="center"/>
            <w:hideMark/>
          </w:tcPr>
          <w:p w14:paraId="675B9128"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Nguyên lý kế toán</w:t>
            </w:r>
          </w:p>
        </w:tc>
        <w:tc>
          <w:tcPr>
            <w:tcW w:w="1048" w:type="dxa"/>
            <w:shd w:val="clear" w:color="auto" w:fill="auto"/>
            <w:vAlign w:val="center"/>
            <w:hideMark/>
          </w:tcPr>
          <w:p w14:paraId="3EDC981A"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KQ02014</w:t>
            </w:r>
          </w:p>
        </w:tc>
        <w:tc>
          <w:tcPr>
            <w:tcW w:w="617" w:type="dxa"/>
            <w:shd w:val="clear" w:color="auto" w:fill="auto"/>
            <w:vAlign w:val="center"/>
            <w:hideMark/>
          </w:tcPr>
          <w:p w14:paraId="2FC3FEDA"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88" w:type="dxa"/>
            <w:shd w:val="clear" w:color="auto" w:fill="auto"/>
            <w:vAlign w:val="center"/>
            <w:hideMark/>
          </w:tcPr>
          <w:p w14:paraId="0D14D022"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shd w:val="clear" w:color="auto" w:fill="auto"/>
            <w:vAlign w:val="center"/>
            <w:hideMark/>
          </w:tcPr>
          <w:p w14:paraId="72816125"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6878BC81"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Nguyên lý kinh tế</w:t>
            </w:r>
          </w:p>
        </w:tc>
        <w:tc>
          <w:tcPr>
            <w:tcW w:w="990" w:type="dxa"/>
            <w:shd w:val="clear" w:color="auto" w:fill="auto"/>
            <w:noWrap/>
            <w:vAlign w:val="center"/>
            <w:hideMark/>
          </w:tcPr>
          <w:p w14:paraId="7AE488A3"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KT02003</w:t>
            </w:r>
          </w:p>
        </w:tc>
        <w:tc>
          <w:tcPr>
            <w:tcW w:w="630" w:type="dxa"/>
            <w:shd w:val="clear" w:color="auto" w:fill="auto"/>
            <w:vAlign w:val="center"/>
            <w:hideMark/>
          </w:tcPr>
          <w:p w14:paraId="2C5AC502"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3144B7DE"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02" w:type="dxa"/>
            <w:vMerge/>
            <w:vAlign w:val="center"/>
            <w:hideMark/>
          </w:tcPr>
          <w:p w14:paraId="344E86D5" w14:textId="77777777" w:rsidR="00FF5F16" w:rsidRPr="000B22CD" w:rsidRDefault="00FF5F16" w:rsidP="00772D1A">
            <w:pPr>
              <w:spacing w:after="0" w:line="240" w:lineRule="auto"/>
              <w:ind w:left="-72" w:right="-72"/>
              <w:rPr>
                <w:rFonts w:asciiTheme="majorHAnsi" w:eastAsia="Times New Roman" w:hAnsiTheme="majorHAnsi"/>
                <w:spacing w:val="-10"/>
                <w:sz w:val="22"/>
              </w:rPr>
            </w:pPr>
          </w:p>
        </w:tc>
      </w:tr>
      <w:tr w:rsidR="00FF5F16" w:rsidRPr="000B22CD" w14:paraId="30708943" w14:textId="77777777" w:rsidTr="00772D1A">
        <w:trPr>
          <w:cantSplit/>
          <w:trHeight w:val="1260"/>
          <w:jc w:val="center"/>
        </w:trPr>
        <w:tc>
          <w:tcPr>
            <w:tcW w:w="453" w:type="dxa"/>
            <w:shd w:val="clear" w:color="auto" w:fill="auto"/>
            <w:vAlign w:val="center"/>
            <w:hideMark/>
          </w:tcPr>
          <w:p w14:paraId="21A25A3F"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36" w:type="dxa"/>
            <w:shd w:val="clear" w:color="auto" w:fill="auto"/>
            <w:vAlign w:val="center"/>
            <w:hideMark/>
          </w:tcPr>
          <w:p w14:paraId="6C6CE08D"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18</w:t>
            </w:r>
          </w:p>
        </w:tc>
        <w:tc>
          <w:tcPr>
            <w:tcW w:w="1754" w:type="dxa"/>
            <w:shd w:val="clear" w:color="auto" w:fill="auto"/>
            <w:vAlign w:val="center"/>
            <w:hideMark/>
          </w:tcPr>
          <w:p w14:paraId="27EF6DDF"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Nguyên lý thống kê kinh tế</w:t>
            </w:r>
          </w:p>
        </w:tc>
        <w:tc>
          <w:tcPr>
            <w:tcW w:w="1048" w:type="dxa"/>
            <w:shd w:val="clear" w:color="auto" w:fill="auto"/>
            <w:vAlign w:val="center"/>
            <w:hideMark/>
          </w:tcPr>
          <w:p w14:paraId="2756C62D"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KT02006</w:t>
            </w:r>
          </w:p>
        </w:tc>
        <w:tc>
          <w:tcPr>
            <w:tcW w:w="617" w:type="dxa"/>
            <w:shd w:val="clear" w:color="auto" w:fill="auto"/>
            <w:vAlign w:val="center"/>
            <w:hideMark/>
          </w:tcPr>
          <w:p w14:paraId="46FD6EBC"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88" w:type="dxa"/>
            <w:shd w:val="clear" w:color="auto" w:fill="auto"/>
            <w:vAlign w:val="center"/>
            <w:hideMark/>
          </w:tcPr>
          <w:p w14:paraId="038DF998"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shd w:val="clear" w:color="auto" w:fill="auto"/>
            <w:vAlign w:val="center"/>
            <w:hideMark/>
          </w:tcPr>
          <w:p w14:paraId="78ACE0C8"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1B384B13"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Xác suất - Thống kê</w:t>
            </w:r>
          </w:p>
        </w:tc>
        <w:tc>
          <w:tcPr>
            <w:tcW w:w="990" w:type="dxa"/>
            <w:shd w:val="clear" w:color="auto" w:fill="auto"/>
            <w:vAlign w:val="center"/>
            <w:hideMark/>
          </w:tcPr>
          <w:p w14:paraId="59A4D977"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TH01007</w:t>
            </w:r>
          </w:p>
        </w:tc>
        <w:tc>
          <w:tcPr>
            <w:tcW w:w="630" w:type="dxa"/>
            <w:shd w:val="clear" w:color="auto" w:fill="auto"/>
            <w:vAlign w:val="center"/>
            <w:hideMark/>
          </w:tcPr>
          <w:p w14:paraId="24378199"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00739C7C"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02" w:type="dxa"/>
            <w:vMerge/>
            <w:vAlign w:val="center"/>
            <w:hideMark/>
          </w:tcPr>
          <w:p w14:paraId="6E46E29D" w14:textId="77777777" w:rsidR="00FF5F16" w:rsidRPr="000B22CD" w:rsidRDefault="00FF5F16" w:rsidP="00772D1A">
            <w:pPr>
              <w:spacing w:after="0" w:line="240" w:lineRule="auto"/>
              <w:ind w:left="-72" w:right="-72"/>
              <w:rPr>
                <w:rFonts w:asciiTheme="majorHAnsi" w:eastAsia="Times New Roman" w:hAnsiTheme="majorHAnsi"/>
                <w:spacing w:val="-10"/>
                <w:sz w:val="22"/>
              </w:rPr>
            </w:pPr>
          </w:p>
        </w:tc>
      </w:tr>
      <w:tr w:rsidR="00FF5F16" w:rsidRPr="000B22CD" w14:paraId="48D17E14" w14:textId="77777777" w:rsidTr="00772D1A">
        <w:trPr>
          <w:cantSplit/>
          <w:trHeight w:val="945"/>
          <w:jc w:val="center"/>
        </w:trPr>
        <w:tc>
          <w:tcPr>
            <w:tcW w:w="453" w:type="dxa"/>
            <w:shd w:val="clear" w:color="auto" w:fill="auto"/>
            <w:vAlign w:val="center"/>
            <w:hideMark/>
          </w:tcPr>
          <w:p w14:paraId="684EA7D4"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36" w:type="dxa"/>
            <w:shd w:val="clear" w:color="auto" w:fill="auto"/>
            <w:vAlign w:val="center"/>
            <w:hideMark/>
          </w:tcPr>
          <w:p w14:paraId="2C895DB6"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19</w:t>
            </w:r>
          </w:p>
        </w:tc>
        <w:tc>
          <w:tcPr>
            <w:tcW w:w="1754" w:type="dxa"/>
            <w:shd w:val="clear" w:color="auto" w:fill="auto"/>
            <w:vAlign w:val="center"/>
            <w:hideMark/>
          </w:tcPr>
          <w:p w14:paraId="2CDCE5F6"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Ứng dụng tin học trong kinh tế</w:t>
            </w:r>
          </w:p>
        </w:tc>
        <w:tc>
          <w:tcPr>
            <w:tcW w:w="1048" w:type="dxa"/>
            <w:shd w:val="clear" w:color="auto" w:fill="auto"/>
            <w:vAlign w:val="center"/>
            <w:hideMark/>
          </w:tcPr>
          <w:p w14:paraId="316ED5DA"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KT02043</w:t>
            </w:r>
          </w:p>
        </w:tc>
        <w:tc>
          <w:tcPr>
            <w:tcW w:w="617" w:type="dxa"/>
            <w:shd w:val="clear" w:color="auto" w:fill="auto"/>
            <w:vAlign w:val="center"/>
            <w:hideMark/>
          </w:tcPr>
          <w:p w14:paraId="040ECA9D"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467FA846"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1,5</w:t>
            </w:r>
          </w:p>
        </w:tc>
        <w:tc>
          <w:tcPr>
            <w:tcW w:w="360" w:type="dxa"/>
            <w:shd w:val="clear" w:color="auto" w:fill="auto"/>
            <w:vAlign w:val="center"/>
            <w:hideMark/>
          </w:tcPr>
          <w:p w14:paraId="2A676AF6"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0,5</w:t>
            </w:r>
          </w:p>
        </w:tc>
        <w:tc>
          <w:tcPr>
            <w:tcW w:w="1794" w:type="dxa"/>
            <w:shd w:val="clear" w:color="auto" w:fill="auto"/>
            <w:vAlign w:val="center"/>
            <w:hideMark/>
          </w:tcPr>
          <w:p w14:paraId="5C7F1790"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Tin học đại cương</w:t>
            </w:r>
          </w:p>
        </w:tc>
        <w:tc>
          <w:tcPr>
            <w:tcW w:w="990" w:type="dxa"/>
            <w:shd w:val="clear" w:color="auto" w:fill="auto"/>
            <w:vAlign w:val="center"/>
            <w:hideMark/>
          </w:tcPr>
          <w:p w14:paraId="12B7D1FF"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TH01009</w:t>
            </w:r>
          </w:p>
        </w:tc>
        <w:tc>
          <w:tcPr>
            <w:tcW w:w="630" w:type="dxa"/>
            <w:shd w:val="clear" w:color="auto" w:fill="auto"/>
            <w:vAlign w:val="center"/>
            <w:hideMark/>
          </w:tcPr>
          <w:p w14:paraId="30FFDF95"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63311697"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602" w:type="dxa"/>
            <w:vMerge/>
            <w:vAlign w:val="center"/>
            <w:hideMark/>
          </w:tcPr>
          <w:p w14:paraId="6D3C9949" w14:textId="77777777" w:rsidR="00FF5F16" w:rsidRPr="000B22CD" w:rsidRDefault="00FF5F16" w:rsidP="00772D1A">
            <w:pPr>
              <w:spacing w:after="0" w:line="240" w:lineRule="auto"/>
              <w:ind w:left="-72" w:right="-72"/>
              <w:rPr>
                <w:rFonts w:asciiTheme="majorHAnsi" w:eastAsia="Times New Roman" w:hAnsiTheme="majorHAnsi"/>
                <w:spacing w:val="-10"/>
                <w:sz w:val="22"/>
              </w:rPr>
            </w:pPr>
          </w:p>
        </w:tc>
      </w:tr>
      <w:tr w:rsidR="00FF5F16" w:rsidRPr="000B22CD" w14:paraId="739998F9" w14:textId="77777777" w:rsidTr="00772D1A">
        <w:trPr>
          <w:cantSplit/>
          <w:trHeight w:val="630"/>
          <w:jc w:val="center"/>
        </w:trPr>
        <w:tc>
          <w:tcPr>
            <w:tcW w:w="453" w:type="dxa"/>
            <w:shd w:val="clear" w:color="auto" w:fill="auto"/>
            <w:vAlign w:val="center"/>
            <w:hideMark/>
          </w:tcPr>
          <w:p w14:paraId="27DEA926"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36" w:type="dxa"/>
            <w:shd w:val="clear" w:color="auto" w:fill="auto"/>
            <w:vAlign w:val="center"/>
            <w:hideMark/>
          </w:tcPr>
          <w:p w14:paraId="240BCF27"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20</w:t>
            </w:r>
          </w:p>
        </w:tc>
        <w:tc>
          <w:tcPr>
            <w:tcW w:w="1754" w:type="dxa"/>
            <w:shd w:val="clear" w:color="auto" w:fill="auto"/>
            <w:vAlign w:val="center"/>
            <w:hideMark/>
          </w:tcPr>
          <w:p w14:paraId="7416D56B"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Toán kinh tế</w:t>
            </w:r>
          </w:p>
        </w:tc>
        <w:tc>
          <w:tcPr>
            <w:tcW w:w="1048" w:type="dxa"/>
            <w:shd w:val="clear" w:color="auto" w:fill="auto"/>
            <w:vAlign w:val="center"/>
            <w:hideMark/>
          </w:tcPr>
          <w:p w14:paraId="2B066A4D"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KT02011</w:t>
            </w:r>
          </w:p>
        </w:tc>
        <w:tc>
          <w:tcPr>
            <w:tcW w:w="617" w:type="dxa"/>
            <w:shd w:val="clear" w:color="auto" w:fill="auto"/>
            <w:vAlign w:val="center"/>
            <w:hideMark/>
          </w:tcPr>
          <w:p w14:paraId="3028CC56"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88" w:type="dxa"/>
            <w:shd w:val="clear" w:color="auto" w:fill="auto"/>
            <w:vAlign w:val="center"/>
            <w:hideMark/>
          </w:tcPr>
          <w:p w14:paraId="2833DA35"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shd w:val="clear" w:color="auto" w:fill="auto"/>
            <w:vAlign w:val="center"/>
            <w:hideMark/>
          </w:tcPr>
          <w:p w14:paraId="6846EA5C"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0399B3BA"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Nguyên lý kinh tế</w:t>
            </w:r>
          </w:p>
        </w:tc>
        <w:tc>
          <w:tcPr>
            <w:tcW w:w="990" w:type="dxa"/>
            <w:shd w:val="clear" w:color="auto" w:fill="auto"/>
            <w:noWrap/>
            <w:vAlign w:val="center"/>
            <w:hideMark/>
          </w:tcPr>
          <w:p w14:paraId="3A90940D"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KT02003</w:t>
            </w:r>
          </w:p>
        </w:tc>
        <w:tc>
          <w:tcPr>
            <w:tcW w:w="630" w:type="dxa"/>
            <w:shd w:val="clear" w:color="auto" w:fill="auto"/>
            <w:vAlign w:val="center"/>
            <w:hideMark/>
          </w:tcPr>
          <w:p w14:paraId="578C9A60"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480B450B"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602" w:type="dxa"/>
            <w:vMerge/>
            <w:vAlign w:val="center"/>
            <w:hideMark/>
          </w:tcPr>
          <w:p w14:paraId="73648D9C" w14:textId="77777777" w:rsidR="00FF5F16" w:rsidRPr="000B22CD" w:rsidRDefault="00FF5F16" w:rsidP="00772D1A">
            <w:pPr>
              <w:spacing w:after="0" w:line="240" w:lineRule="auto"/>
              <w:ind w:left="-72" w:right="-72"/>
              <w:rPr>
                <w:rFonts w:asciiTheme="majorHAnsi" w:eastAsia="Times New Roman" w:hAnsiTheme="majorHAnsi"/>
                <w:spacing w:val="-10"/>
                <w:sz w:val="22"/>
              </w:rPr>
            </w:pPr>
          </w:p>
        </w:tc>
      </w:tr>
      <w:tr w:rsidR="00FF5F16" w:rsidRPr="000B22CD" w14:paraId="42123C5C" w14:textId="77777777" w:rsidTr="00772D1A">
        <w:trPr>
          <w:cantSplit/>
          <w:trHeight w:val="630"/>
          <w:jc w:val="center"/>
        </w:trPr>
        <w:tc>
          <w:tcPr>
            <w:tcW w:w="453" w:type="dxa"/>
            <w:shd w:val="clear" w:color="auto" w:fill="auto"/>
            <w:vAlign w:val="center"/>
            <w:hideMark/>
          </w:tcPr>
          <w:p w14:paraId="668E79AC"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36" w:type="dxa"/>
            <w:shd w:val="clear" w:color="auto" w:fill="auto"/>
            <w:vAlign w:val="center"/>
            <w:hideMark/>
          </w:tcPr>
          <w:p w14:paraId="02DEA703"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21</w:t>
            </w:r>
          </w:p>
        </w:tc>
        <w:tc>
          <w:tcPr>
            <w:tcW w:w="1754" w:type="dxa"/>
            <w:shd w:val="clear" w:color="auto" w:fill="auto"/>
            <w:vAlign w:val="center"/>
            <w:hideMark/>
          </w:tcPr>
          <w:p w14:paraId="32B9C44E"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Tài chính tiền tệ</w:t>
            </w:r>
          </w:p>
        </w:tc>
        <w:tc>
          <w:tcPr>
            <w:tcW w:w="1048" w:type="dxa"/>
            <w:shd w:val="clear" w:color="auto" w:fill="auto"/>
            <w:vAlign w:val="center"/>
            <w:hideMark/>
          </w:tcPr>
          <w:p w14:paraId="1BACB03E"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KQ02303</w:t>
            </w:r>
          </w:p>
        </w:tc>
        <w:tc>
          <w:tcPr>
            <w:tcW w:w="617" w:type="dxa"/>
            <w:shd w:val="clear" w:color="auto" w:fill="auto"/>
            <w:vAlign w:val="center"/>
            <w:hideMark/>
          </w:tcPr>
          <w:p w14:paraId="4AF20514"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88" w:type="dxa"/>
            <w:shd w:val="clear" w:color="auto" w:fill="auto"/>
            <w:vAlign w:val="center"/>
            <w:hideMark/>
          </w:tcPr>
          <w:p w14:paraId="41B99FD7"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shd w:val="clear" w:color="auto" w:fill="auto"/>
            <w:vAlign w:val="center"/>
            <w:hideMark/>
          </w:tcPr>
          <w:p w14:paraId="0935D134"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70A7600D"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Nguyên lý kinh tế</w:t>
            </w:r>
          </w:p>
        </w:tc>
        <w:tc>
          <w:tcPr>
            <w:tcW w:w="990" w:type="dxa"/>
            <w:shd w:val="clear" w:color="auto" w:fill="auto"/>
            <w:noWrap/>
            <w:vAlign w:val="center"/>
            <w:hideMark/>
          </w:tcPr>
          <w:p w14:paraId="601CBA59"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KT02003</w:t>
            </w:r>
          </w:p>
        </w:tc>
        <w:tc>
          <w:tcPr>
            <w:tcW w:w="630" w:type="dxa"/>
            <w:shd w:val="clear" w:color="auto" w:fill="auto"/>
            <w:vAlign w:val="center"/>
            <w:hideMark/>
          </w:tcPr>
          <w:p w14:paraId="4925CA43"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49CD55B0"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02" w:type="dxa"/>
            <w:vMerge w:val="restart"/>
            <w:shd w:val="clear" w:color="auto" w:fill="auto"/>
            <w:noWrap/>
            <w:vAlign w:val="center"/>
            <w:hideMark/>
          </w:tcPr>
          <w:p w14:paraId="655D299C"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r>
      <w:tr w:rsidR="00184AC7" w:rsidRPr="000B22CD" w14:paraId="46A7CDF0" w14:textId="77777777" w:rsidTr="00772D1A">
        <w:trPr>
          <w:cantSplit/>
          <w:trHeight w:val="2520"/>
          <w:jc w:val="center"/>
        </w:trPr>
        <w:tc>
          <w:tcPr>
            <w:tcW w:w="453" w:type="dxa"/>
            <w:shd w:val="clear" w:color="auto" w:fill="auto"/>
            <w:vAlign w:val="center"/>
            <w:hideMark/>
          </w:tcPr>
          <w:p w14:paraId="50A26478"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36" w:type="dxa"/>
            <w:shd w:val="clear" w:color="auto" w:fill="auto"/>
            <w:vAlign w:val="center"/>
            <w:hideMark/>
          </w:tcPr>
          <w:p w14:paraId="00F541A4"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22</w:t>
            </w:r>
          </w:p>
        </w:tc>
        <w:tc>
          <w:tcPr>
            <w:tcW w:w="1754" w:type="dxa"/>
            <w:shd w:val="clear" w:color="auto" w:fill="auto"/>
            <w:vAlign w:val="center"/>
            <w:hideMark/>
          </w:tcPr>
          <w:p w14:paraId="5BE3CF39" w14:textId="76F4862D" w:rsidR="00184AC7" w:rsidRPr="000B22CD" w:rsidRDefault="00184AC7" w:rsidP="00184AC7">
            <w:pPr>
              <w:spacing w:after="0" w:line="240" w:lineRule="auto"/>
              <w:ind w:left="-72" w:right="-72"/>
              <w:rPr>
                <w:rFonts w:asciiTheme="majorHAnsi" w:eastAsia="Times New Roman" w:hAnsiTheme="majorHAnsi"/>
                <w:spacing w:val="-10"/>
                <w:sz w:val="22"/>
              </w:rPr>
            </w:pPr>
            <w:r w:rsidRPr="007C1181">
              <w:rPr>
                <w:sz w:val="22"/>
              </w:rPr>
              <w:t>Chủ nghĩa xã hội khoa học</w:t>
            </w:r>
          </w:p>
        </w:tc>
        <w:tc>
          <w:tcPr>
            <w:tcW w:w="1048" w:type="dxa"/>
            <w:shd w:val="clear" w:color="auto" w:fill="auto"/>
            <w:vAlign w:val="center"/>
            <w:hideMark/>
          </w:tcPr>
          <w:p w14:paraId="4D91A2B6" w14:textId="4619D2CB"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7C1181">
              <w:rPr>
                <w:sz w:val="22"/>
              </w:rPr>
              <w:t>ML01022</w:t>
            </w:r>
          </w:p>
        </w:tc>
        <w:tc>
          <w:tcPr>
            <w:tcW w:w="617" w:type="dxa"/>
            <w:shd w:val="clear" w:color="auto" w:fill="auto"/>
            <w:vAlign w:val="center"/>
            <w:hideMark/>
          </w:tcPr>
          <w:p w14:paraId="671BFFB9" w14:textId="31184042"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7C1181">
              <w:rPr>
                <w:sz w:val="22"/>
              </w:rPr>
              <w:t>2</w:t>
            </w:r>
          </w:p>
        </w:tc>
        <w:tc>
          <w:tcPr>
            <w:tcW w:w="388" w:type="dxa"/>
            <w:shd w:val="clear" w:color="auto" w:fill="auto"/>
            <w:vAlign w:val="center"/>
            <w:hideMark/>
          </w:tcPr>
          <w:p w14:paraId="382E53B8" w14:textId="01D619FF"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7C1181">
              <w:rPr>
                <w:sz w:val="22"/>
              </w:rPr>
              <w:t>2</w:t>
            </w:r>
          </w:p>
        </w:tc>
        <w:tc>
          <w:tcPr>
            <w:tcW w:w="360" w:type="dxa"/>
            <w:shd w:val="clear" w:color="auto" w:fill="auto"/>
            <w:vAlign w:val="center"/>
            <w:hideMark/>
          </w:tcPr>
          <w:p w14:paraId="644E88D1" w14:textId="32178184"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7C1181">
              <w:rPr>
                <w:sz w:val="22"/>
              </w:rPr>
              <w:t>0</w:t>
            </w:r>
          </w:p>
        </w:tc>
        <w:tc>
          <w:tcPr>
            <w:tcW w:w="1794" w:type="dxa"/>
            <w:shd w:val="clear" w:color="auto" w:fill="auto"/>
            <w:vAlign w:val="center"/>
            <w:hideMark/>
          </w:tcPr>
          <w:p w14:paraId="33E3A500" w14:textId="387827A1" w:rsidR="00184AC7" w:rsidRPr="000B22CD" w:rsidRDefault="00184AC7" w:rsidP="00184AC7">
            <w:pPr>
              <w:spacing w:after="0" w:line="240" w:lineRule="auto"/>
              <w:ind w:left="-72" w:right="-72"/>
              <w:rPr>
                <w:rFonts w:asciiTheme="majorHAnsi" w:eastAsia="Times New Roman" w:hAnsiTheme="majorHAnsi"/>
                <w:spacing w:val="-10"/>
                <w:sz w:val="22"/>
              </w:rPr>
            </w:pPr>
            <w:r w:rsidRPr="007C1181">
              <w:rPr>
                <w:sz w:val="22"/>
              </w:rPr>
              <w:t>Kinh tế chính trị Mác – Lênin</w:t>
            </w:r>
          </w:p>
        </w:tc>
        <w:tc>
          <w:tcPr>
            <w:tcW w:w="990" w:type="dxa"/>
            <w:shd w:val="clear" w:color="auto" w:fill="auto"/>
            <w:vAlign w:val="center"/>
            <w:hideMark/>
          </w:tcPr>
          <w:p w14:paraId="3F3DBA21" w14:textId="192794CB"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7C1181">
              <w:rPr>
                <w:spacing w:val="-20"/>
                <w:sz w:val="22"/>
              </w:rPr>
              <w:t>ML01021</w:t>
            </w:r>
          </w:p>
        </w:tc>
        <w:tc>
          <w:tcPr>
            <w:tcW w:w="630" w:type="dxa"/>
            <w:shd w:val="clear" w:color="auto" w:fill="auto"/>
            <w:vAlign w:val="center"/>
            <w:hideMark/>
          </w:tcPr>
          <w:p w14:paraId="3E1A689E" w14:textId="469F3D22"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7C1181">
              <w:rPr>
                <w:sz w:val="22"/>
              </w:rPr>
              <w:t> 2</w:t>
            </w:r>
          </w:p>
        </w:tc>
        <w:tc>
          <w:tcPr>
            <w:tcW w:w="388" w:type="dxa"/>
            <w:shd w:val="clear" w:color="auto" w:fill="auto"/>
            <w:vAlign w:val="center"/>
            <w:hideMark/>
          </w:tcPr>
          <w:p w14:paraId="162C4D11" w14:textId="2386169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7C1181">
              <w:rPr>
                <w:sz w:val="22"/>
              </w:rPr>
              <w:t>BB</w:t>
            </w:r>
          </w:p>
        </w:tc>
        <w:tc>
          <w:tcPr>
            <w:tcW w:w="602" w:type="dxa"/>
            <w:vMerge/>
            <w:vAlign w:val="center"/>
            <w:hideMark/>
          </w:tcPr>
          <w:p w14:paraId="3C954C95" w14:textId="77777777" w:rsidR="00184AC7" w:rsidRPr="000B22CD" w:rsidRDefault="00184AC7" w:rsidP="00184AC7">
            <w:pPr>
              <w:spacing w:after="0" w:line="240" w:lineRule="auto"/>
              <w:ind w:left="-72" w:right="-72"/>
              <w:rPr>
                <w:rFonts w:asciiTheme="majorHAnsi" w:eastAsia="Times New Roman" w:hAnsiTheme="majorHAnsi"/>
                <w:spacing w:val="-10"/>
                <w:sz w:val="22"/>
              </w:rPr>
            </w:pPr>
          </w:p>
        </w:tc>
      </w:tr>
      <w:tr w:rsidR="00FF5F16" w:rsidRPr="000B22CD" w14:paraId="53CBF016" w14:textId="77777777" w:rsidTr="00772D1A">
        <w:trPr>
          <w:cantSplit/>
          <w:trHeight w:val="630"/>
          <w:jc w:val="center"/>
        </w:trPr>
        <w:tc>
          <w:tcPr>
            <w:tcW w:w="453" w:type="dxa"/>
            <w:shd w:val="clear" w:color="auto" w:fill="auto"/>
            <w:vAlign w:val="center"/>
            <w:hideMark/>
          </w:tcPr>
          <w:p w14:paraId="2E9459EA"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lastRenderedPageBreak/>
              <w:t>3</w:t>
            </w:r>
          </w:p>
        </w:tc>
        <w:tc>
          <w:tcPr>
            <w:tcW w:w="336" w:type="dxa"/>
            <w:shd w:val="clear" w:color="auto" w:fill="auto"/>
            <w:vAlign w:val="center"/>
            <w:hideMark/>
          </w:tcPr>
          <w:p w14:paraId="0C4A24CD"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23</w:t>
            </w:r>
          </w:p>
        </w:tc>
        <w:tc>
          <w:tcPr>
            <w:tcW w:w="1754" w:type="dxa"/>
            <w:shd w:val="clear" w:color="auto" w:fill="auto"/>
            <w:vAlign w:val="center"/>
            <w:hideMark/>
          </w:tcPr>
          <w:p w14:paraId="13728832"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Tiếng Anh 1</w:t>
            </w:r>
          </w:p>
        </w:tc>
        <w:tc>
          <w:tcPr>
            <w:tcW w:w="1048" w:type="dxa"/>
            <w:shd w:val="clear" w:color="auto" w:fill="auto"/>
            <w:vAlign w:val="center"/>
            <w:hideMark/>
          </w:tcPr>
          <w:p w14:paraId="2BDF90BA"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SN01032</w:t>
            </w:r>
          </w:p>
        </w:tc>
        <w:tc>
          <w:tcPr>
            <w:tcW w:w="617" w:type="dxa"/>
            <w:shd w:val="clear" w:color="auto" w:fill="auto"/>
            <w:vAlign w:val="center"/>
            <w:hideMark/>
          </w:tcPr>
          <w:p w14:paraId="3ABFE9A4"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88" w:type="dxa"/>
            <w:shd w:val="clear" w:color="auto" w:fill="auto"/>
            <w:vAlign w:val="center"/>
            <w:hideMark/>
          </w:tcPr>
          <w:p w14:paraId="6F7309A6"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shd w:val="clear" w:color="auto" w:fill="auto"/>
            <w:vAlign w:val="center"/>
            <w:hideMark/>
          </w:tcPr>
          <w:p w14:paraId="2B4613AD"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3A6D9CC1"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Tiếng Anh 0</w:t>
            </w:r>
          </w:p>
        </w:tc>
        <w:tc>
          <w:tcPr>
            <w:tcW w:w="990" w:type="dxa"/>
            <w:shd w:val="clear" w:color="auto" w:fill="auto"/>
            <w:vAlign w:val="center"/>
            <w:hideMark/>
          </w:tcPr>
          <w:p w14:paraId="1A2367D7"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SN00011</w:t>
            </w:r>
          </w:p>
        </w:tc>
        <w:tc>
          <w:tcPr>
            <w:tcW w:w="630" w:type="dxa"/>
            <w:shd w:val="clear" w:color="auto" w:fill="auto"/>
            <w:vAlign w:val="center"/>
            <w:hideMark/>
          </w:tcPr>
          <w:p w14:paraId="5B5360C5"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88" w:type="dxa"/>
            <w:shd w:val="clear" w:color="auto" w:fill="auto"/>
            <w:vAlign w:val="center"/>
            <w:hideMark/>
          </w:tcPr>
          <w:p w14:paraId="28B45237"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02" w:type="dxa"/>
            <w:vMerge/>
            <w:vAlign w:val="center"/>
            <w:hideMark/>
          </w:tcPr>
          <w:p w14:paraId="28C2C9FE" w14:textId="77777777" w:rsidR="00FF5F16" w:rsidRPr="000B22CD" w:rsidRDefault="00FF5F16" w:rsidP="00772D1A">
            <w:pPr>
              <w:spacing w:after="0" w:line="240" w:lineRule="auto"/>
              <w:ind w:left="-72" w:right="-72"/>
              <w:rPr>
                <w:rFonts w:asciiTheme="majorHAnsi" w:eastAsia="Times New Roman" w:hAnsiTheme="majorHAnsi"/>
                <w:spacing w:val="-10"/>
                <w:sz w:val="22"/>
              </w:rPr>
            </w:pPr>
          </w:p>
        </w:tc>
      </w:tr>
      <w:tr w:rsidR="00FF5F16" w:rsidRPr="000B22CD" w14:paraId="42E61135" w14:textId="77777777" w:rsidTr="00772D1A">
        <w:trPr>
          <w:cantSplit/>
          <w:trHeight w:val="679"/>
          <w:jc w:val="center"/>
        </w:trPr>
        <w:tc>
          <w:tcPr>
            <w:tcW w:w="453" w:type="dxa"/>
            <w:shd w:val="clear" w:color="auto" w:fill="auto"/>
            <w:vAlign w:val="center"/>
            <w:hideMark/>
          </w:tcPr>
          <w:p w14:paraId="51C65B86"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lastRenderedPageBreak/>
              <w:t>3</w:t>
            </w:r>
          </w:p>
        </w:tc>
        <w:tc>
          <w:tcPr>
            <w:tcW w:w="336" w:type="dxa"/>
            <w:shd w:val="clear" w:color="auto" w:fill="auto"/>
            <w:vAlign w:val="center"/>
            <w:hideMark/>
          </w:tcPr>
          <w:p w14:paraId="41B21439"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24</w:t>
            </w:r>
          </w:p>
        </w:tc>
        <w:tc>
          <w:tcPr>
            <w:tcW w:w="1754" w:type="dxa"/>
            <w:shd w:val="clear" w:color="auto" w:fill="auto"/>
            <w:vAlign w:val="center"/>
            <w:hideMark/>
          </w:tcPr>
          <w:p w14:paraId="67BEA1CD"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xml:space="preserve">Nguyên lý kiểm toán </w:t>
            </w:r>
          </w:p>
        </w:tc>
        <w:tc>
          <w:tcPr>
            <w:tcW w:w="1048" w:type="dxa"/>
            <w:shd w:val="clear" w:color="auto" w:fill="auto"/>
            <w:vAlign w:val="center"/>
            <w:hideMark/>
          </w:tcPr>
          <w:p w14:paraId="1752202C"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KQ03317</w:t>
            </w:r>
          </w:p>
        </w:tc>
        <w:tc>
          <w:tcPr>
            <w:tcW w:w="617" w:type="dxa"/>
            <w:shd w:val="clear" w:color="auto" w:fill="auto"/>
            <w:vAlign w:val="center"/>
            <w:hideMark/>
          </w:tcPr>
          <w:p w14:paraId="44A904A3"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88" w:type="dxa"/>
            <w:shd w:val="clear" w:color="auto" w:fill="auto"/>
            <w:vAlign w:val="center"/>
            <w:hideMark/>
          </w:tcPr>
          <w:p w14:paraId="2323B416"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shd w:val="clear" w:color="auto" w:fill="auto"/>
            <w:vAlign w:val="center"/>
            <w:hideMark/>
          </w:tcPr>
          <w:p w14:paraId="2BC085C9"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13D9490A"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Nguyên lý  kế toán</w:t>
            </w:r>
          </w:p>
        </w:tc>
        <w:tc>
          <w:tcPr>
            <w:tcW w:w="990" w:type="dxa"/>
            <w:shd w:val="clear" w:color="auto" w:fill="auto"/>
            <w:vAlign w:val="center"/>
            <w:hideMark/>
          </w:tcPr>
          <w:p w14:paraId="11D3B005"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KQ02014</w:t>
            </w:r>
          </w:p>
        </w:tc>
        <w:tc>
          <w:tcPr>
            <w:tcW w:w="630" w:type="dxa"/>
            <w:shd w:val="clear" w:color="auto" w:fill="auto"/>
            <w:vAlign w:val="center"/>
            <w:hideMark/>
          </w:tcPr>
          <w:p w14:paraId="011469D1"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072C1AAC"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02" w:type="dxa"/>
            <w:vMerge/>
            <w:vAlign w:val="center"/>
            <w:hideMark/>
          </w:tcPr>
          <w:p w14:paraId="4207DE40" w14:textId="77777777" w:rsidR="00FF5F16" w:rsidRPr="000B22CD" w:rsidRDefault="00FF5F16" w:rsidP="00772D1A">
            <w:pPr>
              <w:spacing w:after="0" w:line="240" w:lineRule="auto"/>
              <w:ind w:left="-72" w:right="-72"/>
              <w:rPr>
                <w:rFonts w:asciiTheme="majorHAnsi" w:eastAsia="Times New Roman" w:hAnsiTheme="majorHAnsi"/>
                <w:spacing w:val="-10"/>
                <w:sz w:val="22"/>
              </w:rPr>
            </w:pPr>
          </w:p>
        </w:tc>
      </w:tr>
      <w:tr w:rsidR="00FF5F16" w:rsidRPr="000B22CD" w14:paraId="07432280" w14:textId="77777777" w:rsidTr="00772D1A">
        <w:trPr>
          <w:cantSplit/>
          <w:trHeight w:val="679"/>
          <w:jc w:val="center"/>
        </w:trPr>
        <w:tc>
          <w:tcPr>
            <w:tcW w:w="453" w:type="dxa"/>
            <w:shd w:val="clear" w:color="auto" w:fill="auto"/>
            <w:vAlign w:val="center"/>
            <w:hideMark/>
          </w:tcPr>
          <w:p w14:paraId="0F2EF938"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36" w:type="dxa"/>
            <w:shd w:val="clear" w:color="auto" w:fill="auto"/>
            <w:vAlign w:val="center"/>
            <w:hideMark/>
          </w:tcPr>
          <w:p w14:paraId="181BA074"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25</w:t>
            </w:r>
          </w:p>
        </w:tc>
        <w:tc>
          <w:tcPr>
            <w:tcW w:w="1754" w:type="dxa"/>
            <w:shd w:val="clear" w:color="auto" w:fill="auto"/>
            <w:vAlign w:val="center"/>
            <w:hideMark/>
          </w:tcPr>
          <w:p w14:paraId="76E74413"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Kế toán tài chính 1</w:t>
            </w:r>
          </w:p>
        </w:tc>
        <w:tc>
          <w:tcPr>
            <w:tcW w:w="1048" w:type="dxa"/>
            <w:shd w:val="clear" w:color="auto" w:fill="auto"/>
            <w:vAlign w:val="center"/>
            <w:hideMark/>
          </w:tcPr>
          <w:p w14:paraId="212B871D"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KQ03008</w:t>
            </w:r>
          </w:p>
        </w:tc>
        <w:tc>
          <w:tcPr>
            <w:tcW w:w="617" w:type="dxa"/>
            <w:shd w:val="clear" w:color="auto" w:fill="auto"/>
            <w:vAlign w:val="center"/>
            <w:hideMark/>
          </w:tcPr>
          <w:p w14:paraId="1DEB20E7"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88" w:type="dxa"/>
            <w:shd w:val="clear" w:color="auto" w:fill="auto"/>
            <w:vAlign w:val="center"/>
            <w:hideMark/>
          </w:tcPr>
          <w:p w14:paraId="605A0EB0"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shd w:val="clear" w:color="auto" w:fill="auto"/>
            <w:vAlign w:val="center"/>
            <w:hideMark/>
          </w:tcPr>
          <w:p w14:paraId="79F26ECB"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6491616C"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Nguyên lý kế toán</w:t>
            </w:r>
          </w:p>
        </w:tc>
        <w:tc>
          <w:tcPr>
            <w:tcW w:w="990" w:type="dxa"/>
            <w:shd w:val="clear" w:color="auto" w:fill="auto"/>
            <w:vAlign w:val="center"/>
            <w:hideMark/>
          </w:tcPr>
          <w:p w14:paraId="385359DB"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KQ02014</w:t>
            </w:r>
          </w:p>
        </w:tc>
        <w:tc>
          <w:tcPr>
            <w:tcW w:w="630" w:type="dxa"/>
            <w:shd w:val="clear" w:color="auto" w:fill="auto"/>
            <w:vAlign w:val="center"/>
            <w:hideMark/>
          </w:tcPr>
          <w:p w14:paraId="70AAF66E"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69BCCBED"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02" w:type="dxa"/>
            <w:vMerge/>
            <w:vAlign w:val="center"/>
            <w:hideMark/>
          </w:tcPr>
          <w:p w14:paraId="0AE82794" w14:textId="77777777" w:rsidR="00FF5F16" w:rsidRPr="000B22CD" w:rsidRDefault="00FF5F16" w:rsidP="00772D1A">
            <w:pPr>
              <w:spacing w:after="0" w:line="240" w:lineRule="auto"/>
              <w:ind w:left="-72" w:right="-72"/>
              <w:rPr>
                <w:rFonts w:asciiTheme="majorHAnsi" w:eastAsia="Times New Roman" w:hAnsiTheme="majorHAnsi"/>
                <w:spacing w:val="-10"/>
                <w:sz w:val="22"/>
              </w:rPr>
            </w:pPr>
          </w:p>
        </w:tc>
      </w:tr>
      <w:tr w:rsidR="00FF5F16" w:rsidRPr="000B22CD" w14:paraId="7B0168C9" w14:textId="77777777" w:rsidTr="00772D1A">
        <w:trPr>
          <w:cantSplit/>
          <w:trHeight w:val="499"/>
          <w:jc w:val="center"/>
        </w:trPr>
        <w:tc>
          <w:tcPr>
            <w:tcW w:w="453" w:type="dxa"/>
            <w:shd w:val="clear" w:color="auto" w:fill="auto"/>
            <w:vAlign w:val="center"/>
            <w:hideMark/>
          </w:tcPr>
          <w:p w14:paraId="358F31C9"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36" w:type="dxa"/>
            <w:shd w:val="clear" w:color="auto" w:fill="auto"/>
            <w:vAlign w:val="center"/>
            <w:hideMark/>
          </w:tcPr>
          <w:p w14:paraId="5175C914"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26</w:t>
            </w:r>
          </w:p>
        </w:tc>
        <w:tc>
          <w:tcPr>
            <w:tcW w:w="1754" w:type="dxa"/>
            <w:shd w:val="clear" w:color="auto" w:fill="auto"/>
            <w:vAlign w:val="center"/>
            <w:hideMark/>
          </w:tcPr>
          <w:p w14:paraId="2EAFF509"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xml:space="preserve">Kiểm toán nội bộ </w:t>
            </w:r>
          </w:p>
        </w:tc>
        <w:tc>
          <w:tcPr>
            <w:tcW w:w="1048" w:type="dxa"/>
            <w:shd w:val="clear" w:color="auto" w:fill="auto"/>
            <w:vAlign w:val="center"/>
            <w:hideMark/>
          </w:tcPr>
          <w:p w14:paraId="2F581BE8"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KQ03346</w:t>
            </w:r>
          </w:p>
        </w:tc>
        <w:tc>
          <w:tcPr>
            <w:tcW w:w="617" w:type="dxa"/>
            <w:shd w:val="clear" w:color="auto" w:fill="auto"/>
            <w:vAlign w:val="center"/>
            <w:hideMark/>
          </w:tcPr>
          <w:p w14:paraId="6233719D"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6A9A882C"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shd w:val="clear" w:color="auto" w:fill="auto"/>
            <w:vAlign w:val="center"/>
            <w:hideMark/>
          </w:tcPr>
          <w:p w14:paraId="4566EEA7"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18DE6160"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90" w:type="dxa"/>
            <w:shd w:val="clear" w:color="auto" w:fill="auto"/>
            <w:vAlign w:val="center"/>
            <w:hideMark/>
          </w:tcPr>
          <w:p w14:paraId="264A5826"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630" w:type="dxa"/>
            <w:shd w:val="clear" w:color="auto" w:fill="auto"/>
            <w:vAlign w:val="center"/>
            <w:hideMark/>
          </w:tcPr>
          <w:p w14:paraId="0D246D18"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388" w:type="dxa"/>
            <w:shd w:val="clear" w:color="auto" w:fill="auto"/>
            <w:vAlign w:val="center"/>
            <w:hideMark/>
          </w:tcPr>
          <w:p w14:paraId="4979E98A"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602" w:type="dxa"/>
            <w:vMerge/>
            <w:vAlign w:val="center"/>
            <w:hideMark/>
          </w:tcPr>
          <w:p w14:paraId="65013955" w14:textId="77777777" w:rsidR="00FF5F16" w:rsidRPr="000B22CD" w:rsidRDefault="00FF5F16" w:rsidP="00772D1A">
            <w:pPr>
              <w:spacing w:after="0" w:line="240" w:lineRule="auto"/>
              <w:ind w:left="-72" w:right="-72"/>
              <w:rPr>
                <w:rFonts w:asciiTheme="majorHAnsi" w:eastAsia="Times New Roman" w:hAnsiTheme="majorHAnsi"/>
                <w:spacing w:val="-10"/>
                <w:sz w:val="22"/>
              </w:rPr>
            </w:pPr>
          </w:p>
        </w:tc>
      </w:tr>
      <w:tr w:rsidR="00FF5F16" w:rsidRPr="000B22CD" w14:paraId="6973EA7E" w14:textId="77777777" w:rsidTr="00772D1A">
        <w:trPr>
          <w:cantSplit/>
          <w:trHeight w:val="945"/>
          <w:jc w:val="center"/>
        </w:trPr>
        <w:tc>
          <w:tcPr>
            <w:tcW w:w="453" w:type="dxa"/>
            <w:shd w:val="clear" w:color="auto" w:fill="auto"/>
            <w:vAlign w:val="center"/>
            <w:hideMark/>
          </w:tcPr>
          <w:p w14:paraId="001DF157"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36" w:type="dxa"/>
            <w:shd w:val="clear" w:color="auto" w:fill="auto"/>
            <w:vAlign w:val="center"/>
            <w:hideMark/>
          </w:tcPr>
          <w:p w14:paraId="17C05613"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27</w:t>
            </w:r>
          </w:p>
        </w:tc>
        <w:tc>
          <w:tcPr>
            <w:tcW w:w="1754" w:type="dxa"/>
            <w:shd w:val="clear" w:color="auto" w:fill="auto"/>
            <w:vAlign w:val="center"/>
            <w:hideMark/>
          </w:tcPr>
          <w:p w14:paraId="48B2C49C"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Kế toán ngân hàng</w:t>
            </w:r>
          </w:p>
        </w:tc>
        <w:tc>
          <w:tcPr>
            <w:tcW w:w="1048" w:type="dxa"/>
            <w:shd w:val="clear" w:color="auto" w:fill="auto"/>
            <w:vAlign w:val="center"/>
            <w:hideMark/>
          </w:tcPr>
          <w:p w14:paraId="0D2D753D"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KQ03316</w:t>
            </w:r>
          </w:p>
        </w:tc>
        <w:tc>
          <w:tcPr>
            <w:tcW w:w="617" w:type="dxa"/>
            <w:shd w:val="clear" w:color="auto" w:fill="auto"/>
            <w:vAlign w:val="center"/>
            <w:hideMark/>
          </w:tcPr>
          <w:p w14:paraId="23F765AD"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65046062"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shd w:val="clear" w:color="auto" w:fill="auto"/>
            <w:vAlign w:val="center"/>
            <w:hideMark/>
          </w:tcPr>
          <w:p w14:paraId="73F274D4"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3778D211"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Nguyên lý kế toán</w:t>
            </w:r>
          </w:p>
        </w:tc>
        <w:tc>
          <w:tcPr>
            <w:tcW w:w="990" w:type="dxa"/>
            <w:shd w:val="clear" w:color="auto" w:fill="auto"/>
            <w:vAlign w:val="center"/>
            <w:hideMark/>
          </w:tcPr>
          <w:p w14:paraId="311FA321"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KQ02014</w:t>
            </w:r>
          </w:p>
        </w:tc>
        <w:tc>
          <w:tcPr>
            <w:tcW w:w="630" w:type="dxa"/>
            <w:shd w:val="clear" w:color="auto" w:fill="auto"/>
            <w:vAlign w:val="center"/>
            <w:hideMark/>
          </w:tcPr>
          <w:p w14:paraId="25C1F15F"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1C558ED3"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602" w:type="dxa"/>
            <w:vMerge/>
            <w:vAlign w:val="center"/>
            <w:hideMark/>
          </w:tcPr>
          <w:p w14:paraId="1954E8CE" w14:textId="77777777" w:rsidR="00FF5F16" w:rsidRPr="000B22CD" w:rsidRDefault="00FF5F16" w:rsidP="00772D1A">
            <w:pPr>
              <w:spacing w:after="0" w:line="240" w:lineRule="auto"/>
              <w:ind w:left="-72" w:right="-72"/>
              <w:rPr>
                <w:rFonts w:asciiTheme="majorHAnsi" w:eastAsia="Times New Roman" w:hAnsiTheme="majorHAnsi"/>
                <w:spacing w:val="-10"/>
                <w:sz w:val="22"/>
              </w:rPr>
            </w:pPr>
          </w:p>
        </w:tc>
      </w:tr>
      <w:tr w:rsidR="00FF5F16" w:rsidRPr="000B22CD" w14:paraId="759D1C03" w14:textId="77777777" w:rsidTr="00772D1A">
        <w:trPr>
          <w:cantSplit/>
          <w:trHeight w:val="1575"/>
          <w:jc w:val="center"/>
        </w:trPr>
        <w:tc>
          <w:tcPr>
            <w:tcW w:w="453" w:type="dxa"/>
            <w:shd w:val="clear" w:color="auto" w:fill="auto"/>
            <w:vAlign w:val="center"/>
            <w:hideMark/>
          </w:tcPr>
          <w:p w14:paraId="1EF7E4CD"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36" w:type="dxa"/>
            <w:shd w:val="clear" w:color="auto" w:fill="auto"/>
            <w:vAlign w:val="center"/>
            <w:hideMark/>
          </w:tcPr>
          <w:p w14:paraId="27115E12"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28</w:t>
            </w:r>
          </w:p>
        </w:tc>
        <w:tc>
          <w:tcPr>
            <w:tcW w:w="1754" w:type="dxa"/>
            <w:shd w:val="clear" w:color="auto" w:fill="auto"/>
            <w:vAlign w:val="center"/>
            <w:hideMark/>
          </w:tcPr>
          <w:p w14:paraId="6052AAF5"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Giáo dục quốc phòng 3</w:t>
            </w:r>
          </w:p>
        </w:tc>
        <w:tc>
          <w:tcPr>
            <w:tcW w:w="1048" w:type="dxa"/>
            <w:shd w:val="clear" w:color="auto" w:fill="auto"/>
            <w:vAlign w:val="center"/>
            <w:hideMark/>
          </w:tcPr>
          <w:p w14:paraId="5E7571B6"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QS01003</w:t>
            </w:r>
          </w:p>
        </w:tc>
        <w:tc>
          <w:tcPr>
            <w:tcW w:w="617" w:type="dxa"/>
            <w:shd w:val="clear" w:color="auto" w:fill="auto"/>
            <w:vAlign w:val="center"/>
            <w:hideMark/>
          </w:tcPr>
          <w:p w14:paraId="5A9844DB"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lang w:val="vi-VN"/>
              </w:rPr>
            </w:pPr>
            <w:r w:rsidRPr="000B22CD">
              <w:rPr>
                <w:rFonts w:asciiTheme="majorHAnsi" w:eastAsia="Times New Roman" w:hAnsiTheme="majorHAnsi"/>
                <w:spacing w:val="-10"/>
                <w:sz w:val="22"/>
                <w:lang w:val="vi-VN"/>
              </w:rPr>
              <w:t>3</w:t>
            </w:r>
          </w:p>
        </w:tc>
        <w:tc>
          <w:tcPr>
            <w:tcW w:w="388" w:type="dxa"/>
            <w:shd w:val="clear" w:color="auto" w:fill="auto"/>
            <w:vAlign w:val="center"/>
            <w:hideMark/>
          </w:tcPr>
          <w:p w14:paraId="1E967B6C"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lang w:val="vi-VN"/>
              </w:rPr>
            </w:pPr>
            <w:r w:rsidRPr="000B22CD">
              <w:rPr>
                <w:rFonts w:asciiTheme="majorHAnsi" w:eastAsia="Times New Roman" w:hAnsiTheme="majorHAnsi"/>
                <w:spacing w:val="-10"/>
                <w:sz w:val="22"/>
                <w:lang w:val="vi-VN"/>
              </w:rPr>
              <w:t>2</w:t>
            </w:r>
          </w:p>
        </w:tc>
        <w:tc>
          <w:tcPr>
            <w:tcW w:w="360" w:type="dxa"/>
            <w:shd w:val="clear" w:color="auto" w:fill="auto"/>
            <w:vAlign w:val="center"/>
            <w:hideMark/>
          </w:tcPr>
          <w:p w14:paraId="0E09AD5D"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lang w:val="vi-VN"/>
              </w:rPr>
            </w:pPr>
            <w:r w:rsidRPr="000B22CD">
              <w:rPr>
                <w:rFonts w:asciiTheme="majorHAnsi" w:eastAsia="Times New Roman" w:hAnsiTheme="majorHAnsi"/>
                <w:spacing w:val="-10"/>
                <w:sz w:val="22"/>
                <w:lang w:val="vi-VN"/>
              </w:rPr>
              <w:t>1</w:t>
            </w:r>
          </w:p>
        </w:tc>
        <w:tc>
          <w:tcPr>
            <w:tcW w:w="1794" w:type="dxa"/>
            <w:shd w:val="clear" w:color="auto" w:fill="auto"/>
            <w:vAlign w:val="center"/>
            <w:hideMark/>
          </w:tcPr>
          <w:p w14:paraId="244C7512"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90" w:type="dxa"/>
            <w:shd w:val="clear" w:color="auto" w:fill="auto"/>
            <w:vAlign w:val="center"/>
            <w:hideMark/>
          </w:tcPr>
          <w:p w14:paraId="2433F46E"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630" w:type="dxa"/>
            <w:shd w:val="clear" w:color="auto" w:fill="auto"/>
            <w:vAlign w:val="center"/>
            <w:hideMark/>
          </w:tcPr>
          <w:p w14:paraId="7834DEF9"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388" w:type="dxa"/>
            <w:shd w:val="clear" w:color="auto" w:fill="auto"/>
            <w:vAlign w:val="center"/>
            <w:hideMark/>
          </w:tcPr>
          <w:p w14:paraId="1F5AED72"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PCBB</w:t>
            </w:r>
          </w:p>
        </w:tc>
        <w:tc>
          <w:tcPr>
            <w:tcW w:w="602" w:type="dxa"/>
            <w:vMerge/>
            <w:vAlign w:val="center"/>
            <w:hideMark/>
          </w:tcPr>
          <w:p w14:paraId="7E53F2F8" w14:textId="77777777" w:rsidR="00FF5F16" w:rsidRPr="000B22CD" w:rsidRDefault="00FF5F16" w:rsidP="00772D1A">
            <w:pPr>
              <w:spacing w:after="0" w:line="240" w:lineRule="auto"/>
              <w:ind w:left="-72" w:right="-72"/>
              <w:rPr>
                <w:rFonts w:asciiTheme="majorHAnsi" w:eastAsia="Times New Roman" w:hAnsiTheme="majorHAnsi"/>
                <w:spacing w:val="-10"/>
                <w:sz w:val="22"/>
              </w:rPr>
            </w:pPr>
          </w:p>
        </w:tc>
      </w:tr>
      <w:tr w:rsidR="00184AC7" w:rsidRPr="000B22CD" w14:paraId="26021F59" w14:textId="77777777" w:rsidTr="00772D1A">
        <w:trPr>
          <w:cantSplit/>
          <w:trHeight w:val="1260"/>
          <w:jc w:val="center"/>
        </w:trPr>
        <w:tc>
          <w:tcPr>
            <w:tcW w:w="453" w:type="dxa"/>
            <w:shd w:val="clear" w:color="auto" w:fill="auto"/>
            <w:vAlign w:val="center"/>
            <w:hideMark/>
          </w:tcPr>
          <w:p w14:paraId="27488C1D"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4</w:t>
            </w:r>
          </w:p>
        </w:tc>
        <w:tc>
          <w:tcPr>
            <w:tcW w:w="336" w:type="dxa"/>
            <w:shd w:val="clear" w:color="auto" w:fill="auto"/>
            <w:vAlign w:val="center"/>
            <w:hideMark/>
          </w:tcPr>
          <w:p w14:paraId="2533F31A"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29</w:t>
            </w:r>
          </w:p>
        </w:tc>
        <w:tc>
          <w:tcPr>
            <w:tcW w:w="1754" w:type="dxa"/>
            <w:shd w:val="clear" w:color="auto" w:fill="auto"/>
            <w:vAlign w:val="center"/>
            <w:hideMark/>
          </w:tcPr>
          <w:p w14:paraId="5501F99F" w14:textId="13FAF189" w:rsidR="00184AC7" w:rsidRPr="000B22CD" w:rsidRDefault="00184AC7" w:rsidP="00184AC7">
            <w:pPr>
              <w:spacing w:after="0" w:line="240" w:lineRule="auto"/>
              <w:ind w:left="-72" w:right="-72"/>
              <w:rPr>
                <w:rFonts w:asciiTheme="majorHAnsi" w:eastAsia="Times New Roman" w:hAnsiTheme="majorHAnsi"/>
                <w:spacing w:val="-10"/>
                <w:sz w:val="22"/>
              </w:rPr>
            </w:pPr>
            <w:r w:rsidRPr="007C1181">
              <w:rPr>
                <w:sz w:val="22"/>
              </w:rPr>
              <w:t>Tư tưởng Hồ Chí Minh</w:t>
            </w:r>
          </w:p>
        </w:tc>
        <w:tc>
          <w:tcPr>
            <w:tcW w:w="1048" w:type="dxa"/>
            <w:shd w:val="clear" w:color="auto" w:fill="auto"/>
            <w:vAlign w:val="center"/>
            <w:hideMark/>
          </w:tcPr>
          <w:p w14:paraId="47D2260C" w14:textId="26D0B6B8"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7C1181">
              <w:rPr>
                <w:sz w:val="22"/>
              </w:rPr>
              <w:t>ML01005</w:t>
            </w:r>
          </w:p>
        </w:tc>
        <w:tc>
          <w:tcPr>
            <w:tcW w:w="617" w:type="dxa"/>
            <w:shd w:val="clear" w:color="auto" w:fill="auto"/>
            <w:vAlign w:val="center"/>
            <w:hideMark/>
          </w:tcPr>
          <w:p w14:paraId="640A79AB" w14:textId="4DD9E9C5"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7C1181">
              <w:rPr>
                <w:sz w:val="22"/>
              </w:rPr>
              <w:t>2</w:t>
            </w:r>
          </w:p>
        </w:tc>
        <w:tc>
          <w:tcPr>
            <w:tcW w:w="388" w:type="dxa"/>
            <w:shd w:val="clear" w:color="auto" w:fill="auto"/>
            <w:vAlign w:val="center"/>
            <w:hideMark/>
          </w:tcPr>
          <w:p w14:paraId="00EA70C3" w14:textId="1D390A20"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7C1181">
              <w:rPr>
                <w:sz w:val="22"/>
              </w:rPr>
              <w:t>2</w:t>
            </w:r>
          </w:p>
        </w:tc>
        <w:tc>
          <w:tcPr>
            <w:tcW w:w="360" w:type="dxa"/>
            <w:shd w:val="clear" w:color="auto" w:fill="auto"/>
            <w:vAlign w:val="center"/>
            <w:hideMark/>
          </w:tcPr>
          <w:p w14:paraId="3CF4A1F0" w14:textId="10DA8CCE"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7C1181">
              <w:rPr>
                <w:sz w:val="22"/>
              </w:rPr>
              <w:t>0</w:t>
            </w:r>
          </w:p>
        </w:tc>
        <w:tc>
          <w:tcPr>
            <w:tcW w:w="1794" w:type="dxa"/>
            <w:shd w:val="clear" w:color="auto" w:fill="auto"/>
            <w:vAlign w:val="center"/>
            <w:hideMark/>
          </w:tcPr>
          <w:p w14:paraId="0FF53767" w14:textId="7C756EBF" w:rsidR="00184AC7" w:rsidRPr="000B22CD" w:rsidRDefault="00184AC7" w:rsidP="00184AC7">
            <w:pPr>
              <w:spacing w:after="0" w:line="240" w:lineRule="auto"/>
              <w:ind w:left="-72" w:right="-72"/>
              <w:rPr>
                <w:rFonts w:asciiTheme="majorHAnsi" w:eastAsia="Times New Roman" w:hAnsiTheme="majorHAnsi"/>
                <w:spacing w:val="-10"/>
                <w:sz w:val="22"/>
              </w:rPr>
            </w:pPr>
            <w:r w:rsidRPr="007C1181">
              <w:rPr>
                <w:sz w:val="22"/>
              </w:rPr>
              <w:t>Chủ nghĩa xã hội khoa học</w:t>
            </w:r>
          </w:p>
        </w:tc>
        <w:tc>
          <w:tcPr>
            <w:tcW w:w="990" w:type="dxa"/>
            <w:shd w:val="clear" w:color="auto" w:fill="auto"/>
            <w:vAlign w:val="center"/>
            <w:hideMark/>
          </w:tcPr>
          <w:p w14:paraId="4D5B26BC" w14:textId="21B325B6"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7C1181">
              <w:rPr>
                <w:spacing w:val="-20"/>
                <w:sz w:val="22"/>
              </w:rPr>
              <w:t>ML01022</w:t>
            </w:r>
          </w:p>
        </w:tc>
        <w:tc>
          <w:tcPr>
            <w:tcW w:w="630" w:type="dxa"/>
            <w:shd w:val="clear" w:color="auto" w:fill="auto"/>
            <w:vAlign w:val="center"/>
            <w:hideMark/>
          </w:tcPr>
          <w:p w14:paraId="3CE9DC9A" w14:textId="3BCBAD0E"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7C1181">
              <w:rPr>
                <w:sz w:val="22"/>
              </w:rPr>
              <w:t>2</w:t>
            </w:r>
          </w:p>
        </w:tc>
        <w:tc>
          <w:tcPr>
            <w:tcW w:w="388" w:type="dxa"/>
            <w:shd w:val="clear" w:color="auto" w:fill="auto"/>
            <w:vAlign w:val="center"/>
            <w:hideMark/>
          </w:tcPr>
          <w:p w14:paraId="72C0E5C5" w14:textId="09487624"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7C1181">
              <w:rPr>
                <w:sz w:val="22"/>
              </w:rPr>
              <w:t>BB</w:t>
            </w:r>
          </w:p>
        </w:tc>
        <w:tc>
          <w:tcPr>
            <w:tcW w:w="602" w:type="dxa"/>
            <w:vMerge w:val="restart"/>
            <w:shd w:val="clear" w:color="auto" w:fill="auto"/>
            <w:noWrap/>
            <w:vAlign w:val="center"/>
            <w:hideMark/>
          </w:tcPr>
          <w:p w14:paraId="6D3BB0FF"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r>
      <w:tr w:rsidR="00FF5F16" w:rsidRPr="000B22CD" w14:paraId="37CA4813" w14:textId="77777777" w:rsidTr="00772D1A">
        <w:trPr>
          <w:cantSplit/>
          <w:trHeight w:val="945"/>
          <w:jc w:val="center"/>
        </w:trPr>
        <w:tc>
          <w:tcPr>
            <w:tcW w:w="453" w:type="dxa"/>
            <w:shd w:val="clear" w:color="auto" w:fill="auto"/>
            <w:vAlign w:val="center"/>
            <w:hideMark/>
          </w:tcPr>
          <w:p w14:paraId="3A7964C9"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4</w:t>
            </w:r>
          </w:p>
        </w:tc>
        <w:tc>
          <w:tcPr>
            <w:tcW w:w="336" w:type="dxa"/>
            <w:shd w:val="clear" w:color="auto" w:fill="auto"/>
            <w:vAlign w:val="center"/>
            <w:hideMark/>
          </w:tcPr>
          <w:p w14:paraId="5E1C497C"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30</w:t>
            </w:r>
          </w:p>
        </w:tc>
        <w:tc>
          <w:tcPr>
            <w:tcW w:w="1754" w:type="dxa"/>
            <w:shd w:val="clear" w:color="auto" w:fill="auto"/>
            <w:vAlign w:val="center"/>
            <w:hideMark/>
          </w:tcPr>
          <w:p w14:paraId="7E3C0B69"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Tổ chức kế toán trong doanh nghiệp</w:t>
            </w:r>
          </w:p>
        </w:tc>
        <w:tc>
          <w:tcPr>
            <w:tcW w:w="1048" w:type="dxa"/>
            <w:shd w:val="clear" w:color="auto" w:fill="auto"/>
            <w:vAlign w:val="center"/>
            <w:hideMark/>
          </w:tcPr>
          <w:p w14:paraId="608EB487"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KQ03367</w:t>
            </w:r>
          </w:p>
        </w:tc>
        <w:tc>
          <w:tcPr>
            <w:tcW w:w="617" w:type="dxa"/>
            <w:shd w:val="clear" w:color="auto" w:fill="auto"/>
            <w:vAlign w:val="center"/>
            <w:hideMark/>
          </w:tcPr>
          <w:p w14:paraId="5DB082C5"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88" w:type="dxa"/>
            <w:shd w:val="clear" w:color="auto" w:fill="auto"/>
            <w:vAlign w:val="center"/>
            <w:hideMark/>
          </w:tcPr>
          <w:p w14:paraId="5795B6B4"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shd w:val="clear" w:color="auto" w:fill="auto"/>
            <w:vAlign w:val="center"/>
            <w:hideMark/>
          </w:tcPr>
          <w:p w14:paraId="258EE9E3"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76AF82C7"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Nguyên lý kế toán</w:t>
            </w:r>
          </w:p>
        </w:tc>
        <w:tc>
          <w:tcPr>
            <w:tcW w:w="990" w:type="dxa"/>
            <w:shd w:val="clear" w:color="auto" w:fill="auto"/>
            <w:vAlign w:val="center"/>
            <w:hideMark/>
          </w:tcPr>
          <w:p w14:paraId="4638F9EA"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KQ02014</w:t>
            </w:r>
          </w:p>
        </w:tc>
        <w:tc>
          <w:tcPr>
            <w:tcW w:w="630" w:type="dxa"/>
            <w:shd w:val="clear" w:color="auto" w:fill="auto"/>
            <w:vAlign w:val="center"/>
            <w:hideMark/>
          </w:tcPr>
          <w:p w14:paraId="12D855F6"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10666A94"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02" w:type="dxa"/>
            <w:vMerge/>
            <w:vAlign w:val="center"/>
            <w:hideMark/>
          </w:tcPr>
          <w:p w14:paraId="441369AF" w14:textId="77777777" w:rsidR="00FF5F16" w:rsidRPr="000B22CD" w:rsidRDefault="00FF5F16" w:rsidP="00772D1A">
            <w:pPr>
              <w:spacing w:after="0" w:line="240" w:lineRule="auto"/>
              <w:ind w:left="-72" w:right="-72"/>
              <w:rPr>
                <w:rFonts w:asciiTheme="majorHAnsi" w:eastAsia="Times New Roman" w:hAnsiTheme="majorHAnsi"/>
                <w:spacing w:val="-10"/>
                <w:sz w:val="22"/>
              </w:rPr>
            </w:pPr>
          </w:p>
        </w:tc>
      </w:tr>
      <w:tr w:rsidR="00FF5F16" w:rsidRPr="000B22CD" w14:paraId="79845C63" w14:textId="77777777" w:rsidTr="00772D1A">
        <w:trPr>
          <w:cantSplit/>
          <w:trHeight w:val="630"/>
          <w:jc w:val="center"/>
        </w:trPr>
        <w:tc>
          <w:tcPr>
            <w:tcW w:w="453" w:type="dxa"/>
            <w:shd w:val="clear" w:color="auto" w:fill="auto"/>
            <w:vAlign w:val="center"/>
            <w:hideMark/>
          </w:tcPr>
          <w:p w14:paraId="663BD126"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4</w:t>
            </w:r>
          </w:p>
        </w:tc>
        <w:tc>
          <w:tcPr>
            <w:tcW w:w="336" w:type="dxa"/>
            <w:shd w:val="clear" w:color="auto" w:fill="auto"/>
            <w:vAlign w:val="center"/>
            <w:hideMark/>
          </w:tcPr>
          <w:p w14:paraId="1FD38D40"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31</w:t>
            </w:r>
          </w:p>
        </w:tc>
        <w:tc>
          <w:tcPr>
            <w:tcW w:w="1754" w:type="dxa"/>
            <w:shd w:val="clear" w:color="auto" w:fill="auto"/>
            <w:vAlign w:val="center"/>
            <w:hideMark/>
          </w:tcPr>
          <w:p w14:paraId="11DEA00D"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Thị trường - giá cả</w:t>
            </w:r>
          </w:p>
        </w:tc>
        <w:tc>
          <w:tcPr>
            <w:tcW w:w="1048" w:type="dxa"/>
            <w:shd w:val="clear" w:color="auto" w:fill="auto"/>
            <w:vAlign w:val="center"/>
            <w:hideMark/>
          </w:tcPr>
          <w:p w14:paraId="24AED75C"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KQ03114</w:t>
            </w:r>
          </w:p>
        </w:tc>
        <w:tc>
          <w:tcPr>
            <w:tcW w:w="617" w:type="dxa"/>
            <w:shd w:val="clear" w:color="auto" w:fill="auto"/>
            <w:vAlign w:val="center"/>
            <w:hideMark/>
          </w:tcPr>
          <w:p w14:paraId="6288A695"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88" w:type="dxa"/>
            <w:shd w:val="clear" w:color="auto" w:fill="auto"/>
            <w:vAlign w:val="center"/>
            <w:hideMark/>
          </w:tcPr>
          <w:p w14:paraId="2F6B8AE1"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shd w:val="clear" w:color="auto" w:fill="auto"/>
            <w:vAlign w:val="center"/>
            <w:hideMark/>
          </w:tcPr>
          <w:p w14:paraId="4BBBB108"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7A834AD5"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Nguyên lý kinh tế</w:t>
            </w:r>
          </w:p>
        </w:tc>
        <w:tc>
          <w:tcPr>
            <w:tcW w:w="990" w:type="dxa"/>
            <w:shd w:val="clear" w:color="auto" w:fill="auto"/>
            <w:noWrap/>
            <w:vAlign w:val="center"/>
            <w:hideMark/>
          </w:tcPr>
          <w:p w14:paraId="19DABFCC"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KT02003</w:t>
            </w:r>
          </w:p>
        </w:tc>
        <w:tc>
          <w:tcPr>
            <w:tcW w:w="630" w:type="dxa"/>
            <w:shd w:val="clear" w:color="auto" w:fill="auto"/>
            <w:vAlign w:val="center"/>
            <w:hideMark/>
          </w:tcPr>
          <w:p w14:paraId="77FCB6AB"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34F8BBDA"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02" w:type="dxa"/>
            <w:vMerge/>
            <w:vAlign w:val="center"/>
            <w:hideMark/>
          </w:tcPr>
          <w:p w14:paraId="454B6C3E" w14:textId="77777777" w:rsidR="00FF5F16" w:rsidRPr="000B22CD" w:rsidRDefault="00FF5F16" w:rsidP="00772D1A">
            <w:pPr>
              <w:spacing w:after="0" w:line="240" w:lineRule="auto"/>
              <w:ind w:left="-72" w:right="-72"/>
              <w:rPr>
                <w:rFonts w:asciiTheme="majorHAnsi" w:eastAsia="Times New Roman" w:hAnsiTheme="majorHAnsi"/>
                <w:spacing w:val="-10"/>
                <w:sz w:val="22"/>
              </w:rPr>
            </w:pPr>
          </w:p>
        </w:tc>
      </w:tr>
      <w:tr w:rsidR="00FF5F16" w:rsidRPr="000B22CD" w14:paraId="721841B5" w14:textId="77777777" w:rsidTr="00772D1A">
        <w:trPr>
          <w:cantSplit/>
          <w:trHeight w:val="945"/>
          <w:jc w:val="center"/>
        </w:trPr>
        <w:tc>
          <w:tcPr>
            <w:tcW w:w="453" w:type="dxa"/>
            <w:shd w:val="clear" w:color="auto" w:fill="auto"/>
            <w:vAlign w:val="center"/>
            <w:hideMark/>
          </w:tcPr>
          <w:p w14:paraId="65D9484F"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4</w:t>
            </w:r>
          </w:p>
        </w:tc>
        <w:tc>
          <w:tcPr>
            <w:tcW w:w="336" w:type="dxa"/>
            <w:shd w:val="clear" w:color="auto" w:fill="auto"/>
            <w:vAlign w:val="center"/>
            <w:hideMark/>
          </w:tcPr>
          <w:p w14:paraId="5BB7F2C3"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32</w:t>
            </w:r>
          </w:p>
        </w:tc>
        <w:tc>
          <w:tcPr>
            <w:tcW w:w="1754" w:type="dxa"/>
            <w:shd w:val="clear" w:color="auto" w:fill="auto"/>
            <w:vAlign w:val="center"/>
            <w:hideMark/>
          </w:tcPr>
          <w:p w14:paraId="3AE90A8B"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xml:space="preserve">Quản trị tài chính doanh nghiệp </w:t>
            </w:r>
          </w:p>
        </w:tc>
        <w:tc>
          <w:tcPr>
            <w:tcW w:w="1048" w:type="dxa"/>
            <w:shd w:val="clear" w:color="auto" w:fill="auto"/>
            <w:vAlign w:val="center"/>
            <w:hideMark/>
          </w:tcPr>
          <w:p w14:paraId="194638F6"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KQ03301</w:t>
            </w:r>
          </w:p>
        </w:tc>
        <w:tc>
          <w:tcPr>
            <w:tcW w:w="617" w:type="dxa"/>
            <w:shd w:val="clear" w:color="auto" w:fill="auto"/>
            <w:vAlign w:val="center"/>
            <w:hideMark/>
          </w:tcPr>
          <w:p w14:paraId="3603ED44"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88" w:type="dxa"/>
            <w:shd w:val="clear" w:color="auto" w:fill="auto"/>
            <w:vAlign w:val="center"/>
            <w:hideMark/>
          </w:tcPr>
          <w:p w14:paraId="4FB21082"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shd w:val="clear" w:color="auto" w:fill="auto"/>
            <w:vAlign w:val="center"/>
            <w:hideMark/>
          </w:tcPr>
          <w:p w14:paraId="7D303E03"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3EC803C8"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Tài chính tiền tệ</w:t>
            </w:r>
          </w:p>
        </w:tc>
        <w:tc>
          <w:tcPr>
            <w:tcW w:w="990" w:type="dxa"/>
            <w:shd w:val="clear" w:color="auto" w:fill="auto"/>
            <w:vAlign w:val="center"/>
            <w:hideMark/>
          </w:tcPr>
          <w:p w14:paraId="1A45F1E4"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KQ02303</w:t>
            </w:r>
          </w:p>
        </w:tc>
        <w:tc>
          <w:tcPr>
            <w:tcW w:w="630" w:type="dxa"/>
            <w:shd w:val="clear" w:color="auto" w:fill="auto"/>
            <w:vAlign w:val="center"/>
            <w:hideMark/>
          </w:tcPr>
          <w:p w14:paraId="085D7054"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03AAF859"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02" w:type="dxa"/>
            <w:vMerge/>
            <w:vAlign w:val="center"/>
            <w:hideMark/>
          </w:tcPr>
          <w:p w14:paraId="510619CA" w14:textId="77777777" w:rsidR="00FF5F16" w:rsidRPr="000B22CD" w:rsidRDefault="00FF5F16" w:rsidP="00772D1A">
            <w:pPr>
              <w:spacing w:after="0" w:line="240" w:lineRule="auto"/>
              <w:ind w:left="-72" w:right="-72"/>
              <w:rPr>
                <w:rFonts w:asciiTheme="majorHAnsi" w:eastAsia="Times New Roman" w:hAnsiTheme="majorHAnsi"/>
                <w:spacing w:val="-10"/>
                <w:sz w:val="22"/>
              </w:rPr>
            </w:pPr>
          </w:p>
        </w:tc>
      </w:tr>
      <w:tr w:rsidR="00FF5F16" w:rsidRPr="000B22CD" w14:paraId="6A39728B" w14:textId="77777777" w:rsidTr="00772D1A">
        <w:trPr>
          <w:cantSplit/>
          <w:trHeight w:val="630"/>
          <w:jc w:val="center"/>
        </w:trPr>
        <w:tc>
          <w:tcPr>
            <w:tcW w:w="453" w:type="dxa"/>
            <w:shd w:val="clear" w:color="auto" w:fill="auto"/>
            <w:vAlign w:val="center"/>
            <w:hideMark/>
          </w:tcPr>
          <w:p w14:paraId="279DA91A"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4</w:t>
            </w:r>
          </w:p>
        </w:tc>
        <w:tc>
          <w:tcPr>
            <w:tcW w:w="336" w:type="dxa"/>
            <w:shd w:val="clear" w:color="auto" w:fill="auto"/>
            <w:vAlign w:val="center"/>
            <w:hideMark/>
          </w:tcPr>
          <w:p w14:paraId="666D1718"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33</w:t>
            </w:r>
          </w:p>
        </w:tc>
        <w:tc>
          <w:tcPr>
            <w:tcW w:w="1754" w:type="dxa"/>
            <w:shd w:val="clear" w:color="auto" w:fill="auto"/>
            <w:vAlign w:val="center"/>
            <w:hideMark/>
          </w:tcPr>
          <w:p w14:paraId="021BECF5"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Tiếng Anh 2</w:t>
            </w:r>
          </w:p>
        </w:tc>
        <w:tc>
          <w:tcPr>
            <w:tcW w:w="1048" w:type="dxa"/>
            <w:shd w:val="clear" w:color="auto" w:fill="auto"/>
            <w:vAlign w:val="center"/>
            <w:hideMark/>
          </w:tcPr>
          <w:p w14:paraId="045E2270"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SN01033</w:t>
            </w:r>
          </w:p>
        </w:tc>
        <w:tc>
          <w:tcPr>
            <w:tcW w:w="617" w:type="dxa"/>
            <w:shd w:val="clear" w:color="auto" w:fill="auto"/>
            <w:vAlign w:val="center"/>
            <w:hideMark/>
          </w:tcPr>
          <w:p w14:paraId="2A5BD558"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88" w:type="dxa"/>
            <w:shd w:val="clear" w:color="auto" w:fill="auto"/>
            <w:vAlign w:val="center"/>
            <w:hideMark/>
          </w:tcPr>
          <w:p w14:paraId="20145359"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shd w:val="clear" w:color="auto" w:fill="auto"/>
            <w:vAlign w:val="center"/>
            <w:hideMark/>
          </w:tcPr>
          <w:p w14:paraId="46CE4560"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7248535E"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Tiếng Anh 1</w:t>
            </w:r>
          </w:p>
        </w:tc>
        <w:tc>
          <w:tcPr>
            <w:tcW w:w="990" w:type="dxa"/>
            <w:shd w:val="clear" w:color="auto" w:fill="auto"/>
            <w:vAlign w:val="center"/>
            <w:hideMark/>
          </w:tcPr>
          <w:p w14:paraId="5BB33D6D"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SN01032</w:t>
            </w:r>
          </w:p>
        </w:tc>
        <w:tc>
          <w:tcPr>
            <w:tcW w:w="630" w:type="dxa"/>
            <w:shd w:val="clear" w:color="auto" w:fill="auto"/>
            <w:vAlign w:val="center"/>
            <w:hideMark/>
          </w:tcPr>
          <w:p w14:paraId="0648573E"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88" w:type="dxa"/>
            <w:shd w:val="clear" w:color="auto" w:fill="auto"/>
            <w:vAlign w:val="center"/>
            <w:hideMark/>
          </w:tcPr>
          <w:p w14:paraId="2047946E"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02" w:type="dxa"/>
            <w:vMerge/>
            <w:vAlign w:val="center"/>
            <w:hideMark/>
          </w:tcPr>
          <w:p w14:paraId="75160E8F" w14:textId="77777777" w:rsidR="00FF5F16" w:rsidRPr="000B22CD" w:rsidRDefault="00FF5F16" w:rsidP="00772D1A">
            <w:pPr>
              <w:spacing w:after="0" w:line="240" w:lineRule="auto"/>
              <w:ind w:left="-72" w:right="-72"/>
              <w:rPr>
                <w:rFonts w:asciiTheme="majorHAnsi" w:eastAsia="Times New Roman" w:hAnsiTheme="majorHAnsi"/>
                <w:spacing w:val="-10"/>
                <w:sz w:val="22"/>
              </w:rPr>
            </w:pPr>
          </w:p>
        </w:tc>
      </w:tr>
      <w:tr w:rsidR="00FF5F16" w:rsidRPr="000B22CD" w14:paraId="3E4C2D39" w14:textId="77777777" w:rsidTr="00772D1A">
        <w:trPr>
          <w:cantSplit/>
          <w:trHeight w:val="630"/>
          <w:jc w:val="center"/>
        </w:trPr>
        <w:tc>
          <w:tcPr>
            <w:tcW w:w="453" w:type="dxa"/>
            <w:shd w:val="clear" w:color="auto" w:fill="auto"/>
            <w:vAlign w:val="center"/>
            <w:hideMark/>
          </w:tcPr>
          <w:p w14:paraId="38EC1C3B"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4</w:t>
            </w:r>
          </w:p>
        </w:tc>
        <w:tc>
          <w:tcPr>
            <w:tcW w:w="336" w:type="dxa"/>
            <w:shd w:val="clear" w:color="auto" w:fill="auto"/>
            <w:vAlign w:val="center"/>
            <w:hideMark/>
          </w:tcPr>
          <w:p w14:paraId="5503E630"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lang w:val="vi-VN"/>
              </w:rPr>
            </w:pPr>
            <w:r w:rsidRPr="000B22CD">
              <w:rPr>
                <w:rFonts w:asciiTheme="majorHAnsi" w:eastAsia="Times New Roman" w:hAnsiTheme="majorHAnsi"/>
                <w:spacing w:val="-10"/>
                <w:sz w:val="22"/>
              </w:rPr>
              <w:t>3</w:t>
            </w:r>
            <w:r w:rsidRPr="000B22CD">
              <w:rPr>
                <w:rFonts w:asciiTheme="majorHAnsi" w:eastAsia="Times New Roman" w:hAnsiTheme="majorHAnsi"/>
                <w:spacing w:val="-10"/>
                <w:sz w:val="22"/>
                <w:lang w:val="vi-VN"/>
              </w:rPr>
              <w:t>4</w:t>
            </w:r>
          </w:p>
        </w:tc>
        <w:tc>
          <w:tcPr>
            <w:tcW w:w="1754" w:type="dxa"/>
            <w:shd w:val="clear" w:color="auto" w:fill="auto"/>
            <w:vAlign w:val="center"/>
            <w:hideMark/>
          </w:tcPr>
          <w:p w14:paraId="11A2A8B7" w14:textId="77777777" w:rsidR="00FF5F16" w:rsidRPr="000B22CD" w:rsidRDefault="00FF5F16" w:rsidP="00772D1A">
            <w:pPr>
              <w:spacing w:after="0" w:line="240" w:lineRule="auto"/>
              <w:ind w:left="-72" w:right="-72"/>
              <w:rPr>
                <w:rFonts w:asciiTheme="majorHAnsi" w:eastAsia="Times New Roman" w:hAnsiTheme="majorHAnsi"/>
                <w:spacing w:val="-10"/>
                <w:sz w:val="22"/>
                <w:lang w:val="vi-VN"/>
              </w:rPr>
            </w:pPr>
            <w:r w:rsidRPr="000B22CD">
              <w:rPr>
                <w:rFonts w:asciiTheme="majorHAnsi" w:eastAsia="Times New Roman" w:hAnsiTheme="majorHAnsi"/>
                <w:spacing w:val="-10"/>
                <w:sz w:val="22"/>
                <w:lang w:val="vi-VN"/>
              </w:rPr>
              <w:t xml:space="preserve">Kỹ năng quản lý và làm việc nhóm </w:t>
            </w:r>
          </w:p>
        </w:tc>
        <w:tc>
          <w:tcPr>
            <w:tcW w:w="1048" w:type="dxa"/>
            <w:shd w:val="clear" w:color="auto" w:fill="auto"/>
            <w:vAlign w:val="center"/>
            <w:hideMark/>
          </w:tcPr>
          <w:p w14:paraId="282F2FD3"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KT01003</w:t>
            </w:r>
          </w:p>
        </w:tc>
        <w:tc>
          <w:tcPr>
            <w:tcW w:w="617" w:type="dxa"/>
            <w:shd w:val="clear" w:color="auto" w:fill="auto"/>
            <w:vAlign w:val="center"/>
            <w:hideMark/>
          </w:tcPr>
          <w:p w14:paraId="354A8619"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07073BC3"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shd w:val="clear" w:color="auto" w:fill="auto"/>
            <w:vAlign w:val="center"/>
            <w:hideMark/>
          </w:tcPr>
          <w:p w14:paraId="3B8C50AD"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10FFD677"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90" w:type="dxa"/>
            <w:shd w:val="clear" w:color="auto" w:fill="auto"/>
            <w:vAlign w:val="center"/>
            <w:hideMark/>
          </w:tcPr>
          <w:p w14:paraId="41D34FFF"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630" w:type="dxa"/>
            <w:shd w:val="clear" w:color="auto" w:fill="auto"/>
            <w:vAlign w:val="center"/>
            <w:hideMark/>
          </w:tcPr>
          <w:p w14:paraId="62B0CF63"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388" w:type="dxa"/>
            <w:shd w:val="clear" w:color="auto" w:fill="auto"/>
            <w:vAlign w:val="center"/>
            <w:hideMark/>
          </w:tcPr>
          <w:p w14:paraId="3410FC6E"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602" w:type="dxa"/>
            <w:vMerge/>
            <w:vAlign w:val="center"/>
            <w:hideMark/>
          </w:tcPr>
          <w:p w14:paraId="0AB0DE48" w14:textId="77777777" w:rsidR="00FF5F16" w:rsidRPr="000B22CD" w:rsidRDefault="00FF5F16" w:rsidP="00772D1A">
            <w:pPr>
              <w:spacing w:after="0" w:line="240" w:lineRule="auto"/>
              <w:ind w:left="-72" w:right="-72"/>
              <w:rPr>
                <w:rFonts w:asciiTheme="majorHAnsi" w:eastAsia="Times New Roman" w:hAnsiTheme="majorHAnsi"/>
                <w:spacing w:val="-10"/>
                <w:sz w:val="22"/>
              </w:rPr>
            </w:pPr>
          </w:p>
        </w:tc>
      </w:tr>
      <w:tr w:rsidR="000B22CD" w:rsidRPr="000B22CD" w14:paraId="7F334D48" w14:textId="77777777" w:rsidTr="00624017">
        <w:trPr>
          <w:cantSplit/>
          <w:trHeight w:val="630"/>
          <w:jc w:val="center"/>
        </w:trPr>
        <w:tc>
          <w:tcPr>
            <w:tcW w:w="453" w:type="dxa"/>
            <w:shd w:val="clear" w:color="auto" w:fill="auto"/>
            <w:vAlign w:val="center"/>
            <w:hideMark/>
          </w:tcPr>
          <w:p w14:paraId="0B6FBEF9"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4</w:t>
            </w:r>
          </w:p>
        </w:tc>
        <w:tc>
          <w:tcPr>
            <w:tcW w:w="336" w:type="dxa"/>
            <w:shd w:val="clear" w:color="auto" w:fill="auto"/>
            <w:vAlign w:val="center"/>
            <w:hideMark/>
          </w:tcPr>
          <w:p w14:paraId="58FE1313"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35</w:t>
            </w:r>
          </w:p>
        </w:tc>
        <w:tc>
          <w:tcPr>
            <w:tcW w:w="1754" w:type="dxa"/>
            <w:shd w:val="clear" w:color="auto" w:fill="auto"/>
            <w:vAlign w:val="center"/>
            <w:hideMark/>
          </w:tcPr>
          <w:p w14:paraId="262E97B8"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Kinh doanh quốc tế</w:t>
            </w:r>
          </w:p>
        </w:tc>
        <w:tc>
          <w:tcPr>
            <w:tcW w:w="1048" w:type="dxa"/>
            <w:shd w:val="clear" w:color="auto" w:fill="auto"/>
            <w:vAlign w:val="center"/>
            <w:hideMark/>
          </w:tcPr>
          <w:p w14:paraId="647F432F"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KQ03105</w:t>
            </w:r>
          </w:p>
        </w:tc>
        <w:tc>
          <w:tcPr>
            <w:tcW w:w="617" w:type="dxa"/>
            <w:shd w:val="clear" w:color="auto" w:fill="auto"/>
            <w:vAlign w:val="center"/>
            <w:hideMark/>
          </w:tcPr>
          <w:p w14:paraId="01415E02"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43C036D6"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shd w:val="clear" w:color="auto" w:fill="auto"/>
            <w:vAlign w:val="center"/>
            <w:hideMark/>
          </w:tcPr>
          <w:p w14:paraId="40048DDB"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tcPr>
          <w:p w14:paraId="09C2CEE6" w14:textId="1D266A34" w:rsidR="00FF5F16" w:rsidRPr="000B22CD" w:rsidRDefault="00FF5F16" w:rsidP="00772D1A">
            <w:pPr>
              <w:spacing w:after="0" w:line="240" w:lineRule="auto"/>
              <w:ind w:left="-72" w:right="-72"/>
              <w:rPr>
                <w:rFonts w:asciiTheme="majorHAnsi" w:eastAsia="Times New Roman" w:hAnsiTheme="majorHAnsi"/>
                <w:spacing w:val="-10"/>
                <w:sz w:val="22"/>
              </w:rPr>
            </w:pPr>
          </w:p>
        </w:tc>
        <w:tc>
          <w:tcPr>
            <w:tcW w:w="990" w:type="dxa"/>
            <w:shd w:val="clear" w:color="auto" w:fill="auto"/>
            <w:vAlign w:val="center"/>
          </w:tcPr>
          <w:p w14:paraId="1187F3D9" w14:textId="79C1DC1E" w:rsidR="00FF5F16" w:rsidRPr="000B22CD" w:rsidRDefault="00FF5F16" w:rsidP="00772D1A">
            <w:pPr>
              <w:spacing w:after="0" w:line="240" w:lineRule="auto"/>
              <w:ind w:left="-72" w:right="-72"/>
              <w:jc w:val="center"/>
              <w:rPr>
                <w:rFonts w:asciiTheme="majorHAnsi" w:eastAsia="Times New Roman" w:hAnsiTheme="majorHAnsi"/>
                <w:spacing w:val="-10"/>
                <w:sz w:val="22"/>
              </w:rPr>
            </w:pPr>
          </w:p>
        </w:tc>
        <w:tc>
          <w:tcPr>
            <w:tcW w:w="630" w:type="dxa"/>
            <w:shd w:val="clear" w:color="auto" w:fill="auto"/>
            <w:vAlign w:val="center"/>
          </w:tcPr>
          <w:p w14:paraId="27A27857" w14:textId="125FA176" w:rsidR="00FF5F16" w:rsidRPr="000B22CD" w:rsidRDefault="00FF5F16" w:rsidP="00772D1A">
            <w:pPr>
              <w:spacing w:after="0" w:line="240" w:lineRule="auto"/>
              <w:ind w:left="-72" w:right="-72"/>
              <w:jc w:val="center"/>
              <w:rPr>
                <w:rFonts w:asciiTheme="majorHAnsi" w:eastAsia="Times New Roman" w:hAnsiTheme="majorHAnsi"/>
                <w:spacing w:val="-10"/>
                <w:sz w:val="22"/>
              </w:rPr>
            </w:pPr>
          </w:p>
        </w:tc>
        <w:tc>
          <w:tcPr>
            <w:tcW w:w="388" w:type="dxa"/>
            <w:shd w:val="clear" w:color="auto" w:fill="auto"/>
            <w:vAlign w:val="center"/>
            <w:hideMark/>
          </w:tcPr>
          <w:p w14:paraId="1EEF7767"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602" w:type="dxa"/>
            <w:vMerge/>
            <w:vAlign w:val="center"/>
            <w:hideMark/>
          </w:tcPr>
          <w:p w14:paraId="63C45D11" w14:textId="77777777" w:rsidR="00FF5F16" w:rsidRPr="000B22CD" w:rsidRDefault="00FF5F16" w:rsidP="00772D1A">
            <w:pPr>
              <w:spacing w:after="0" w:line="240" w:lineRule="auto"/>
              <w:ind w:left="-72" w:right="-72"/>
              <w:rPr>
                <w:rFonts w:asciiTheme="majorHAnsi" w:eastAsia="Times New Roman" w:hAnsiTheme="majorHAnsi"/>
                <w:spacing w:val="-10"/>
                <w:sz w:val="22"/>
              </w:rPr>
            </w:pPr>
          </w:p>
        </w:tc>
      </w:tr>
      <w:tr w:rsidR="009479A8" w:rsidRPr="000B22CD" w14:paraId="2EEC655A" w14:textId="77777777" w:rsidTr="00772D1A">
        <w:trPr>
          <w:cantSplit/>
          <w:trHeight w:val="945"/>
          <w:jc w:val="center"/>
        </w:trPr>
        <w:tc>
          <w:tcPr>
            <w:tcW w:w="453" w:type="dxa"/>
            <w:shd w:val="clear" w:color="auto" w:fill="auto"/>
            <w:vAlign w:val="center"/>
            <w:hideMark/>
          </w:tcPr>
          <w:p w14:paraId="6E28C9E0"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5</w:t>
            </w:r>
          </w:p>
        </w:tc>
        <w:tc>
          <w:tcPr>
            <w:tcW w:w="336" w:type="dxa"/>
            <w:shd w:val="clear" w:color="auto" w:fill="auto"/>
            <w:vAlign w:val="center"/>
            <w:hideMark/>
          </w:tcPr>
          <w:p w14:paraId="2DD586FE"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36</w:t>
            </w:r>
          </w:p>
        </w:tc>
        <w:tc>
          <w:tcPr>
            <w:tcW w:w="1754" w:type="dxa"/>
            <w:shd w:val="clear" w:color="auto" w:fill="auto"/>
            <w:vAlign w:val="center"/>
            <w:hideMark/>
          </w:tcPr>
          <w:p w14:paraId="73A89869" w14:textId="77777777" w:rsidR="009479A8" w:rsidRPr="000B22CD" w:rsidRDefault="009479A8"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Kế toán tài chính 2</w:t>
            </w:r>
          </w:p>
        </w:tc>
        <w:tc>
          <w:tcPr>
            <w:tcW w:w="1048" w:type="dxa"/>
            <w:shd w:val="clear" w:color="auto" w:fill="auto"/>
            <w:vAlign w:val="center"/>
            <w:hideMark/>
          </w:tcPr>
          <w:p w14:paraId="25EBE1B1"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KQ03009</w:t>
            </w:r>
          </w:p>
        </w:tc>
        <w:tc>
          <w:tcPr>
            <w:tcW w:w="617" w:type="dxa"/>
            <w:shd w:val="clear" w:color="auto" w:fill="auto"/>
            <w:vAlign w:val="center"/>
            <w:hideMark/>
          </w:tcPr>
          <w:p w14:paraId="653E0C5B"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88" w:type="dxa"/>
            <w:shd w:val="clear" w:color="auto" w:fill="auto"/>
            <w:vAlign w:val="center"/>
            <w:hideMark/>
          </w:tcPr>
          <w:p w14:paraId="186CDCB9"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shd w:val="clear" w:color="auto" w:fill="auto"/>
            <w:vAlign w:val="center"/>
            <w:hideMark/>
          </w:tcPr>
          <w:p w14:paraId="235C5AA2"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290DBFE3" w14:textId="77777777" w:rsidR="009479A8" w:rsidRPr="000B22CD" w:rsidRDefault="009479A8"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Kế toán tài chính 1</w:t>
            </w:r>
          </w:p>
        </w:tc>
        <w:tc>
          <w:tcPr>
            <w:tcW w:w="990" w:type="dxa"/>
            <w:shd w:val="clear" w:color="auto" w:fill="auto"/>
            <w:vAlign w:val="center"/>
            <w:hideMark/>
          </w:tcPr>
          <w:p w14:paraId="0F872270"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KQ03008</w:t>
            </w:r>
          </w:p>
        </w:tc>
        <w:tc>
          <w:tcPr>
            <w:tcW w:w="630" w:type="dxa"/>
            <w:shd w:val="clear" w:color="auto" w:fill="auto"/>
            <w:vAlign w:val="center"/>
            <w:hideMark/>
          </w:tcPr>
          <w:p w14:paraId="4E40D44A"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281CFE2A"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02" w:type="dxa"/>
            <w:vMerge w:val="restart"/>
            <w:shd w:val="clear" w:color="auto" w:fill="auto"/>
            <w:noWrap/>
            <w:vAlign w:val="center"/>
            <w:hideMark/>
          </w:tcPr>
          <w:p w14:paraId="7B4F5E95"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r>
      <w:tr w:rsidR="009479A8" w:rsidRPr="000B22CD" w14:paraId="2BFFCA62" w14:textId="77777777" w:rsidTr="00772D1A">
        <w:trPr>
          <w:cantSplit/>
          <w:trHeight w:val="945"/>
          <w:jc w:val="center"/>
        </w:trPr>
        <w:tc>
          <w:tcPr>
            <w:tcW w:w="453" w:type="dxa"/>
            <w:shd w:val="clear" w:color="auto" w:fill="auto"/>
            <w:vAlign w:val="center"/>
            <w:hideMark/>
          </w:tcPr>
          <w:p w14:paraId="3DF904D6"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5</w:t>
            </w:r>
          </w:p>
        </w:tc>
        <w:tc>
          <w:tcPr>
            <w:tcW w:w="336" w:type="dxa"/>
            <w:shd w:val="clear" w:color="auto" w:fill="auto"/>
            <w:vAlign w:val="center"/>
            <w:hideMark/>
          </w:tcPr>
          <w:p w14:paraId="153B691A"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37</w:t>
            </w:r>
          </w:p>
        </w:tc>
        <w:tc>
          <w:tcPr>
            <w:tcW w:w="1754" w:type="dxa"/>
            <w:shd w:val="clear" w:color="auto" w:fill="auto"/>
            <w:vAlign w:val="center"/>
            <w:hideMark/>
          </w:tcPr>
          <w:p w14:paraId="233BB861" w14:textId="77777777" w:rsidR="009479A8" w:rsidRPr="000B22CD" w:rsidRDefault="009479A8"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Tiếng Anh chuyên ngành KE &amp; QTKD</w:t>
            </w:r>
          </w:p>
        </w:tc>
        <w:tc>
          <w:tcPr>
            <w:tcW w:w="1048" w:type="dxa"/>
            <w:shd w:val="clear" w:color="auto" w:fill="auto"/>
            <w:vAlign w:val="center"/>
            <w:hideMark/>
          </w:tcPr>
          <w:p w14:paraId="451D21FA"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SN03052</w:t>
            </w:r>
          </w:p>
        </w:tc>
        <w:tc>
          <w:tcPr>
            <w:tcW w:w="617" w:type="dxa"/>
            <w:shd w:val="clear" w:color="auto" w:fill="auto"/>
            <w:vAlign w:val="center"/>
            <w:hideMark/>
          </w:tcPr>
          <w:p w14:paraId="09AD4B44"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582D2234"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shd w:val="clear" w:color="auto" w:fill="auto"/>
            <w:vAlign w:val="center"/>
            <w:hideMark/>
          </w:tcPr>
          <w:p w14:paraId="56860F10"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6FFCC169" w14:textId="77777777" w:rsidR="009479A8" w:rsidRPr="000B22CD" w:rsidRDefault="009479A8"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Tiếng Anh 2</w:t>
            </w:r>
          </w:p>
        </w:tc>
        <w:tc>
          <w:tcPr>
            <w:tcW w:w="990" w:type="dxa"/>
            <w:shd w:val="clear" w:color="auto" w:fill="auto"/>
            <w:vAlign w:val="center"/>
            <w:hideMark/>
          </w:tcPr>
          <w:p w14:paraId="4E94C8DD"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SN01033</w:t>
            </w:r>
          </w:p>
        </w:tc>
        <w:tc>
          <w:tcPr>
            <w:tcW w:w="630" w:type="dxa"/>
            <w:shd w:val="clear" w:color="auto" w:fill="auto"/>
            <w:vAlign w:val="center"/>
            <w:hideMark/>
          </w:tcPr>
          <w:p w14:paraId="3CEA9988"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0F10C8AE"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02" w:type="dxa"/>
            <w:vMerge/>
            <w:vAlign w:val="center"/>
            <w:hideMark/>
          </w:tcPr>
          <w:p w14:paraId="11EF7FA0" w14:textId="77777777" w:rsidR="009479A8" w:rsidRPr="000B22CD" w:rsidRDefault="009479A8" w:rsidP="00772D1A">
            <w:pPr>
              <w:spacing w:after="0" w:line="240" w:lineRule="auto"/>
              <w:ind w:left="-72" w:right="-72"/>
              <w:rPr>
                <w:rFonts w:asciiTheme="majorHAnsi" w:eastAsia="Times New Roman" w:hAnsiTheme="majorHAnsi"/>
                <w:spacing w:val="-10"/>
                <w:sz w:val="22"/>
              </w:rPr>
            </w:pPr>
          </w:p>
        </w:tc>
      </w:tr>
      <w:tr w:rsidR="009479A8" w:rsidRPr="000B22CD" w14:paraId="43B62AB8" w14:textId="77777777" w:rsidTr="00772D1A">
        <w:trPr>
          <w:cantSplit/>
          <w:trHeight w:val="945"/>
          <w:jc w:val="center"/>
        </w:trPr>
        <w:tc>
          <w:tcPr>
            <w:tcW w:w="453" w:type="dxa"/>
            <w:shd w:val="clear" w:color="auto" w:fill="auto"/>
            <w:vAlign w:val="center"/>
            <w:hideMark/>
          </w:tcPr>
          <w:p w14:paraId="0F03E05B"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5</w:t>
            </w:r>
          </w:p>
        </w:tc>
        <w:tc>
          <w:tcPr>
            <w:tcW w:w="336" w:type="dxa"/>
            <w:shd w:val="clear" w:color="auto" w:fill="auto"/>
            <w:vAlign w:val="center"/>
            <w:hideMark/>
          </w:tcPr>
          <w:p w14:paraId="22C2B2DD"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38</w:t>
            </w:r>
          </w:p>
        </w:tc>
        <w:tc>
          <w:tcPr>
            <w:tcW w:w="1754" w:type="dxa"/>
            <w:shd w:val="clear" w:color="auto" w:fill="auto"/>
            <w:vAlign w:val="center"/>
            <w:hideMark/>
          </w:tcPr>
          <w:p w14:paraId="22549DC8" w14:textId="77777777" w:rsidR="009479A8" w:rsidRPr="000B22CD" w:rsidRDefault="009479A8"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Thực tập giáo trình chuyên ngành kế toán 1</w:t>
            </w:r>
          </w:p>
        </w:tc>
        <w:tc>
          <w:tcPr>
            <w:tcW w:w="1048" w:type="dxa"/>
            <w:shd w:val="clear" w:color="auto" w:fill="auto"/>
            <w:vAlign w:val="center"/>
            <w:hideMark/>
          </w:tcPr>
          <w:p w14:paraId="2335BECD"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KQ04980</w:t>
            </w:r>
          </w:p>
        </w:tc>
        <w:tc>
          <w:tcPr>
            <w:tcW w:w="617" w:type="dxa"/>
            <w:shd w:val="clear" w:color="auto" w:fill="auto"/>
            <w:vAlign w:val="center"/>
            <w:hideMark/>
          </w:tcPr>
          <w:p w14:paraId="5FE57A57"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6</w:t>
            </w:r>
          </w:p>
        </w:tc>
        <w:tc>
          <w:tcPr>
            <w:tcW w:w="388" w:type="dxa"/>
            <w:shd w:val="clear" w:color="auto" w:fill="auto"/>
            <w:vAlign w:val="center"/>
            <w:hideMark/>
          </w:tcPr>
          <w:p w14:paraId="01933A78"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360" w:type="dxa"/>
            <w:shd w:val="clear" w:color="auto" w:fill="auto"/>
            <w:vAlign w:val="center"/>
            <w:hideMark/>
          </w:tcPr>
          <w:p w14:paraId="0836BF6D"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6</w:t>
            </w:r>
          </w:p>
        </w:tc>
        <w:tc>
          <w:tcPr>
            <w:tcW w:w="1794" w:type="dxa"/>
            <w:shd w:val="clear" w:color="auto" w:fill="auto"/>
            <w:vAlign w:val="center"/>
            <w:hideMark/>
          </w:tcPr>
          <w:p w14:paraId="375A640F" w14:textId="77777777" w:rsidR="009479A8" w:rsidRPr="000B22CD" w:rsidRDefault="009479A8"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Kế toán tài chính 1</w:t>
            </w:r>
          </w:p>
        </w:tc>
        <w:tc>
          <w:tcPr>
            <w:tcW w:w="990" w:type="dxa"/>
            <w:shd w:val="clear" w:color="auto" w:fill="auto"/>
            <w:vAlign w:val="center"/>
            <w:hideMark/>
          </w:tcPr>
          <w:p w14:paraId="21BD5FEA"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KQ03008</w:t>
            </w:r>
          </w:p>
        </w:tc>
        <w:tc>
          <w:tcPr>
            <w:tcW w:w="630" w:type="dxa"/>
            <w:shd w:val="clear" w:color="auto" w:fill="auto"/>
            <w:vAlign w:val="center"/>
            <w:hideMark/>
          </w:tcPr>
          <w:p w14:paraId="791568AC"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455D986D"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02" w:type="dxa"/>
            <w:vMerge/>
            <w:vAlign w:val="center"/>
            <w:hideMark/>
          </w:tcPr>
          <w:p w14:paraId="32AD76DF" w14:textId="77777777" w:rsidR="009479A8" w:rsidRPr="000B22CD" w:rsidRDefault="009479A8" w:rsidP="00772D1A">
            <w:pPr>
              <w:spacing w:after="0" w:line="240" w:lineRule="auto"/>
              <w:ind w:left="-72" w:right="-72"/>
              <w:rPr>
                <w:rFonts w:asciiTheme="majorHAnsi" w:eastAsia="Times New Roman" w:hAnsiTheme="majorHAnsi"/>
                <w:spacing w:val="-10"/>
                <w:sz w:val="22"/>
              </w:rPr>
            </w:pPr>
          </w:p>
        </w:tc>
      </w:tr>
      <w:tr w:rsidR="009479A8" w:rsidRPr="000B22CD" w14:paraId="0F6AE094" w14:textId="77777777" w:rsidTr="00772D1A">
        <w:trPr>
          <w:cantSplit/>
          <w:trHeight w:val="630"/>
          <w:jc w:val="center"/>
        </w:trPr>
        <w:tc>
          <w:tcPr>
            <w:tcW w:w="453" w:type="dxa"/>
            <w:shd w:val="clear" w:color="auto" w:fill="auto"/>
            <w:vAlign w:val="center"/>
            <w:hideMark/>
          </w:tcPr>
          <w:p w14:paraId="3E91A94A"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lastRenderedPageBreak/>
              <w:t>5</w:t>
            </w:r>
          </w:p>
        </w:tc>
        <w:tc>
          <w:tcPr>
            <w:tcW w:w="336" w:type="dxa"/>
            <w:shd w:val="clear" w:color="auto" w:fill="auto"/>
            <w:vAlign w:val="center"/>
            <w:hideMark/>
          </w:tcPr>
          <w:p w14:paraId="75184A8E"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39</w:t>
            </w:r>
          </w:p>
        </w:tc>
        <w:tc>
          <w:tcPr>
            <w:tcW w:w="1754" w:type="dxa"/>
            <w:shd w:val="clear" w:color="auto" w:fill="auto"/>
            <w:vAlign w:val="center"/>
            <w:hideMark/>
          </w:tcPr>
          <w:p w14:paraId="3FF11F26" w14:textId="77777777" w:rsidR="009479A8" w:rsidRPr="000B22CD" w:rsidRDefault="009479A8"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Quản trị doanh nghiệp</w:t>
            </w:r>
          </w:p>
        </w:tc>
        <w:tc>
          <w:tcPr>
            <w:tcW w:w="1048" w:type="dxa"/>
            <w:shd w:val="clear" w:color="auto" w:fill="auto"/>
            <w:vAlign w:val="center"/>
            <w:hideMark/>
          </w:tcPr>
          <w:p w14:paraId="2044CE7F"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KQ02209</w:t>
            </w:r>
          </w:p>
        </w:tc>
        <w:tc>
          <w:tcPr>
            <w:tcW w:w="617" w:type="dxa"/>
            <w:shd w:val="clear" w:color="auto" w:fill="auto"/>
            <w:vAlign w:val="center"/>
            <w:hideMark/>
          </w:tcPr>
          <w:p w14:paraId="0AB2A1E0"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88" w:type="dxa"/>
            <w:shd w:val="clear" w:color="auto" w:fill="auto"/>
            <w:vAlign w:val="center"/>
            <w:hideMark/>
          </w:tcPr>
          <w:p w14:paraId="01F8C9A6"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shd w:val="clear" w:color="auto" w:fill="auto"/>
            <w:vAlign w:val="center"/>
            <w:hideMark/>
          </w:tcPr>
          <w:p w14:paraId="405C8C6B"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3983B7AB" w14:textId="77777777" w:rsidR="009479A8" w:rsidRPr="000B22CD" w:rsidRDefault="009479A8"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Quản trị học</w:t>
            </w:r>
          </w:p>
        </w:tc>
        <w:tc>
          <w:tcPr>
            <w:tcW w:w="990" w:type="dxa"/>
            <w:shd w:val="clear" w:color="auto" w:fill="auto"/>
            <w:vAlign w:val="center"/>
            <w:hideMark/>
          </w:tcPr>
          <w:p w14:paraId="0D2A00F4"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KQ01211</w:t>
            </w:r>
          </w:p>
        </w:tc>
        <w:tc>
          <w:tcPr>
            <w:tcW w:w="630" w:type="dxa"/>
            <w:shd w:val="clear" w:color="auto" w:fill="auto"/>
            <w:vAlign w:val="center"/>
            <w:hideMark/>
          </w:tcPr>
          <w:p w14:paraId="1F733E59"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232BAE88"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02" w:type="dxa"/>
            <w:vMerge/>
            <w:vAlign w:val="center"/>
            <w:hideMark/>
          </w:tcPr>
          <w:p w14:paraId="5DD354D9" w14:textId="77777777" w:rsidR="009479A8" w:rsidRPr="000B22CD" w:rsidRDefault="009479A8" w:rsidP="00772D1A">
            <w:pPr>
              <w:spacing w:after="0" w:line="240" w:lineRule="auto"/>
              <w:ind w:left="-72" w:right="-72"/>
              <w:rPr>
                <w:rFonts w:asciiTheme="majorHAnsi" w:eastAsia="Times New Roman" w:hAnsiTheme="majorHAnsi"/>
                <w:spacing w:val="-10"/>
                <w:sz w:val="22"/>
              </w:rPr>
            </w:pPr>
          </w:p>
        </w:tc>
      </w:tr>
      <w:tr w:rsidR="009479A8" w:rsidRPr="000B22CD" w14:paraId="4B1F1CC9" w14:textId="77777777" w:rsidTr="00772D1A">
        <w:trPr>
          <w:cantSplit/>
          <w:trHeight w:val="945"/>
          <w:jc w:val="center"/>
        </w:trPr>
        <w:tc>
          <w:tcPr>
            <w:tcW w:w="453" w:type="dxa"/>
            <w:shd w:val="clear" w:color="auto" w:fill="auto"/>
            <w:vAlign w:val="center"/>
            <w:hideMark/>
          </w:tcPr>
          <w:p w14:paraId="123635C8"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lastRenderedPageBreak/>
              <w:t>5</w:t>
            </w:r>
          </w:p>
        </w:tc>
        <w:tc>
          <w:tcPr>
            <w:tcW w:w="336" w:type="dxa"/>
            <w:shd w:val="clear" w:color="auto" w:fill="auto"/>
            <w:vAlign w:val="center"/>
            <w:hideMark/>
          </w:tcPr>
          <w:p w14:paraId="44B9ECFB"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40</w:t>
            </w:r>
          </w:p>
        </w:tc>
        <w:tc>
          <w:tcPr>
            <w:tcW w:w="1754" w:type="dxa"/>
            <w:shd w:val="clear" w:color="auto" w:fill="auto"/>
            <w:vAlign w:val="center"/>
            <w:hideMark/>
          </w:tcPr>
          <w:p w14:paraId="2BC54349" w14:textId="77777777" w:rsidR="009479A8" w:rsidRPr="000B22CD" w:rsidRDefault="009479A8"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Kế toán quản trị</w:t>
            </w:r>
          </w:p>
        </w:tc>
        <w:tc>
          <w:tcPr>
            <w:tcW w:w="1048" w:type="dxa"/>
            <w:shd w:val="clear" w:color="auto" w:fill="auto"/>
            <w:vAlign w:val="center"/>
            <w:hideMark/>
          </w:tcPr>
          <w:p w14:paraId="49B302CA"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KQ02005</w:t>
            </w:r>
          </w:p>
        </w:tc>
        <w:tc>
          <w:tcPr>
            <w:tcW w:w="617" w:type="dxa"/>
            <w:shd w:val="clear" w:color="auto" w:fill="auto"/>
            <w:vAlign w:val="center"/>
            <w:hideMark/>
          </w:tcPr>
          <w:p w14:paraId="737ECCDB"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88" w:type="dxa"/>
            <w:shd w:val="clear" w:color="auto" w:fill="auto"/>
            <w:vAlign w:val="center"/>
            <w:hideMark/>
          </w:tcPr>
          <w:p w14:paraId="6285E6B7"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shd w:val="clear" w:color="auto" w:fill="auto"/>
            <w:vAlign w:val="center"/>
            <w:hideMark/>
          </w:tcPr>
          <w:p w14:paraId="45F0EFBE"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472A3021" w14:textId="77777777" w:rsidR="009479A8" w:rsidRPr="000B22CD" w:rsidRDefault="009479A8"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Nguyên lý kế toán</w:t>
            </w:r>
          </w:p>
        </w:tc>
        <w:tc>
          <w:tcPr>
            <w:tcW w:w="990" w:type="dxa"/>
            <w:shd w:val="clear" w:color="auto" w:fill="auto"/>
            <w:vAlign w:val="center"/>
            <w:hideMark/>
          </w:tcPr>
          <w:p w14:paraId="38852F3D"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KQ02014</w:t>
            </w:r>
          </w:p>
        </w:tc>
        <w:tc>
          <w:tcPr>
            <w:tcW w:w="630" w:type="dxa"/>
            <w:shd w:val="clear" w:color="auto" w:fill="auto"/>
            <w:vAlign w:val="center"/>
            <w:hideMark/>
          </w:tcPr>
          <w:p w14:paraId="68721B69"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7C928CB1"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02" w:type="dxa"/>
            <w:vMerge/>
            <w:vAlign w:val="center"/>
            <w:hideMark/>
          </w:tcPr>
          <w:p w14:paraId="1D2C64AE" w14:textId="77777777" w:rsidR="009479A8" w:rsidRPr="000B22CD" w:rsidRDefault="009479A8" w:rsidP="00772D1A">
            <w:pPr>
              <w:spacing w:after="0" w:line="240" w:lineRule="auto"/>
              <w:ind w:left="-72" w:right="-72"/>
              <w:rPr>
                <w:rFonts w:asciiTheme="majorHAnsi" w:eastAsia="Times New Roman" w:hAnsiTheme="majorHAnsi"/>
                <w:spacing w:val="-10"/>
                <w:sz w:val="22"/>
              </w:rPr>
            </w:pPr>
          </w:p>
        </w:tc>
      </w:tr>
      <w:tr w:rsidR="009479A8" w:rsidRPr="000B22CD" w14:paraId="07552016" w14:textId="77777777" w:rsidTr="00772D1A">
        <w:trPr>
          <w:cantSplit/>
          <w:trHeight w:val="945"/>
          <w:jc w:val="center"/>
        </w:trPr>
        <w:tc>
          <w:tcPr>
            <w:tcW w:w="453" w:type="dxa"/>
            <w:shd w:val="clear" w:color="auto" w:fill="auto"/>
            <w:vAlign w:val="center"/>
            <w:hideMark/>
          </w:tcPr>
          <w:p w14:paraId="03A01FFE"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5</w:t>
            </w:r>
          </w:p>
        </w:tc>
        <w:tc>
          <w:tcPr>
            <w:tcW w:w="336" w:type="dxa"/>
            <w:shd w:val="clear" w:color="auto" w:fill="auto"/>
            <w:vAlign w:val="center"/>
            <w:hideMark/>
          </w:tcPr>
          <w:p w14:paraId="30F80600"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41</w:t>
            </w:r>
          </w:p>
        </w:tc>
        <w:tc>
          <w:tcPr>
            <w:tcW w:w="1754" w:type="dxa"/>
            <w:shd w:val="clear" w:color="auto" w:fill="auto"/>
            <w:vAlign w:val="center"/>
            <w:hideMark/>
          </w:tcPr>
          <w:p w14:paraId="360B06B7" w14:textId="77777777" w:rsidR="009479A8" w:rsidRPr="000B22CD" w:rsidRDefault="009479A8"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Kế toán hợp tác xã</w:t>
            </w:r>
          </w:p>
        </w:tc>
        <w:tc>
          <w:tcPr>
            <w:tcW w:w="1048" w:type="dxa"/>
            <w:shd w:val="clear" w:color="auto" w:fill="auto"/>
            <w:vAlign w:val="center"/>
            <w:hideMark/>
          </w:tcPr>
          <w:p w14:paraId="600D76B7"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KQ03003</w:t>
            </w:r>
          </w:p>
        </w:tc>
        <w:tc>
          <w:tcPr>
            <w:tcW w:w="617" w:type="dxa"/>
            <w:shd w:val="clear" w:color="auto" w:fill="auto"/>
            <w:vAlign w:val="center"/>
            <w:hideMark/>
          </w:tcPr>
          <w:p w14:paraId="7F903B52"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5B40A7C2"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shd w:val="clear" w:color="auto" w:fill="auto"/>
            <w:vAlign w:val="center"/>
            <w:hideMark/>
          </w:tcPr>
          <w:p w14:paraId="5A7097C4"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2C7B0F53" w14:textId="77777777" w:rsidR="009479A8" w:rsidRPr="000B22CD" w:rsidRDefault="009479A8"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Nguyên lý kế toán</w:t>
            </w:r>
          </w:p>
        </w:tc>
        <w:tc>
          <w:tcPr>
            <w:tcW w:w="990" w:type="dxa"/>
            <w:shd w:val="clear" w:color="auto" w:fill="auto"/>
            <w:vAlign w:val="center"/>
            <w:hideMark/>
          </w:tcPr>
          <w:p w14:paraId="0807A3D2"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KQ02014</w:t>
            </w:r>
          </w:p>
        </w:tc>
        <w:tc>
          <w:tcPr>
            <w:tcW w:w="630" w:type="dxa"/>
            <w:shd w:val="clear" w:color="auto" w:fill="auto"/>
            <w:vAlign w:val="center"/>
            <w:hideMark/>
          </w:tcPr>
          <w:p w14:paraId="28245967"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15867B0B"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602" w:type="dxa"/>
            <w:vMerge/>
            <w:vAlign w:val="center"/>
            <w:hideMark/>
          </w:tcPr>
          <w:p w14:paraId="632B186E" w14:textId="77777777" w:rsidR="009479A8" w:rsidRPr="000B22CD" w:rsidRDefault="009479A8" w:rsidP="00772D1A">
            <w:pPr>
              <w:spacing w:after="0" w:line="240" w:lineRule="auto"/>
              <w:ind w:left="-72" w:right="-72"/>
              <w:rPr>
                <w:rFonts w:asciiTheme="majorHAnsi" w:eastAsia="Times New Roman" w:hAnsiTheme="majorHAnsi"/>
                <w:spacing w:val="-10"/>
                <w:sz w:val="22"/>
              </w:rPr>
            </w:pPr>
          </w:p>
        </w:tc>
      </w:tr>
      <w:tr w:rsidR="009479A8" w:rsidRPr="000B22CD" w14:paraId="61C00F8E" w14:textId="77777777" w:rsidTr="00772D1A">
        <w:trPr>
          <w:cantSplit/>
          <w:trHeight w:val="630"/>
          <w:jc w:val="center"/>
        </w:trPr>
        <w:tc>
          <w:tcPr>
            <w:tcW w:w="453" w:type="dxa"/>
            <w:shd w:val="clear" w:color="auto" w:fill="auto"/>
            <w:vAlign w:val="center"/>
            <w:hideMark/>
          </w:tcPr>
          <w:p w14:paraId="67BCA396"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5</w:t>
            </w:r>
          </w:p>
        </w:tc>
        <w:tc>
          <w:tcPr>
            <w:tcW w:w="336" w:type="dxa"/>
            <w:shd w:val="clear" w:color="auto" w:fill="auto"/>
            <w:vAlign w:val="center"/>
            <w:hideMark/>
          </w:tcPr>
          <w:p w14:paraId="4ADCA927"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42</w:t>
            </w:r>
          </w:p>
        </w:tc>
        <w:tc>
          <w:tcPr>
            <w:tcW w:w="1754" w:type="dxa"/>
            <w:shd w:val="clear" w:color="auto" w:fill="auto"/>
            <w:vAlign w:val="center"/>
            <w:hideMark/>
          </w:tcPr>
          <w:p w14:paraId="0E521A15" w14:textId="77777777" w:rsidR="009479A8" w:rsidRPr="000B22CD" w:rsidRDefault="009479A8"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Tâm lý quản lý</w:t>
            </w:r>
          </w:p>
        </w:tc>
        <w:tc>
          <w:tcPr>
            <w:tcW w:w="1048" w:type="dxa"/>
            <w:shd w:val="clear" w:color="auto" w:fill="auto"/>
            <w:vAlign w:val="center"/>
            <w:hideMark/>
          </w:tcPr>
          <w:p w14:paraId="7EBF5418"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KQ01217</w:t>
            </w:r>
          </w:p>
        </w:tc>
        <w:tc>
          <w:tcPr>
            <w:tcW w:w="617" w:type="dxa"/>
            <w:shd w:val="clear" w:color="auto" w:fill="auto"/>
            <w:vAlign w:val="center"/>
            <w:hideMark/>
          </w:tcPr>
          <w:p w14:paraId="0D0A0CF7"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55A0171A"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shd w:val="clear" w:color="auto" w:fill="auto"/>
            <w:vAlign w:val="center"/>
            <w:hideMark/>
          </w:tcPr>
          <w:p w14:paraId="79A32333"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028A44CE" w14:textId="77777777" w:rsidR="009479A8" w:rsidRPr="000B22CD" w:rsidRDefault="009479A8"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Quản trị học</w:t>
            </w:r>
          </w:p>
        </w:tc>
        <w:tc>
          <w:tcPr>
            <w:tcW w:w="990" w:type="dxa"/>
            <w:shd w:val="clear" w:color="auto" w:fill="auto"/>
            <w:vAlign w:val="center"/>
            <w:hideMark/>
          </w:tcPr>
          <w:p w14:paraId="0D7E4E42"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KQ01211</w:t>
            </w:r>
          </w:p>
        </w:tc>
        <w:tc>
          <w:tcPr>
            <w:tcW w:w="630" w:type="dxa"/>
            <w:shd w:val="clear" w:color="auto" w:fill="auto"/>
            <w:vAlign w:val="center"/>
            <w:hideMark/>
          </w:tcPr>
          <w:p w14:paraId="418CEF07"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56BAC119" w14:textId="77777777" w:rsidR="009479A8" w:rsidRPr="000B22CD" w:rsidRDefault="009479A8"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602" w:type="dxa"/>
            <w:vMerge/>
            <w:vAlign w:val="center"/>
            <w:hideMark/>
          </w:tcPr>
          <w:p w14:paraId="558EC8F4" w14:textId="77777777" w:rsidR="009479A8" w:rsidRPr="000B22CD" w:rsidRDefault="009479A8" w:rsidP="00772D1A">
            <w:pPr>
              <w:spacing w:after="0" w:line="240" w:lineRule="auto"/>
              <w:ind w:left="-72" w:right="-72"/>
              <w:rPr>
                <w:rFonts w:asciiTheme="majorHAnsi" w:eastAsia="Times New Roman" w:hAnsiTheme="majorHAnsi"/>
                <w:spacing w:val="-10"/>
                <w:sz w:val="22"/>
              </w:rPr>
            </w:pPr>
          </w:p>
        </w:tc>
      </w:tr>
      <w:tr w:rsidR="009479A8" w:rsidRPr="000B22CD" w14:paraId="185F9090" w14:textId="77777777" w:rsidTr="00772D1A">
        <w:trPr>
          <w:cantSplit/>
          <w:trHeight w:val="630"/>
          <w:jc w:val="center"/>
        </w:trPr>
        <w:tc>
          <w:tcPr>
            <w:tcW w:w="453" w:type="dxa"/>
            <w:shd w:val="clear" w:color="auto" w:fill="auto"/>
            <w:vAlign w:val="center"/>
          </w:tcPr>
          <w:p w14:paraId="1E5F5073" w14:textId="07448120" w:rsidR="009479A8" w:rsidRPr="000B22CD" w:rsidRDefault="009479A8" w:rsidP="00184AC7">
            <w:pPr>
              <w:spacing w:after="0" w:line="240" w:lineRule="auto"/>
              <w:ind w:left="-72" w:right="-72"/>
              <w:jc w:val="center"/>
              <w:rPr>
                <w:rFonts w:asciiTheme="majorHAnsi" w:eastAsia="Times New Roman" w:hAnsiTheme="majorHAnsi"/>
                <w:spacing w:val="-10"/>
                <w:sz w:val="22"/>
              </w:rPr>
            </w:pPr>
            <w:r>
              <w:rPr>
                <w:rFonts w:asciiTheme="majorHAnsi" w:eastAsia="Times New Roman" w:hAnsiTheme="majorHAnsi"/>
                <w:spacing w:val="-10"/>
                <w:sz w:val="22"/>
              </w:rPr>
              <w:t>5</w:t>
            </w:r>
          </w:p>
        </w:tc>
        <w:tc>
          <w:tcPr>
            <w:tcW w:w="336" w:type="dxa"/>
            <w:shd w:val="clear" w:color="auto" w:fill="auto"/>
            <w:vAlign w:val="center"/>
          </w:tcPr>
          <w:p w14:paraId="499E0339" w14:textId="11998F63" w:rsidR="009479A8" w:rsidRPr="000B22CD" w:rsidRDefault="009479A8"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43</w:t>
            </w:r>
          </w:p>
        </w:tc>
        <w:tc>
          <w:tcPr>
            <w:tcW w:w="1754" w:type="dxa"/>
            <w:shd w:val="clear" w:color="auto" w:fill="auto"/>
            <w:vAlign w:val="center"/>
          </w:tcPr>
          <w:p w14:paraId="4DEE8B6E" w14:textId="6FBF1B4C" w:rsidR="009479A8" w:rsidRPr="000B22CD" w:rsidRDefault="009479A8" w:rsidP="00184AC7">
            <w:pPr>
              <w:spacing w:after="0" w:line="240" w:lineRule="auto"/>
              <w:ind w:left="-72" w:right="-72"/>
              <w:rPr>
                <w:rFonts w:asciiTheme="majorHAnsi" w:eastAsia="Times New Roman" w:hAnsiTheme="majorHAnsi"/>
                <w:spacing w:val="-10"/>
                <w:sz w:val="22"/>
              </w:rPr>
            </w:pPr>
            <w:r w:rsidRPr="007C1181">
              <w:rPr>
                <w:sz w:val="22"/>
              </w:rPr>
              <w:t>Lịch sử Đảng Cộng sản Việt Nam</w:t>
            </w:r>
          </w:p>
        </w:tc>
        <w:tc>
          <w:tcPr>
            <w:tcW w:w="1048" w:type="dxa"/>
            <w:shd w:val="clear" w:color="auto" w:fill="auto"/>
            <w:vAlign w:val="center"/>
          </w:tcPr>
          <w:p w14:paraId="5367E01D" w14:textId="11872B8C" w:rsidR="009479A8" w:rsidRPr="000B22CD" w:rsidRDefault="009479A8" w:rsidP="00184AC7">
            <w:pPr>
              <w:spacing w:after="0" w:line="240" w:lineRule="auto"/>
              <w:ind w:left="-72" w:right="-72"/>
              <w:jc w:val="center"/>
              <w:rPr>
                <w:rFonts w:asciiTheme="majorHAnsi" w:eastAsia="Times New Roman" w:hAnsiTheme="majorHAnsi"/>
                <w:spacing w:val="-10"/>
                <w:sz w:val="22"/>
              </w:rPr>
            </w:pPr>
            <w:r w:rsidRPr="007C1181">
              <w:rPr>
                <w:sz w:val="22"/>
              </w:rPr>
              <w:t>ML01023</w:t>
            </w:r>
          </w:p>
        </w:tc>
        <w:tc>
          <w:tcPr>
            <w:tcW w:w="617" w:type="dxa"/>
            <w:shd w:val="clear" w:color="auto" w:fill="auto"/>
            <w:vAlign w:val="center"/>
          </w:tcPr>
          <w:p w14:paraId="530D9A9E" w14:textId="099E53EF" w:rsidR="009479A8" w:rsidRPr="000B22CD" w:rsidRDefault="009479A8" w:rsidP="00184AC7">
            <w:pPr>
              <w:spacing w:after="0" w:line="240" w:lineRule="auto"/>
              <w:ind w:left="-72" w:right="-72"/>
              <w:jc w:val="center"/>
              <w:rPr>
                <w:rFonts w:asciiTheme="majorHAnsi" w:eastAsia="Times New Roman" w:hAnsiTheme="majorHAnsi"/>
                <w:spacing w:val="-10"/>
                <w:sz w:val="22"/>
              </w:rPr>
            </w:pPr>
            <w:r w:rsidRPr="007C1181">
              <w:rPr>
                <w:sz w:val="22"/>
              </w:rPr>
              <w:t>2</w:t>
            </w:r>
          </w:p>
        </w:tc>
        <w:tc>
          <w:tcPr>
            <w:tcW w:w="388" w:type="dxa"/>
            <w:shd w:val="clear" w:color="auto" w:fill="auto"/>
            <w:vAlign w:val="center"/>
          </w:tcPr>
          <w:p w14:paraId="4BF17052" w14:textId="1A06A289" w:rsidR="009479A8" w:rsidRPr="000B22CD" w:rsidRDefault="009479A8" w:rsidP="00184AC7">
            <w:pPr>
              <w:spacing w:after="0" w:line="240" w:lineRule="auto"/>
              <w:ind w:left="-72" w:right="-72"/>
              <w:jc w:val="center"/>
              <w:rPr>
                <w:rFonts w:asciiTheme="majorHAnsi" w:eastAsia="Times New Roman" w:hAnsiTheme="majorHAnsi"/>
                <w:spacing w:val="-10"/>
                <w:sz w:val="22"/>
              </w:rPr>
            </w:pPr>
            <w:r w:rsidRPr="007C1181">
              <w:rPr>
                <w:sz w:val="22"/>
              </w:rPr>
              <w:t>2</w:t>
            </w:r>
          </w:p>
        </w:tc>
        <w:tc>
          <w:tcPr>
            <w:tcW w:w="360" w:type="dxa"/>
            <w:shd w:val="clear" w:color="auto" w:fill="auto"/>
            <w:vAlign w:val="center"/>
          </w:tcPr>
          <w:p w14:paraId="086EDA3A" w14:textId="0B9629C7" w:rsidR="009479A8" w:rsidRPr="000B22CD" w:rsidRDefault="009479A8" w:rsidP="00184AC7">
            <w:pPr>
              <w:spacing w:after="0" w:line="240" w:lineRule="auto"/>
              <w:ind w:left="-72" w:right="-72"/>
              <w:jc w:val="center"/>
              <w:rPr>
                <w:rFonts w:asciiTheme="majorHAnsi" w:eastAsia="Times New Roman" w:hAnsiTheme="majorHAnsi"/>
                <w:spacing w:val="-10"/>
                <w:sz w:val="22"/>
              </w:rPr>
            </w:pPr>
            <w:r w:rsidRPr="007C1181">
              <w:rPr>
                <w:sz w:val="22"/>
              </w:rPr>
              <w:t>0</w:t>
            </w:r>
          </w:p>
        </w:tc>
        <w:tc>
          <w:tcPr>
            <w:tcW w:w="1794" w:type="dxa"/>
            <w:shd w:val="clear" w:color="auto" w:fill="auto"/>
            <w:vAlign w:val="center"/>
          </w:tcPr>
          <w:p w14:paraId="1FB68DC8" w14:textId="1ACD8020" w:rsidR="009479A8" w:rsidRPr="000B22CD" w:rsidRDefault="009479A8" w:rsidP="00184AC7">
            <w:pPr>
              <w:spacing w:after="0" w:line="240" w:lineRule="auto"/>
              <w:ind w:left="-72" w:right="-72"/>
              <w:rPr>
                <w:rFonts w:asciiTheme="majorHAnsi" w:eastAsia="Times New Roman" w:hAnsiTheme="majorHAnsi"/>
                <w:spacing w:val="-10"/>
                <w:sz w:val="22"/>
              </w:rPr>
            </w:pPr>
            <w:r w:rsidRPr="007C1181">
              <w:rPr>
                <w:sz w:val="22"/>
              </w:rPr>
              <w:t>Tư tưởng Hồ Chí Minh</w:t>
            </w:r>
          </w:p>
        </w:tc>
        <w:tc>
          <w:tcPr>
            <w:tcW w:w="990" w:type="dxa"/>
            <w:shd w:val="clear" w:color="auto" w:fill="auto"/>
            <w:vAlign w:val="center"/>
          </w:tcPr>
          <w:p w14:paraId="3969F9AA" w14:textId="58B91461" w:rsidR="009479A8" w:rsidRPr="000B22CD" w:rsidRDefault="009479A8" w:rsidP="00184AC7">
            <w:pPr>
              <w:spacing w:after="0" w:line="240" w:lineRule="auto"/>
              <w:ind w:left="-72" w:right="-72"/>
              <w:jc w:val="center"/>
              <w:rPr>
                <w:rFonts w:asciiTheme="majorHAnsi" w:eastAsia="Times New Roman" w:hAnsiTheme="majorHAnsi"/>
                <w:spacing w:val="-10"/>
                <w:sz w:val="22"/>
              </w:rPr>
            </w:pPr>
            <w:r w:rsidRPr="007C1181">
              <w:rPr>
                <w:spacing w:val="-20"/>
                <w:sz w:val="22"/>
              </w:rPr>
              <w:t>ML01005</w:t>
            </w:r>
          </w:p>
        </w:tc>
        <w:tc>
          <w:tcPr>
            <w:tcW w:w="630" w:type="dxa"/>
            <w:shd w:val="clear" w:color="auto" w:fill="auto"/>
            <w:vAlign w:val="center"/>
          </w:tcPr>
          <w:p w14:paraId="319BB797" w14:textId="4F4FB563" w:rsidR="009479A8" w:rsidRPr="000B22CD" w:rsidRDefault="009479A8" w:rsidP="00184AC7">
            <w:pPr>
              <w:spacing w:after="0" w:line="240" w:lineRule="auto"/>
              <w:ind w:left="-72" w:right="-72"/>
              <w:jc w:val="center"/>
              <w:rPr>
                <w:rFonts w:asciiTheme="majorHAnsi" w:eastAsia="Times New Roman" w:hAnsiTheme="majorHAnsi"/>
                <w:spacing w:val="-10"/>
                <w:sz w:val="22"/>
              </w:rPr>
            </w:pPr>
            <w:r w:rsidRPr="007C1181">
              <w:rPr>
                <w:sz w:val="22"/>
              </w:rPr>
              <w:t>2</w:t>
            </w:r>
          </w:p>
        </w:tc>
        <w:tc>
          <w:tcPr>
            <w:tcW w:w="388" w:type="dxa"/>
            <w:shd w:val="clear" w:color="auto" w:fill="auto"/>
            <w:vAlign w:val="center"/>
          </w:tcPr>
          <w:p w14:paraId="3DDEE49C" w14:textId="3FEE833D" w:rsidR="009479A8" w:rsidRPr="000B22CD" w:rsidRDefault="009479A8" w:rsidP="00184AC7">
            <w:pPr>
              <w:spacing w:after="0" w:line="240" w:lineRule="auto"/>
              <w:ind w:left="-72" w:right="-72"/>
              <w:jc w:val="center"/>
              <w:rPr>
                <w:rFonts w:asciiTheme="majorHAnsi" w:eastAsia="Times New Roman" w:hAnsiTheme="majorHAnsi"/>
                <w:spacing w:val="-10"/>
                <w:sz w:val="22"/>
              </w:rPr>
            </w:pPr>
            <w:r w:rsidRPr="007C1181">
              <w:rPr>
                <w:sz w:val="22"/>
              </w:rPr>
              <w:t>BB</w:t>
            </w:r>
          </w:p>
        </w:tc>
        <w:tc>
          <w:tcPr>
            <w:tcW w:w="602" w:type="dxa"/>
            <w:vMerge/>
            <w:vAlign w:val="center"/>
          </w:tcPr>
          <w:p w14:paraId="2AF51CD3" w14:textId="77777777" w:rsidR="009479A8" w:rsidRPr="000B22CD" w:rsidRDefault="009479A8" w:rsidP="00184AC7">
            <w:pPr>
              <w:spacing w:after="0" w:line="240" w:lineRule="auto"/>
              <w:ind w:left="-72" w:right="-72"/>
              <w:rPr>
                <w:rFonts w:asciiTheme="majorHAnsi" w:eastAsia="Times New Roman" w:hAnsiTheme="majorHAnsi"/>
                <w:spacing w:val="-10"/>
                <w:sz w:val="22"/>
              </w:rPr>
            </w:pPr>
          </w:p>
        </w:tc>
      </w:tr>
      <w:tr w:rsidR="00184AC7" w:rsidRPr="000B22CD" w14:paraId="008D7453" w14:textId="77777777" w:rsidTr="00772D1A">
        <w:trPr>
          <w:cantSplit/>
          <w:trHeight w:val="945"/>
          <w:jc w:val="center"/>
        </w:trPr>
        <w:tc>
          <w:tcPr>
            <w:tcW w:w="453" w:type="dxa"/>
            <w:shd w:val="clear" w:color="auto" w:fill="auto"/>
            <w:vAlign w:val="center"/>
            <w:hideMark/>
          </w:tcPr>
          <w:p w14:paraId="2021AF67"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6</w:t>
            </w:r>
          </w:p>
        </w:tc>
        <w:tc>
          <w:tcPr>
            <w:tcW w:w="336" w:type="dxa"/>
            <w:shd w:val="clear" w:color="auto" w:fill="auto"/>
            <w:vAlign w:val="center"/>
            <w:hideMark/>
          </w:tcPr>
          <w:p w14:paraId="4752BCB6" w14:textId="6E396E75"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44</w:t>
            </w:r>
          </w:p>
        </w:tc>
        <w:tc>
          <w:tcPr>
            <w:tcW w:w="1754" w:type="dxa"/>
            <w:shd w:val="clear" w:color="auto" w:fill="auto"/>
            <w:vAlign w:val="center"/>
            <w:hideMark/>
          </w:tcPr>
          <w:p w14:paraId="4C1E7818" w14:textId="77777777" w:rsidR="00184AC7" w:rsidRPr="000B22CD" w:rsidRDefault="00184AC7" w:rsidP="00184AC7">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Kiểm toán tài chính</w:t>
            </w:r>
          </w:p>
        </w:tc>
        <w:tc>
          <w:tcPr>
            <w:tcW w:w="1048" w:type="dxa"/>
            <w:shd w:val="clear" w:color="auto" w:fill="auto"/>
            <w:vAlign w:val="center"/>
            <w:hideMark/>
          </w:tcPr>
          <w:p w14:paraId="47F212BA"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KQ03012</w:t>
            </w:r>
          </w:p>
        </w:tc>
        <w:tc>
          <w:tcPr>
            <w:tcW w:w="617" w:type="dxa"/>
            <w:shd w:val="clear" w:color="auto" w:fill="auto"/>
            <w:vAlign w:val="center"/>
            <w:hideMark/>
          </w:tcPr>
          <w:p w14:paraId="2CC53387"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88" w:type="dxa"/>
            <w:shd w:val="clear" w:color="auto" w:fill="auto"/>
            <w:vAlign w:val="center"/>
            <w:hideMark/>
          </w:tcPr>
          <w:p w14:paraId="2456803C"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shd w:val="clear" w:color="auto" w:fill="auto"/>
            <w:vAlign w:val="center"/>
            <w:hideMark/>
          </w:tcPr>
          <w:p w14:paraId="25824E7F"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130A29AB" w14:textId="77777777" w:rsidR="00184AC7" w:rsidRPr="000B22CD" w:rsidRDefault="00184AC7" w:rsidP="00184AC7">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Kế toán tài chính 2</w:t>
            </w:r>
          </w:p>
        </w:tc>
        <w:tc>
          <w:tcPr>
            <w:tcW w:w="990" w:type="dxa"/>
            <w:shd w:val="clear" w:color="auto" w:fill="auto"/>
            <w:vAlign w:val="center"/>
            <w:hideMark/>
          </w:tcPr>
          <w:p w14:paraId="07ED3C32"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KQ03009</w:t>
            </w:r>
          </w:p>
        </w:tc>
        <w:tc>
          <w:tcPr>
            <w:tcW w:w="630" w:type="dxa"/>
            <w:shd w:val="clear" w:color="auto" w:fill="auto"/>
            <w:vAlign w:val="center"/>
            <w:hideMark/>
          </w:tcPr>
          <w:p w14:paraId="332B110C"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1639CCC2"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02" w:type="dxa"/>
            <w:vMerge w:val="restart"/>
            <w:shd w:val="clear" w:color="auto" w:fill="auto"/>
            <w:noWrap/>
            <w:vAlign w:val="center"/>
            <w:hideMark/>
          </w:tcPr>
          <w:p w14:paraId="4270E852"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r>
      <w:tr w:rsidR="00184AC7" w:rsidRPr="000B22CD" w14:paraId="65AC2DDC" w14:textId="77777777" w:rsidTr="00772D1A">
        <w:trPr>
          <w:cantSplit/>
          <w:trHeight w:val="630"/>
          <w:jc w:val="center"/>
        </w:trPr>
        <w:tc>
          <w:tcPr>
            <w:tcW w:w="453" w:type="dxa"/>
            <w:shd w:val="clear" w:color="auto" w:fill="auto"/>
            <w:vAlign w:val="center"/>
            <w:hideMark/>
          </w:tcPr>
          <w:p w14:paraId="4DB44228"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6</w:t>
            </w:r>
          </w:p>
        </w:tc>
        <w:tc>
          <w:tcPr>
            <w:tcW w:w="336" w:type="dxa"/>
            <w:shd w:val="clear" w:color="auto" w:fill="auto"/>
            <w:vAlign w:val="center"/>
            <w:hideMark/>
          </w:tcPr>
          <w:p w14:paraId="175AE69B" w14:textId="7FE24153"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45</w:t>
            </w:r>
          </w:p>
        </w:tc>
        <w:tc>
          <w:tcPr>
            <w:tcW w:w="1754" w:type="dxa"/>
            <w:shd w:val="clear" w:color="auto" w:fill="auto"/>
            <w:vAlign w:val="center"/>
            <w:hideMark/>
          </w:tcPr>
          <w:p w14:paraId="154D80BC" w14:textId="77777777" w:rsidR="00184AC7" w:rsidRPr="000B22CD" w:rsidRDefault="00184AC7" w:rsidP="00184AC7">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Kế toán thuế</w:t>
            </w:r>
          </w:p>
        </w:tc>
        <w:tc>
          <w:tcPr>
            <w:tcW w:w="1048" w:type="dxa"/>
            <w:shd w:val="clear" w:color="auto" w:fill="auto"/>
            <w:vAlign w:val="center"/>
            <w:hideMark/>
          </w:tcPr>
          <w:p w14:paraId="59505728"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KQ03010</w:t>
            </w:r>
          </w:p>
        </w:tc>
        <w:tc>
          <w:tcPr>
            <w:tcW w:w="617" w:type="dxa"/>
            <w:shd w:val="clear" w:color="auto" w:fill="auto"/>
            <w:vAlign w:val="center"/>
            <w:hideMark/>
          </w:tcPr>
          <w:p w14:paraId="7A2C6F79"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15BD5BE9"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shd w:val="clear" w:color="auto" w:fill="auto"/>
            <w:vAlign w:val="center"/>
            <w:hideMark/>
          </w:tcPr>
          <w:p w14:paraId="1C7BC34D"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530029A7" w14:textId="77777777" w:rsidR="00184AC7" w:rsidRPr="000B22CD" w:rsidRDefault="00184AC7" w:rsidP="00184AC7">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Kế toán tài chính 2</w:t>
            </w:r>
          </w:p>
        </w:tc>
        <w:tc>
          <w:tcPr>
            <w:tcW w:w="990" w:type="dxa"/>
            <w:shd w:val="clear" w:color="auto" w:fill="auto"/>
            <w:vAlign w:val="center"/>
            <w:hideMark/>
          </w:tcPr>
          <w:p w14:paraId="484ACCDA"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KQ03009</w:t>
            </w:r>
          </w:p>
        </w:tc>
        <w:tc>
          <w:tcPr>
            <w:tcW w:w="630" w:type="dxa"/>
            <w:shd w:val="clear" w:color="auto" w:fill="auto"/>
            <w:vAlign w:val="center"/>
            <w:hideMark/>
          </w:tcPr>
          <w:p w14:paraId="78A19139"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694D233A"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02" w:type="dxa"/>
            <w:vMerge/>
            <w:vAlign w:val="center"/>
            <w:hideMark/>
          </w:tcPr>
          <w:p w14:paraId="4F4D5B16" w14:textId="77777777" w:rsidR="00184AC7" w:rsidRPr="000B22CD" w:rsidRDefault="00184AC7" w:rsidP="00184AC7">
            <w:pPr>
              <w:spacing w:after="0" w:line="240" w:lineRule="auto"/>
              <w:ind w:left="-72" w:right="-72"/>
              <w:rPr>
                <w:rFonts w:asciiTheme="majorHAnsi" w:eastAsia="Times New Roman" w:hAnsiTheme="majorHAnsi"/>
                <w:spacing w:val="-10"/>
                <w:sz w:val="22"/>
              </w:rPr>
            </w:pPr>
          </w:p>
        </w:tc>
      </w:tr>
      <w:tr w:rsidR="00184AC7" w:rsidRPr="000B22CD" w14:paraId="0E64F0B1" w14:textId="77777777" w:rsidTr="00772D1A">
        <w:trPr>
          <w:cantSplit/>
          <w:trHeight w:val="945"/>
          <w:jc w:val="center"/>
        </w:trPr>
        <w:tc>
          <w:tcPr>
            <w:tcW w:w="453" w:type="dxa"/>
            <w:shd w:val="clear" w:color="auto" w:fill="auto"/>
            <w:vAlign w:val="center"/>
            <w:hideMark/>
          </w:tcPr>
          <w:p w14:paraId="19684D15"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6</w:t>
            </w:r>
          </w:p>
        </w:tc>
        <w:tc>
          <w:tcPr>
            <w:tcW w:w="336" w:type="dxa"/>
            <w:shd w:val="clear" w:color="auto" w:fill="auto"/>
            <w:vAlign w:val="center"/>
            <w:hideMark/>
          </w:tcPr>
          <w:p w14:paraId="5161D148" w14:textId="2D85B7C4"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46</w:t>
            </w:r>
          </w:p>
        </w:tc>
        <w:tc>
          <w:tcPr>
            <w:tcW w:w="1754" w:type="dxa"/>
            <w:shd w:val="clear" w:color="auto" w:fill="auto"/>
            <w:vAlign w:val="center"/>
            <w:hideMark/>
          </w:tcPr>
          <w:p w14:paraId="30A688E7" w14:textId="77777777" w:rsidR="00184AC7" w:rsidRPr="000B22CD" w:rsidRDefault="00184AC7" w:rsidP="00184AC7">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Kế toán hành chính sự nghiệp</w:t>
            </w:r>
          </w:p>
        </w:tc>
        <w:tc>
          <w:tcPr>
            <w:tcW w:w="1048" w:type="dxa"/>
            <w:shd w:val="clear" w:color="auto" w:fill="auto"/>
            <w:vAlign w:val="center"/>
            <w:hideMark/>
          </w:tcPr>
          <w:p w14:paraId="7FDEE646"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KQ03368</w:t>
            </w:r>
          </w:p>
        </w:tc>
        <w:tc>
          <w:tcPr>
            <w:tcW w:w="617" w:type="dxa"/>
            <w:shd w:val="clear" w:color="auto" w:fill="auto"/>
            <w:vAlign w:val="center"/>
            <w:hideMark/>
          </w:tcPr>
          <w:p w14:paraId="2534FBE6"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88" w:type="dxa"/>
            <w:shd w:val="clear" w:color="auto" w:fill="auto"/>
            <w:vAlign w:val="center"/>
            <w:hideMark/>
          </w:tcPr>
          <w:p w14:paraId="7CB072C1"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shd w:val="clear" w:color="auto" w:fill="auto"/>
            <w:vAlign w:val="center"/>
            <w:hideMark/>
          </w:tcPr>
          <w:p w14:paraId="182F4BE7"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697FA512" w14:textId="77777777" w:rsidR="00184AC7" w:rsidRPr="000B22CD" w:rsidRDefault="00184AC7" w:rsidP="00184AC7">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Nguyên lý kế toán</w:t>
            </w:r>
          </w:p>
        </w:tc>
        <w:tc>
          <w:tcPr>
            <w:tcW w:w="990" w:type="dxa"/>
            <w:shd w:val="clear" w:color="auto" w:fill="auto"/>
            <w:vAlign w:val="center"/>
            <w:hideMark/>
          </w:tcPr>
          <w:p w14:paraId="60ECA0AB"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KQ02014</w:t>
            </w:r>
          </w:p>
        </w:tc>
        <w:tc>
          <w:tcPr>
            <w:tcW w:w="630" w:type="dxa"/>
            <w:shd w:val="clear" w:color="auto" w:fill="auto"/>
            <w:vAlign w:val="center"/>
            <w:hideMark/>
          </w:tcPr>
          <w:p w14:paraId="70DCA6FF"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5BFF6D89"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02" w:type="dxa"/>
            <w:vMerge/>
            <w:vAlign w:val="center"/>
            <w:hideMark/>
          </w:tcPr>
          <w:p w14:paraId="711A05FF" w14:textId="77777777" w:rsidR="00184AC7" w:rsidRPr="000B22CD" w:rsidRDefault="00184AC7" w:rsidP="00184AC7">
            <w:pPr>
              <w:spacing w:after="0" w:line="240" w:lineRule="auto"/>
              <w:ind w:left="-72" w:right="-72"/>
              <w:rPr>
                <w:rFonts w:asciiTheme="majorHAnsi" w:eastAsia="Times New Roman" w:hAnsiTheme="majorHAnsi"/>
                <w:spacing w:val="-10"/>
                <w:sz w:val="22"/>
              </w:rPr>
            </w:pPr>
          </w:p>
        </w:tc>
      </w:tr>
      <w:tr w:rsidR="00184AC7" w:rsidRPr="000B22CD" w14:paraId="62AF14B0" w14:textId="77777777" w:rsidTr="00772D1A">
        <w:trPr>
          <w:cantSplit/>
          <w:trHeight w:val="2205"/>
          <w:jc w:val="center"/>
        </w:trPr>
        <w:tc>
          <w:tcPr>
            <w:tcW w:w="453" w:type="dxa"/>
            <w:shd w:val="clear" w:color="auto" w:fill="auto"/>
            <w:vAlign w:val="center"/>
            <w:hideMark/>
          </w:tcPr>
          <w:p w14:paraId="51725CE3"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6</w:t>
            </w:r>
          </w:p>
        </w:tc>
        <w:tc>
          <w:tcPr>
            <w:tcW w:w="336" w:type="dxa"/>
            <w:shd w:val="clear" w:color="auto" w:fill="auto"/>
            <w:vAlign w:val="center"/>
            <w:hideMark/>
          </w:tcPr>
          <w:p w14:paraId="2B625F36" w14:textId="3CD8FCD5"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47</w:t>
            </w:r>
          </w:p>
        </w:tc>
        <w:tc>
          <w:tcPr>
            <w:tcW w:w="1754" w:type="dxa"/>
            <w:shd w:val="clear" w:color="auto" w:fill="auto"/>
            <w:vAlign w:val="center"/>
            <w:hideMark/>
          </w:tcPr>
          <w:p w14:paraId="77EB5FEC" w14:textId="77777777" w:rsidR="00184AC7" w:rsidRPr="000B22CD" w:rsidRDefault="00184AC7" w:rsidP="00184AC7">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Thực tập giáo trình chuyên ngành kế toán 2</w:t>
            </w:r>
          </w:p>
        </w:tc>
        <w:tc>
          <w:tcPr>
            <w:tcW w:w="1048" w:type="dxa"/>
            <w:shd w:val="clear" w:color="auto" w:fill="auto"/>
            <w:vAlign w:val="center"/>
            <w:hideMark/>
          </w:tcPr>
          <w:p w14:paraId="1BCBE19D"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KQ04981</w:t>
            </w:r>
          </w:p>
        </w:tc>
        <w:tc>
          <w:tcPr>
            <w:tcW w:w="617" w:type="dxa"/>
            <w:shd w:val="clear" w:color="auto" w:fill="auto"/>
            <w:vAlign w:val="center"/>
            <w:hideMark/>
          </w:tcPr>
          <w:p w14:paraId="779B07B1"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7</w:t>
            </w:r>
          </w:p>
        </w:tc>
        <w:tc>
          <w:tcPr>
            <w:tcW w:w="388" w:type="dxa"/>
            <w:shd w:val="clear" w:color="auto" w:fill="auto"/>
            <w:vAlign w:val="center"/>
            <w:hideMark/>
          </w:tcPr>
          <w:p w14:paraId="11831255"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360" w:type="dxa"/>
            <w:shd w:val="clear" w:color="auto" w:fill="auto"/>
            <w:vAlign w:val="center"/>
            <w:hideMark/>
          </w:tcPr>
          <w:p w14:paraId="6C62F243"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7</w:t>
            </w:r>
          </w:p>
        </w:tc>
        <w:tc>
          <w:tcPr>
            <w:tcW w:w="1794" w:type="dxa"/>
            <w:shd w:val="clear" w:color="auto" w:fill="auto"/>
            <w:vAlign w:val="center"/>
            <w:hideMark/>
          </w:tcPr>
          <w:p w14:paraId="2AF4D4B3" w14:textId="77777777" w:rsidR="00184AC7" w:rsidRPr="000B22CD" w:rsidRDefault="00184AC7" w:rsidP="00184AC7">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Thực tập giáo trình chuyên ngành kế toán 1</w:t>
            </w:r>
          </w:p>
        </w:tc>
        <w:tc>
          <w:tcPr>
            <w:tcW w:w="990" w:type="dxa"/>
            <w:shd w:val="clear" w:color="auto" w:fill="auto"/>
            <w:vAlign w:val="center"/>
            <w:hideMark/>
          </w:tcPr>
          <w:p w14:paraId="0D90A149"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KQ04980</w:t>
            </w:r>
          </w:p>
        </w:tc>
        <w:tc>
          <w:tcPr>
            <w:tcW w:w="630" w:type="dxa"/>
            <w:shd w:val="clear" w:color="auto" w:fill="auto"/>
            <w:vAlign w:val="center"/>
            <w:hideMark/>
          </w:tcPr>
          <w:p w14:paraId="00882139"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016F47ED"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02" w:type="dxa"/>
            <w:vMerge/>
            <w:vAlign w:val="center"/>
            <w:hideMark/>
          </w:tcPr>
          <w:p w14:paraId="2526F5C4" w14:textId="77777777" w:rsidR="00184AC7" w:rsidRPr="000B22CD" w:rsidRDefault="00184AC7" w:rsidP="00184AC7">
            <w:pPr>
              <w:spacing w:after="0" w:line="240" w:lineRule="auto"/>
              <w:ind w:left="-72" w:right="-72"/>
              <w:rPr>
                <w:rFonts w:asciiTheme="majorHAnsi" w:eastAsia="Times New Roman" w:hAnsiTheme="majorHAnsi"/>
                <w:spacing w:val="-10"/>
                <w:sz w:val="22"/>
              </w:rPr>
            </w:pPr>
          </w:p>
        </w:tc>
      </w:tr>
      <w:tr w:rsidR="00184AC7" w:rsidRPr="000B22CD" w14:paraId="4DBDD0CC" w14:textId="77777777" w:rsidTr="00772D1A">
        <w:trPr>
          <w:cantSplit/>
          <w:trHeight w:val="945"/>
          <w:jc w:val="center"/>
        </w:trPr>
        <w:tc>
          <w:tcPr>
            <w:tcW w:w="453" w:type="dxa"/>
            <w:shd w:val="clear" w:color="auto" w:fill="auto"/>
            <w:vAlign w:val="center"/>
            <w:hideMark/>
          </w:tcPr>
          <w:p w14:paraId="71B98322"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6</w:t>
            </w:r>
          </w:p>
        </w:tc>
        <w:tc>
          <w:tcPr>
            <w:tcW w:w="336" w:type="dxa"/>
            <w:shd w:val="clear" w:color="auto" w:fill="auto"/>
            <w:vAlign w:val="center"/>
            <w:hideMark/>
          </w:tcPr>
          <w:p w14:paraId="74E893C1" w14:textId="1BC165DD"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48</w:t>
            </w:r>
          </w:p>
        </w:tc>
        <w:tc>
          <w:tcPr>
            <w:tcW w:w="1754" w:type="dxa"/>
            <w:shd w:val="clear" w:color="auto" w:fill="auto"/>
            <w:vAlign w:val="center"/>
            <w:hideMark/>
          </w:tcPr>
          <w:p w14:paraId="19793C3E" w14:textId="77777777" w:rsidR="00184AC7" w:rsidRPr="000B22CD" w:rsidRDefault="00184AC7" w:rsidP="00184AC7">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Đạo đức nghề nghiệp Kế toán Kiểm toán</w:t>
            </w:r>
          </w:p>
        </w:tc>
        <w:tc>
          <w:tcPr>
            <w:tcW w:w="1048" w:type="dxa"/>
            <w:shd w:val="clear" w:color="auto" w:fill="auto"/>
            <w:vAlign w:val="center"/>
            <w:hideMark/>
          </w:tcPr>
          <w:p w14:paraId="5B08C401"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KQ03375</w:t>
            </w:r>
          </w:p>
        </w:tc>
        <w:tc>
          <w:tcPr>
            <w:tcW w:w="617" w:type="dxa"/>
            <w:shd w:val="clear" w:color="auto" w:fill="auto"/>
            <w:vAlign w:val="center"/>
            <w:hideMark/>
          </w:tcPr>
          <w:p w14:paraId="7A543E04"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0CDC0FA0"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shd w:val="clear" w:color="auto" w:fill="auto"/>
            <w:vAlign w:val="center"/>
            <w:hideMark/>
          </w:tcPr>
          <w:p w14:paraId="71501D73"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2986CB0D" w14:textId="77777777" w:rsidR="00184AC7" w:rsidRPr="000B22CD" w:rsidRDefault="00184AC7" w:rsidP="00184AC7">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Nguyên lý kế toán</w:t>
            </w:r>
          </w:p>
        </w:tc>
        <w:tc>
          <w:tcPr>
            <w:tcW w:w="990" w:type="dxa"/>
            <w:shd w:val="clear" w:color="auto" w:fill="auto"/>
            <w:vAlign w:val="center"/>
            <w:hideMark/>
          </w:tcPr>
          <w:p w14:paraId="33287862"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KQ02014</w:t>
            </w:r>
          </w:p>
        </w:tc>
        <w:tc>
          <w:tcPr>
            <w:tcW w:w="630" w:type="dxa"/>
            <w:shd w:val="clear" w:color="auto" w:fill="auto"/>
            <w:vAlign w:val="center"/>
            <w:hideMark/>
          </w:tcPr>
          <w:p w14:paraId="329F0618"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19B98CEE"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02" w:type="dxa"/>
            <w:vMerge/>
            <w:vAlign w:val="center"/>
            <w:hideMark/>
          </w:tcPr>
          <w:p w14:paraId="7E604180" w14:textId="77777777" w:rsidR="00184AC7" w:rsidRPr="000B22CD" w:rsidRDefault="00184AC7" w:rsidP="00184AC7">
            <w:pPr>
              <w:spacing w:after="0" w:line="240" w:lineRule="auto"/>
              <w:ind w:left="-72" w:right="-72"/>
              <w:rPr>
                <w:rFonts w:asciiTheme="majorHAnsi" w:eastAsia="Times New Roman" w:hAnsiTheme="majorHAnsi"/>
                <w:spacing w:val="-10"/>
                <w:sz w:val="22"/>
              </w:rPr>
            </w:pPr>
          </w:p>
        </w:tc>
      </w:tr>
      <w:tr w:rsidR="00184AC7" w:rsidRPr="000B22CD" w14:paraId="10439E61" w14:textId="77777777" w:rsidTr="00772D1A">
        <w:trPr>
          <w:cantSplit/>
          <w:trHeight w:val="945"/>
          <w:jc w:val="center"/>
        </w:trPr>
        <w:tc>
          <w:tcPr>
            <w:tcW w:w="453" w:type="dxa"/>
            <w:shd w:val="clear" w:color="auto" w:fill="auto"/>
            <w:vAlign w:val="center"/>
            <w:hideMark/>
          </w:tcPr>
          <w:p w14:paraId="06000159"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6</w:t>
            </w:r>
          </w:p>
        </w:tc>
        <w:tc>
          <w:tcPr>
            <w:tcW w:w="336" w:type="dxa"/>
            <w:shd w:val="clear" w:color="auto" w:fill="auto"/>
            <w:vAlign w:val="center"/>
            <w:hideMark/>
          </w:tcPr>
          <w:p w14:paraId="494061A3" w14:textId="3743AD3C"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49</w:t>
            </w:r>
          </w:p>
        </w:tc>
        <w:tc>
          <w:tcPr>
            <w:tcW w:w="1754" w:type="dxa"/>
            <w:shd w:val="clear" w:color="auto" w:fill="auto"/>
            <w:vAlign w:val="center"/>
            <w:hideMark/>
          </w:tcPr>
          <w:p w14:paraId="45EE8DCB" w14:textId="77777777" w:rsidR="00184AC7" w:rsidRPr="000B22CD" w:rsidRDefault="00184AC7" w:rsidP="00184AC7">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Kế toán doanh nghiệp xây lắp</w:t>
            </w:r>
          </w:p>
        </w:tc>
        <w:tc>
          <w:tcPr>
            <w:tcW w:w="1048" w:type="dxa"/>
            <w:shd w:val="clear" w:color="auto" w:fill="auto"/>
            <w:vAlign w:val="center"/>
            <w:hideMark/>
          </w:tcPr>
          <w:p w14:paraId="6BC28DF1"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KQ03339</w:t>
            </w:r>
          </w:p>
        </w:tc>
        <w:tc>
          <w:tcPr>
            <w:tcW w:w="617" w:type="dxa"/>
            <w:shd w:val="clear" w:color="auto" w:fill="auto"/>
            <w:vAlign w:val="center"/>
            <w:hideMark/>
          </w:tcPr>
          <w:p w14:paraId="21CC57A8"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374B7A4F"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shd w:val="clear" w:color="auto" w:fill="auto"/>
            <w:vAlign w:val="center"/>
            <w:hideMark/>
          </w:tcPr>
          <w:p w14:paraId="659FFDF7"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45DEE1B2" w14:textId="77777777" w:rsidR="00184AC7" w:rsidRPr="000B22CD" w:rsidRDefault="00184AC7" w:rsidP="00184AC7">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Nguyên lý kế toán</w:t>
            </w:r>
          </w:p>
        </w:tc>
        <w:tc>
          <w:tcPr>
            <w:tcW w:w="990" w:type="dxa"/>
            <w:shd w:val="clear" w:color="auto" w:fill="auto"/>
            <w:vAlign w:val="center"/>
            <w:hideMark/>
          </w:tcPr>
          <w:p w14:paraId="128531E6"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KQ02014</w:t>
            </w:r>
          </w:p>
        </w:tc>
        <w:tc>
          <w:tcPr>
            <w:tcW w:w="630" w:type="dxa"/>
            <w:shd w:val="clear" w:color="auto" w:fill="auto"/>
            <w:vAlign w:val="center"/>
            <w:hideMark/>
          </w:tcPr>
          <w:p w14:paraId="1AD7FBEE"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6AE895DA"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602" w:type="dxa"/>
            <w:vMerge/>
            <w:vAlign w:val="center"/>
            <w:hideMark/>
          </w:tcPr>
          <w:p w14:paraId="77C9B577" w14:textId="77777777" w:rsidR="00184AC7" w:rsidRPr="000B22CD" w:rsidRDefault="00184AC7" w:rsidP="00184AC7">
            <w:pPr>
              <w:spacing w:after="0" w:line="240" w:lineRule="auto"/>
              <w:ind w:left="-72" w:right="-72"/>
              <w:rPr>
                <w:rFonts w:asciiTheme="majorHAnsi" w:eastAsia="Times New Roman" w:hAnsiTheme="majorHAnsi"/>
                <w:spacing w:val="-10"/>
                <w:sz w:val="22"/>
              </w:rPr>
            </w:pPr>
          </w:p>
        </w:tc>
      </w:tr>
      <w:tr w:rsidR="00184AC7" w:rsidRPr="000B22CD" w14:paraId="34C933E7" w14:textId="77777777" w:rsidTr="00772D1A">
        <w:trPr>
          <w:cantSplit/>
          <w:trHeight w:val="630"/>
          <w:jc w:val="center"/>
        </w:trPr>
        <w:tc>
          <w:tcPr>
            <w:tcW w:w="453" w:type="dxa"/>
            <w:shd w:val="clear" w:color="auto" w:fill="auto"/>
            <w:vAlign w:val="center"/>
            <w:hideMark/>
          </w:tcPr>
          <w:p w14:paraId="0D1FA45E"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6</w:t>
            </w:r>
          </w:p>
        </w:tc>
        <w:tc>
          <w:tcPr>
            <w:tcW w:w="336" w:type="dxa"/>
            <w:shd w:val="clear" w:color="auto" w:fill="auto"/>
            <w:vAlign w:val="center"/>
            <w:hideMark/>
          </w:tcPr>
          <w:p w14:paraId="11F1554F" w14:textId="1BDA85E9"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50</w:t>
            </w:r>
          </w:p>
        </w:tc>
        <w:tc>
          <w:tcPr>
            <w:tcW w:w="1754" w:type="dxa"/>
            <w:shd w:val="clear" w:color="auto" w:fill="auto"/>
            <w:vAlign w:val="center"/>
            <w:hideMark/>
          </w:tcPr>
          <w:p w14:paraId="72628326" w14:textId="77777777" w:rsidR="00184AC7" w:rsidRPr="000B22CD" w:rsidRDefault="00184AC7" w:rsidP="00184AC7">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Giao tiếp và  đàm phán kinh doanh</w:t>
            </w:r>
          </w:p>
        </w:tc>
        <w:tc>
          <w:tcPr>
            <w:tcW w:w="1048" w:type="dxa"/>
            <w:shd w:val="clear" w:color="auto" w:fill="auto"/>
            <w:vAlign w:val="center"/>
            <w:hideMark/>
          </w:tcPr>
          <w:p w14:paraId="484E45A3"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KQ03102</w:t>
            </w:r>
          </w:p>
        </w:tc>
        <w:tc>
          <w:tcPr>
            <w:tcW w:w="617" w:type="dxa"/>
            <w:shd w:val="clear" w:color="auto" w:fill="auto"/>
            <w:vAlign w:val="center"/>
            <w:hideMark/>
          </w:tcPr>
          <w:p w14:paraId="7DD2495D"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07557C1C"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shd w:val="clear" w:color="auto" w:fill="auto"/>
            <w:vAlign w:val="center"/>
            <w:hideMark/>
          </w:tcPr>
          <w:p w14:paraId="7586F371"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55363BDF" w14:textId="77777777" w:rsidR="00184AC7" w:rsidRPr="000B22CD" w:rsidRDefault="00184AC7" w:rsidP="00184AC7">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Tâm lý quản lý</w:t>
            </w:r>
          </w:p>
        </w:tc>
        <w:tc>
          <w:tcPr>
            <w:tcW w:w="990" w:type="dxa"/>
            <w:shd w:val="clear" w:color="auto" w:fill="auto"/>
            <w:vAlign w:val="center"/>
            <w:hideMark/>
          </w:tcPr>
          <w:p w14:paraId="1CA3C3BD"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KQ01217</w:t>
            </w:r>
          </w:p>
        </w:tc>
        <w:tc>
          <w:tcPr>
            <w:tcW w:w="630" w:type="dxa"/>
            <w:shd w:val="clear" w:color="auto" w:fill="auto"/>
            <w:vAlign w:val="center"/>
            <w:hideMark/>
          </w:tcPr>
          <w:p w14:paraId="5198E873"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721A65DB"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602" w:type="dxa"/>
            <w:vMerge/>
            <w:vAlign w:val="center"/>
            <w:hideMark/>
          </w:tcPr>
          <w:p w14:paraId="79C279D7" w14:textId="77777777" w:rsidR="00184AC7" w:rsidRPr="000B22CD" w:rsidRDefault="00184AC7" w:rsidP="00184AC7">
            <w:pPr>
              <w:spacing w:after="0" w:line="240" w:lineRule="auto"/>
              <w:ind w:left="-72" w:right="-72"/>
              <w:rPr>
                <w:rFonts w:asciiTheme="majorHAnsi" w:eastAsia="Times New Roman" w:hAnsiTheme="majorHAnsi"/>
                <w:spacing w:val="-10"/>
                <w:sz w:val="22"/>
              </w:rPr>
            </w:pPr>
          </w:p>
        </w:tc>
      </w:tr>
      <w:tr w:rsidR="00184AC7" w:rsidRPr="000B22CD" w14:paraId="30A2C4CC" w14:textId="77777777" w:rsidTr="00772D1A">
        <w:trPr>
          <w:cantSplit/>
          <w:trHeight w:val="540"/>
          <w:jc w:val="center"/>
        </w:trPr>
        <w:tc>
          <w:tcPr>
            <w:tcW w:w="453" w:type="dxa"/>
            <w:shd w:val="clear" w:color="auto" w:fill="auto"/>
            <w:vAlign w:val="center"/>
            <w:hideMark/>
          </w:tcPr>
          <w:p w14:paraId="25D8F611"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7</w:t>
            </w:r>
          </w:p>
        </w:tc>
        <w:tc>
          <w:tcPr>
            <w:tcW w:w="336" w:type="dxa"/>
            <w:shd w:val="clear" w:color="auto" w:fill="auto"/>
            <w:vAlign w:val="center"/>
            <w:hideMark/>
          </w:tcPr>
          <w:p w14:paraId="0F64B927" w14:textId="7B3642B0"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51</w:t>
            </w:r>
          </w:p>
        </w:tc>
        <w:tc>
          <w:tcPr>
            <w:tcW w:w="1754" w:type="dxa"/>
            <w:shd w:val="clear" w:color="auto" w:fill="auto"/>
            <w:vAlign w:val="center"/>
            <w:hideMark/>
          </w:tcPr>
          <w:p w14:paraId="261FD1E1" w14:textId="77777777" w:rsidR="00184AC7" w:rsidRPr="000B22CD" w:rsidRDefault="00184AC7" w:rsidP="00184AC7">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Kế toán máy</w:t>
            </w:r>
          </w:p>
        </w:tc>
        <w:tc>
          <w:tcPr>
            <w:tcW w:w="1048" w:type="dxa"/>
            <w:shd w:val="clear" w:color="auto" w:fill="auto"/>
            <w:vAlign w:val="center"/>
            <w:hideMark/>
          </w:tcPr>
          <w:p w14:paraId="2DC36DDF"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KQ03004</w:t>
            </w:r>
          </w:p>
        </w:tc>
        <w:tc>
          <w:tcPr>
            <w:tcW w:w="617" w:type="dxa"/>
            <w:shd w:val="clear" w:color="auto" w:fill="auto"/>
            <w:vAlign w:val="center"/>
            <w:hideMark/>
          </w:tcPr>
          <w:p w14:paraId="3D5AC247"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88" w:type="dxa"/>
            <w:shd w:val="clear" w:color="auto" w:fill="auto"/>
            <w:vAlign w:val="center"/>
            <w:hideMark/>
          </w:tcPr>
          <w:p w14:paraId="5DDBF575"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shd w:val="clear" w:color="auto" w:fill="auto"/>
            <w:vAlign w:val="center"/>
            <w:hideMark/>
          </w:tcPr>
          <w:p w14:paraId="5A647746"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1794" w:type="dxa"/>
            <w:shd w:val="clear" w:color="auto" w:fill="auto"/>
            <w:vAlign w:val="center"/>
            <w:hideMark/>
          </w:tcPr>
          <w:p w14:paraId="5B40963D" w14:textId="77777777" w:rsidR="00184AC7" w:rsidRPr="000B22CD" w:rsidRDefault="00184AC7" w:rsidP="00184AC7">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Kế toán tài chính 2</w:t>
            </w:r>
          </w:p>
        </w:tc>
        <w:tc>
          <w:tcPr>
            <w:tcW w:w="990" w:type="dxa"/>
            <w:shd w:val="clear" w:color="auto" w:fill="auto"/>
            <w:vAlign w:val="center"/>
            <w:hideMark/>
          </w:tcPr>
          <w:p w14:paraId="57D08BE2"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KQ03009</w:t>
            </w:r>
          </w:p>
        </w:tc>
        <w:tc>
          <w:tcPr>
            <w:tcW w:w="630" w:type="dxa"/>
            <w:shd w:val="clear" w:color="auto" w:fill="auto"/>
            <w:vAlign w:val="center"/>
            <w:hideMark/>
          </w:tcPr>
          <w:p w14:paraId="76934240"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0A6199B3"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02" w:type="dxa"/>
            <w:vMerge w:val="restart"/>
            <w:shd w:val="clear" w:color="auto" w:fill="auto"/>
            <w:noWrap/>
            <w:vAlign w:val="center"/>
            <w:hideMark/>
          </w:tcPr>
          <w:p w14:paraId="5D5212A9"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r>
      <w:tr w:rsidR="00184AC7" w:rsidRPr="000B22CD" w14:paraId="5FDDB777" w14:textId="77777777" w:rsidTr="00772D1A">
        <w:trPr>
          <w:cantSplit/>
          <w:trHeight w:val="540"/>
          <w:jc w:val="center"/>
        </w:trPr>
        <w:tc>
          <w:tcPr>
            <w:tcW w:w="453" w:type="dxa"/>
            <w:shd w:val="clear" w:color="auto" w:fill="auto"/>
            <w:vAlign w:val="center"/>
            <w:hideMark/>
          </w:tcPr>
          <w:p w14:paraId="6F64930F"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7</w:t>
            </w:r>
          </w:p>
        </w:tc>
        <w:tc>
          <w:tcPr>
            <w:tcW w:w="336" w:type="dxa"/>
            <w:shd w:val="clear" w:color="auto" w:fill="auto"/>
            <w:vAlign w:val="center"/>
            <w:hideMark/>
          </w:tcPr>
          <w:p w14:paraId="006A9533" w14:textId="5ACBAAA2"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52</w:t>
            </w:r>
          </w:p>
        </w:tc>
        <w:tc>
          <w:tcPr>
            <w:tcW w:w="1754" w:type="dxa"/>
            <w:shd w:val="clear" w:color="auto" w:fill="auto"/>
            <w:vAlign w:val="center"/>
            <w:hideMark/>
          </w:tcPr>
          <w:p w14:paraId="13EA64A0" w14:textId="77777777" w:rsidR="00184AC7" w:rsidRPr="000B22CD" w:rsidRDefault="00184AC7" w:rsidP="00184AC7">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Thị trường chứng khoán</w:t>
            </w:r>
          </w:p>
        </w:tc>
        <w:tc>
          <w:tcPr>
            <w:tcW w:w="1048" w:type="dxa"/>
            <w:shd w:val="clear" w:color="auto" w:fill="auto"/>
            <w:vAlign w:val="center"/>
            <w:hideMark/>
          </w:tcPr>
          <w:p w14:paraId="22231037"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KQ03307</w:t>
            </w:r>
          </w:p>
        </w:tc>
        <w:tc>
          <w:tcPr>
            <w:tcW w:w="617" w:type="dxa"/>
            <w:shd w:val="clear" w:color="auto" w:fill="auto"/>
            <w:vAlign w:val="center"/>
            <w:hideMark/>
          </w:tcPr>
          <w:p w14:paraId="3631D4E7"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88" w:type="dxa"/>
            <w:shd w:val="clear" w:color="auto" w:fill="auto"/>
            <w:vAlign w:val="center"/>
            <w:hideMark/>
          </w:tcPr>
          <w:p w14:paraId="30C1659E"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shd w:val="clear" w:color="auto" w:fill="auto"/>
            <w:vAlign w:val="center"/>
            <w:hideMark/>
          </w:tcPr>
          <w:p w14:paraId="06642955"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4B924791" w14:textId="77777777" w:rsidR="00184AC7" w:rsidRPr="000B22CD" w:rsidRDefault="00184AC7" w:rsidP="00184AC7">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Tài chính tiền tệ</w:t>
            </w:r>
          </w:p>
        </w:tc>
        <w:tc>
          <w:tcPr>
            <w:tcW w:w="990" w:type="dxa"/>
            <w:shd w:val="clear" w:color="auto" w:fill="auto"/>
            <w:vAlign w:val="center"/>
            <w:hideMark/>
          </w:tcPr>
          <w:p w14:paraId="45D06D87"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KQ02303</w:t>
            </w:r>
          </w:p>
        </w:tc>
        <w:tc>
          <w:tcPr>
            <w:tcW w:w="630" w:type="dxa"/>
            <w:shd w:val="clear" w:color="auto" w:fill="auto"/>
            <w:vAlign w:val="center"/>
            <w:hideMark/>
          </w:tcPr>
          <w:p w14:paraId="6806A470"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61DF5911"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02" w:type="dxa"/>
            <w:vMerge/>
            <w:vAlign w:val="center"/>
            <w:hideMark/>
          </w:tcPr>
          <w:p w14:paraId="5068CF18" w14:textId="77777777" w:rsidR="00184AC7" w:rsidRPr="000B22CD" w:rsidRDefault="00184AC7" w:rsidP="00184AC7">
            <w:pPr>
              <w:spacing w:after="0" w:line="240" w:lineRule="auto"/>
              <w:ind w:left="-72" w:right="-72"/>
              <w:rPr>
                <w:rFonts w:asciiTheme="majorHAnsi" w:eastAsia="Times New Roman" w:hAnsiTheme="majorHAnsi"/>
                <w:spacing w:val="-10"/>
                <w:sz w:val="22"/>
              </w:rPr>
            </w:pPr>
          </w:p>
        </w:tc>
      </w:tr>
      <w:tr w:rsidR="00184AC7" w:rsidRPr="000B22CD" w14:paraId="5A4F300E" w14:textId="77777777" w:rsidTr="00772D1A">
        <w:trPr>
          <w:cantSplit/>
          <w:trHeight w:val="1062"/>
          <w:jc w:val="center"/>
        </w:trPr>
        <w:tc>
          <w:tcPr>
            <w:tcW w:w="453" w:type="dxa"/>
            <w:shd w:val="clear" w:color="auto" w:fill="auto"/>
            <w:vAlign w:val="center"/>
            <w:hideMark/>
          </w:tcPr>
          <w:p w14:paraId="57D431B6"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7</w:t>
            </w:r>
          </w:p>
        </w:tc>
        <w:tc>
          <w:tcPr>
            <w:tcW w:w="336" w:type="dxa"/>
            <w:shd w:val="clear" w:color="auto" w:fill="auto"/>
            <w:vAlign w:val="center"/>
            <w:hideMark/>
          </w:tcPr>
          <w:p w14:paraId="0283F906" w14:textId="7AB10539"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53</w:t>
            </w:r>
          </w:p>
        </w:tc>
        <w:tc>
          <w:tcPr>
            <w:tcW w:w="1754" w:type="dxa"/>
            <w:shd w:val="clear" w:color="auto" w:fill="auto"/>
            <w:vAlign w:val="center"/>
            <w:hideMark/>
          </w:tcPr>
          <w:p w14:paraId="1BF50FDB" w14:textId="77777777" w:rsidR="00184AC7" w:rsidRPr="000B22CD" w:rsidRDefault="00184AC7" w:rsidP="00184AC7">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xml:space="preserve">Kế toán hợp nhất kinh doanh và tập đoàn </w:t>
            </w:r>
          </w:p>
        </w:tc>
        <w:tc>
          <w:tcPr>
            <w:tcW w:w="1048" w:type="dxa"/>
            <w:shd w:val="clear" w:color="auto" w:fill="auto"/>
            <w:vAlign w:val="center"/>
            <w:hideMark/>
          </w:tcPr>
          <w:p w14:paraId="236E12A3"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KQ03344</w:t>
            </w:r>
          </w:p>
        </w:tc>
        <w:tc>
          <w:tcPr>
            <w:tcW w:w="617" w:type="dxa"/>
            <w:shd w:val="clear" w:color="auto" w:fill="auto"/>
            <w:vAlign w:val="center"/>
            <w:hideMark/>
          </w:tcPr>
          <w:p w14:paraId="50CDCC08"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0219406D"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shd w:val="clear" w:color="auto" w:fill="auto"/>
            <w:vAlign w:val="center"/>
            <w:hideMark/>
          </w:tcPr>
          <w:p w14:paraId="1DC95032"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4F16434A" w14:textId="77777777" w:rsidR="00184AC7" w:rsidRPr="000B22CD" w:rsidRDefault="00184AC7" w:rsidP="00184AC7">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Kế toán tài chính 2</w:t>
            </w:r>
          </w:p>
        </w:tc>
        <w:tc>
          <w:tcPr>
            <w:tcW w:w="990" w:type="dxa"/>
            <w:shd w:val="clear" w:color="auto" w:fill="auto"/>
            <w:vAlign w:val="center"/>
            <w:hideMark/>
          </w:tcPr>
          <w:p w14:paraId="24205669"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KQ03009</w:t>
            </w:r>
          </w:p>
        </w:tc>
        <w:tc>
          <w:tcPr>
            <w:tcW w:w="630" w:type="dxa"/>
            <w:shd w:val="clear" w:color="auto" w:fill="auto"/>
            <w:vAlign w:val="center"/>
            <w:hideMark/>
          </w:tcPr>
          <w:p w14:paraId="079FBC89"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161084B3"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02" w:type="dxa"/>
            <w:vMerge/>
            <w:vAlign w:val="center"/>
            <w:hideMark/>
          </w:tcPr>
          <w:p w14:paraId="12BF91F5" w14:textId="77777777" w:rsidR="00184AC7" w:rsidRPr="000B22CD" w:rsidRDefault="00184AC7" w:rsidP="00184AC7">
            <w:pPr>
              <w:spacing w:after="0" w:line="240" w:lineRule="auto"/>
              <w:ind w:left="-72" w:right="-72"/>
              <w:rPr>
                <w:rFonts w:asciiTheme="majorHAnsi" w:eastAsia="Times New Roman" w:hAnsiTheme="majorHAnsi"/>
                <w:spacing w:val="-10"/>
                <w:sz w:val="22"/>
              </w:rPr>
            </w:pPr>
          </w:p>
        </w:tc>
      </w:tr>
      <w:tr w:rsidR="00184AC7" w:rsidRPr="000B22CD" w14:paraId="3AC29236" w14:textId="77777777" w:rsidTr="00772D1A">
        <w:trPr>
          <w:cantSplit/>
          <w:trHeight w:val="1062"/>
          <w:jc w:val="center"/>
        </w:trPr>
        <w:tc>
          <w:tcPr>
            <w:tcW w:w="453" w:type="dxa"/>
            <w:shd w:val="clear" w:color="auto" w:fill="auto"/>
            <w:vAlign w:val="center"/>
            <w:hideMark/>
          </w:tcPr>
          <w:p w14:paraId="2AF370F0"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lastRenderedPageBreak/>
              <w:t>7</w:t>
            </w:r>
          </w:p>
        </w:tc>
        <w:tc>
          <w:tcPr>
            <w:tcW w:w="336" w:type="dxa"/>
            <w:shd w:val="clear" w:color="auto" w:fill="auto"/>
            <w:vAlign w:val="center"/>
            <w:hideMark/>
          </w:tcPr>
          <w:p w14:paraId="58407796" w14:textId="6424574A"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54</w:t>
            </w:r>
          </w:p>
        </w:tc>
        <w:tc>
          <w:tcPr>
            <w:tcW w:w="1754" w:type="dxa"/>
            <w:shd w:val="clear" w:color="auto" w:fill="auto"/>
            <w:vAlign w:val="center"/>
            <w:hideMark/>
          </w:tcPr>
          <w:p w14:paraId="3C388B83" w14:textId="77777777" w:rsidR="00184AC7" w:rsidRPr="000B22CD" w:rsidRDefault="00184AC7" w:rsidP="00184AC7">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xml:space="preserve">Kế toán doanh nghiệp thương mại dịch vụ        </w:t>
            </w:r>
          </w:p>
        </w:tc>
        <w:tc>
          <w:tcPr>
            <w:tcW w:w="1048" w:type="dxa"/>
            <w:shd w:val="clear" w:color="auto" w:fill="auto"/>
            <w:vAlign w:val="center"/>
            <w:hideMark/>
          </w:tcPr>
          <w:p w14:paraId="604CE825"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KQ03338</w:t>
            </w:r>
          </w:p>
        </w:tc>
        <w:tc>
          <w:tcPr>
            <w:tcW w:w="617" w:type="dxa"/>
            <w:shd w:val="clear" w:color="auto" w:fill="auto"/>
            <w:vAlign w:val="center"/>
            <w:hideMark/>
          </w:tcPr>
          <w:p w14:paraId="0172BF31"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88" w:type="dxa"/>
            <w:shd w:val="clear" w:color="auto" w:fill="auto"/>
            <w:vAlign w:val="center"/>
            <w:hideMark/>
          </w:tcPr>
          <w:p w14:paraId="2A1D75EC"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shd w:val="clear" w:color="auto" w:fill="auto"/>
            <w:vAlign w:val="center"/>
            <w:hideMark/>
          </w:tcPr>
          <w:p w14:paraId="47419E46"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3B61C9F8" w14:textId="77777777" w:rsidR="00184AC7" w:rsidRPr="000B22CD" w:rsidRDefault="00184AC7" w:rsidP="00184AC7">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Nguyên lý kế toán</w:t>
            </w:r>
          </w:p>
        </w:tc>
        <w:tc>
          <w:tcPr>
            <w:tcW w:w="990" w:type="dxa"/>
            <w:shd w:val="clear" w:color="auto" w:fill="auto"/>
            <w:vAlign w:val="center"/>
            <w:hideMark/>
          </w:tcPr>
          <w:p w14:paraId="318E0BDB"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KQ02014</w:t>
            </w:r>
          </w:p>
        </w:tc>
        <w:tc>
          <w:tcPr>
            <w:tcW w:w="630" w:type="dxa"/>
            <w:shd w:val="clear" w:color="auto" w:fill="auto"/>
            <w:vAlign w:val="center"/>
            <w:hideMark/>
          </w:tcPr>
          <w:p w14:paraId="3169A574"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3CFD2543"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02" w:type="dxa"/>
            <w:vMerge/>
            <w:vAlign w:val="center"/>
            <w:hideMark/>
          </w:tcPr>
          <w:p w14:paraId="568B582D" w14:textId="77777777" w:rsidR="00184AC7" w:rsidRPr="000B22CD" w:rsidRDefault="00184AC7" w:rsidP="00184AC7">
            <w:pPr>
              <w:spacing w:after="0" w:line="240" w:lineRule="auto"/>
              <w:ind w:left="-72" w:right="-72"/>
              <w:rPr>
                <w:rFonts w:asciiTheme="majorHAnsi" w:eastAsia="Times New Roman" w:hAnsiTheme="majorHAnsi"/>
                <w:spacing w:val="-10"/>
                <w:sz w:val="22"/>
              </w:rPr>
            </w:pPr>
          </w:p>
        </w:tc>
      </w:tr>
      <w:tr w:rsidR="00184AC7" w:rsidRPr="000B22CD" w14:paraId="733E6C7F" w14:textId="77777777" w:rsidTr="00772D1A">
        <w:trPr>
          <w:cantSplit/>
          <w:trHeight w:val="540"/>
          <w:jc w:val="center"/>
        </w:trPr>
        <w:tc>
          <w:tcPr>
            <w:tcW w:w="453" w:type="dxa"/>
            <w:shd w:val="clear" w:color="auto" w:fill="auto"/>
            <w:vAlign w:val="center"/>
            <w:hideMark/>
          </w:tcPr>
          <w:p w14:paraId="556FEF9E"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lastRenderedPageBreak/>
              <w:t>7</w:t>
            </w:r>
          </w:p>
        </w:tc>
        <w:tc>
          <w:tcPr>
            <w:tcW w:w="336" w:type="dxa"/>
            <w:shd w:val="clear" w:color="auto" w:fill="auto"/>
            <w:vAlign w:val="center"/>
            <w:hideMark/>
          </w:tcPr>
          <w:p w14:paraId="42485D9C" w14:textId="5E8E8642"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55</w:t>
            </w:r>
          </w:p>
        </w:tc>
        <w:tc>
          <w:tcPr>
            <w:tcW w:w="1754" w:type="dxa"/>
            <w:shd w:val="clear" w:color="auto" w:fill="auto"/>
            <w:vAlign w:val="center"/>
            <w:hideMark/>
          </w:tcPr>
          <w:p w14:paraId="6D3C0203" w14:textId="77777777" w:rsidR="00184AC7" w:rsidRPr="000B22CD" w:rsidRDefault="00184AC7" w:rsidP="00184AC7">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Kế toán chi phí</w:t>
            </w:r>
          </w:p>
        </w:tc>
        <w:tc>
          <w:tcPr>
            <w:tcW w:w="1048" w:type="dxa"/>
            <w:shd w:val="clear" w:color="auto" w:fill="auto"/>
            <w:vAlign w:val="center"/>
            <w:hideMark/>
          </w:tcPr>
          <w:p w14:paraId="32260CD9"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KQ03001</w:t>
            </w:r>
          </w:p>
        </w:tc>
        <w:tc>
          <w:tcPr>
            <w:tcW w:w="617" w:type="dxa"/>
            <w:shd w:val="clear" w:color="auto" w:fill="auto"/>
            <w:vAlign w:val="center"/>
            <w:hideMark/>
          </w:tcPr>
          <w:p w14:paraId="78C7C010"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88" w:type="dxa"/>
            <w:shd w:val="clear" w:color="auto" w:fill="auto"/>
            <w:vAlign w:val="center"/>
            <w:hideMark/>
          </w:tcPr>
          <w:p w14:paraId="222020D9"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shd w:val="clear" w:color="auto" w:fill="auto"/>
            <w:vAlign w:val="center"/>
            <w:hideMark/>
          </w:tcPr>
          <w:p w14:paraId="4598E233"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152A8F4E" w14:textId="77777777" w:rsidR="00184AC7" w:rsidRPr="000B22CD" w:rsidRDefault="00184AC7" w:rsidP="00184AC7">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Nguyên lý kế toán</w:t>
            </w:r>
          </w:p>
        </w:tc>
        <w:tc>
          <w:tcPr>
            <w:tcW w:w="990" w:type="dxa"/>
            <w:shd w:val="clear" w:color="auto" w:fill="auto"/>
            <w:vAlign w:val="center"/>
            <w:hideMark/>
          </w:tcPr>
          <w:p w14:paraId="1CC84F79"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KQ02014</w:t>
            </w:r>
          </w:p>
        </w:tc>
        <w:tc>
          <w:tcPr>
            <w:tcW w:w="630" w:type="dxa"/>
            <w:shd w:val="clear" w:color="auto" w:fill="auto"/>
            <w:vAlign w:val="center"/>
            <w:hideMark/>
          </w:tcPr>
          <w:p w14:paraId="4B9D87E8"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7573BCE6"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02" w:type="dxa"/>
            <w:vMerge/>
            <w:vAlign w:val="center"/>
            <w:hideMark/>
          </w:tcPr>
          <w:p w14:paraId="7422B9CA" w14:textId="77777777" w:rsidR="00184AC7" w:rsidRPr="000B22CD" w:rsidRDefault="00184AC7" w:rsidP="00184AC7">
            <w:pPr>
              <w:spacing w:after="0" w:line="240" w:lineRule="auto"/>
              <w:ind w:left="-72" w:right="-72"/>
              <w:rPr>
                <w:rFonts w:asciiTheme="majorHAnsi" w:eastAsia="Times New Roman" w:hAnsiTheme="majorHAnsi"/>
                <w:spacing w:val="-10"/>
                <w:sz w:val="22"/>
              </w:rPr>
            </w:pPr>
          </w:p>
        </w:tc>
      </w:tr>
      <w:tr w:rsidR="00184AC7" w:rsidRPr="000B22CD" w14:paraId="0D136ED9" w14:textId="77777777" w:rsidTr="00772D1A">
        <w:trPr>
          <w:cantSplit/>
          <w:trHeight w:val="1320"/>
          <w:jc w:val="center"/>
        </w:trPr>
        <w:tc>
          <w:tcPr>
            <w:tcW w:w="453" w:type="dxa"/>
            <w:shd w:val="clear" w:color="auto" w:fill="auto"/>
            <w:vAlign w:val="center"/>
            <w:hideMark/>
          </w:tcPr>
          <w:p w14:paraId="3CD5368E"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7</w:t>
            </w:r>
          </w:p>
        </w:tc>
        <w:tc>
          <w:tcPr>
            <w:tcW w:w="336" w:type="dxa"/>
            <w:shd w:val="clear" w:color="auto" w:fill="auto"/>
            <w:vAlign w:val="center"/>
            <w:hideMark/>
          </w:tcPr>
          <w:p w14:paraId="5A9AA726" w14:textId="433543E4"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56</w:t>
            </w:r>
          </w:p>
        </w:tc>
        <w:tc>
          <w:tcPr>
            <w:tcW w:w="1754" w:type="dxa"/>
            <w:shd w:val="clear" w:color="auto" w:fill="auto"/>
            <w:vAlign w:val="center"/>
            <w:hideMark/>
          </w:tcPr>
          <w:p w14:paraId="7A0B342B" w14:textId="77777777" w:rsidR="00184AC7" w:rsidRPr="000B22CD" w:rsidRDefault="00184AC7" w:rsidP="00184AC7">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Môi trường và lợi thế cạnh tranh của doanh nghiệp</w:t>
            </w:r>
          </w:p>
        </w:tc>
        <w:tc>
          <w:tcPr>
            <w:tcW w:w="1048" w:type="dxa"/>
            <w:shd w:val="clear" w:color="auto" w:fill="auto"/>
            <w:vAlign w:val="center"/>
            <w:hideMark/>
          </w:tcPr>
          <w:p w14:paraId="1ADD4DE2"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MT03066</w:t>
            </w:r>
          </w:p>
        </w:tc>
        <w:tc>
          <w:tcPr>
            <w:tcW w:w="617" w:type="dxa"/>
            <w:shd w:val="clear" w:color="auto" w:fill="auto"/>
            <w:vAlign w:val="center"/>
            <w:hideMark/>
          </w:tcPr>
          <w:p w14:paraId="37019F1C"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5441BE00"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shd w:val="clear" w:color="auto" w:fill="auto"/>
            <w:vAlign w:val="center"/>
            <w:hideMark/>
          </w:tcPr>
          <w:p w14:paraId="7922F51E"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4D22680C" w14:textId="77777777" w:rsidR="00184AC7" w:rsidRPr="000B22CD" w:rsidRDefault="00184AC7" w:rsidP="00184AC7">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90" w:type="dxa"/>
            <w:shd w:val="clear" w:color="auto" w:fill="auto"/>
            <w:vAlign w:val="center"/>
            <w:hideMark/>
          </w:tcPr>
          <w:p w14:paraId="3BFE80C8"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630" w:type="dxa"/>
            <w:shd w:val="clear" w:color="auto" w:fill="auto"/>
            <w:vAlign w:val="center"/>
            <w:hideMark/>
          </w:tcPr>
          <w:p w14:paraId="2D9F4C21"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388" w:type="dxa"/>
            <w:shd w:val="clear" w:color="auto" w:fill="auto"/>
            <w:vAlign w:val="center"/>
            <w:hideMark/>
          </w:tcPr>
          <w:p w14:paraId="53384ECD"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02" w:type="dxa"/>
            <w:vMerge/>
            <w:vAlign w:val="center"/>
            <w:hideMark/>
          </w:tcPr>
          <w:p w14:paraId="3233ECE2" w14:textId="77777777" w:rsidR="00184AC7" w:rsidRPr="000B22CD" w:rsidRDefault="00184AC7" w:rsidP="00184AC7">
            <w:pPr>
              <w:spacing w:after="0" w:line="240" w:lineRule="auto"/>
              <w:ind w:left="-72" w:right="-72"/>
              <w:rPr>
                <w:rFonts w:asciiTheme="majorHAnsi" w:eastAsia="Times New Roman" w:hAnsiTheme="majorHAnsi"/>
                <w:spacing w:val="-10"/>
                <w:sz w:val="22"/>
              </w:rPr>
            </w:pPr>
          </w:p>
        </w:tc>
      </w:tr>
      <w:tr w:rsidR="00184AC7" w:rsidRPr="000B22CD" w14:paraId="6F6E6C5E" w14:textId="77777777" w:rsidTr="00772D1A">
        <w:trPr>
          <w:cantSplit/>
          <w:trHeight w:val="540"/>
          <w:jc w:val="center"/>
        </w:trPr>
        <w:tc>
          <w:tcPr>
            <w:tcW w:w="453" w:type="dxa"/>
            <w:shd w:val="clear" w:color="auto" w:fill="auto"/>
            <w:vAlign w:val="center"/>
            <w:hideMark/>
          </w:tcPr>
          <w:p w14:paraId="3D903F04"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7</w:t>
            </w:r>
          </w:p>
        </w:tc>
        <w:tc>
          <w:tcPr>
            <w:tcW w:w="336" w:type="dxa"/>
            <w:shd w:val="clear" w:color="auto" w:fill="auto"/>
            <w:vAlign w:val="center"/>
            <w:hideMark/>
          </w:tcPr>
          <w:p w14:paraId="61CE6188" w14:textId="0A777CA8"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57</w:t>
            </w:r>
          </w:p>
        </w:tc>
        <w:tc>
          <w:tcPr>
            <w:tcW w:w="1754" w:type="dxa"/>
            <w:shd w:val="clear" w:color="auto" w:fill="auto"/>
            <w:vAlign w:val="center"/>
            <w:hideMark/>
          </w:tcPr>
          <w:p w14:paraId="45807985" w14:textId="77777777" w:rsidR="00184AC7" w:rsidRPr="000B22CD" w:rsidRDefault="00184AC7" w:rsidP="00184AC7">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Phân tích kinh doanh</w:t>
            </w:r>
          </w:p>
        </w:tc>
        <w:tc>
          <w:tcPr>
            <w:tcW w:w="1048" w:type="dxa"/>
            <w:shd w:val="clear" w:color="auto" w:fill="auto"/>
            <w:vAlign w:val="center"/>
            <w:hideMark/>
          </w:tcPr>
          <w:p w14:paraId="6CC2B85C"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KQ03016</w:t>
            </w:r>
          </w:p>
        </w:tc>
        <w:tc>
          <w:tcPr>
            <w:tcW w:w="617" w:type="dxa"/>
            <w:shd w:val="clear" w:color="auto" w:fill="auto"/>
            <w:vAlign w:val="center"/>
            <w:hideMark/>
          </w:tcPr>
          <w:p w14:paraId="0527817C"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88" w:type="dxa"/>
            <w:shd w:val="clear" w:color="auto" w:fill="auto"/>
            <w:vAlign w:val="center"/>
            <w:hideMark/>
          </w:tcPr>
          <w:p w14:paraId="579F206D"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shd w:val="clear" w:color="auto" w:fill="auto"/>
            <w:vAlign w:val="center"/>
            <w:hideMark/>
          </w:tcPr>
          <w:p w14:paraId="0EABE026"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72C2D084" w14:textId="77777777" w:rsidR="00184AC7" w:rsidRPr="000B22CD" w:rsidRDefault="00184AC7" w:rsidP="00184AC7">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Nguyên lý kế toán</w:t>
            </w:r>
          </w:p>
        </w:tc>
        <w:tc>
          <w:tcPr>
            <w:tcW w:w="990" w:type="dxa"/>
            <w:shd w:val="clear" w:color="auto" w:fill="auto"/>
            <w:vAlign w:val="center"/>
            <w:hideMark/>
          </w:tcPr>
          <w:p w14:paraId="36C6596E"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KQ02014</w:t>
            </w:r>
          </w:p>
        </w:tc>
        <w:tc>
          <w:tcPr>
            <w:tcW w:w="630" w:type="dxa"/>
            <w:shd w:val="clear" w:color="auto" w:fill="auto"/>
            <w:vAlign w:val="center"/>
            <w:hideMark/>
          </w:tcPr>
          <w:p w14:paraId="7261A600"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272A546C"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602" w:type="dxa"/>
            <w:vMerge/>
            <w:vAlign w:val="center"/>
            <w:hideMark/>
          </w:tcPr>
          <w:p w14:paraId="1DF587FB" w14:textId="77777777" w:rsidR="00184AC7" w:rsidRPr="000B22CD" w:rsidRDefault="00184AC7" w:rsidP="00184AC7">
            <w:pPr>
              <w:spacing w:after="0" w:line="240" w:lineRule="auto"/>
              <w:ind w:left="-72" w:right="-72"/>
              <w:rPr>
                <w:rFonts w:asciiTheme="majorHAnsi" w:eastAsia="Times New Roman" w:hAnsiTheme="majorHAnsi"/>
                <w:spacing w:val="-10"/>
                <w:sz w:val="22"/>
              </w:rPr>
            </w:pPr>
          </w:p>
        </w:tc>
      </w:tr>
      <w:tr w:rsidR="00184AC7" w:rsidRPr="000B22CD" w14:paraId="1DBB33D7" w14:textId="77777777" w:rsidTr="00772D1A">
        <w:trPr>
          <w:cantSplit/>
          <w:trHeight w:val="540"/>
          <w:jc w:val="center"/>
        </w:trPr>
        <w:tc>
          <w:tcPr>
            <w:tcW w:w="453" w:type="dxa"/>
            <w:shd w:val="clear" w:color="auto" w:fill="auto"/>
            <w:vAlign w:val="center"/>
            <w:hideMark/>
          </w:tcPr>
          <w:p w14:paraId="7A403739"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7</w:t>
            </w:r>
          </w:p>
        </w:tc>
        <w:tc>
          <w:tcPr>
            <w:tcW w:w="336" w:type="dxa"/>
            <w:shd w:val="clear" w:color="auto" w:fill="auto"/>
            <w:vAlign w:val="center"/>
            <w:hideMark/>
          </w:tcPr>
          <w:p w14:paraId="0C938743" w14:textId="0CAF642C"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58</w:t>
            </w:r>
          </w:p>
        </w:tc>
        <w:tc>
          <w:tcPr>
            <w:tcW w:w="1754" w:type="dxa"/>
            <w:shd w:val="clear" w:color="auto" w:fill="auto"/>
            <w:vAlign w:val="center"/>
            <w:hideMark/>
          </w:tcPr>
          <w:p w14:paraId="12B8CB11" w14:textId="77777777" w:rsidR="00184AC7" w:rsidRPr="000B22CD" w:rsidRDefault="00184AC7" w:rsidP="00184AC7">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Thuế (taxation)</w:t>
            </w:r>
          </w:p>
        </w:tc>
        <w:tc>
          <w:tcPr>
            <w:tcW w:w="1048" w:type="dxa"/>
            <w:shd w:val="clear" w:color="auto" w:fill="auto"/>
            <w:vAlign w:val="center"/>
            <w:hideMark/>
          </w:tcPr>
          <w:p w14:paraId="565307B8"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KQ03310</w:t>
            </w:r>
          </w:p>
        </w:tc>
        <w:tc>
          <w:tcPr>
            <w:tcW w:w="617" w:type="dxa"/>
            <w:shd w:val="clear" w:color="auto" w:fill="auto"/>
            <w:vAlign w:val="center"/>
            <w:hideMark/>
          </w:tcPr>
          <w:p w14:paraId="4A5BEEB1"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43E0D5C4"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shd w:val="clear" w:color="auto" w:fill="auto"/>
            <w:vAlign w:val="center"/>
            <w:hideMark/>
          </w:tcPr>
          <w:p w14:paraId="23759566"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70F131AF" w14:textId="77777777" w:rsidR="00184AC7" w:rsidRPr="000B22CD" w:rsidRDefault="00184AC7" w:rsidP="00184AC7">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Tài chính tiền tệ</w:t>
            </w:r>
          </w:p>
        </w:tc>
        <w:tc>
          <w:tcPr>
            <w:tcW w:w="990" w:type="dxa"/>
            <w:shd w:val="clear" w:color="auto" w:fill="auto"/>
            <w:vAlign w:val="center"/>
            <w:hideMark/>
          </w:tcPr>
          <w:p w14:paraId="700BF949"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KQ02303</w:t>
            </w:r>
          </w:p>
        </w:tc>
        <w:tc>
          <w:tcPr>
            <w:tcW w:w="630" w:type="dxa"/>
            <w:shd w:val="clear" w:color="auto" w:fill="auto"/>
            <w:vAlign w:val="center"/>
            <w:hideMark/>
          </w:tcPr>
          <w:p w14:paraId="16676952"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184035C0"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602" w:type="dxa"/>
            <w:vMerge/>
            <w:vAlign w:val="center"/>
            <w:hideMark/>
          </w:tcPr>
          <w:p w14:paraId="725ABABF" w14:textId="77777777" w:rsidR="00184AC7" w:rsidRPr="000B22CD" w:rsidRDefault="00184AC7" w:rsidP="00184AC7">
            <w:pPr>
              <w:spacing w:after="0" w:line="240" w:lineRule="auto"/>
              <w:ind w:left="-72" w:right="-72"/>
              <w:rPr>
                <w:rFonts w:asciiTheme="majorHAnsi" w:eastAsia="Times New Roman" w:hAnsiTheme="majorHAnsi"/>
                <w:spacing w:val="-10"/>
                <w:sz w:val="22"/>
              </w:rPr>
            </w:pPr>
          </w:p>
        </w:tc>
      </w:tr>
      <w:tr w:rsidR="00184AC7" w:rsidRPr="000B22CD" w14:paraId="33F73E06" w14:textId="77777777" w:rsidTr="00772D1A">
        <w:trPr>
          <w:cantSplit/>
          <w:trHeight w:val="799"/>
          <w:jc w:val="center"/>
        </w:trPr>
        <w:tc>
          <w:tcPr>
            <w:tcW w:w="453" w:type="dxa"/>
            <w:shd w:val="clear" w:color="auto" w:fill="auto"/>
            <w:vAlign w:val="center"/>
            <w:hideMark/>
          </w:tcPr>
          <w:p w14:paraId="31C07BB9"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8</w:t>
            </w:r>
          </w:p>
        </w:tc>
        <w:tc>
          <w:tcPr>
            <w:tcW w:w="336" w:type="dxa"/>
            <w:shd w:val="clear" w:color="auto" w:fill="auto"/>
            <w:vAlign w:val="center"/>
            <w:hideMark/>
          </w:tcPr>
          <w:p w14:paraId="40574006" w14:textId="5F8F63B9"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59</w:t>
            </w:r>
          </w:p>
        </w:tc>
        <w:tc>
          <w:tcPr>
            <w:tcW w:w="1754" w:type="dxa"/>
            <w:shd w:val="clear" w:color="auto" w:fill="auto"/>
            <w:vAlign w:val="center"/>
            <w:hideMark/>
          </w:tcPr>
          <w:p w14:paraId="6E3FFB85" w14:textId="77777777" w:rsidR="00184AC7" w:rsidRPr="000B22CD" w:rsidRDefault="00184AC7" w:rsidP="00184AC7">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Khóa luận tốt nghiệp</w:t>
            </w:r>
          </w:p>
        </w:tc>
        <w:tc>
          <w:tcPr>
            <w:tcW w:w="1048" w:type="dxa"/>
            <w:shd w:val="clear" w:color="auto" w:fill="auto"/>
            <w:vAlign w:val="center"/>
            <w:hideMark/>
          </w:tcPr>
          <w:p w14:paraId="27A11940"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KQ04997</w:t>
            </w:r>
          </w:p>
        </w:tc>
        <w:tc>
          <w:tcPr>
            <w:tcW w:w="617" w:type="dxa"/>
            <w:shd w:val="clear" w:color="auto" w:fill="auto"/>
            <w:vAlign w:val="center"/>
            <w:hideMark/>
          </w:tcPr>
          <w:p w14:paraId="6A527082"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10</w:t>
            </w:r>
          </w:p>
        </w:tc>
        <w:tc>
          <w:tcPr>
            <w:tcW w:w="388" w:type="dxa"/>
            <w:shd w:val="clear" w:color="auto" w:fill="auto"/>
            <w:vAlign w:val="center"/>
            <w:hideMark/>
          </w:tcPr>
          <w:p w14:paraId="77B31745"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360" w:type="dxa"/>
            <w:shd w:val="clear" w:color="auto" w:fill="auto"/>
            <w:vAlign w:val="center"/>
            <w:hideMark/>
          </w:tcPr>
          <w:p w14:paraId="2C90AF6C"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10</w:t>
            </w:r>
          </w:p>
        </w:tc>
        <w:tc>
          <w:tcPr>
            <w:tcW w:w="1794" w:type="dxa"/>
            <w:shd w:val="clear" w:color="auto" w:fill="auto"/>
            <w:vAlign w:val="center"/>
            <w:hideMark/>
          </w:tcPr>
          <w:p w14:paraId="45A697BA" w14:textId="77777777" w:rsidR="00184AC7" w:rsidRPr="000B22CD" w:rsidRDefault="00184AC7" w:rsidP="00184AC7">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Thực tập giáo trình chuyên ngành kế toán 2</w:t>
            </w:r>
          </w:p>
        </w:tc>
        <w:tc>
          <w:tcPr>
            <w:tcW w:w="990" w:type="dxa"/>
            <w:shd w:val="clear" w:color="auto" w:fill="auto"/>
            <w:vAlign w:val="center"/>
            <w:hideMark/>
          </w:tcPr>
          <w:p w14:paraId="23179E14"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KQ04981</w:t>
            </w:r>
          </w:p>
        </w:tc>
        <w:tc>
          <w:tcPr>
            <w:tcW w:w="630" w:type="dxa"/>
            <w:shd w:val="clear" w:color="auto" w:fill="auto"/>
            <w:vAlign w:val="center"/>
            <w:hideMark/>
          </w:tcPr>
          <w:p w14:paraId="5C182122"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24BBF436"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02" w:type="dxa"/>
            <w:vMerge w:val="restart"/>
            <w:shd w:val="clear" w:color="auto" w:fill="auto"/>
            <w:noWrap/>
            <w:vAlign w:val="center"/>
            <w:hideMark/>
          </w:tcPr>
          <w:p w14:paraId="599493CE"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r>
      <w:tr w:rsidR="00184AC7" w:rsidRPr="000B22CD" w14:paraId="451D2BC2" w14:textId="77777777" w:rsidTr="00772D1A">
        <w:trPr>
          <w:cantSplit/>
          <w:trHeight w:val="315"/>
          <w:jc w:val="center"/>
        </w:trPr>
        <w:tc>
          <w:tcPr>
            <w:tcW w:w="453" w:type="dxa"/>
            <w:shd w:val="clear" w:color="auto" w:fill="auto"/>
            <w:vAlign w:val="center"/>
            <w:hideMark/>
          </w:tcPr>
          <w:p w14:paraId="2F132D25"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8</w:t>
            </w:r>
          </w:p>
        </w:tc>
        <w:tc>
          <w:tcPr>
            <w:tcW w:w="336" w:type="dxa"/>
            <w:shd w:val="clear" w:color="auto" w:fill="auto"/>
            <w:vAlign w:val="center"/>
            <w:hideMark/>
          </w:tcPr>
          <w:p w14:paraId="0DB7AA6E" w14:textId="42859AC9"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60</w:t>
            </w:r>
          </w:p>
        </w:tc>
        <w:tc>
          <w:tcPr>
            <w:tcW w:w="1754" w:type="dxa"/>
            <w:shd w:val="clear" w:color="auto" w:fill="auto"/>
            <w:vAlign w:val="center"/>
            <w:hideMark/>
          </w:tcPr>
          <w:p w14:paraId="5A11E419" w14:textId="77777777" w:rsidR="00184AC7" w:rsidRPr="000B22CD" w:rsidRDefault="00184AC7" w:rsidP="00184AC7">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Kinh tế hợp tác</w:t>
            </w:r>
          </w:p>
        </w:tc>
        <w:tc>
          <w:tcPr>
            <w:tcW w:w="1048" w:type="dxa"/>
            <w:shd w:val="clear" w:color="auto" w:fill="auto"/>
            <w:vAlign w:val="center"/>
            <w:hideMark/>
          </w:tcPr>
          <w:p w14:paraId="7B687E60"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KQ03202</w:t>
            </w:r>
          </w:p>
        </w:tc>
        <w:tc>
          <w:tcPr>
            <w:tcW w:w="617" w:type="dxa"/>
            <w:shd w:val="clear" w:color="auto" w:fill="auto"/>
            <w:vAlign w:val="center"/>
            <w:hideMark/>
          </w:tcPr>
          <w:p w14:paraId="72C52D45"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1166AEC6"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shd w:val="clear" w:color="auto" w:fill="auto"/>
            <w:vAlign w:val="center"/>
            <w:hideMark/>
          </w:tcPr>
          <w:p w14:paraId="2B4B9B67"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0E957E1C" w14:textId="77777777" w:rsidR="00184AC7" w:rsidRPr="000B22CD" w:rsidRDefault="00184AC7" w:rsidP="00184AC7">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90" w:type="dxa"/>
            <w:shd w:val="clear" w:color="auto" w:fill="auto"/>
            <w:vAlign w:val="center"/>
            <w:hideMark/>
          </w:tcPr>
          <w:p w14:paraId="1813BAC9"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630" w:type="dxa"/>
            <w:shd w:val="clear" w:color="auto" w:fill="auto"/>
            <w:vAlign w:val="center"/>
            <w:hideMark/>
          </w:tcPr>
          <w:p w14:paraId="47F176DA"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388" w:type="dxa"/>
            <w:shd w:val="clear" w:color="auto" w:fill="auto"/>
            <w:vAlign w:val="center"/>
            <w:hideMark/>
          </w:tcPr>
          <w:p w14:paraId="15696E20"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602" w:type="dxa"/>
            <w:vMerge/>
            <w:vAlign w:val="center"/>
            <w:hideMark/>
          </w:tcPr>
          <w:p w14:paraId="08B28ECE" w14:textId="77777777" w:rsidR="00184AC7" w:rsidRPr="000B22CD" w:rsidRDefault="00184AC7" w:rsidP="00184AC7">
            <w:pPr>
              <w:spacing w:after="0" w:line="240" w:lineRule="auto"/>
              <w:ind w:left="-72" w:right="-72"/>
              <w:rPr>
                <w:rFonts w:asciiTheme="majorHAnsi" w:eastAsia="Times New Roman" w:hAnsiTheme="majorHAnsi"/>
                <w:spacing w:val="-10"/>
                <w:sz w:val="22"/>
              </w:rPr>
            </w:pPr>
          </w:p>
        </w:tc>
      </w:tr>
      <w:tr w:rsidR="00184AC7" w:rsidRPr="000B22CD" w14:paraId="4BBB4910" w14:textId="77777777" w:rsidTr="00772D1A">
        <w:trPr>
          <w:cantSplit/>
          <w:trHeight w:val="945"/>
          <w:jc w:val="center"/>
        </w:trPr>
        <w:tc>
          <w:tcPr>
            <w:tcW w:w="453" w:type="dxa"/>
            <w:shd w:val="clear" w:color="auto" w:fill="auto"/>
            <w:vAlign w:val="center"/>
            <w:hideMark/>
          </w:tcPr>
          <w:p w14:paraId="0B2490CA"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8</w:t>
            </w:r>
          </w:p>
        </w:tc>
        <w:tc>
          <w:tcPr>
            <w:tcW w:w="336" w:type="dxa"/>
            <w:shd w:val="clear" w:color="auto" w:fill="auto"/>
            <w:vAlign w:val="center"/>
            <w:hideMark/>
          </w:tcPr>
          <w:p w14:paraId="14D34AA9" w14:textId="1E7C883C"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61</w:t>
            </w:r>
          </w:p>
        </w:tc>
        <w:tc>
          <w:tcPr>
            <w:tcW w:w="1754" w:type="dxa"/>
            <w:shd w:val="clear" w:color="auto" w:fill="auto"/>
            <w:vAlign w:val="center"/>
            <w:hideMark/>
          </w:tcPr>
          <w:p w14:paraId="08E3EE7E" w14:textId="77777777" w:rsidR="00184AC7" w:rsidRPr="000B22CD" w:rsidRDefault="00184AC7" w:rsidP="00184AC7">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xml:space="preserve">Kế toán quốc tế  </w:t>
            </w:r>
          </w:p>
        </w:tc>
        <w:tc>
          <w:tcPr>
            <w:tcW w:w="1048" w:type="dxa"/>
            <w:shd w:val="clear" w:color="auto" w:fill="auto"/>
            <w:vAlign w:val="center"/>
            <w:hideMark/>
          </w:tcPr>
          <w:p w14:paraId="2B411AFC"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KQ03321</w:t>
            </w:r>
          </w:p>
        </w:tc>
        <w:tc>
          <w:tcPr>
            <w:tcW w:w="617" w:type="dxa"/>
            <w:shd w:val="clear" w:color="auto" w:fill="auto"/>
            <w:vAlign w:val="center"/>
            <w:hideMark/>
          </w:tcPr>
          <w:p w14:paraId="7BB50CC3"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88" w:type="dxa"/>
            <w:shd w:val="clear" w:color="auto" w:fill="auto"/>
            <w:vAlign w:val="center"/>
            <w:hideMark/>
          </w:tcPr>
          <w:p w14:paraId="6BB77F29"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shd w:val="clear" w:color="auto" w:fill="auto"/>
            <w:vAlign w:val="center"/>
            <w:hideMark/>
          </w:tcPr>
          <w:p w14:paraId="79963E81"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13E8C963" w14:textId="77777777" w:rsidR="00184AC7" w:rsidRPr="000B22CD" w:rsidRDefault="00184AC7" w:rsidP="00184AC7">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Nguyên lý kế toán</w:t>
            </w:r>
          </w:p>
        </w:tc>
        <w:tc>
          <w:tcPr>
            <w:tcW w:w="990" w:type="dxa"/>
            <w:shd w:val="clear" w:color="auto" w:fill="auto"/>
            <w:vAlign w:val="center"/>
            <w:hideMark/>
          </w:tcPr>
          <w:p w14:paraId="64828B71"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KQ02014</w:t>
            </w:r>
          </w:p>
        </w:tc>
        <w:tc>
          <w:tcPr>
            <w:tcW w:w="630" w:type="dxa"/>
            <w:shd w:val="clear" w:color="auto" w:fill="auto"/>
            <w:vAlign w:val="center"/>
            <w:hideMark/>
          </w:tcPr>
          <w:p w14:paraId="7F2C5BE4"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63CE44F8"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602" w:type="dxa"/>
            <w:vMerge/>
            <w:vAlign w:val="center"/>
            <w:hideMark/>
          </w:tcPr>
          <w:p w14:paraId="7B38C3C5" w14:textId="77777777" w:rsidR="00184AC7" w:rsidRPr="000B22CD" w:rsidRDefault="00184AC7" w:rsidP="00184AC7">
            <w:pPr>
              <w:spacing w:after="0" w:line="240" w:lineRule="auto"/>
              <w:ind w:left="-72" w:right="-72"/>
              <w:rPr>
                <w:rFonts w:asciiTheme="majorHAnsi" w:eastAsia="Times New Roman" w:hAnsiTheme="majorHAnsi"/>
                <w:spacing w:val="-10"/>
                <w:sz w:val="22"/>
              </w:rPr>
            </w:pPr>
          </w:p>
        </w:tc>
      </w:tr>
      <w:tr w:rsidR="00184AC7" w:rsidRPr="000B22CD" w14:paraId="67A83209" w14:textId="77777777" w:rsidTr="00772D1A">
        <w:trPr>
          <w:cantSplit/>
          <w:trHeight w:val="540"/>
          <w:jc w:val="center"/>
        </w:trPr>
        <w:tc>
          <w:tcPr>
            <w:tcW w:w="453" w:type="dxa"/>
            <w:shd w:val="clear" w:color="auto" w:fill="auto"/>
            <w:vAlign w:val="center"/>
            <w:hideMark/>
          </w:tcPr>
          <w:p w14:paraId="6AEEC540"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8</w:t>
            </w:r>
          </w:p>
        </w:tc>
        <w:tc>
          <w:tcPr>
            <w:tcW w:w="336" w:type="dxa"/>
            <w:shd w:val="clear" w:color="auto" w:fill="auto"/>
            <w:vAlign w:val="center"/>
            <w:hideMark/>
          </w:tcPr>
          <w:p w14:paraId="65120B4E" w14:textId="038CD72C"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62</w:t>
            </w:r>
          </w:p>
        </w:tc>
        <w:tc>
          <w:tcPr>
            <w:tcW w:w="1754" w:type="dxa"/>
            <w:shd w:val="clear" w:color="auto" w:fill="auto"/>
            <w:vAlign w:val="center"/>
            <w:hideMark/>
          </w:tcPr>
          <w:p w14:paraId="00488E46" w14:textId="77777777" w:rsidR="00184AC7" w:rsidRPr="000B22CD" w:rsidRDefault="00184AC7" w:rsidP="00184AC7">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Hệ thống kiểm soát nội bộ</w:t>
            </w:r>
          </w:p>
        </w:tc>
        <w:tc>
          <w:tcPr>
            <w:tcW w:w="1048" w:type="dxa"/>
            <w:shd w:val="clear" w:color="auto" w:fill="auto"/>
            <w:vAlign w:val="center"/>
            <w:hideMark/>
          </w:tcPr>
          <w:p w14:paraId="7A86CC39"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KQ03322</w:t>
            </w:r>
          </w:p>
        </w:tc>
        <w:tc>
          <w:tcPr>
            <w:tcW w:w="617" w:type="dxa"/>
            <w:shd w:val="clear" w:color="auto" w:fill="auto"/>
            <w:vAlign w:val="center"/>
            <w:hideMark/>
          </w:tcPr>
          <w:p w14:paraId="20559AC6"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88" w:type="dxa"/>
            <w:shd w:val="clear" w:color="auto" w:fill="auto"/>
            <w:vAlign w:val="center"/>
            <w:hideMark/>
          </w:tcPr>
          <w:p w14:paraId="0F1F6DBB"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shd w:val="clear" w:color="auto" w:fill="auto"/>
            <w:vAlign w:val="center"/>
            <w:hideMark/>
          </w:tcPr>
          <w:p w14:paraId="43C16391"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6D159A33" w14:textId="77777777" w:rsidR="00184AC7" w:rsidRPr="000B22CD" w:rsidRDefault="00184AC7" w:rsidP="00184AC7">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90" w:type="dxa"/>
            <w:shd w:val="clear" w:color="auto" w:fill="auto"/>
            <w:vAlign w:val="center"/>
            <w:hideMark/>
          </w:tcPr>
          <w:p w14:paraId="70C97F46"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630" w:type="dxa"/>
            <w:shd w:val="clear" w:color="auto" w:fill="auto"/>
            <w:vAlign w:val="center"/>
            <w:hideMark/>
          </w:tcPr>
          <w:p w14:paraId="7D249E3B"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388" w:type="dxa"/>
            <w:shd w:val="clear" w:color="auto" w:fill="auto"/>
            <w:vAlign w:val="center"/>
            <w:hideMark/>
          </w:tcPr>
          <w:p w14:paraId="00D73CBE"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602" w:type="dxa"/>
            <w:vMerge/>
            <w:vAlign w:val="center"/>
            <w:hideMark/>
          </w:tcPr>
          <w:p w14:paraId="5C41E983" w14:textId="77777777" w:rsidR="00184AC7" w:rsidRPr="000B22CD" w:rsidRDefault="00184AC7" w:rsidP="00184AC7">
            <w:pPr>
              <w:spacing w:after="0" w:line="240" w:lineRule="auto"/>
              <w:ind w:left="-72" w:right="-72"/>
              <w:rPr>
                <w:rFonts w:asciiTheme="majorHAnsi" w:eastAsia="Times New Roman" w:hAnsiTheme="majorHAnsi"/>
                <w:spacing w:val="-10"/>
                <w:sz w:val="22"/>
              </w:rPr>
            </w:pPr>
          </w:p>
        </w:tc>
      </w:tr>
      <w:tr w:rsidR="00184AC7" w:rsidRPr="000B22CD" w14:paraId="2E9F6ED0" w14:textId="77777777" w:rsidTr="00772D1A">
        <w:trPr>
          <w:cantSplit/>
          <w:trHeight w:val="799"/>
          <w:jc w:val="center"/>
        </w:trPr>
        <w:tc>
          <w:tcPr>
            <w:tcW w:w="453" w:type="dxa"/>
            <w:shd w:val="clear" w:color="auto" w:fill="auto"/>
            <w:vAlign w:val="center"/>
            <w:hideMark/>
          </w:tcPr>
          <w:p w14:paraId="3A947AB5"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8</w:t>
            </w:r>
          </w:p>
        </w:tc>
        <w:tc>
          <w:tcPr>
            <w:tcW w:w="336" w:type="dxa"/>
            <w:shd w:val="clear" w:color="auto" w:fill="auto"/>
            <w:vAlign w:val="center"/>
            <w:hideMark/>
          </w:tcPr>
          <w:p w14:paraId="6D3439C2" w14:textId="7CFCBE3E"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63</w:t>
            </w:r>
          </w:p>
        </w:tc>
        <w:tc>
          <w:tcPr>
            <w:tcW w:w="1754" w:type="dxa"/>
            <w:shd w:val="clear" w:color="auto" w:fill="auto"/>
            <w:vAlign w:val="center"/>
            <w:hideMark/>
          </w:tcPr>
          <w:p w14:paraId="0798B6AD" w14:textId="77777777" w:rsidR="00184AC7" w:rsidRPr="000B22CD" w:rsidRDefault="00184AC7" w:rsidP="00184AC7">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xml:space="preserve">Phân tích tài chính doanh nghiệp </w:t>
            </w:r>
          </w:p>
        </w:tc>
        <w:tc>
          <w:tcPr>
            <w:tcW w:w="1048" w:type="dxa"/>
            <w:shd w:val="clear" w:color="auto" w:fill="auto"/>
            <w:vAlign w:val="center"/>
            <w:hideMark/>
          </w:tcPr>
          <w:p w14:paraId="08A4AD3E"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KQ03347</w:t>
            </w:r>
          </w:p>
        </w:tc>
        <w:tc>
          <w:tcPr>
            <w:tcW w:w="617" w:type="dxa"/>
            <w:shd w:val="clear" w:color="auto" w:fill="auto"/>
            <w:vAlign w:val="center"/>
            <w:hideMark/>
          </w:tcPr>
          <w:p w14:paraId="3096E550"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88" w:type="dxa"/>
            <w:shd w:val="clear" w:color="auto" w:fill="auto"/>
            <w:vAlign w:val="center"/>
            <w:hideMark/>
          </w:tcPr>
          <w:p w14:paraId="27E7F3F9"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shd w:val="clear" w:color="auto" w:fill="auto"/>
            <w:vAlign w:val="center"/>
            <w:hideMark/>
          </w:tcPr>
          <w:p w14:paraId="08875CFF"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4C074554" w14:textId="77777777" w:rsidR="00184AC7" w:rsidRPr="000B22CD" w:rsidRDefault="00184AC7" w:rsidP="00184AC7">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90" w:type="dxa"/>
            <w:shd w:val="clear" w:color="auto" w:fill="auto"/>
            <w:vAlign w:val="center"/>
            <w:hideMark/>
          </w:tcPr>
          <w:p w14:paraId="4DFB852D"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630" w:type="dxa"/>
            <w:shd w:val="clear" w:color="auto" w:fill="auto"/>
            <w:vAlign w:val="center"/>
            <w:hideMark/>
          </w:tcPr>
          <w:p w14:paraId="4530EB23"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388" w:type="dxa"/>
            <w:shd w:val="clear" w:color="auto" w:fill="auto"/>
            <w:vAlign w:val="center"/>
            <w:hideMark/>
          </w:tcPr>
          <w:p w14:paraId="00B964C0"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602" w:type="dxa"/>
            <w:vMerge/>
            <w:vAlign w:val="center"/>
            <w:hideMark/>
          </w:tcPr>
          <w:p w14:paraId="635AD4B7" w14:textId="77777777" w:rsidR="00184AC7" w:rsidRPr="000B22CD" w:rsidRDefault="00184AC7" w:rsidP="00184AC7">
            <w:pPr>
              <w:spacing w:after="0" w:line="240" w:lineRule="auto"/>
              <w:ind w:left="-72" w:right="-72"/>
              <w:rPr>
                <w:rFonts w:asciiTheme="majorHAnsi" w:eastAsia="Times New Roman" w:hAnsiTheme="majorHAnsi"/>
                <w:spacing w:val="-10"/>
                <w:sz w:val="22"/>
              </w:rPr>
            </w:pPr>
          </w:p>
        </w:tc>
      </w:tr>
      <w:tr w:rsidR="00184AC7" w:rsidRPr="000B22CD" w14:paraId="43094609" w14:textId="77777777" w:rsidTr="00772D1A">
        <w:trPr>
          <w:cantSplit/>
          <w:trHeight w:val="1260"/>
          <w:jc w:val="center"/>
        </w:trPr>
        <w:tc>
          <w:tcPr>
            <w:tcW w:w="453" w:type="dxa"/>
            <w:shd w:val="clear" w:color="auto" w:fill="auto"/>
            <w:vAlign w:val="center"/>
            <w:hideMark/>
          </w:tcPr>
          <w:p w14:paraId="356AE9F2"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8</w:t>
            </w:r>
          </w:p>
        </w:tc>
        <w:tc>
          <w:tcPr>
            <w:tcW w:w="336" w:type="dxa"/>
            <w:shd w:val="clear" w:color="auto" w:fill="auto"/>
            <w:vAlign w:val="center"/>
            <w:hideMark/>
          </w:tcPr>
          <w:p w14:paraId="619DAE39" w14:textId="1080361E"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6</w:t>
            </w:r>
            <w:r>
              <w:rPr>
                <w:rFonts w:asciiTheme="majorHAnsi" w:eastAsia="Times New Roman" w:hAnsiTheme="majorHAnsi"/>
                <w:spacing w:val="-10"/>
                <w:sz w:val="22"/>
              </w:rPr>
              <w:t>4</w:t>
            </w:r>
          </w:p>
        </w:tc>
        <w:tc>
          <w:tcPr>
            <w:tcW w:w="1754" w:type="dxa"/>
            <w:shd w:val="clear" w:color="auto" w:fill="auto"/>
            <w:vAlign w:val="center"/>
            <w:hideMark/>
          </w:tcPr>
          <w:p w14:paraId="79319B38" w14:textId="77777777" w:rsidR="00184AC7" w:rsidRPr="000B22CD" w:rsidRDefault="00184AC7" w:rsidP="00184AC7">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xml:space="preserve">Phương pháp nghiên cứu khoa học trong quản trị kinh doanh </w:t>
            </w:r>
          </w:p>
        </w:tc>
        <w:tc>
          <w:tcPr>
            <w:tcW w:w="1048" w:type="dxa"/>
            <w:shd w:val="clear" w:color="auto" w:fill="auto"/>
            <w:vAlign w:val="center"/>
            <w:hideMark/>
          </w:tcPr>
          <w:p w14:paraId="7F1C9D5D"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KQ03217</w:t>
            </w:r>
          </w:p>
        </w:tc>
        <w:tc>
          <w:tcPr>
            <w:tcW w:w="617" w:type="dxa"/>
            <w:shd w:val="clear" w:color="auto" w:fill="auto"/>
            <w:vAlign w:val="center"/>
            <w:hideMark/>
          </w:tcPr>
          <w:p w14:paraId="07CDF9E4"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88" w:type="dxa"/>
            <w:shd w:val="clear" w:color="auto" w:fill="auto"/>
            <w:vAlign w:val="center"/>
            <w:hideMark/>
          </w:tcPr>
          <w:p w14:paraId="03F8521C"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shd w:val="clear" w:color="auto" w:fill="auto"/>
            <w:vAlign w:val="center"/>
            <w:hideMark/>
          </w:tcPr>
          <w:p w14:paraId="6872AB13"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94" w:type="dxa"/>
            <w:shd w:val="clear" w:color="auto" w:fill="auto"/>
            <w:vAlign w:val="center"/>
            <w:hideMark/>
          </w:tcPr>
          <w:p w14:paraId="1219ECDE" w14:textId="77777777" w:rsidR="00184AC7" w:rsidRPr="000B22CD" w:rsidRDefault="00184AC7" w:rsidP="00184AC7">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90" w:type="dxa"/>
            <w:shd w:val="clear" w:color="auto" w:fill="auto"/>
            <w:vAlign w:val="center"/>
            <w:hideMark/>
          </w:tcPr>
          <w:p w14:paraId="07A0C8E2"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630" w:type="dxa"/>
            <w:shd w:val="clear" w:color="auto" w:fill="auto"/>
            <w:vAlign w:val="center"/>
            <w:hideMark/>
          </w:tcPr>
          <w:p w14:paraId="3E473D79"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388" w:type="dxa"/>
            <w:shd w:val="clear" w:color="auto" w:fill="auto"/>
            <w:vAlign w:val="center"/>
            <w:hideMark/>
          </w:tcPr>
          <w:p w14:paraId="4E0E2DB6" w14:textId="77777777" w:rsidR="00184AC7" w:rsidRPr="000B22CD" w:rsidRDefault="00184AC7" w:rsidP="00184AC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602" w:type="dxa"/>
            <w:vMerge/>
            <w:vAlign w:val="center"/>
            <w:hideMark/>
          </w:tcPr>
          <w:p w14:paraId="10FC8865" w14:textId="77777777" w:rsidR="00184AC7" w:rsidRPr="000B22CD" w:rsidRDefault="00184AC7" w:rsidP="00184AC7">
            <w:pPr>
              <w:spacing w:after="0" w:line="240" w:lineRule="auto"/>
              <w:ind w:left="-72" w:right="-72"/>
              <w:rPr>
                <w:rFonts w:asciiTheme="majorHAnsi" w:eastAsia="Times New Roman" w:hAnsiTheme="majorHAnsi"/>
                <w:spacing w:val="-10"/>
                <w:sz w:val="22"/>
              </w:rPr>
            </w:pPr>
          </w:p>
        </w:tc>
      </w:tr>
    </w:tbl>
    <w:p w14:paraId="55D09BB6" w14:textId="77777777" w:rsidR="00FF5F16" w:rsidRPr="000B22CD" w:rsidRDefault="00FF5F16" w:rsidP="00FF5F16">
      <w:pPr>
        <w:pStyle w:val="chu"/>
        <w:jc w:val="right"/>
      </w:pPr>
      <w:r w:rsidRPr="000B22CD">
        <w:t>(*): 1 - song hành, 2 - học trước, 3 - tiên quyết</w:t>
      </w:r>
    </w:p>
    <w:p w14:paraId="3EF28A28" w14:textId="77777777" w:rsidR="00FF5F16" w:rsidRPr="000B22CD" w:rsidRDefault="00FF5F16" w:rsidP="00FF5F16">
      <w:pPr>
        <w:widowControl w:val="0"/>
        <w:tabs>
          <w:tab w:val="num" w:pos="2159"/>
          <w:tab w:val="center" w:pos="4320"/>
          <w:tab w:val="right" w:pos="8640"/>
        </w:tabs>
        <w:spacing w:after="0" w:line="288" w:lineRule="auto"/>
        <w:ind w:left="-72" w:right="-72"/>
        <w:jc w:val="both"/>
        <w:rPr>
          <w:rFonts w:eastAsia="Times New Roman"/>
          <w:b/>
          <w:bCs/>
          <w:iCs/>
          <w:sz w:val="26"/>
          <w:szCs w:val="26"/>
          <w:lang w:val="es-ES"/>
        </w:rPr>
      </w:pPr>
    </w:p>
    <w:p w14:paraId="79AAEFBA" w14:textId="77777777" w:rsidR="00FF5F16" w:rsidRPr="000B22CD" w:rsidRDefault="00FF5F16" w:rsidP="00FF5F16">
      <w:pPr>
        <w:spacing w:after="120"/>
        <w:ind w:firstLine="720"/>
        <w:rPr>
          <w:b/>
          <w:szCs w:val="24"/>
          <w:lang w:val="es-ES"/>
        </w:rPr>
      </w:pPr>
      <w:r w:rsidRPr="000B22CD">
        <w:rPr>
          <w:b/>
          <w:szCs w:val="24"/>
          <w:lang w:val="es-ES"/>
        </w:rPr>
        <w:t>Tổng số tín chỉ bắt buộc:</w:t>
      </w:r>
      <w:r w:rsidRPr="000B22CD">
        <w:rPr>
          <w:b/>
          <w:szCs w:val="24"/>
          <w:lang w:val="es-ES"/>
        </w:rPr>
        <w:tab/>
      </w:r>
      <w:r w:rsidRPr="000B22CD">
        <w:rPr>
          <w:b/>
          <w:szCs w:val="24"/>
          <w:lang w:val="es-ES"/>
        </w:rPr>
        <w:tab/>
      </w:r>
      <w:r w:rsidRPr="000B22CD">
        <w:rPr>
          <w:b/>
          <w:szCs w:val="24"/>
          <w:lang w:val="es-ES"/>
        </w:rPr>
        <w:tab/>
      </w:r>
      <w:r w:rsidRPr="000B22CD">
        <w:rPr>
          <w:b/>
          <w:szCs w:val="24"/>
          <w:lang w:val="es-ES"/>
        </w:rPr>
        <w:tab/>
        <w:t>118</w:t>
      </w:r>
      <w:r w:rsidRPr="000B22CD">
        <w:rPr>
          <w:b/>
          <w:szCs w:val="24"/>
          <w:lang w:val="es-ES"/>
        </w:rPr>
        <w:tab/>
      </w:r>
    </w:p>
    <w:p w14:paraId="2DBBB28D" w14:textId="77777777" w:rsidR="00FF5F16" w:rsidRPr="000B22CD" w:rsidRDefault="00FF5F16" w:rsidP="00FF5F16">
      <w:pPr>
        <w:pStyle w:val="A1"/>
        <w:spacing w:line="276" w:lineRule="auto"/>
        <w:ind w:firstLine="720"/>
        <w:jc w:val="both"/>
        <w:rPr>
          <w:color w:val="auto"/>
        </w:rPr>
      </w:pPr>
      <w:bookmarkStart w:id="43" w:name="_Toc518912526"/>
      <w:bookmarkStart w:id="44" w:name="_Toc518912621"/>
      <w:r w:rsidRPr="000B22CD">
        <w:rPr>
          <w:color w:val="auto"/>
        </w:rPr>
        <w:t>Tổng số tín chỉ tự chọn tối thiểu:</w:t>
      </w:r>
      <w:r w:rsidRPr="000B22CD">
        <w:rPr>
          <w:color w:val="auto"/>
        </w:rPr>
        <w:tab/>
      </w:r>
      <w:r w:rsidRPr="000B22CD">
        <w:rPr>
          <w:color w:val="auto"/>
        </w:rPr>
        <w:tab/>
      </w:r>
      <w:r w:rsidRPr="000B22CD">
        <w:rPr>
          <w:color w:val="auto"/>
        </w:rPr>
        <w:tab/>
        <w:t>12</w:t>
      </w:r>
      <w:bookmarkEnd w:id="43"/>
      <w:bookmarkEnd w:id="44"/>
      <w:r w:rsidRPr="000B22CD">
        <w:rPr>
          <w:color w:val="auto"/>
        </w:rPr>
        <w:tab/>
      </w:r>
    </w:p>
    <w:p w14:paraId="14BD87FE" w14:textId="77777777" w:rsidR="00FF5F16" w:rsidRPr="000B22CD" w:rsidRDefault="00FF5F16" w:rsidP="00FF5F16">
      <w:pPr>
        <w:spacing w:after="120"/>
        <w:ind w:firstLine="720"/>
        <w:rPr>
          <w:b/>
          <w:szCs w:val="24"/>
          <w:lang w:val="nl-NL"/>
        </w:rPr>
      </w:pPr>
      <w:r w:rsidRPr="000B22CD">
        <w:rPr>
          <w:b/>
          <w:szCs w:val="24"/>
          <w:lang w:val="nl-NL"/>
        </w:rPr>
        <w:t>Tổng số tín chỉ trong chương trình đào tạo:</w:t>
      </w:r>
      <w:r w:rsidRPr="000B22CD">
        <w:rPr>
          <w:b/>
          <w:szCs w:val="24"/>
          <w:lang w:val="nl-NL"/>
        </w:rPr>
        <w:tab/>
        <w:t>130</w:t>
      </w:r>
    </w:p>
    <w:p w14:paraId="4616DAAA" w14:textId="77777777" w:rsidR="00FF5F16" w:rsidRPr="000B22CD" w:rsidRDefault="00FF5F16" w:rsidP="00FF5F16">
      <w:pPr>
        <w:pStyle w:val="A1"/>
        <w:spacing w:line="276" w:lineRule="auto"/>
        <w:ind w:firstLine="720"/>
        <w:jc w:val="both"/>
        <w:rPr>
          <w:color w:val="auto"/>
        </w:rPr>
      </w:pPr>
    </w:p>
    <w:p w14:paraId="75CF78DB" w14:textId="77777777" w:rsidR="00B573BF" w:rsidRPr="000B22CD" w:rsidRDefault="00B573BF">
      <w:pPr>
        <w:spacing w:after="200" w:line="276" w:lineRule="auto"/>
        <w:rPr>
          <w:lang w:val="nl-NL"/>
        </w:rPr>
      </w:pPr>
      <w:bookmarkStart w:id="45" w:name="_Toc518912532"/>
      <w:bookmarkStart w:id="46" w:name="_Toc518912627"/>
      <w:bookmarkStart w:id="47" w:name="_Toc518913097"/>
      <w:bookmarkStart w:id="48" w:name="_Toc518913103"/>
      <w:bookmarkStart w:id="49" w:name="_Toc518912622"/>
      <w:bookmarkStart w:id="50" w:name="_Toc518913092"/>
      <w:bookmarkStart w:id="51" w:name="_Toc491178357"/>
      <w:bookmarkStart w:id="52" w:name="_Toc518912641"/>
      <w:bookmarkStart w:id="53" w:name="_Toc426212904"/>
      <w:bookmarkStart w:id="54" w:name="_Toc462931284"/>
      <w:bookmarkStart w:id="55" w:name="_Toc491178362"/>
      <w:bookmarkStart w:id="56" w:name="_Toc429579092"/>
      <w:bookmarkStart w:id="57" w:name="_Toc454635076"/>
      <w:bookmarkEnd w:id="8"/>
      <w:bookmarkEnd w:id="9"/>
      <w:bookmarkEnd w:id="45"/>
      <w:bookmarkEnd w:id="46"/>
      <w:bookmarkEnd w:id="47"/>
      <w:bookmarkEnd w:id="48"/>
      <w:r w:rsidRPr="000B22CD">
        <w:rPr>
          <w:lang w:val="nl-NL"/>
        </w:rPr>
        <w:br w:type="page"/>
      </w:r>
    </w:p>
    <w:p w14:paraId="335C663E" w14:textId="29F4990C" w:rsidR="00B573BF" w:rsidRPr="001C3FA6" w:rsidRDefault="00B573BF" w:rsidP="001C3FA6">
      <w:pPr>
        <w:pStyle w:val="3"/>
        <w:numPr>
          <w:ilvl w:val="1"/>
          <w:numId w:val="34"/>
        </w:numPr>
        <w:spacing w:before="0" w:line="276" w:lineRule="auto"/>
        <w:rPr>
          <w:i/>
          <w:sz w:val="26"/>
          <w:szCs w:val="26"/>
        </w:rPr>
      </w:pPr>
      <w:r w:rsidRPr="001C3FA6">
        <w:rPr>
          <w:i/>
          <w:lang w:val="nl-NL"/>
        </w:rPr>
        <w:lastRenderedPageBreak/>
        <w:t>Tiến trình đào tạo chuyên ngành Kế toán kiểm toán</w:t>
      </w:r>
      <w:bookmarkEnd w:id="49"/>
      <w:bookmarkEnd w:id="50"/>
    </w:p>
    <w:p w14:paraId="7ACB1596" w14:textId="77777777" w:rsidR="00B573BF" w:rsidRPr="000B22CD" w:rsidRDefault="00B573BF" w:rsidP="00B573BF">
      <w:pPr>
        <w:spacing w:after="0" w:line="240" w:lineRule="auto"/>
        <w:rPr>
          <w:rFonts w:ascii="Times New Roman Bold" w:eastAsia="Times New Roman" w:hAnsi="Times New Roman Bold"/>
          <w:b/>
          <w:szCs w:val="24"/>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413"/>
        <w:gridCol w:w="1734"/>
        <w:gridCol w:w="1023"/>
        <w:gridCol w:w="561"/>
        <w:gridCol w:w="362"/>
        <w:gridCol w:w="374"/>
        <w:gridCol w:w="1728"/>
        <w:gridCol w:w="936"/>
        <w:gridCol w:w="605"/>
        <w:gridCol w:w="392"/>
        <w:gridCol w:w="594"/>
      </w:tblGrid>
      <w:tr w:rsidR="00B573BF" w:rsidRPr="000B22CD" w14:paraId="467E93D2" w14:textId="77777777" w:rsidTr="00B573BF">
        <w:trPr>
          <w:trHeight w:val="20"/>
          <w:jc w:val="center"/>
        </w:trPr>
        <w:tc>
          <w:tcPr>
            <w:tcW w:w="432" w:type="dxa"/>
            <w:shd w:val="clear" w:color="auto" w:fill="auto"/>
            <w:vAlign w:val="center"/>
            <w:hideMark/>
          </w:tcPr>
          <w:p w14:paraId="5C081D1E" w14:textId="77777777" w:rsidR="00B573BF" w:rsidRPr="000B22CD" w:rsidRDefault="00B573BF" w:rsidP="00B573BF">
            <w:pPr>
              <w:spacing w:after="0" w:line="240" w:lineRule="auto"/>
              <w:ind w:left="-72" w:right="-72"/>
              <w:jc w:val="center"/>
              <w:rPr>
                <w:rFonts w:asciiTheme="majorHAnsi" w:eastAsia="Times New Roman" w:hAnsiTheme="majorHAnsi"/>
                <w:b/>
                <w:bCs/>
                <w:spacing w:val="-10"/>
                <w:sz w:val="22"/>
              </w:rPr>
            </w:pPr>
            <w:r w:rsidRPr="000B22CD">
              <w:rPr>
                <w:rFonts w:asciiTheme="majorHAnsi" w:eastAsia="Times New Roman" w:hAnsiTheme="majorHAnsi"/>
                <w:b/>
                <w:bCs/>
                <w:spacing w:val="-10"/>
                <w:sz w:val="22"/>
              </w:rPr>
              <w:t>Học kỳ</w:t>
            </w:r>
          </w:p>
        </w:tc>
        <w:tc>
          <w:tcPr>
            <w:tcW w:w="413" w:type="dxa"/>
            <w:shd w:val="clear" w:color="auto" w:fill="auto"/>
            <w:noWrap/>
            <w:vAlign w:val="center"/>
            <w:hideMark/>
          </w:tcPr>
          <w:p w14:paraId="3E51EB07" w14:textId="77777777" w:rsidR="00B573BF" w:rsidRPr="000B22CD" w:rsidRDefault="00B573BF" w:rsidP="00B573BF">
            <w:pPr>
              <w:spacing w:after="0" w:line="240" w:lineRule="auto"/>
              <w:ind w:left="-72" w:right="-72"/>
              <w:jc w:val="center"/>
              <w:rPr>
                <w:rFonts w:asciiTheme="majorHAnsi" w:eastAsia="Times New Roman" w:hAnsiTheme="majorHAnsi"/>
                <w:b/>
                <w:bCs/>
                <w:spacing w:val="-10"/>
                <w:sz w:val="22"/>
              </w:rPr>
            </w:pPr>
            <w:r w:rsidRPr="000B22CD">
              <w:rPr>
                <w:rFonts w:asciiTheme="majorHAnsi" w:eastAsia="Times New Roman" w:hAnsiTheme="majorHAnsi"/>
                <w:b/>
                <w:bCs/>
                <w:spacing w:val="-10"/>
                <w:sz w:val="22"/>
              </w:rPr>
              <w:t>TT</w:t>
            </w:r>
          </w:p>
        </w:tc>
        <w:tc>
          <w:tcPr>
            <w:tcW w:w="1734" w:type="dxa"/>
            <w:shd w:val="clear" w:color="auto" w:fill="auto"/>
            <w:noWrap/>
            <w:vAlign w:val="center"/>
            <w:hideMark/>
          </w:tcPr>
          <w:p w14:paraId="67B2514B" w14:textId="77777777" w:rsidR="00B573BF" w:rsidRPr="000B22CD" w:rsidRDefault="00B573BF" w:rsidP="00B573BF">
            <w:pPr>
              <w:spacing w:after="0" w:line="240" w:lineRule="auto"/>
              <w:ind w:left="-72" w:right="-72"/>
              <w:rPr>
                <w:rFonts w:asciiTheme="majorHAnsi" w:eastAsia="Times New Roman" w:hAnsiTheme="majorHAnsi"/>
                <w:b/>
                <w:bCs/>
                <w:spacing w:val="-10"/>
                <w:sz w:val="22"/>
              </w:rPr>
            </w:pPr>
            <w:r w:rsidRPr="000B22CD">
              <w:rPr>
                <w:rFonts w:asciiTheme="majorHAnsi" w:eastAsia="Times New Roman" w:hAnsiTheme="majorHAnsi"/>
                <w:b/>
                <w:bCs/>
                <w:spacing w:val="-10"/>
                <w:sz w:val="22"/>
              </w:rPr>
              <w:t>Tên học phần</w:t>
            </w:r>
          </w:p>
        </w:tc>
        <w:tc>
          <w:tcPr>
            <w:tcW w:w="1023" w:type="dxa"/>
            <w:shd w:val="clear" w:color="auto" w:fill="auto"/>
            <w:vAlign w:val="center"/>
            <w:hideMark/>
          </w:tcPr>
          <w:p w14:paraId="3EE59DB6" w14:textId="77777777" w:rsidR="00B573BF" w:rsidRPr="000B22CD" w:rsidRDefault="00B573BF" w:rsidP="00B573BF">
            <w:pPr>
              <w:spacing w:after="0" w:line="240" w:lineRule="auto"/>
              <w:ind w:left="-72" w:right="-72"/>
              <w:jc w:val="center"/>
              <w:rPr>
                <w:rFonts w:asciiTheme="majorHAnsi" w:eastAsia="Times New Roman" w:hAnsiTheme="majorHAnsi"/>
                <w:b/>
                <w:bCs/>
                <w:spacing w:val="-10"/>
                <w:sz w:val="22"/>
              </w:rPr>
            </w:pPr>
            <w:r w:rsidRPr="000B22CD">
              <w:rPr>
                <w:rFonts w:asciiTheme="majorHAnsi" w:eastAsia="Times New Roman" w:hAnsiTheme="majorHAnsi"/>
                <w:b/>
                <w:bCs/>
                <w:spacing w:val="-10"/>
                <w:sz w:val="22"/>
              </w:rPr>
              <w:t>Mã học  phần</w:t>
            </w:r>
          </w:p>
        </w:tc>
        <w:tc>
          <w:tcPr>
            <w:tcW w:w="561" w:type="dxa"/>
            <w:shd w:val="clear" w:color="auto" w:fill="auto"/>
            <w:vAlign w:val="center"/>
            <w:hideMark/>
          </w:tcPr>
          <w:p w14:paraId="09E02570" w14:textId="77777777" w:rsidR="00B573BF" w:rsidRPr="000B22CD" w:rsidRDefault="00B573BF" w:rsidP="00B573BF">
            <w:pPr>
              <w:spacing w:after="0" w:line="240" w:lineRule="auto"/>
              <w:ind w:left="-72" w:right="-72"/>
              <w:jc w:val="center"/>
              <w:rPr>
                <w:rFonts w:asciiTheme="majorHAnsi" w:eastAsia="Times New Roman" w:hAnsiTheme="majorHAnsi"/>
                <w:b/>
                <w:bCs/>
                <w:spacing w:val="-10"/>
                <w:sz w:val="22"/>
              </w:rPr>
            </w:pPr>
            <w:r w:rsidRPr="000B22CD">
              <w:rPr>
                <w:rFonts w:asciiTheme="majorHAnsi" w:eastAsia="Times New Roman" w:hAnsiTheme="majorHAnsi"/>
                <w:b/>
                <w:bCs/>
                <w:spacing w:val="-10"/>
                <w:sz w:val="22"/>
              </w:rPr>
              <w:t>Tổng số TC</w:t>
            </w:r>
          </w:p>
        </w:tc>
        <w:tc>
          <w:tcPr>
            <w:tcW w:w="362" w:type="dxa"/>
            <w:shd w:val="clear" w:color="auto" w:fill="auto"/>
            <w:noWrap/>
            <w:vAlign w:val="center"/>
            <w:hideMark/>
          </w:tcPr>
          <w:p w14:paraId="7708F6C0" w14:textId="77777777" w:rsidR="00B573BF" w:rsidRPr="000B22CD" w:rsidRDefault="00B573BF" w:rsidP="00B573BF">
            <w:pPr>
              <w:spacing w:after="0" w:line="240" w:lineRule="auto"/>
              <w:ind w:left="-72" w:right="-72"/>
              <w:jc w:val="center"/>
              <w:rPr>
                <w:rFonts w:asciiTheme="majorHAnsi" w:eastAsia="Times New Roman" w:hAnsiTheme="majorHAnsi"/>
                <w:b/>
                <w:bCs/>
                <w:spacing w:val="-10"/>
                <w:sz w:val="22"/>
              </w:rPr>
            </w:pPr>
            <w:r w:rsidRPr="000B22CD">
              <w:rPr>
                <w:rFonts w:asciiTheme="majorHAnsi" w:eastAsia="Times New Roman" w:hAnsiTheme="majorHAnsi"/>
                <w:b/>
                <w:bCs/>
                <w:spacing w:val="-10"/>
                <w:sz w:val="22"/>
              </w:rPr>
              <w:t>LT</w:t>
            </w:r>
          </w:p>
        </w:tc>
        <w:tc>
          <w:tcPr>
            <w:tcW w:w="374" w:type="dxa"/>
            <w:shd w:val="clear" w:color="auto" w:fill="auto"/>
            <w:noWrap/>
            <w:vAlign w:val="center"/>
            <w:hideMark/>
          </w:tcPr>
          <w:p w14:paraId="2DEF2561" w14:textId="77777777" w:rsidR="00B573BF" w:rsidRPr="000B22CD" w:rsidRDefault="00B573BF" w:rsidP="00B573BF">
            <w:pPr>
              <w:spacing w:after="0" w:line="240" w:lineRule="auto"/>
              <w:ind w:left="-72" w:right="-72"/>
              <w:jc w:val="center"/>
              <w:rPr>
                <w:rFonts w:asciiTheme="majorHAnsi" w:eastAsia="Times New Roman" w:hAnsiTheme="majorHAnsi"/>
                <w:b/>
                <w:bCs/>
                <w:spacing w:val="-10"/>
                <w:sz w:val="22"/>
              </w:rPr>
            </w:pPr>
            <w:r w:rsidRPr="000B22CD">
              <w:rPr>
                <w:rFonts w:asciiTheme="majorHAnsi" w:eastAsia="Times New Roman" w:hAnsiTheme="majorHAnsi"/>
                <w:b/>
                <w:bCs/>
                <w:spacing w:val="-10"/>
                <w:sz w:val="22"/>
              </w:rPr>
              <w:t>TH</w:t>
            </w:r>
          </w:p>
        </w:tc>
        <w:tc>
          <w:tcPr>
            <w:tcW w:w="1728" w:type="dxa"/>
            <w:shd w:val="clear" w:color="auto" w:fill="auto"/>
            <w:vAlign w:val="center"/>
            <w:hideMark/>
          </w:tcPr>
          <w:p w14:paraId="4A79B701" w14:textId="77777777" w:rsidR="00B573BF" w:rsidRPr="000B22CD" w:rsidRDefault="00B573BF" w:rsidP="00B573BF">
            <w:pPr>
              <w:spacing w:after="0" w:line="240" w:lineRule="auto"/>
              <w:ind w:left="-72" w:right="-72"/>
              <w:rPr>
                <w:rFonts w:asciiTheme="majorHAnsi" w:eastAsia="Times New Roman" w:hAnsiTheme="majorHAnsi"/>
                <w:b/>
                <w:bCs/>
                <w:spacing w:val="-10"/>
                <w:sz w:val="22"/>
              </w:rPr>
            </w:pPr>
            <w:r w:rsidRPr="000B22CD">
              <w:rPr>
                <w:rFonts w:asciiTheme="majorHAnsi" w:eastAsia="Times New Roman" w:hAnsiTheme="majorHAnsi"/>
                <w:b/>
                <w:bCs/>
                <w:spacing w:val="-10"/>
                <w:sz w:val="22"/>
              </w:rPr>
              <w:t>Học phần tiên quyết</w:t>
            </w:r>
          </w:p>
        </w:tc>
        <w:tc>
          <w:tcPr>
            <w:tcW w:w="936" w:type="dxa"/>
            <w:shd w:val="clear" w:color="auto" w:fill="auto"/>
            <w:vAlign w:val="center"/>
            <w:hideMark/>
          </w:tcPr>
          <w:p w14:paraId="3A6E871E" w14:textId="77777777" w:rsidR="00B573BF" w:rsidRPr="000B22CD" w:rsidRDefault="00B573BF" w:rsidP="00B573BF">
            <w:pPr>
              <w:spacing w:after="0" w:line="240" w:lineRule="auto"/>
              <w:ind w:left="-72" w:right="-72"/>
              <w:jc w:val="center"/>
              <w:rPr>
                <w:rFonts w:asciiTheme="majorHAnsi" w:eastAsia="Times New Roman" w:hAnsiTheme="majorHAnsi"/>
                <w:b/>
                <w:bCs/>
                <w:spacing w:val="-10"/>
                <w:sz w:val="22"/>
              </w:rPr>
            </w:pPr>
            <w:r w:rsidRPr="000B22CD">
              <w:rPr>
                <w:rFonts w:asciiTheme="majorHAnsi" w:eastAsia="Times New Roman" w:hAnsiTheme="majorHAnsi"/>
                <w:b/>
                <w:bCs/>
                <w:spacing w:val="-10"/>
                <w:sz w:val="22"/>
              </w:rPr>
              <w:t>Mã học phần tiên quyết</w:t>
            </w:r>
          </w:p>
        </w:tc>
        <w:tc>
          <w:tcPr>
            <w:tcW w:w="605" w:type="dxa"/>
            <w:shd w:val="clear" w:color="auto" w:fill="auto"/>
            <w:vAlign w:val="center"/>
            <w:hideMark/>
          </w:tcPr>
          <w:p w14:paraId="3D425700" w14:textId="77777777" w:rsidR="00B573BF" w:rsidRPr="000B22CD" w:rsidRDefault="00B573BF" w:rsidP="00B573BF">
            <w:pPr>
              <w:spacing w:after="0" w:line="240" w:lineRule="auto"/>
              <w:ind w:left="-72" w:right="-72"/>
              <w:jc w:val="center"/>
              <w:rPr>
                <w:rFonts w:asciiTheme="majorHAnsi" w:eastAsia="Times New Roman" w:hAnsiTheme="majorHAnsi"/>
                <w:b/>
                <w:bCs/>
                <w:spacing w:val="-10"/>
                <w:sz w:val="22"/>
              </w:rPr>
            </w:pPr>
            <w:r w:rsidRPr="000B22CD">
              <w:rPr>
                <w:rFonts w:asciiTheme="majorHAnsi" w:eastAsia="Times New Roman" w:hAnsiTheme="majorHAnsi"/>
                <w:b/>
                <w:bCs/>
                <w:spacing w:val="-10"/>
                <w:sz w:val="22"/>
              </w:rPr>
              <w:t>Loại tiên quyết</w:t>
            </w:r>
          </w:p>
        </w:tc>
        <w:tc>
          <w:tcPr>
            <w:tcW w:w="392" w:type="dxa"/>
            <w:shd w:val="clear" w:color="auto" w:fill="auto"/>
            <w:vAlign w:val="center"/>
            <w:hideMark/>
          </w:tcPr>
          <w:p w14:paraId="35107152" w14:textId="77777777" w:rsidR="00B573BF" w:rsidRPr="000B22CD" w:rsidRDefault="00B573BF" w:rsidP="00B573BF">
            <w:pPr>
              <w:spacing w:after="0" w:line="240" w:lineRule="auto"/>
              <w:ind w:left="-72" w:right="-72"/>
              <w:jc w:val="center"/>
              <w:rPr>
                <w:rFonts w:asciiTheme="majorHAnsi" w:eastAsia="Times New Roman" w:hAnsiTheme="majorHAnsi"/>
                <w:b/>
                <w:bCs/>
                <w:spacing w:val="-10"/>
                <w:sz w:val="22"/>
              </w:rPr>
            </w:pPr>
            <w:r w:rsidRPr="000B22CD">
              <w:rPr>
                <w:rFonts w:asciiTheme="majorHAnsi" w:eastAsia="Times New Roman" w:hAnsiTheme="majorHAnsi"/>
                <w:b/>
                <w:bCs/>
                <w:spacing w:val="-10"/>
                <w:sz w:val="22"/>
              </w:rPr>
              <w:t>BB/ TC</w:t>
            </w:r>
          </w:p>
        </w:tc>
        <w:tc>
          <w:tcPr>
            <w:tcW w:w="594" w:type="dxa"/>
            <w:shd w:val="clear" w:color="auto" w:fill="auto"/>
            <w:vAlign w:val="center"/>
            <w:hideMark/>
          </w:tcPr>
          <w:p w14:paraId="52D813DB" w14:textId="77777777" w:rsidR="00B573BF" w:rsidRPr="000B22CD" w:rsidRDefault="00B573BF" w:rsidP="00B573BF">
            <w:pPr>
              <w:spacing w:after="0" w:line="240" w:lineRule="auto"/>
              <w:ind w:left="-72" w:right="-72"/>
              <w:jc w:val="center"/>
              <w:rPr>
                <w:rFonts w:asciiTheme="majorHAnsi" w:eastAsia="Times New Roman" w:hAnsiTheme="majorHAnsi"/>
                <w:b/>
                <w:spacing w:val="-10"/>
                <w:sz w:val="22"/>
              </w:rPr>
            </w:pPr>
            <w:r w:rsidRPr="000B22CD">
              <w:rPr>
                <w:rFonts w:asciiTheme="majorHAnsi" w:eastAsia="Times New Roman" w:hAnsiTheme="majorHAnsi"/>
                <w:b/>
                <w:spacing w:val="-10"/>
                <w:sz w:val="22"/>
              </w:rPr>
              <w:t>Tổng số TC tối thiểu phải chọn</w:t>
            </w:r>
          </w:p>
        </w:tc>
      </w:tr>
      <w:tr w:rsidR="00B23369" w:rsidRPr="000B22CD" w14:paraId="59451934" w14:textId="77777777" w:rsidTr="00B573BF">
        <w:trPr>
          <w:trHeight w:val="20"/>
          <w:jc w:val="center"/>
        </w:trPr>
        <w:tc>
          <w:tcPr>
            <w:tcW w:w="432" w:type="dxa"/>
            <w:shd w:val="clear" w:color="auto" w:fill="auto"/>
            <w:vAlign w:val="center"/>
            <w:hideMark/>
          </w:tcPr>
          <w:p w14:paraId="00F9C246"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413" w:type="dxa"/>
            <w:shd w:val="clear" w:color="auto" w:fill="auto"/>
            <w:noWrap/>
            <w:vAlign w:val="center"/>
            <w:hideMark/>
          </w:tcPr>
          <w:p w14:paraId="089EA8E3"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1734" w:type="dxa"/>
            <w:shd w:val="clear" w:color="auto" w:fill="auto"/>
            <w:vAlign w:val="center"/>
            <w:hideMark/>
          </w:tcPr>
          <w:p w14:paraId="49C1BB72" w14:textId="133F0458" w:rsidR="00B23369" w:rsidRPr="000B22CD" w:rsidRDefault="00B23369" w:rsidP="00B23369">
            <w:pPr>
              <w:spacing w:after="0" w:line="240" w:lineRule="auto"/>
              <w:ind w:left="-72" w:right="-72"/>
              <w:rPr>
                <w:rFonts w:asciiTheme="majorHAnsi" w:eastAsia="Times New Roman" w:hAnsiTheme="majorHAnsi"/>
                <w:spacing w:val="-10"/>
                <w:sz w:val="22"/>
              </w:rPr>
            </w:pPr>
            <w:r w:rsidRPr="007C1181">
              <w:rPr>
                <w:sz w:val="22"/>
              </w:rPr>
              <w:t>Triết học Mác – Lênin</w:t>
            </w:r>
          </w:p>
        </w:tc>
        <w:tc>
          <w:tcPr>
            <w:tcW w:w="1023" w:type="dxa"/>
            <w:shd w:val="clear" w:color="auto" w:fill="auto"/>
            <w:vAlign w:val="center"/>
            <w:hideMark/>
          </w:tcPr>
          <w:p w14:paraId="2840E57C" w14:textId="6A7A3883"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7C1181">
              <w:rPr>
                <w:sz w:val="22"/>
              </w:rPr>
              <w:t>ML01020</w:t>
            </w:r>
          </w:p>
        </w:tc>
        <w:tc>
          <w:tcPr>
            <w:tcW w:w="561" w:type="dxa"/>
            <w:shd w:val="clear" w:color="auto" w:fill="auto"/>
            <w:noWrap/>
            <w:vAlign w:val="center"/>
            <w:hideMark/>
          </w:tcPr>
          <w:p w14:paraId="5CB098C4" w14:textId="6B732FD4"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7C1181">
              <w:rPr>
                <w:sz w:val="22"/>
              </w:rPr>
              <w:t>3</w:t>
            </w:r>
          </w:p>
        </w:tc>
        <w:tc>
          <w:tcPr>
            <w:tcW w:w="362" w:type="dxa"/>
            <w:shd w:val="clear" w:color="auto" w:fill="auto"/>
            <w:noWrap/>
            <w:vAlign w:val="center"/>
            <w:hideMark/>
          </w:tcPr>
          <w:p w14:paraId="7DE1856B" w14:textId="16D3B870"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7C1181">
              <w:rPr>
                <w:sz w:val="22"/>
              </w:rPr>
              <w:t>3</w:t>
            </w:r>
          </w:p>
        </w:tc>
        <w:tc>
          <w:tcPr>
            <w:tcW w:w="374" w:type="dxa"/>
            <w:shd w:val="clear" w:color="auto" w:fill="auto"/>
            <w:noWrap/>
            <w:vAlign w:val="center"/>
            <w:hideMark/>
          </w:tcPr>
          <w:p w14:paraId="4FC8617E" w14:textId="5CA88E5D"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7C1181">
              <w:rPr>
                <w:sz w:val="22"/>
              </w:rPr>
              <w:t>0</w:t>
            </w:r>
          </w:p>
        </w:tc>
        <w:tc>
          <w:tcPr>
            <w:tcW w:w="1728" w:type="dxa"/>
            <w:shd w:val="clear" w:color="auto" w:fill="auto"/>
            <w:vAlign w:val="center"/>
            <w:hideMark/>
          </w:tcPr>
          <w:p w14:paraId="5550EFEB" w14:textId="496A5F19" w:rsidR="00B23369" w:rsidRPr="000B22CD" w:rsidRDefault="00B23369" w:rsidP="00B23369">
            <w:pPr>
              <w:spacing w:after="0" w:line="240" w:lineRule="auto"/>
              <w:ind w:left="-72" w:right="-72"/>
              <w:rPr>
                <w:rFonts w:asciiTheme="majorHAnsi" w:eastAsia="Times New Roman" w:hAnsiTheme="majorHAnsi"/>
                <w:spacing w:val="-10"/>
                <w:sz w:val="22"/>
              </w:rPr>
            </w:pPr>
          </w:p>
        </w:tc>
        <w:tc>
          <w:tcPr>
            <w:tcW w:w="936" w:type="dxa"/>
            <w:shd w:val="clear" w:color="auto" w:fill="auto"/>
            <w:vAlign w:val="center"/>
            <w:hideMark/>
          </w:tcPr>
          <w:p w14:paraId="1D10FFB6"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p>
        </w:tc>
        <w:tc>
          <w:tcPr>
            <w:tcW w:w="605" w:type="dxa"/>
            <w:shd w:val="clear" w:color="auto" w:fill="auto"/>
            <w:vAlign w:val="center"/>
            <w:hideMark/>
          </w:tcPr>
          <w:p w14:paraId="302EADD4"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p>
        </w:tc>
        <w:tc>
          <w:tcPr>
            <w:tcW w:w="392" w:type="dxa"/>
            <w:shd w:val="clear" w:color="auto" w:fill="auto"/>
            <w:vAlign w:val="center"/>
            <w:hideMark/>
          </w:tcPr>
          <w:p w14:paraId="09CF6726" w14:textId="7765DC43"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7C1181">
              <w:rPr>
                <w:sz w:val="22"/>
              </w:rPr>
              <w:t>BB</w:t>
            </w:r>
          </w:p>
        </w:tc>
        <w:tc>
          <w:tcPr>
            <w:tcW w:w="594" w:type="dxa"/>
            <w:vMerge w:val="restart"/>
            <w:shd w:val="clear" w:color="auto" w:fill="auto"/>
            <w:noWrap/>
            <w:vAlign w:val="center"/>
            <w:hideMark/>
          </w:tcPr>
          <w:p w14:paraId="74B4DB11" w14:textId="6F7A0494" w:rsidR="00B23369" w:rsidRPr="000B22CD" w:rsidRDefault="007B04AD" w:rsidP="00B23369">
            <w:pPr>
              <w:spacing w:after="0" w:line="240" w:lineRule="auto"/>
              <w:ind w:left="-72" w:right="-72"/>
              <w:jc w:val="center"/>
              <w:rPr>
                <w:rFonts w:asciiTheme="majorHAnsi" w:eastAsia="Times New Roman" w:hAnsiTheme="majorHAnsi"/>
                <w:spacing w:val="-10"/>
                <w:sz w:val="22"/>
              </w:rPr>
            </w:pPr>
            <w:r>
              <w:rPr>
                <w:rFonts w:asciiTheme="majorHAnsi" w:eastAsia="Times New Roman" w:hAnsiTheme="majorHAnsi"/>
                <w:spacing w:val="-10"/>
                <w:sz w:val="22"/>
              </w:rPr>
              <w:t>0</w:t>
            </w:r>
          </w:p>
        </w:tc>
      </w:tr>
      <w:tr w:rsidR="00B573BF" w:rsidRPr="000B22CD" w14:paraId="4A42BCD4" w14:textId="77777777" w:rsidTr="00B573BF">
        <w:trPr>
          <w:trHeight w:val="20"/>
          <w:jc w:val="center"/>
        </w:trPr>
        <w:tc>
          <w:tcPr>
            <w:tcW w:w="432" w:type="dxa"/>
            <w:shd w:val="clear" w:color="auto" w:fill="auto"/>
            <w:vAlign w:val="center"/>
            <w:hideMark/>
          </w:tcPr>
          <w:p w14:paraId="4AE4CDCF"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413" w:type="dxa"/>
            <w:shd w:val="clear" w:color="auto" w:fill="auto"/>
            <w:noWrap/>
            <w:vAlign w:val="center"/>
            <w:hideMark/>
          </w:tcPr>
          <w:p w14:paraId="46B869F2"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1734" w:type="dxa"/>
            <w:shd w:val="clear" w:color="auto" w:fill="auto"/>
            <w:vAlign w:val="center"/>
            <w:hideMark/>
          </w:tcPr>
          <w:p w14:paraId="2BC54A66"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Pháp luật đại cương</w:t>
            </w:r>
          </w:p>
        </w:tc>
        <w:tc>
          <w:tcPr>
            <w:tcW w:w="1023" w:type="dxa"/>
            <w:shd w:val="clear" w:color="auto" w:fill="auto"/>
            <w:vAlign w:val="center"/>
            <w:hideMark/>
          </w:tcPr>
          <w:p w14:paraId="4AC3EA98"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ML01009</w:t>
            </w:r>
          </w:p>
        </w:tc>
        <w:tc>
          <w:tcPr>
            <w:tcW w:w="561" w:type="dxa"/>
            <w:shd w:val="clear" w:color="auto" w:fill="auto"/>
            <w:noWrap/>
            <w:vAlign w:val="center"/>
            <w:hideMark/>
          </w:tcPr>
          <w:p w14:paraId="590BA441"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shd w:val="clear" w:color="auto" w:fill="auto"/>
            <w:noWrap/>
            <w:vAlign w:val="center"/>
            <w:hideMark/>
          </w:tcPr>
          <w:p w14:paraId="2EA9460E"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74" w:type="dxa"/>
            <w:shd w:val="clear" w:color="auto" w:fill="auto"/>
            <w:noWrap/>
            <w:vAlign w:val="center"/>
            <w:hideMark/>
          </w:tcPr>
          <w:p w14:paraId="2EF144E7"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vAlign w:val="center"/>
            <w:hideMark/>
          </w:tcPr>
          <w:p w14:paraId="78ED2622"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36" w:type="dxa"/>
            <w:shd w:val="clear" w:color="auto" w:fill="auto"/>
            <w:vAlign w:val="center"/>
            <w:hideMark/>
          </w:tcPr>
          <w:p w14:paraId="3CDCECD9"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c>
          <w:tcPr>
            <w:tcW w:w="605" w:type="dxa"/>
            <w:shd w:val="clear" w:color="auto" w:fill="auto"/>
            <w:vAlign w:val="center"/>
            <w:hideMark/>
          </w:tcPr>
          <w:p w14:paraId="02771C79"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c>
          <w:tcPr>
            <w:tcW w:w="392" w:type="dxa"/>
            <w:shd w:val="clear" w:color="auto" w:fill="auto"/>
            <w:vAlign w:val="center"/>
            <w:hideMark/>
          </w:tcPr>
          <w:p w14:paraId="2E8C070E"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594" w:type="dxa"/>
            <w:vMerge/>
            <w:shd w:val="clear" w:color="auto" w:fill="auto"/>
            <w:vAlign w:val="center"/>
            <w:hideMark/>
          </w:tcPr>
          <w:p w14:paraId="4CF7674C"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r>
      <w:tr w:rsidR="00B573BF" w:rsidRPr="000B22CD" w14:paraId="62F6988C" w14:textId="77777777" w:rsidTr="00B573BF">
        <w:trPr>
          <w:trHeight w:val="20"/>
          <w:jc w:val="center"/>
        </w:trPr>
        <w:tc>
          <w:tcPr>
            <w:tcW w:w="432" w:type="dxa"/>
            <w:shd w:val="clear" w:color="auto" w:fill="auto"/>
            <w:vAlign w:val="center"/>
            <w:hideMark/>
          </w:tcPr>
          <w:p w14:paraId="7D52F245"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413" w:type="dxa"/>
            <w:shd w:val="clear" w:color="auto" w:fill="auto"/>
            <w:noWrap/>
            <w:vAlign w:val="center"/>
            <w:hideMark/>
          </w:tcPr>
          <w:p w14:paraId="7225386D"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1734" w:type="dxa"/>
            <w:shd w:val="clear" w:color="auto" w:fill="auto"/>
            <w:vAlign w:val="center"/>
            <w:hideMark/>
          </w:tcPr>
          <w:p w14:paraId="18F29514"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Tiếng Anh bổ trợ</w:t>
            </w:r>
          </w:p>
        </w:tc>
        <w:tc>
          <w:tcPr>
            <w:tcW w:w="1023" w:type="dxa"/>
            <w:shd w:val="clear" w:color="auto" w:fill="auto"/>
            <w:vAlign w:val="center"/>
            <w:hideMark/>
          </w:tcPr>
          <w:p w14:paraId="2D4DCDE6"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SN00010</w:t>
            </w:r>
          </w:p>
        </w:tc>
        <w:tc>
          <w:tcPr>
            <w:tcW w:w="561" w:type="dxa"/>
            <w:shd w:val="clear" w:color="auto" w:fill="auto"/>
            <w:noWrap/>
            <w:vAlign w:val="center"/>
            <w:hideMark/>
          </w:tcPr>
          <w:p w14:paraId="1CE0BBC9"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362" w:type="dxa"/>
            <w:shd w:val="clear" w:color="auto" w:fill="auto"/>
            <w:noWrap/>
            <w:vAlign w:val="center"/>
            <w:hideMark/>
          </w:tcPr>
          <w:p w14:paraId="7490CF94"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374" w:type="dxa"/>
            <w:shd w:val="clear" w:color="auto" w:fill="auto"/>
            <w:noWrap/>
            <w:vAlign w:val="center"/>
            <w:hideMark/>
          </w:tcPr>
          <w:p w14:paraId="72785E7E"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vAlign w:val="center"/>
            <w:hideMark/>
          </w:tcPr>
          <w:p w14:paraId="0ECE0030"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36" w:type="dxa"/>
            <w:shd w:val="clear" w:color="auto" w:fill="auto"/>
            <w:vAlign w:val="center"/>
            <w:hideMark/>
          </w:tcPr>
          <w:p w14:paraId="0FE9E105"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c>
          <w:tcPr>
            <w:tcW w:w="605" w:type="dxa"/>
            <w:shd w:val="clear" w:color="auto" w:fill="auto"/>
            <w:vAlign w:val="center"/>
            <w:hideMark/>
          </w:tcPr>
          <w:p w14:paraId="1A6A3D68"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c>
          <w:tcPr>
            <w:tcW w:w="392" w:type="dxa"/>
            <w:shd w:val="clear" w:color="auto" w:fill="auto"/>
            <w:vAlign w:val="center"/>
            <w:hideMark/>
          </w:tcPr>
          <w:p w14:paraId="78C28848"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w:t>
            </w:r>
          </w:p>
        </w:tc>
        <w:tc>
          <w:tcPr>
            <w:tcW w:w="594" w:type="dxa"/>
            <w:vMerge/>
            <w:shd w:val="clear" w:color="auto" w:fill="auto"/>
            <w:vAlign w:val="center"/>
            <w:hideMark/>
          </w:tcPr>
          <w:p w14:paraId="59F339A0"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r>
      <w:tr w:rsidR="00B573BF" w:rsidRPr="000B22CD" w14:paraId="5672DFE0" w14:textId="77777777" w:rsidTr="00B573BF">
        <w:trPr>
          <w:trHeight w:val="20"/>
          <w:jc w:val="center"/>
        </w:trPr>
        <w:tc>
          <w:tcPr>
            <w:tcW w:w="432" w:type="dxa"/>
            <w:shd w:val="clear" w:color="auto" w:fill="auto"/>
            <w:vAlign w:val="center"/>
            <w:hideMark/>
          </w:tcPr>
          <w:p w14:paraId="29472281"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413" w:type="dxa"/>
            <w:shd w:val="clear" w:color="auto" w:fill="auto"/>
            <w:noWrap/>
            <w:vAlign w:val="center"/>
            <w:hideMark/>
          </w:tcPr>
          <w:p w14:paraId="29037B11"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4</w:t>
            </w:r>
          </w:p>
        </w:tc>
        <w:tc>
          <w:tcPr>
            <w:tcW w:w="1734" w:type="dxa"/>
            <w:shd w:val="clear" w:color="auto" w:fill="auto"/>
            <w:vAlign w:val="center"/>
            <w:hideMark/>
          </w:tcPr>
          <w:p w14:paraId="05950A9B"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Tin học đại cương</w:t>
            </w:r>
          </w:p>
        </w:tc>
        <w:tc>
          <w:tcPr>
            <w:tcW w:w="1023" w:type="dxa"/>
            <w:shd w:val="clear" w:color="auto" w:fill="auto"/>
            <w:vAlign w:val="center"/>
            <w:hideMark/>
          </w:tcPr>
          <w:p w14:paraId="41C47E1A"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TH01009</w:t>
            </w:r>
          </w:p>
        </w:tc>
        <w:tc>
          <w:tcPr>
            <w:tcW w:w="561" w:type="dxa"/>
            <w:shd w:val="clear" w:color="auto" w:fill="auto"/>
            <w:noWrap/>
            <w:vAlign w:val="center"/>
            <w:hideMark/>
          </w:tcPr>
          <w:p w14:paraId="2A268237"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shd w:val="clear" w:color="auto" w:fill="auto"/>
            <w:noWrap/>
            <w:vAlign w:val="center"/>
            <w:hideMark/>
          </w:tcPr>
          <w:p w14:paraId="225E387F"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1,5</w:t>
            </w:r>
          </w:p>
        </w:tc>
        <w:tc>
          <w:tcPr>
            <w:tcW w:w="374" w:type="dxa"/>
            <w:shd w:val="clear" w:color="auto" w:fill="auto"/>
            <w:noWrap/>
            <w:vAlign w:val="center"/>
            <w:hideMark/>
          </w:tcPr>
          <w:p w14:paraId="13AA22AD"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0,5</w:t>
            </w:r>
          </w:p>
        </w:tc>
        <w:tc>
          <w:tcPr>
            <w:tcW w:w="1728" w:type="dxa"/>
            <w:shd w:val="clear" w:color="auto" w:fill="auto"/>
            <w:vAlign w:val="center"/>
            <w:hideMark/>
          </w:tcPr>
          <w:p w14:paraId="010105B7"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36" w:type="dxa"/>
            <w:shd w:val="clear" w:color="auto" w:fill="auto"/>
            <w:vAlign w:val="center"/>
            <w:hideMark/>
          </w:tcPr>
          <w:p w14:paraId="1F45002B"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c>
          <w:tcPr>
            <w:tcW w:w="605" w:type="dxa"/>
            <w:shd w:val="clear" w:color="auto" w:fill="auto"/>
            <w:vAlign w:val="center"/>
            <w:hideMark/>
          </w:tcPr>
          <w:p w14:paraId="35243E6D"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c>
          <w:tcPr>
            <w:tcW w:w="392" w:type="dxa"/>
            <w:shd w:val="clear" w:color="auto" w:fill="auto"/>
            <w:vAlign w:val="center"/>
            <w:hideMark/>
          </w:tcPr>
          <w:p w14:paraId="4A7BA18B"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594" w:type="dxa"/>
            <w:vMerge/>
            <w:shd w:val="clear" w:color="auto" w:fill="auto"/>
            <w:vAlign w:val="center"/>
            <w:hideMark/>
          </w:tcPr>
          <w:p w14:paraId="03F12DB3"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r>
      <w:tr w:rsidR="00B573BF" w:rsidRPr="000B22CD" w14:paraId="6D80D363" w14:textId="77777777" w:rsidTr="00B573BF">
        <w:trPr>
          <w:trHeight w:val="20"/>
          <w:jc w:val="center"/>
        </w:trPr>
        <w:tc>
          <w:tcPr>
            <w:tcW w:w="432" w:type="dxa"/>
            <w:shd w:val="clear" w:color="auto" w:fill="auto"/>
            <w:vAlign w:val="center"/>
            <w:hideMark/>
          </w:tcPr>
          <w:p w14:paraId="100388E4"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413" w:type="dxa"/>
            <w:shd w:val="clear" w:color="auto" w:fill="auto"/>
            <w:noWrap/>
            <w:vAlign w:val="center"/>
            <w:hideMark/>
          </w:tcPr>
          <w:p w14:paraId="72A7579C"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5</w:t>
            </w:r>
          </w:p>
        </w:tc>
        <w:tc>
          <w:tcPr>
            <w:tcW w:w="1734" w:type="dxa"/>
            <w:shd w:val="clear" w:color="auto" w:fill="auto"/>
            <w:vAlign w:val="center"/>
            <w:hideMark/>
          </w:tcPr>
          <w:p w14:paraId="18D8F223"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Xác suất - Thống kê</w:t>
            </w:r>
          </w:p>
        </w:tc>
        <w:tc>
          <w:tcPr>
            <w:tcW w:w="1023" w:type="dxa"/>
            <w:shd w:val="clear" w:color="auto" w:fill="auto"/>
            <w:vAlign w:val="center"/>
            <w:hideMark/>
          </w:tcPr>
          <w:p w14:paraId="55CDE2EF"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TH01007</w:t>
            </w:r>
          </w:p>
        </w:tc>
        <w:tc>
          <w:tcPr>
            <w:tcW w:w="561" w:type="dxa"/>
            <w:shd w:val="clear" w:color="auto" w:fill="auto"/>
            <w:noWrap/>
            <w:vAlign w:val="center"/>
            <w:hideMark/>
          </w:tcPr>
          <w:p w14:paraId="5687C9D5"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2" w:type="dxa"/>
            <w:shd w:val="clear" w:color="auto" w:fill="auto"/>
            <w:noWrap/>
            <w:vAlign w:val="center"/>
            <w:hideMark/>
          </w:tcPr>
          <w:p w14:paraId="3256D682"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74" w:type="dxa"/>
            <w:shd w:val="clear" w:color="auto" w:fill="auto"/>
            <w:noWrap/>
            <w:vAlign w:val="center"/>
            <w:hideMark/>
          </w:tcPr>
          <w:p w14:paraId="487002CE"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vAlign w:val="center"/>
            <w:hideMark/>
          </w:tcPr>
          <w:p w14:paraId="0C2880EA"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36" w:type="dxa"/>
            <w:shd w:val="clear" w:color="auto" w:fill="auto"/>
            <w:vAlign w:val="center"/>
            <w:hideMark/>
          </w:tcPr>
          <w:p w14:paraId="08E64FF4"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c>
          <w:tcPr>
            <w:tcW w:w="605" w:type="dxa"/>
            <w:shd w:val="clear" w:color="auto" w:fill="auto"/>
            <w:vAlign w:val="center"/>
            <w:hideMark/>
          </w:tcPr>
          <w:p w14:paraId="0695E6F0"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c>
          <w:tcPr>
            <w:tcW w:w="392" w:type="dxa"/>
            <w:shd w:val="clear" w:color="auto" w:fill="auto"/>
            <w:vAlign w:val="center"/>
            <w:hideMark/>
          </w:tcPr>
          <w:p w14:paraId="3FC92781"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594" w:type="dxa"/>
            <w:vMerge/>
            <w:shd w:val="clear" w:color="auto" w:fill="auto"/>
            <w:vAlign w:val="center"/>
            <w:hideMark/>
          </w:tcPr>
          <w:p w14:paraId="22FD610C"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r>
      <w:tr w:rsidR="00B573BF" w:rsidRPr="000B22CD" w14:paraId="7A255BB6" w14:textId="77777777" w:rsidTr="00B573BF">
        <w:trPr>
          <w:trHeight w:val="20"/>
          <w:jc w:val="center"/>
        </w:trPr>
        <w:tc>
          <w:tcPr>
            <w:tcW w:w="432" w:type="dxa"/>
            <w:shd w:val="clear" w:color="auto" w:fill="auto"/>
            <w:vAlign w:val="center"/>
            <w:hideMark/>
          </w:tcPr>
          <w:p w14:paraId="023A687E"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413" w:type="dxa"/>
            <w:shd w:val="clear" w:color="auto" w:fill="auto"/>
            <w:noWrap/>
            <w:vAlign w:val="center"/>
            <w:hideMark/>
          </w:tcPr>
          <w:p w14:paraId="15C75011"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6</w:t>
            </w:r>
          </w:p>
        </w:tc>
        <w:tc>
          <w:tcPr>
            <w:tcW w:w="1734" w:type="dxa"/>
            <w:shd w:val="clear" w:color="auto" w:fill="auto"/>
            <w:vAlign w:val="center"/>
            <w:hideMark/>
          </w:tcPr>
          <w:p w14:paraId="1A5748B0"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Giáo dục thể chất đại cương</w:t>
            </w:r>
          </w:p>
        </w:tc>
        <w:tc>
          <w:tcPr>
            <w:tcW w:w="1023" w:type="dxa"/>
            <w:shd w:val="clear" w:color="auto" w:fill="auto"/>
            <w:vAlign w:val="center"/>
            <w:hideMark/>
          </w:tcPr>
          <w:p w14:paraId="218C4E5F"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GT01016</w:t>
            </w:r>
          </w:p>
        </w:tc>
        <w:tc>
          <w:tcPr>
            <w:tcW w:w="561" w:type="dxa"/>
            <w:shd w:val="clear" w:color="auto" w:fill="auto"/>
            <w:noWrap/>
            <w:vAlign w:val="center"/>
            <w:hideMark/>
          </w:tcPr>
          <w:p w14:paraId="1EA76276"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362" w:type="dxa"/>
            <w:shd w:val="clear" w:color="auto" w:fill="auto"/>
            <w:noWrap/>
            <w:vAlign w:val="center"/>
            <w:hideMark/>
          </w:tcPr>
          <w:p w14:paraId="16791B71"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374" w:type="dxa"/>
            <w:shd w:val="clear" w:color="auto" w:fill="auto"/>
            <w:noWrap/>
            <w:vAlign w:val="center"/>
            <w:hideMark/>
          </w:tcPr>
          <w:p w14:paraId="3F1E77F9"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1728" w:type="dxa"/>
            <w:shd w:val="clear" w:color="auto" w:fill="auto"/>
            <w:vAlign w:val="center"/>
            <w:hideMark/>
          </w:tcPr>
          <w:p w14:paraId="0EED4E99"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36" w:type="dxa"/>
            <w:shd w:val="clear" w:color="auto" w:fill="auto"/>
            <w:vAlign w:val="center"/>
            <w:hideMark/>
          </w:tcPr>
          <w:p w14:paraId="40ECED78"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c>
          <w:tcPr>
            <w:tcW w:w="605" w:type="dxa"/>
            <w:shd w:val="clear" w:color="auto" w:fill="auto"/>
            <w:vAlign w:val="center"/>
            <w:hideMark/>
          </w:tcPr>
          <w:p w14:paraId="5C5EDCAC"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c>
          <w:tcPr>
            <w:tcW w:w="392" w:type="dxa"/>
            <w:shd w:val="clear" w:color="auto" w:fill="auto"/>
            <w:vAlign w:val="center"/>
            <w:hideMark/>
          </w:tcPr>
          <w:p w14:paraId="3E44A8A6"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PC BB</w:t>
            </w:r>
          </w:p>
        </w:tc>
        <w:tc>
          <w:tcPr>
            <w:tcW w:w="594" w:type="dxa"/>
            <w:vMerge/>
            <w:shd w:val="clear" w:color="auto" w:fill="auto"/>
            <w:vAlign w:val="center"/>
            <w:hideMark/>
          </w:tcPr>
          <w:p w14:paraId="6B06ACF0"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r>
      <w:tr w:rsidR="00B573BF" w:rsidRPr="000B22CD" w14:paraId="14307CFF" w14:textId="77777777" w:rsidTr="00B573BF">
        <w:trPr>
          <w:trHeight w:val="20"/>
          <w:jc w:val="center"/>
        </w:trPr>
        <w:tc>
          <w:tcPr>
            <w:tcW w:w="432" w:type="dxa"/>
            <w:shd w:val="clear" w:color="auto" w:fill="auto"/>
            <w:vAlign w:val="center"/>
            <w:hideMark/>
          </w:tcPr>
          <w:p w14:paraId="063C3DF2"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413" w:type="dxa"/>
            <w:shd w:val="clear" w:color="auto" w:fill="auto"/>
            <w:noWrap/>
            <w:vAlign w:val="center"/>
            <w:hideMark/>
          </w:tcPr>
          <w:p w14:paraId="502124E3"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7</w:t>
            </w:r>
          </w:p>
        </w:tc>
        <w:tc>
          <w:tcPr>
            <w:tcW w:w="1734" w:type="dxa"/>
            <w:shd w:val="clear" w:color="auto" w:fill="auto"/>
            <w:vAlign w:val="center"/>
            <w:hideMark/>
          </w:tcPr>
          <w:p w14:paraId="2290E63E"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Nguyên lý kinh tế</w:t>
            </w:r>
          </w:p>
        </w:tc>
        <w:tc>
          <w:tcPr>
            <w:tcW w:w="1023" w:type="dxa"/>
            <w:shd w:val="clear" w:color="auto" w:fill="auto"/>
            <w:vAlign w:val="center"/>
            <w:hideMark/>
          </w:tcPr>
          <w:p w14:paraId="2BDDA0D5"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KT02003</w:t>
            </w:r>
          </w:p>
        </w:tc>
        <w:tc>
          <w:tcPr>
            <w:tcW w:w="561" w:type="dxa"/>
            <w:shd w:val="clear" w:color="auto" w:fill="auto"/>
            <w:noWrap/>
            <w:vAlign w:val="center"/>
            <w:hideMark/>
          </w:tcPr>
          <w:p w14:paraId="706FC9B7"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2" w:type="dxa"/>
            <w:shd w:val="clear" w:color="auto" w:fill="auto"/>
            <w:noWrap/>
            <w:vAlign w:val="center"/>
            <w:hideMark/>
          </w:tcPr>
          <w:p w14:paraId="0B9A767B"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74" w:type="dxa"/>
            <w:shd w:val="clear" w:color="auto" w:fill="auto"/>
            <w:noWrap/>
            <w:vAlign w:val="center"/>
            <w:hideMark/>
          </w:tcPr>
          <w:p w14:paraId="3FC0100B"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vAlign w:val="center"/>
            <w:hideMark/>
          </w:tcPr>
          <w:p w14:paraId="46345B26"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36" w:type="dxa"/>
            <w:shd w:val="clear" w:color="auto" w:fill="auto"/>
            <w:vAlign w:val="center"/>
            <w:hideMark/>
          </w:tcPr>
          <w:p w14:paraId="6199A2E2"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c>
          <w:tcPr>
            <w:tcW w:w="605" w:type="dxa"/>
            <w:shd w:val="clear" w:color="auto" w:fill="auto"/>
            <w:vAlign w:val="center"/>
            <w:hideMark/>
          </w:tcPr>
          <w:p w14:paraId="5E0AAF63"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c>
          <w:tcPr>
            <w:tcW w:w="392" w:type="dxa"/>
            <w:shd w:val="clear" w:color="auto" w:fill="auto"/>
            <w:vAlign w:val="center"/>
            <w:hideMark/>
          </w:tcPr>
          <w:p w14:paraId="5AF74965"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594" w:type="dxa"/>
            <w:vMerge/>
            <w:shd w:val="clear" w:color="auto" w:fill="auto"/>
            <w:vAlign w:val="center"/>
            <w:hideMark/>
          </w:tcPr>
          <w:p w14:paraId="5BC79F20"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r>
      <w:tr w:rsidR="00B573BF" w:rsidRPr="000B22CD" w14:paraId="1A41D21A" w14:textId="77777777" w:rsidTr="00B573BF">
        <w:trPr>
          <w:trHeight w:val="20"/>
          <w:jc w:val="center"/>
        </w:trPr>
        <w:tc>
          <w:tcPr>
            <w:tcW w:w="432" w:type="dxa"/>
            <w:shd w:val="clear" w:color="auto" w:fill="auto"/>
            <w:vAlign w:val="center"/>
            <w:hideMark/>
          </w:tcPr>
          <w:p w14:paraId="23380B78"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413" w:type="dxa"/>
            <w:shd w:val="clear" w:color="auto" w:fill="auto"/>
            <w:noWrap/>
            <w:vAlign w:val="center"/>
            <w:hideMark/>
          </w:tcPr>
          <w:p w14:paraId="381CC35A"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8</w:t>
            </w:r>
          </w:p>
        </w:tc>
        <w:tc>
          <w:tcPr>
            <w:tcW w:w="1734" w:type="dxa"/>
            <w:shd w:val="clear" w:color="auto" w:fill="auto"/>
            <w:vAlign w:val="center"/>
            <w:hideMark/>
          </w:tcPr>
          <w:p w14:paraId="427F157C"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Giáo dục quốc phòng 1</w:t>
            </w:r>
          </w:p>
        </w:tc>
        <w:tc>
          <w:tcPr>
            <w:tcW w:w="1023" w:type="dxa"/>
            <w:shd w:val="clear" w:color="auto" w:fill="auto"/>
            <w:vAlign w:val="center"/>
            <w:hideMark/>
          </w:tcPr>
          <w:p w14:paraId="2067FBF5"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QS01001</w:t>
            </w:r>
          </w:p>
        </w:tc>
        <w:tc>
          <w:tcPr>
            <w:tcW w:w="561" w:type="dxa"/>
            <w:shd w:val="clear" w:color="auto" w:fill="auto"/>
            <w:noWrap/>
            <w:vAlign w:val="center"/>
            <w:hideMark/>
          </w:tcPr>
          <w:p w14:paraId="5039AB89"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lang w:val="vi-VN"/>
              </w:rPr>
            </w:pPr>
            <w:r w:rsidRPr="000B22CD">
              <w:rPr>
                <w:rFonts w:asciiTheme="majorHAnsi" w:eastAsia="Times New Roman" w:hAnsiTheme="majorHAnsi"/>
                <w:spacing w:val="-10"/>
                <w:sz w:val="22"/>
                <w:lang w:val="vi-VN"/>
              </w:rPr>
              <w:t>3</w:t>
            </w:r>
          </w:p>
        </w:tc>
        <w:tc>
          <w:tcPr>
            <w:tcW w:w="362" w:type="dxa"/>
            <w:shd w:val="clear" w:color="auto" w:fill="auto"/>
            <w:noWrap/>
            <w:vAlign w:val="center"/>
            <w:hideMark/>
          </w:tcPr>
          <w:p w14:paraId="4F769630"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lang w:val="vi-VN"/>
              </w:rPr>
              <w:t>3</w:t>
            </w:r>
          </w:p>
        </w:tc>
        <w:tc>
          <w:tcPr>
            <w:tcW w:w="374" w:type="dxa"/>
            <w:shd w:val="clear" w:color="auto" w:fill="auto"/>
            <w:noWrap/>
            <w:vAlign w:val="center"/>
            <w:hideMark/>
          </w:tcPr>
          <w:p w14:paraId="136C8D1A"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vAlign w:val="center"/>
            <w:hideMark/>
          </w:tcPr>
          <w:p w14:paraId="466DD3DE"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36" w:type="dxa"/>
            <w:shd w:val="clear" w:color="auto" w:fill="auto"/>
            <w:vAlign w:val="center"/>
            <w:hideMark/>
          </w:tcPr>
          <w:p w14:paraId="7E65D90A"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c>
          <w:tcPr>
            <w:tcW w:w="605" w:type="dxa"/>
            <w:shd w:val="clear" w:color="auto" w:fill="auto"/>
            <w:vAlign w:val="center"/>
            <w:hideMark/>
          </w:tcPr>
          <w:p w14:paraId="24445C54"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c>
          <w:tcPr>
            <w:tcW w:w="392" w:type="dxa"/>
            <w:shd w:val="clear" w:color="auto" w:fill="auto"/>
            <w:vAlign w:val="center"/>
            <w:hideMark/>
          </w:tcPr>
          <w:p w14:paraId="6D96DA8E"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PC BB</w:t>
            </w:r>
          </w:p>
        </w:tc>
        <w:tc>
          <w:tcPr>
            <w:tcW w:w="594" w:type="dxa"/>
            <w:vMerge/>
            <w:shd w:val="clear" w:color="auto" w:fill="auto"/>
            <w:vAlign w:val="center"/>
            <w:hideMark/>
          </w:tcPr>
          <w:p w14:paraId="4F4B63D5"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r>
      <w:tr w:rsidR="00B573BF" w:rsidRPr="000B22CD" w14:paraId="09C2A678" w14:textId="77777777" w:rsidTr="00B573BF">
        <w:trPr>
          <w:trHeight w:val="20"/>
          <w:jc w:val="center"/>
        </w:trPr>
        <w:tc>
          <w:tcPr>
            <w:tcW w:w="432" w:type="dxa"/>
            <w:shd w:val="clear" w:color="auto" w:fill="auto"/>
            <w:vAlign w:val="center"/>
            <w:hideMark/>
          </w:tcPr>
          <w:p w14:paraId="6A25DC40"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413" w:type="dxa"/>
            <w:shd w:val="clear" w:color="auto" w:fill="auto"/>
            <w:noWrap/>
            <w:vAlign w:val="center"/>
            <w:hideMark/>
          </w:tcPr>
          <w:p w14:paraId="497F74EA"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9</w:t>
            </w:r>
          </w:p>
        </w:tc>
        <w:tc>
          <w:tcPr>
            <w:tcW w:w="1734" w:type="dxa"/>
            <w:shd w:val="clear" w:color="auto" w:fill="auto"/>
            <w:vAlign w:val="center"/>
            <w:hideMark/>
          </w:tcPr>
          <w:p w14:paraId="39B523E7"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Quản trị học</w:t>
            </w:r>
          </w:p>
        </w:tc>
        <w:tc>
          <w:tcPr>
            <w:tcW w:w="1023" w:type="dxa"/>
            <w:shd w:val="clear" w:color="auto" w:fill="auto"/>
            <w:vAlign w:val="center"/>
            <w:hideMark/>
          </w:tcPr>
          <w:p w14:paraId="752F2829"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KQ01211</w:t>
            </w:r>
          </w:p>
        </w:tc>
        <w:tc>
          <w:tcPr>
            <w:tcW w:w="561" w:type="dxa"/>
            <w:shd w:val="clear" w:color="auto" w:fill="auto"/>
            <w:noWrap/>
            <w:vAlign w:val="center"/>
            <w:hideMark/>
          </w:tcPr>
          <w:p w14:paraId="2D24A588"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2" w:type="dxa"/>
            <w:shd w:val="clear" w:color="auto" w:fill="auto"/>
            <w:noWrap/>
            <w:vAlign w:val="center"/>
            <w:hideMark/>
          </w:tcPr>
          <w:p w14:paraId="71EF16F7"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74" w:type="dxa"/>
            <w:shd w:val="clear" w:color="auto" w:fill="auto"/>
            <w:noWrap/>
            <w:vAlign w:val="center"/>
            <w:hideMark/>
          </w:tcPr>
          <w:p w14:paraId="7C50E349"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vAlign w:val="center"/>
            <w:hideMark/>
          </w:tcPr>
          <w:p w14:paraId="462C548A"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36" w:type="dxa"/>
            <w:shd w:val="clear" w:color="auto" w:fill="auto"/>
            <w:vAlign w:val="center"/>
            <w:hideMark/>
          </w:tcPr>
          <w:p w14:paraId="2DB41710"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c>
          <w:tcPr>
            <w:tcW w:w="605" w:type="dxa"/>
            <w:shd w:val="clear" w:color="auto" w:fill="auto"/>
            <w:vAlign w:val="center"/>
            <w:hideMark/>
          </w:tcPr>
          <w:p w14:paraId="70E58DFC"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c>
          <w:tcPr>
            <w:tcW w:w="392" w:type="dxa"/>
            <w:shd w:val="clear" w:color="auto" w:fill="auto"/>
            <w:vAlign w:val="center"/>
            <w:hideMark/>
          </w:tcPr>
          <w:p w14:paraId="31850032"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594" w:type="dxa"/>
            <w:vMerge/>
            <w:shd w:val="clear" w:color="auto" w:fill="auto"/>
            <w:vAlign w:val="center"/>
            <w:hideMark/>
          </w:tcPr>
          <w:p w14:paraId="56655D8C"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r>
      <w:tr w:rsidR="00B573BF" w:rsidRPr="000B22CD" w14:paraId="0A38FFA5" w14:textId="77777777" w:rsidTr="00B573BF">
        <w:trPr>
          <w:trHeight w:val="20"/>
          <w:jc w:val="center"/>
        </w:trPr>
        <w:tc>
          <w:tcPr>
            <w:tcW w:w="432" w:type="dxa"/>
            <w:shd w:val="clear" w:color="auto" w:fill="auto"/>
            <w:vAlign w:val="center"/>
            <w:hideMark/>
          </w:tcPr>
          <w:p w14:paraId="0B78FE92"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413" w:type="dxa"/>
            <w:shd w:val="clear" w:color="auto" w:fill="auto"/>
            <w:noWrap/>
            <w:vAlign w:val="center"/>
            <w:hideMark/>
          </w:tcPr>
          <w:p w14:paraId="3BCAEAA0"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10</w:t>
            </w:r>
          </w:p>
        </w:tc>
        <w:tc>
          <w:tcPr>
            <w:tcW w:w="1734" w:type="dxa"/>
            <w:shd w:val="clear" w:color="auto" w:fill="auto"/>
            <w:vAlign w:val="center"/>
            <w:hideMark/>
          </w:tcPr>
          <w:p w14:paraId="7297CFD1"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Tiếng Anh 0</w:t>
            </w:r>
          </w:p>
        </w:tc>
        <w:tc>
          <w:tcPr>
            <w:tcW w:w="1023" w:type="dxa"/>
            <w:shd w:val="clear" w:color="auto" w:fill="auto"/>
            <w:noWrap/>
            <w:vAlign w:val="center"/>
            <w:hideMark/>
          </w:tcPr>
          <w:p w14:paraId="450C8102"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SN00011</w:t>
            </w:r>
          </w:p>
        </w:tc>
        <w:tc>
          <w:tcPr>
            <w:tcW w:w="561" w:type="dxa"/>
            <w:shd w:val="clear" w:color="auto" w:fill="auto"/>
            <w:noWrap/>
            <w:vAlign w:val="center"/>
            <w:hideMark/>
          </w:tcPr>
          <w:p w14:paraId="0BBDFBC7"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shd w:val="clear" w:color="auto" w:fill="auto"/>
            <w:noWrap/>
            <w:vAlign w:val="center"/>
            <w:hideMark/>
          </w:tcPr>
          <w:p w14:paraId="1270B0CD"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74" w:type="dxa"/>
            <w:shd w:val="clear" w:color="auto" w:fill="auto"/>
            <w:noWrap/>
            <w:vAlign w:val="center"/>
            <w:hideMark/>
          </w:tcPr>
          <w:p w14:paraId="083B6219"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vAlign w:val="center"/>
            <w:hideMark/>
          </w:tcPr>
          <w:p w14:paraId="692F0058"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Tiếng Anh bổ trợ</w:t>
            </w:r>
          </w:p>
        </w:tc>
        <w:tc>
          <w:tcPr>
            <w:tcW w:w="936" w:type="dxa"/>
            <w:shd w:val="clear" w:color="auto" w:fill="auto"/>
            <w:vAlign w:val="center"/>
            <w:hideMark/>
          </w:tcPr>
          <w:p w14:paraId="4B2D10B3"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SN00010</w:t>
            </w:r>
          </w:p>
        </w:tc>
        <w:tc>
          <w:tcPr>
            <w:tcW w:w="605" w:type="dxa"/>
            <w:shd w:val="clear" w:color="auto" w:fill="auto"/>
            <w:vAlign w:val="center"/>
            <w:hideMark/>
          </w:tcPr>
          <w:p w14:paraId="1AE68FFA"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92" w:type="dxa"/>
            <w:shd w:val="clear" w:color="auto" w:fill="auto"/>
            <w:vAlign w:val="center"/>
            <w:hideMark/>
          </w:tcPr>
          <w:p w14:paraId="1A2E2158"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w:t>
            </w:r>
          </w:p>
        </w:tc>
        <w:tc>
          <w:tcPr>
            <w:tcW w:w="594" w:type="dxa"/>
            <w:vMerge w:val="restart"/>
            <w:shd w:val="clear" w:color="auto" w:fill="auto"/>
            <w:noWrap/>
            <w:vAlign w:val="center"/>
            <w:hideMark/>
          </w:tcPr>
          <w:p w14:paraId="76C1F74B"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r>
      <w:tr w:rsidR="00B573BF" w:rsidRPr="000B22CD" w14:paraId="685DDE9F" w14:textId="77777777" w:rsidTr="00B573BF">
        <w:trPr>
          <w:trHeight w:val="20"/>
          <w:jc w:val="center"/>
        </w:trPr>
        <w:tc>
          <w:tcPr>
            <w:tcW w:w="432" w:type="dxa"/>
            <w:shd w:val="clear" w:color="auto" w:fill="auto"/>
            <w:vAlign w:val="center"/>
            <w:hideMark/>
          </w:tcPr>
          <w:p w14:paraId="47B4191C"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413" w:type="dxa"/>
            <w:shd w:val="clear" w:color="auto" w:fill="auto"/>
            <w:noWrap/>
            <w:vAlign w:val="center"/>
            <w:hideMark/>
          </w:tcPr>
          <w:p w14:paraId="63341B8A"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11</w:t>
            </w:r>
          </w:p>
        </w:tc>
        <w:tc>
          <w:tcPr>
            <w:tcW w:w="1734" w:type="dxa"/>
            <w:shd w:val="clear" w:color="auto" w:fill="auto"/>
            <w:vAlign w:val="center"/>
            <w:hideMark/>
          </w:tcPr>
          <w:p w14:paraId="61116B33"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Nguyên lý thống kê kinh tế</w:t>
            </w:r>
          </w:p>
        </w:tc>
        <w:tc>
          <w:tcPr>
            <w:tcW w:w="1023" w:type="dxa"/>
            <w:shd w:val="clear" w:color="auto" w:fill="auto"/>
            <w:vAlign w:val="center"/>
            <w:hideMark/>
          </w:tcPr>
          <w:p w14:paraId="744A7D35"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KT02006</w:t>
            </w:r>
          </w:p>
        </w:tc>
        <w:tc>
          <w:tcPr>
            <w:tcW w:w="561" w:type="dxa"/>
            <w:shd w:val="clear" w:color="auto" w:fill="auto"/>
            <w:noWrap/>
            <w:vAlign w:val="center"/>
            <w:hideMark/>
          </w:tcPr>
          <w:p w14:paraId="68B259DB"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2" w:type="dxa"/>
            <w:shd w:val="clear" w:color="auto" w:fill="auto"/>
            <w:noWrap/>
            <w:vAlign w:val="center"/>
            <w:hideMark/>
          </w:tcPr>
          <w:p w14:paraId="1D2E0D4A"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74" w:type="dxa"/>
            <w:shd w:val="clear" w:color="auto" w:fill="auto"/>
            <w:noWrap/>
            <w:vAlign w:val="center"/>
            <w:hideMark/>
          </w:tcPr>
          <w:p w14:paraId="0AC0847C"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vAlign w:val="center"/>
            <w:hideMark/>
          </w:tcPr>
          <w:p w14:paraId="16A75028"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36" w:type="dxa"/>
            <w:shd w:val="clear" w:color="auto" w:fill="auto"/>
            <w:vAlign w:val="center"/>
            <w:hideMark/>
          </w:tcPr>
          <w:p w14:paraId="2BBAD078"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c>
          <w:tcPr>
            <w:tcW w:w="605" w:type="dxa"/>
            <w:shd w:val="clear" w:color="auto" w:fill="auto"/>
            <w:vAlign w:val="center"/>
            <w:hideMark/>
          </w:tcPr>
          <w:p w14:paraId="38DC5F70"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c>
          <w:tcPr>
            <w:tcW w:w="392" w:type="dxa"/>
            <w:shd w:val="clear" w:color="auto" w:fill="auto"/>
            <w:vAlign w:val="center"/>
            <w:hideMark/>
          </w:tcPr>
          <w:p w14:paraId="79462F57"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594" w:type="dxa"/>
            <w:vMerge/>
            <w:shd w:val="clear" w:color="auto" w:fill="auto"/>
            <w:vAlign w:val="center"/>
            <w:hideMark/>
          </w:tcPr>
          <w:p w14:paraId="14930CC7"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r>
      <w:tr w:rsidR="00B23369" w:rsidRPr="000B22CD" w14:paraId="5803E53D" w14:textId="77777777" w:rsidTr="00B573BF">
        <w:trPr>
          <w:trHeight w:val="20"/>
          <w:jc w:val="center"/>
        </w:trPr>
        <w:tc>
          <w:tcPr>
            <w:tcW w:w="432" w:type="dxa"/>
            <w:shd w:val="clear" w:color="auto" w:fill="auto"/>
            <w:vAlign w:val="center"/>
            <w:hideMark/>
          </w:tcPr>
          <w:p w14:paraId="743259AB"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413" w:type="dxa"/>
            <w:shd w:val="clear" w:color="auto" w:fill="auto"/>
            <w:noWrap/>
            <w:vAlign w:val="center"/>
            <w:hideMark/>
          </w:tcPr>
          <w:p w14:paraId="4AA6E224"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12</w:t>
            </w:r>
          </w:p>
        </w:tc>
        <w:tc>
          <w:tcPr>
            <w:tcW w:w="1734" w:type="dxa"/>
            <w:shd w:val="clear" w:color="auto" w:fill="auto"/>
            <w:vAlign w:val="center"/>
            <w:hideMark/>
          </w:tcPr>
          <w:p w14:paraId="7F3E6401" w14:textId="0A536D53" w:rsidR="00B23369" w:rsidRPr="000B22CD" w:rsidRDefault="00B23369" w:rsidP="00B23369">
            <w:pPr>
              <w:spacing w:after="0" w:line="240" w:lineRule="auto"/>
              <w:ind w:left="-72" w:right="-72"/>
              <w:rPr>
                <w:rFonts w:asciiTheme="majorHAnsi" w:eastAsia="Times New Roman" w:hAnsiTheme="majorHAnsi"/>
                <w:spacing w:val="-10"/>
                <w:sz w:val="22"/>
              </w:rPr>
            </w:pPr>
            <w:r w:rsidRPr="007C1181">
              <w:rPr>
                <w:sz w:val="22"/>
              </w:rPr>
              <w:t>Kinh tế chính trị Mác – Lênin</w:t>
            </w:r>
          </w:p>
        </w:tc>
        <w:tc>
          <w:tcPr>
            <w:tcW w:w="1023" w:type="dxa"/>
            <w:shd w:val="clear" w:color="auto" w:fill="auto"/>
            <w:vAlign w:val="center"/>
            <w:hideMark/>
          </w:tcPr>
          <w:p w14:paraId="178F6DE8" w14:textId="3710000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7C1181">
              <w:rPr>
                <w:sz w:val="22"/>
              </w:rPr>
              <w:t>ML01021</w:t>
            </w:r>
          </w:p>
        </w:tc>
        <w:tc>
          <w:tcPr>
            <w:tcW w:w="561" w:type="dxa"/>
            <w:shd w:val="clear" w:color="auto" w:fill="auto"/>
            <w:noWrap/>
            <w:vAlign w:val="center"/>
            <w:hideMark/>
          </w:tcPr>
          <w:p w14:paraId="7478145A" w14:textId="0A9FB1FE"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7C1181">
              <w:rPr>
                <w:sz w:val="22"/>
              </w:rPr>
              <w:t>2</w:t>
            </w:r>
          </w:p>
        </w:tc>
        <w:tc>
          <w:tcPr>
            <w:tcW w:w="362" w:type="dxa"/>
            <w:shd w:val="clear" w:color="auto" w:fill="auto"/>
            <w:noWrap/>
            <w:vAlign w:val="center"/>
            <w:hideMark/>
          </w:tcPr>
          <w:p w14:paraId="3DB1ADF1" w14:textId="53059720"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7C1181">
              <w:rPr>
                <w:sz w:val="22"/>
              </w:rPr>
              <w:t>2</w:t>
            </w:r>
          </w:p>
        </w:tc>
        <w:tc>
          <w:tcPr>
            <w:tcW w:w="374" w:type="dxa"/>
            <w:shd w:val="clear" w:color="auto" w:fill="auto"/>
            <w:noWrap/>
            <w:vAlign w:val="center"/>
            <w:hideMark/>
          </w:tcPr>
          <w:p w14:paraId="646ACA18" w14:textId="0A7F08E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7C1181">
              <w:rPr>
                <w:sz w:val="22"/>
              </w:rPr>
              <w:t>0</w:t>
            </w:r>
          </w:p>
        </w:tc>
        <w:tc>
          <w:tcPr>
            <w:tcW w:w="1728" w:type="dxa"/>
            <w:shd w:val="clear" w:color="auto" w:fill="auto"/>
            <w:vAlign w:val="center"/>
            <w:hideMark/>
          </w:tcPr>
          <w:p w14:paraId="6FD7E8DC" w14:textId="005964F8" w:rsidR="00B23369" w:rsidRPr="000B22CD" w:rsidRDefault="00B23369" w:rsidP="00B23369">
            <w:pPr>
              <w:spacing w:after="0" w:line="240" w:lineRule="auto"/>
              <w:ind w:left="-72" w:right="-72"/>
              <w:rPr>
                <w:rFonts w:asciiTheme="majorHAnsi" w:eastAsia="Times New Roman" w:hAnsiTheme="majorHAnsi"/>
                <w:spacing w:val="-10"/>
                <w:sz w:val="22"/>
              </w:rPr>
            </w:pPr>
            <w:r w:rsidRPr="007C1181">
              <w:rPr>
                <w:sz w:val="22"/>
              </w:rPr>
              <w:t>Triết học Mác – Lênin</w:t>
            </w:r>
          </w:p>
        </w:tc>
        <w:tc>
          <w:tcPr>
            <w:tcW w:w="936" w:type="dxa"/>
            <w:shd w:val="clear" w:color="auto" w:fill="auto"/>
            <w:vAlign w:val="center"/>
            <w:hideMark/>
          </w:tcPr>
          <w:p w14:paraId="490D4093" w14:textId="45FFE978"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7C1181">
              <w:rPr>
                <w:spacing w:val="-20"/>
                <w:sz w:val="22"/>
              </w:rPr>
              <w:t>ML01020</w:t>
            </w:r>
          </w:p>
        </w:tc>
        <w:tc>
          <w:tcPr>
            <w:tcW w:w="605" w:type="dxa"/>
            <w:shd w:val="clear" w:color="auto" w:fill="auto"/>
            <w:vAlign w:val="center"/>
            <w:hideMark/>
          </w:tcPr>
          <w:p w14:paraId="1C731C99" w14:textId="443A8F05"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7C1181">
              <w:rPr>
                <w:sz w:val="22"/>
              </w:rPr>
              <w:t>2 </w:t>
            </w:r>
          </w:p>
        </w:tc>
        <w:tc>
          <w:tcPr>
            <w:tcW w:w="392" w:type="dxa"/>
            <w:shd w:val="clear" w:color="auto" w:fill="auto"/>
            <w:vAlign w:val="center"/>
            <w:hideMark/>
          </w:tcPr>
          <w:p w14:paraId="071CE138" w14:textId="701AF491"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7C1181">
              <w:rPr>
                <w:sz w:val="22"/>
              </w:rPr>
              <w:t>BB</w:t>
            </w:r>
          </w:p>
        </w:tc>
        <w:tc>
          <w:tcPr>
            <w:tcW w:w="594" w:type="dxa"/>
            <w:vMerge/>
            <w:shd w:val="clear" w:color="auto" w:fill="auto"/>
            <w:vAlign w:val="center"/>
            <w:hideMark/>
          </w:tcPr>
          <w:p w14:paraId="79F8C754"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p>
        </w:tc>
      </w:tr>
      <w:tr w:rsidR="00B573BF" w:rsidRPr="000B22CD" w14:paraId="70484CB7" w14:textId="77777777" w:rsidTr="00B573BF">
        <w:trPr>
          <w:trHeight w:val="20"/>
          <w:jc w:val="center"/>
        </w:trPr>
        <w:tc>
          <w:tcPr>
            <w:tcW w:w="432" w:type="dxa"/>
            <w:shd w:val="clear" w:color="auto" w:fill="auto"/>
            <w:vAlign w:val="center"/>
            <w:hideMark/>
          </w:tcPr>
          <w:p w14:paraId="287E3B97"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413" w:type="dxa"/>
            <w:shd w:val="clear" w:color="auto" w:fill="auto"/>
            <w:noWrap/>
            <w:vAlign w:val="center"/>
            <w:hideMark/>
          </w:tcPr>
          <w:p w14:paraId="0DC0CEF3"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13</w:t>
            </w:r>
          </w:p>
        </w:tc>
        <w:tc>
          <w:tcPr>
            <w:tcW w:w="1734" w:type="dxa"/>
            <w:shd w:val="clear" w:color="auto" w:fill="auto"/>
            <w:vAlign w:val="center"/>
            <w:hideMark/>
          </w:tcPr>
          <w:p w14:paraId="38CFF182"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Luật kinh tế</w:t>
            </w:r>
          </w:p>
        </w:tc>
        <w:tc>
          <w:tcPr>
            <w:tcW w:w="1023" w:type="dxa"/>
            <w:shd w:val="clear" w:color="auto" w:fill="auto"/>
            <w:vAlign w:val="center"/>
            <w:hideMark/>
          </w:tcPr>
          <w:p w14:paraId="1C70C8AB"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ML03027</w:t>
            </w:r>
          </w:p>
        </w:tc>
        <w:tc>
          <w:tcPr>
            <w:tcW w:w="561" w:type="dxa"/>
            <w:shd w:val="clear" w:color="auto" w:fill="auto"/>
            <w:noWrap/>
            <w:vAlign w:val="center"/>
            <w:hideMark/>
          </w:tcPr>
          <w:p w14:paraId="2DCF03B1"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shd w:val="clear" w:color="auto" w:fill="auto"/>
            <w:noWrap/>
            <w:vAlign w:val="center"/>
            <w:hideMark/>
          </w:tcPr>
          <w:p w14:paraId="79CD6049"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74" w:type="dxa"/>
            <w:shd w:val="clear" w:color="auto" w:fill="auto"/>
            <w:noWrap/>
            <w:vAlign w:val="center"/>
            <w:hideMark/>
          </w:tcPr>
          <w:p w14:paraId="56F3B931"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vAlign w:val="center"/>
            <w:hideMark/>
          </w:tcPr>
          <w:p w14:paraId="5F148390"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36" w:type="dxa"/>
            <w:shd w:val="clear" w:color="auto" w:fill="auto"/>
            <w:vAlign w:val="center"/>
            <w:hideMark/>
          </w:tcPr>
          <w:p w14:paraId="31080155"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c>
          <w:tcPr>
            <w:tcW w:w="605" w:type="dxa"/>
            <w:shd w:val="clear" w:color="auto" w:fill="auto"/>
            <w:vAlign w:val="center"/>
            <w:hideMark/>
          </w:tcPr>
          <w:p w14:paraId="1B27E170"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c>
          <w:tcPr>
            <w:tcW w:w="392" w:type="dxa"/>
            <w:shd w:val="clear" w:color="auto" w:fill="auto"/>
            <w:vAlign w:val="center"/>
            <w:hideMark/>
          </w:tcPr>
          <w:p w14:paraId="64004B12"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594" w:type="dxa"/>
            <w:vMerge/>
            <w:shd w:val="clear" w:color="auto" w:fill="auto"/>
            <w:vAlign w:val="center"/>
            <w:hideMark/>
          </w:tcPr>
          <w:p w14:paraId="7A4CD304"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r>
      <w:tr w:rsidR="00B573BF" w:rsidRPr="000B22CD" w14:paraId="4B611195" w14:textId="77777777" w:rsidTr="00B573BF">
        <w:trPr>
          <w:trHeight w:val="20"/>
          <w:jc w:val="center"/>
        </w:trPr>
        <w:tc>
          <w:tcPr>
            <w:tcW w:w="432" w:type="dxa"/>
            <w:shd w:val="clear" w:color="auto" w:fill="auto"/>
            <w:vAlign w:val="center"/>
            <w:hideMark/>
          </w:tcPr>
          <w:p w14:paraId="20B409E2"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413" w:type="dxa"/>
            <w:shd w:val="clear" w:color="auto" w:fill="auto"/>
            <w:noWrap/>
            <w:vAlign w:val="center"/>
            <w:hideMark/>
          </w:tcPr>
          <w:p w14:paraId="35EBF141"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14</w:t>
            </w:r>
          </w:p>
        </w:tc>
        <w:tc>
          <w:tcPr>
            <w:tcW w:w="1734" w:type="dxa"/>
            <w:shd w:val="clear" w:color="auto" w:fill="auto"/>
            <w:vAlign w:val="center"/>
            <w:hideMark/>
          </w:tcPr>
          <w:p w14:paraId="37930F66"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Kỹ năng mềm: 90 tiết (Chọn 3 trong 6 học phần, mỗi học phần 30 tiết: Kỹ năng giao tiếp, Kỹ năng lãnh đạo, Kỹ năng quản lý bản thân, Kỹ năng tìm kiếm việc làm, Kỹ năng làm việc nhóm, Kỹ năng hội nhập quốc tế)</w:t>
            </w:r>
          </w:p>
        </w:tc>
        <w:tc>
          <w:tcPr>
            <w:tcW w:w="1023" w:type="dxa"/>
            <w:shd w:val="clear" w:color="auto" w:fill="auto"/>
            <w:vAlign w:val="center"/>
            <w:hideMark/>
          </w:tcPr>
          <w:p w14:paraId="1FC28C28"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KN01001/ KN01002/ KN01003/ KN01004/ KN01005/ KN01006</w:t>
            </w:r>
          </w:p>
        </w:tc>
        <w:tc>
          <w:tcPr>
            <w:tcW w:w="561" w:type="dxa"/>
            <w:shd w:val="clear" w:color="auto" w:fill="auto"/>
            <w:noWrap/>
            <w:vAlign w:val="center"/>
          </w:tcPr>
          <w:p w14:paraId="058794AE"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c>
          <w:tcPr>
            <w:tcW w:w="362" w:type="dxa"/>
            <w:shd w:val="clear" w:color="auto" w:fill="auto"/>
            <w:noWrap/>
            <w:vAlign w:val="center"/>
          </w:tcPr>
          <w:p w14:paraId="3D5F88E4"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c>
          <w:tcPr>
            <w:tcW w:w="374" w:type="dxa"/>
            <w:shd w:val="clear" w:color="auto" w:fill="auto"/>
            <w:noWrap/>
            <w:vAlign w:val="center"/>
          </w:tcPr>
          <w:p w14:paraId="151356B7"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c>
          <w:tcPr>
            <w:tcW w:w="1728" w:type="dxa"/>
            <w:shd w:val="clear" w:color="auto" w:fill="auto"/>
            <w:vAlign w:val="center"/>
            <w:hideMark/>
          </w:tcPr>
          <w:p w14:paraId="21F273B0"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36" w:type="dxa"/>
            <w:shd w:val="clear" w:color="auto" w:fill="auto"/>
            <w:vAlign w:val="center"/>
            <w:hideMark/>
          </w:tcPr>
          <w:p w14:paraId="6D4CEC2B"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c>
          <w:tcPr>
            <w:tcW w:w="605" w:type="dxa"/>
            <w:shd w:val="clear" w:color="auto" w:fill="auto"/>
            <w:vAlign w:val="center"/>
            <w:hideMark/>
          </w:tcPr>
          <w:p w14:paraId="3B0D2788"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c>
          <w:tcPr>
            <w:tcW w:w="392" w:type="dxa"/>
            <w:shd w:val="clear" w:color="auto" w:fill="auto"/>
            <w:vAlign w:val="center"/>
            <w:hideMark/>
          </w:tcPr>
          <w:p w14:paraId="02B25444"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PC BB</w:t>
            </w:r>
          </w:p>
        </w:tc>
        <w:tc>
          <w:tcPr>
            <w:tcW w:w="594" w:type="dxa"/>
            <w:vMerge/>
            <w:shd w:val="clear" w:color="auto" w:fill="auto"/>
            <w:vAlign w:val="center"/>
            <w:hideMark/>
          </w:tcPr>
          <w:p w14:paraId="0E576F9A"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r>
      <w:tr w:rsidR="00B573BF" w:rsidRPr="000B22CD" w14:paraId="5B116572" w14:textId="77777777" w:rsidTr="00B573BF">
        <w:trPr>
          <w:trHeight w:val="20"/>
          <w:jc w:val="center"/>
        </w:trPr>
        <w:tc>
          <w:tcPr>
            <w:tcW w:w="432" w:type="dxa"/>
            <w:shd w:val="clear" w:color="auto" w:fill="auto"/>
            <w:vAlign w:val="center"/>
            <w:hideMark/>
          </w:tcPr>
          <w:p w14:paraId="65EC592B"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413" w:type="dxa"/>
            <w:shd w:val="clear" w:color="auto" w:fill="auto"/>
            <w:noWrap/>
            <w:vAlign w:val="center"/>
            <w:hideMark/>
          </w:tcPr>
          <w:p w14:paraId="3725B0DF"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15</w:t>
            </w:r>
          </w:p>
        </w:tc>
        <w:tc>
          <w:tcPr>
            <w:tcW w:w="1734" w:type="dxa"/>
            <w:shd w:val="clear" w:color="auto" w:fill="auto"/>
            <w:vAlign w:val="center"/>
            <w:hideMark/>
          </w:tcPr>
          <w:p w14:paraId="3BFF2438"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Giáo dục thể chất  (Chọn 2 trong 9 HP: Điền kinh, Thể dục Aerobic, Bóng đá, Bóng chuyền, Bóng rổ, Cầu lông, Cờ vua,</w:t>
            </w:r>
          </w:p>
        </w:tc>
        <w:tc>
          <w:tcPr>
            <w:tcW w:w="1023" w:type="dxa"/>
            <w:shd w:val="clear" w:color="auto" w:fill="auto"/>
            <w:vAlign w:val="center"/>
            <w:hideMark/>
          </w:tcPr>
          <w:p w14:paraId="461D3D94"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lang w:val="fr-FR"/>
              </w:rPr>
            </w:pPr>
            <w:r w:rsidRPr="000B22CD">
              <w:rPr>
                <w:rFonts w:asciiTheme="majorHAnsi" w:eastAsia="Times New Roman" w:hAnsiTheme="majorHAnsi"/>
                <w:spacing w:val="-10"/>
                <w:sz w:val="22"/>
                <w:lang w:val="fr-FR"/>
              </w:rPr>
              <w:t>GT01017/ GT01018/ GT01019/ GT01020/ GT01021/ GT01022/ GT01023/ GT01014/ GT01015</w:t>
            </w:r>
          </w:p>
        </w:tc>
        <w:tc>
          <w:tcPr>
            <w:tcW w:w="561" w:type="dxa"/>
            <w:shd w:val="clear" w:color="auto" w:fill="auto"/>
            <w:noWrap/>
            <w:vAlign w:val="center"/>
            <w:hideMark/>
          </w:tcPr>
          <w:p w14:paraId="6AD02A4F"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362" w:type="dxa"/>
            <w:shd w:val="clear" w:color="auto" w:fill="auto"/>
            <w:noWrap/>
            <w:vAlign w:val="center"/>
            <w:hideMark/>
          </w:tcPr>
          <w:p w14:paraId="4EF406D8"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374" w:type="dxa"/>
            <w:shd w:val="clear" w:color="auto" w:fill="auto"/>
            <w:noWrap/>
            <w:vAlign w:val="center"/>
            <w:hideMark/>
          </w:tcPr>
          <w:p w14:paraId="02B766E9"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1728" w:type="dxa"/>
            <w:shd w:val="clear" w:color="auto" w:fill="auto"/>
            <w:vAlign w:val="center"/>
            <w:hideMark/>
          </w:tcPr>
          <w:p w14:paraId="50F3B556"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36" w:type="dxa"/>
            <w:shd w:val="clear" w:color="auto" w:fill="auto"/>
            <w:vAlign w:val="center"/>
            <w:hideMark/>
          </w:tcPr>
          <w:p w14:paraId="30808308"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c>
          <w:tcPr>
            <w:tcW w:w="605" w:type="dxa"/>
            <w:shd w:val="clear" w:color="auto" w:fill="auto"/>
            <w:vAlign w:val="center"/>
            <w:hideMark/>
          </w:tcPr>
          <w:p w14:paraId="4D2F8BC5"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c>
          <w:tcPr>
            <w:tcW w:w="392" w:type="dxa"/>
            <w:shd w:val="clear" w:color="auto" w:fill="auto"/>
            <w:vAlign w:val="center"/>
            <w:hideMark/>
          </w:tcPr>
          <w:p w14:paraId="3411D172"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PC BB</w:t>
            </w:r>
          </w:p>
        </w:tc>
        <w:tc>
          <w:tcPr>
            <w:tcW w:w="594" w:type="dxa"/>
            <w:vMerge/>
            <w:shd w:val="clear" w:color="auto" w:fill="auto"/>
            <w:vAlign w:val="center"/>
            <w:hideMark/>
          </w:tcPr>
          <w:p w14:paraId="2A9CC3D4"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r>
      <w:tr w:rsidR="00B573BF" w:rsidRPr="000B22CD" w14:paraId="6EB9371A" w14:textId="77777777" w:rsidTr="00B573BF">
        <w:trPr>
          <w:trHeight w:val="20"/>
          <w:jc w:val="center"/>
        </w:trPr>
        <w:tc>
          <w:tcPr>
            <w:tcW w:w="432" w:type="dxa"/>
            <w:shd w:val="clear" w:color="auto" w:fill="auto"/>
            <w:vAlign w:val="center"/>
            <w:hideMark/>
          </w:tcPr>
          <w:p w14:paraId="456DA08E"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413" w:type="dxa"/>
            <w:shd w:val="clear" w:color="auto" w:fill="auto"/>
            <w:noWrap/>
            <w:vAlign w:val="center"/>
            <w:hideMark/>
          </w:tcPr>
          <w:p w14:paraId="19B52EC5"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16</w:t>
            </w:r>
          </w:p>
        </w:tc>
        <w:tc>
          <w:tcPr>
            <w:tcW w:w="1734" w:type="dxa"/>
            <w:shd w:val="clear" w:color="auto" w:fill="auto"/>
            <w:vAlign w:val="center"/>
            <w:hideMark/>
          </w:tcPr>
          <w:p w14:paraId="56D00478"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Nguyên lý kế toán</w:t>
            </w:r>
          </w:p>
        </w:tc>
        <w:tc>
          <w:tcPr>
            <w:tcW w:w="1023" w:type="dxa"/>
            <w:shd w:val="clear" w:color="auto" w:fill="auto"/>
            <w:vAlign w:val="center"/>
            <w:hideMark/>
          </w:tcPr>
          <w:p w14:paraId="054865AF"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KQ02014</w:t>
            </w:r>
          </w:p>
        </w:tc>
        <w:tc>
          <w:tcPr>
            <w:tcW w:w="561" w:type="dxa"/>
            <w:shd w:val="clear" w:color="auto" w:fill="auto"/>
            <w:noWrap/>
            <w:vAlign w:val="center"/>
            <w:hideMark/>
          </w:tcPr>
          <w:p w14:paraId="4571A83D"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2" w:type="dxa"/>
            <w:shd w:val="clear" w:color="auto" w:fill="auto"/>
            <w:noWrap/>
            <w:vAlign w:val="center"/>
            <w:hideMark/>
          </w:tcPr>
          <w:p w14:paraId="345018CF"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74" w:type="dxa"/>
            <w:shd w:val="clear" w:color="auto" w:fill="auto"/>
            <w:noWrap/>
            <w:vAlign w:val="center"/>
            <w:hideMark/>
          </w:tcPr>
          <w:p w14:paraId="7FD47F35"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vAlign w:val="center"/>
            <w:hideMark/>
          </w:tcPr>
          <w:p w14:paraId="1621156F"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Nguyên lý kinh tế</w:t>
            </w:r>
          </w:p>
        </w:tc>
        <w:tc>
          <w:tcPr>
            <w:tcW w:w="936" w:type="dxa"/>
            <w:shd w:val="clear" w:color="auto" w:fill="auto"/>
            <w:vAlign w:val="center"/>
            <w:hideMark/>
          </w:tcPr>
          <w:p w14:paraId="0E3FFC7F"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KT02003</w:t>
            </w:r>
          </w:p>
        </w:tc>
        <w:tc>
          <w:tcPr>
            <w:tcW w:w="605" w:type="dxa"/>
            <w:shd w:val="clear" w:color="auto" w:fill="auto"/>
            <w:vAlign w:val="center"/>
            <w:hideMark/>
          </w:tcPr>
          <w:p w14:paraId="47C65E51"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92" w:type="dxa"/>
            <w:shd w:val="clear" w:color="auto" w:fill="auto"/>
            <w:vAlign w:val="center"/>
            <w:hideMark/>
          </w:tcPr>
          <w:p w14:paraId="201D1C86"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594" w:type="dxa"/>
            <w:vMerge/>
            <w:shd w:val="clear" w:color="auto" w:fill="auto"/>
            <w:vAlign w:val="center"/>
            <w:hideMark/>
          </w:tcPr>
          <w:p w14:paraId="17DC0504"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r>
      <w:tr w:rsidR="00B573BF" w:rsidRPr="000B22CD" w14:paraId="326F81CF" w14:textId="77777777" w:rsidTr="00B573BF">
        <w:trPr>
          <w:trHeight w:val="20"/>
          <w:jc w:val="center"/>
        </w:trPr>
        <w:tc>
          <w:tcPr>
            <w:tcW w:w="432" w:type="dxa"/>
            <w:shd w:val="clear" w:color="auto" w:fill="auto"/>
            <w:vAlign w:val="center"/>
            <w:hideMark/>
          </w:tcPr>
          <w:p w14:paraId="5283D9AE"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413" w:type="dxa"/>
            <w:shd w:val="clear" w:color="auto" w:fill="auto"/>
            <w:noWrap/>
            <w:vAlign w:val="center"/>
            <w:hideMark/>
          </w:tcPr>
          <w:p w14:paraId="2742BE28"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17</w:t>
            </w:r>
          </w:p>
        </w:tc>
        <w:tc>
          <w:tcPr>
            <w:tcW w:w="1734" w:type="dxa"/>
            <w:shd w:val="clear" w:color="auto" w:fill="auto"/>
            <w:vAlign w:val="center"/>
            <w:hideMark/>
          </w:tcPr>
          <w:p w14:paraId="4685C51F"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Marketing căn bản</w:t>
            </w:r>
          </w:p>
        </w:tc>
        <w:tc>
          <w:tcPr>
            <w:tcW w:w="1023" w:type="dxa"/>
            <w:shd w:val="clear" w:color="auto" w:fill="auto"/>
            <w:vAlign w:val="center"/>
            <w:hideMark/>
          </w:tcPr>
          <w:p w14:paraId="14E7FFC5"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KQ02106</w:t>
            </w:r>
          </w:p>
        </w:tc>
        <w:tc>
          <w:tcPr>
            <w:tcW w:w="561" w:type="dxa"/>
            <w:shd w:val="clear" w:color="auto" w:fill="auto"/>
            <w:noWrap/>
            <w:vAlign w:val="center"/>
            <w:hideMark/>
          </w:tcPr>
          <w:p w14:paraId="234BE350"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2" w:type="dxa"/>
            <w:shd w:val="clear" w:color="auto" w:fill="auto"/>
            <w:noWrap/>
            <w:vAlign w:val="center"/>
            <w:hideMark/>
          </w:tcPr>
          <w:p w14:paraId="315C3720"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74" w:type="dxa"/>
            <w:shd w:val="clear" w:color="auto" w:fill="auto"/>
            <w:noWrap/>
            <w:vAlign w:val="center"/>
            <w:hideMark/>
          </w:tcPr>
          <w:p w14:paraId="39BB8FE8"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vAlign w:val="center"/>
            <w:hideMark/>
          </w:tcPr>
          <w:p w14:paraId="6B8C837B"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36" w:type="dxa"/>
            <w:shd w:val="clear" w:color="auto" w:fill="auto"/>
            <w:vAlign w:val="center"/>
            <w:hideMark/>
          </w:tcPr>
          <w:p w14:paraId="089CFB79"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c>
          <w:tcPr>
            <w:tcW w:w="605" w:type="dxa"/>
            <w:shd w:val="clear" w:color="auto" w:fill="auto"/>
            <w:vAlign w:val="center"/>
            <w:hideMark/>
          </w:tcPr>
          <w:p w14:paraId="0968191E"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c>
          <w:tcPr>
            <w:tcW w:w="392" w:type="dxa"/>
            <w:shd w:val="clear" w:color="auto" w:fill="auto"/>
            <w:vAlign w:val="center"/>
            <w:hideMark/>
          </w:tcPr>
          <w:p w14:paraId="7998444D"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594" w:type="dxa"/>
            <w:vMerge/>
            <w:shd w:val="clear" w:color="auto" w:fill="auto"/>
            <w:vAlign w:val="center"/>
            <w:hideMark/>
          </w:tcPr>
          <w:p w14:paraId="618124D9"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r>
      <w:tr w:rsidR="00B573BF" w:rsidRPr="000B22CD" w14:paraId="0F2C18B8" w14:textId="77777777" w:rsidTr="00B573BF">
        <w:trPr>
          <w:trHeight w:val="20"/>
          <w:jc w:val="center"/>
        </w:trPr>
        <w:tc>
          <w:tcPr>
            <w:tcW w:w="432" w:type="dxa"/>
            <w:shd w:val="clear" w:color="auto" w:fill="auto"/>
            <w:vAlign w:val="center"/>
            <w:hideMark/>
          </w:tcPr>
          <w:p w14:paraId="7AD3A807"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lastRenderedPageBreak/>
              <w:t>2</w:t>
            </w:r>
          </w:p>
        </w:tc>
        <w:tc>
          <w:tcPr>
            <w:tcW w:w="413" w:type="dxa"/>
            <w:shd w:val="clear" w:color="auto" w:fill="auto"/>
            <w:noWrap/>
            <w:vAlign w:val="center"/>
            <w:hideMark/>
          </w:tcPr>
          <w:p w14:paraId="24E21FD6"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18</w:t>
            </w:r>
          </w:p>
        </w:tc>
        <w:tc>
          <w:tcPr>
            <w:tcW w:w="1734" w:type="dxa"/>
            <w:shd w:val="clear" w:color="auto" w:fill="auto"/>
            <w:vAlign w:val="center"/>
            <w:hideMark/>
          </w:tcPr>
          <w:p w14:paraId="11EC21FF"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Kỹ năng quản lý và làm việc nhóm</w:t>
            </w:r>
          </w:p>
        </w:tc>
        <w:tc>
          <w:tcPr>
            <w:tcW w:w="1023" w:type="dxa"/>
            <w:shd w:val="clear" w:color="auto" w:fill="auto"/>
            <w:vAlign w:val="center"/>
            <w:hideMark/>
          </w:tcPr>
          <w:p w14:paraId="2AE0F187"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KT01003</w:t>
            </w:r>
          </w:p>
        </w:tc>
        <w:tc>
          <w:tcPr>
            <w:tcW w:w="561" w:type="dxa"/>
            <w:shd w:val="clear" w:color="auto" w:fill="auto"/>
            <w:noWrap/>
            <w:vAlign w:val="center"/>
            <w:hideMark/>
          </w:tcPr>
          <w:p w14:paraId="129EA33C"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shd w:val="clear" w:color="auto" w:fill="auto"/>
            <w:noWrap/>
            <w:vAlign w:val="center"/>
            <w:hideMark/>
          </w:tcPr>
          <w:p w14:paraId="6AE8EA71"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74" w:type="dxa"/>
            <w:shd w:val="clear" w:color="auto" w:fill="auto"/>
            <w:noWrap/>
            <w:vAlign w:val="center"/>
            <w:hideMark/>
          </w:tcPr>
          <w:p w14:paraId="0476F35B"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vAlign w:val="center"/>
            <w:hideMark/>
          </w:tcPr>
          <w:p w14:paraId="626298BD"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36" w:type="dxa"/>
            <w:shd w:val="clear" w:color="auto" w:fill="auto"/>
            <w:vAlign w:val="center"/>
            <w:hideMark/>
          </w:tcPr>
          <w:p w14:paraId="7B8A6AB7"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c>
          <w:tcPr>
            <w:tcW w:w="605" w:type="dxa"/>
            <w:shd w:val="clear" w:color="auto" w:fill="auto"/>
            <w:vAlign w:val="center"/>
            <w:hideMark/>
          </w:tcPr>
          <w:p w14:paraId="082CE971"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c>
          <w:tcPr>
            <w:tcW w:w="392" w:type="dxa"/>
            <w:shd w:val="clear" w:color="auto" w:fill="auto"/>
            <w:noWrap/>
            <w:vAlign w:val="center"/>
            <w:hideMark/>
          </w:tcPr>
          <w:p w14:paraId="3E044A60"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594" w:type="dxa"/>
            <w:vMerge/>
            <w:shd w:val="clear" w:color="auto" w:fill="auto"/>
            <w:vAlign w:val="center"/>
            <w:hideMark/>
          </w:tcPr>
          <w:p w14:paraId="45A612CD"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r>
      <w:tr w:rsidR="00B573BF" w:rsidRPr="000B22CD" w14:paraId="3A75C248" w14:textId="77777777" w:rsidTr="00B573BF">
        <w:trPr>
          <w:trHeight w:val="20"/>
          <w:jc w:val="center"/>
        </w:trPr>
        <w:tc>
          <w:tcPr>
            <w:tcW w:w="432" w:type="dxa"/>
            <w:shd w:val="clear" w:color="auto" w:fill="auto"/>
            <w:vAlign w:val="center"/>
            <w:hideMark/>
          </w:tcPr>
          <w:p w14:paraId="29BD00F2"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lastRenderedPageBreak/>
              <w:t>2</w:t>
            </w:r>
          </w:p>
        </w:tc>
        <w:tc>
          <w:tcPr>
            <w:tcW w:w="413" w:type="dxa"/>
            <w:shd w:val="clear" w:color="auto" w:fill="auto"/>
            <w:noWrap/>
            <w:vAlign w:val="center"/>
            <w:hideMark/>
          </w:tcPr>
          <w:p w14:paraId="52D9FCEF"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19</w:t>
            </w:r>
          </w:p>
        </w:tc>
        <w:tc>
          <w:tcPr>
            <w:tcW w:w="1734" w:type="dxa"/>
            <w:shd w:val="clear" w:color="auto" w:fill="auto"/>
            <w:vAlign w:val="center"/>
            <w:hideMark/>
          </w:tcPr>
          <w:p w14:paraId="0FC93F6F"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Ứng dụng tin học trong kinh tế</w:t>
            </w:r>
          </w:p>
        </w:tc>
        <w:tc>
          <w:tcPr>
            <w:tcW w:w="1023" w:type="dxa"/>
            <w:shd w:val="clear" w:color="auto" w:fill="auto"/>
            <w:vAlign w:val="center"/>
            <w:hideMark/>
          </w:tcPr>
          <w:p w14:paraId="36933A4D"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KT02043</w:t>
            </w:r>
          </w:p>
        </w:tc>
        <w:tc>
          <w:tcPr>
            <w:tcW w:w="561" w:type="dxa"/>
            <w:shd w:val="clear" w:color="auto" w:fill="auto"/>
            <w:vAlign w:val="center"/>
            <w:hideMark/>
          </w:tcPr>
          <w:p w14:paraId="49305F8F"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shd w:val="clear" w:color="auto" w:fill="auto"/>
            <w:vAlign w:val="center"/>
            <w:hideMark/>
          </w:tcPr>
          <w:p w14:paraId="5FCEC4A4"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1,5</w:t>
            </w:r>
          </w:p>
        </w:tc>
        <w:tc>
          <w:tcPr>
            <w:tcW w:w="374" w:type="dxa"/>
            <w:shd w:val="clear" w:color="auto" w:fill="auto"/>
            <w:vAlign w:val="center"/>
            <w:hideMark/>
          </w:tcPr>
          <w:p w14:paraId="1A5AC3A9"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0,5</w:t>
            </w:r>
          </w:p>
        </w:tc>
        <w:tc>
          <w:tcPr>
            <w:tcW w:w="1728" w:type="dxa"/>
            <w:shd w:val="clear" w:color="auto" w:fill="auto"/>
            <w:vAlign w:val="center"/>
            <w:hideMark/>
          </w:tcPr>
          <w:p w14:paraId="2710FC71"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Tin học đại cương</w:t>
            </w:r>
          </w:p>
        </w:tc>
        <w:tc>
          <w:tcPr>
            <w:tcW w:w="936" w:type="dxa"/>
            <w:shd w:val="clear" w:color="auto" w:fill="auto"/>
            <w:vAlign w:val="center"/>
            <w:hideMark/>
          </w:tcPr>
          <w:p w14:paraId="51B150EB"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TH01009</w:t>
            </w:r>
          </w:p>
        </w:tc>
        <w:tc>
          <w:tcPr>
            <w:tcW w:w="605" w:type="dxa"/>
            <w:shd w:val="clear" w:color="auto" w:fill="auto"/>
            <w:vAlign w:val="center"/>
            <w:hideMark/>
          </w:tcPr>
          <w:p w14:paraId="1A7A275B"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92" w:type="dxa"/>
            <w:shd w:val="clear" w:color="auto" w:fill="auto"/>
            <w:noWrap/>
            <w:vAlign w:val="center"/>
            <w:hideMark/>
          </w:tcPr>
          <w:p w14:paraId="5B449BAF"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594" w:type="dxa"/>
            <w:vMerge/>
            <w:shd w:val="clear" w:color="auto" w:fill="auto"/>
            <w:vAlign w:val="center"/>
            <w:hideMark/>
          </w:tcPr>
          <w:p w14:paraId="7215694E"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r>
      <w:tr w:rsidR="00B573BF" w:rsidRPr="000B22CD" w14:paraId="0D70D62D" w14:textId="77777777" w:rsidTr="00B573BF">
        <w:trPr>
          <w:trHeight w:val="20"/>
          <w:jc w:val="center"/>
        </w:trPr>
        <w:tc>
          <w:tcPr>
            <w:tcW w:w="432" w:type="dxa"/>
            <w:shd w:val="clear" w:color="auto" w:fill="auto"/>
            <w:vAlign w:val="center"/>
            <w:hideMark/>
          </w:tcPr>
          <w:p w14:paraId="52AB2231"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413" w:type="dxa"/>
            <w:shd w:val="clear" w:color="auto" w:fill="auto"/>
            <w:noWrap/>
            <w:vAlign w:val="center"/>
            <w:hideMark/>
          </w:tcPr>
          <w:p w14:paraId="0A4B8A12"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20</w:t>
            </w:r>
          </w:p>
        </w:tc>
        <w:tc>
          <w:tcPr>
            <w:tcW w:w="1734" w:type="dxa"/>
            <w:shd w:val="clear" w:color="auto" w:fill="auto"/>
            <w:vAlign w:val="center"/>
            <w:hideMark/>
          </w:tcPr>
          <w:p w14:paraId="0EFC86F8"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Tiếng Anh 1</w:t>
            </w:r>
          </w:p>
        </w:tc>
        <w:tc>
          <w:tcPr>
            <w:tcW w:w="1023" w:type="dxa"/>
            <w:shd w:val="clear" w:color="auto" w:fill="auto"/>
            <w:vAlign w:val="center"/>
            <w:hideMark/>
          </w:tcPr>
          <w:p w14:paraId="08D294F0"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SN01032</w:t>
            </w:r>
          </w:p>
        </w:tc>
        <w:tc>
          <w:tcPr>
            <w:tcW w:w="561" w:type="dxa"/>
            <w:shd w:val="clear" w:color="auto" w:fill="auto"/>
            <w:noWrap/>
            <w:vAlign w:val="center"/>
            <w:hideMark/>
          </w:tcPr>
          <w:p w14:paraId="11A8818C"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2" w:type="dxa"/>
            <w:shd w:val="clear" w:color="auto" w:fill="auto"/>
            <w:noWrap/>
            <w:vAlign w:val="center"/>
            <w:hideMark/>
          </w:tcPr>
          <w:p w14:paraId="087EA0D8"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74" w:type="dxa"/>
            <w:shd w:val="clear" w:color="auto" w:fill="auto"/>
            <w:noWrap/>
            <w:vAlign w:val="center"/>
            <w:hideMark/>
          </w:tcPr>
          <w:p w14:paraId="7CED2ECB"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vAlign w:val="center"/>
            <w:hideMark/>
          </w:tcPr>
          <w:p w14:paraId="32292805"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Tiếng Anh 0</w:t>
            </w:r>
          </w:p>
        </w:tc>
        <w:tc>
          <w:tcPr>
            <w:tcW w:w="936" w:type="dxa"/>
            <w:shd w:val="clear" w:color="auto" w:fill="auto"/>
            <w:vAlign w:val="center"/>
            <w:hideMark/>
          </w:tcPr>
          <w:p w14:paraId="6FF10E79"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SN00011</w:t>
            </w:r>
          </w:p>
        </w:tc>
        <w:tc>
          <w:tcPr>
            <w:tcW w:w="605" w:type="dxa"/>
            <w:shd w:val="clear" w:color="auto" w:fill="auto"/>
            <w:vAlign w:val="center"/>
            <w:hideMark/>
          </w:tcPr>
          <w:p w14:paraId="0DC51CD0"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92" w:type="dxa"/>
            <w:shd w:val="clear" w:color="auto" w:fill="auto"/>
            <w:vAlign w:val="center"/>
            <w:hideMark/>
          </w:tcPr>
          <w:p w14:paraId="5DEF1DEB"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594" w:type="dxa"/>
            <w:vMerge w:val="restart"/>
            <w:shd w:val="clear" w:color="auto" w:fill="auto"/>
            <w:noWrap/>
            <w:vAlign w:val="center"/>
            <w:hideMark/>
          </w:tcPr>
          <w:p w14:paraId="395BAFB7"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r>
      <w:tr w:rsidR="00B23369" w:rsidRPr="000B22CD" w14:paraId="76B8A12D" w14:textId="77777777" w:rsidTr="00B573BF">
        <w:trPr>
          <w:trHeight w:val="20"/>
          <w:jc w:val="center"/>
        </w:trPr>
        <w:tc>
          <w:tcPr>
            <w:tcW w:w="432" w:type="dxa"/>
            <w:shd w:val="clear" w:color="auto" w:fill="auto"/>
            <w:vAlign w:val="center"/>
            <w:hideMark/>
          </w:tcPr>
          <w:p w14:paraId="3CD535E5"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413" w:type="dxa"/>
            <w:shd w:val="clear" w:color="auto" w:fill="auto"/>
            <w:noWrap/>
            <w:vAlign w:val="center"/>
            <w:hideMark/>
          </w:tcPr>
          <w:p w14:paraId="5A8158D9"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21</w:t>
            </w:r>
          </w:p>
        </w:tc>
        <w:tc>
          <w:tcPr>
            <w:tcW w:w="1734" w:type="dxa"/>
            <w:shd w:val="clear" w:color="auto" w:fill="auto"/>
            <w:vAlign w:val="center"/>
            <w:hideMark/>
          </w:tcPr>
          <w:p w14:paraId="2F3A61B0" w14:textId="145AE35D" w:rsidR="00B23369" w:rsidRPr="000B22CD" w:rsidRDefault="00B23369" w:rsidP="00B23369">
            <w:pPr>
              <w:spacing w:after="0" w:line="240" w:lineRule="auto"/>
              <w:ind w:left="-72" w:right="-72"/>
              <w:rPr>
                <w:rFonts w:asciiTheme="majorHAnsi" w:eastAsia="Times New Roman" w:hAnsiTheme="majorHAnsi"/>
                <w:spacing w:val="-10"/>
                <w:sz w:val="22"/>
              </w:rPr>
            </w:pPr>
            <w:r w:rsidRPr="007C1181">
              <w:rPr>
                <w:sz w:val="22"/>
              </w:rPr>
              <w:t>Chủ nghĩa xã hội khoa học</w:t>
            </w:r>
          </w:p>
        </w:tc>
        <w:tc>
          <w:tcPr>
            <w:tcW w:w="1023" w:type="dxa"/>
            <w:shd w:val="clear" w:color="auto" w:fill="auto"/>
            <w:vAlign w:val="center"/>
            <w:hideMark/>
          </w:tcPr>
          <w:p w14:paraId="6DC26325" w14:textId="5D2808A3"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7C1181">
              <w:rPr>
                <w:sz w:val="22"/>
              </w:rPr>
              <w:t>ML01022</w:t>
            </w:r>
          </w:p>
        </w:tc>
        <w:tc>
          <w:tcPr>
            <w:tcW w:w="561" w:type="dxa"/>
            <w:shd w:val="clear" w:color="auto" w:fill="auto"/>
            <w:noWrap/>
            <w:vAlign w:val="center"/>
            <w:hideMark/>
          </w:tcPr>
          <w:p w14:paraId="556263D9" w14:textId="2A298161"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7C1181">
              <w:rPr>
                <w:sz w:val="22"/>
              </w:rPr>
              <w:t>2</w:t>
            </w:r>
          </w:p>
        </w:tc>
        <w:tc>
          <w:tcPr>
            <w:tcW w:w="362" w:type="dxa"/>
            <w:shd w:val="clear" w:color="auto" w:fill="auto"/>
            <w:noWrap/>
            <w:vAlign w:val="center"/>
            <w:hideMark/>
          </w:tcPr>
          <w:p w14:paraId="3A9D5AC4" w14:textId="02825133"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7C1181">
              <w:rPr>
                <w:sz w:val="22"/>
              </w:rPr>
              <w:t>2</w:t>
            </w:r>
          </w:p>
        </w:tc>
        <w:tc>
          <w:tcPr>
            <w:tcW w:w="374" w:type="dxa"/>
            <w:shd w:val="clear" w:color="auto" w:fill="auto"/>
            <w:noWrap/>
            <w:vAlign w:val="center"/>
            <w:hideMark/>
          </w:tcPr>
          <w:p w14:paraId="41AFF05D" w14:textId="14CA7B9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7C1181">
              <w:rPr>
                <w:sz w:val="22"/>
              </w:rPr>
              <w:t>0</w:t>
            </w:r>
          </w:p>
        </w:tc>
        <w:tc>
          <w:tcPr>
            <w:tcW w:w="1728" w:type="dxa"/>
            <w:shd w:val="clear" w:color="auto" w:fill="auto"/>
            <w:vAlign w:val="center"/>
            <w:hideMark/>
          </w:tcPr>
          <w:p w14:paraId="15A4ED7D" w14:textId="4C94EA01" w:rsidR="00B23369" w:rsidRPr="000B22CD" w:rsidRDefault="00B23369" w:rsidP="00B23369">
            <w:pPr>
              <w:spacing w:after="0" w:line="240" w:lineRule="auto"/>
              <w:ind w:left="-72" w:right="-72"/>
              <w:rPr>
                <w:rFonts w:asciiTheme="majorHAnsi" w:eastAsia="Times New Roman" w:hAnsiTheme="majorHAnsi"/>
                <w:spacing w:val="-10"/>
                <w:sz w:val="22"/>
              </w:rPr>
            </w:pPr>
            <w:r w:rsidRPr="007C1181">
              <w:rPr>
                <w:sz w:val="22"/>
              </w:rPr>
              <w:t>Kinh tế chính trị Mác – Lênin</w:t>
            </w:r>
          </w:p>
        </w:tc>
        <w:tc>
          <w:tcPr>
            <w:tcW w:w="936" w:type="dxa"/>
            <w:shd w:val="clear" w:color="auto" w:fill="auto"/>
            <w:vAlign w:val="center"/>
            <w:hideMark/>
          </w:tcPr>
          <w:p w14:paraId="733795BF" w14:textId="05196F74"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7C1181">
              <w:rPr>
                <w:spacing w:val="-20"/>
                <w:sz w:val="22"/>
              </w:rPr>
              <w:t>ML01021</w:t>
            </w:r>
          </w:p>
        </w:tc>
        <w:tc>
          <w:tcPr>
            <w:tcW w:w="605" w:type="dxa"/>
            <w:shd w:val="clear" w:color="auto" w:fill="auto"/>
            <w:vAlign w:val="center"/>
            <w:hideMark/>
          </w:tcPr>
          <w:p w14:paraId="3678A936" w14:textId="059121C6"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7C1181">
              <w:rPr>
                <w:sz w:val="22"/>
              </w:rPr>
              <w:t> 2</w:t>
            </w:r>
          </w:p>
        </w:tc>
        <w:tc>
          <w:tcPr>
            <w:tcW w:w="392" w:type="dxa"/>
            <w:shd w:val="clear" w:color="auto" w:fill="auto"/>
            <w:vAlign w:val="center"/>
            <w:hideMark/>
          </w:tcPr>
          <w:p w14:paraId="4E005AF4" w14:textId="64868EFF"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7C1181">
              <w:rPr>
                <w:sz w:val="22"/>
              </w:rPr>
              <w:t>BB</w:t>
            </w:r>
          </w:p>
        </w:tc>
        <w:tc>
          <w:tcPr>
            <w:tcW w:w="594" w:type="dxa"/>
            <w:vMerge/>
            <w:shd w:val="clear" w:color="auto" w:fill="auto"/>
            <w:vAlign w:val="center"/>
            <w:hideMark/>
          </w:tcPr>
          <w:p w14:paraId="7EAE106A"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p>
        </w:tc>
      </w:tr>
      <w:tr w:rsidR="00B573BF" w:rsidRPr="000B22CD" w14:paraId="138E528B" w14:textId="77777777" w:rsidTr="00B573BF">
        <w:trPr>
          <w:trHeight w:val="20"/>
          <w:jc w:val="center"/>
        </w:trPr>
        <w:tc>
          <w:tcPr>
            <w:tcW w:w="432" w:type="dxa"/>
            <w:shd w:val="clear" w:color="auto" w:fill="auto"/>
            <w:vAlign w:val="center"/>
            <w:hideMark/>
          </w:tcPr>
          <w:p w14:paraId="240C2021"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413" w:type="dxa"/>
            <w:shd w:val="clear" w:color="auto" w:fill="auto"/>
            <w:noWrap/>
            <w:vAlign w:val="center"/>
            <w:hideMark/>
          </w:tcPr>
          <w:p w14:paraId="0039514F"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22</w:t>
            </w:r>
          </w:p>
        </w:tc>
        <w:tc>
          <w:tcPr>
            <w:tcW w:w="1734" w:type="dxa"/>
            <w:shd w:val="clear" w:color="auto" w:fill="auto"/>
            <w:vAlign w:val="center"/>
            <w:hideMark/>
          </w:tcPr>
          <w:p w14:paraId="31F0E378"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Giáo dục quốc phòng 2</w:t>
            </w:r>
          </w:p>
        </w:tc>
        <w:tc>
          <w:tcPr>
            <w:tcW w:w="1023" w:type="dxa"/>
            <w:shd w:val="clear" w:color="auto" w:fill="auto"/>
            <w:vAlign w:val="center"/>
            <w:hideMark/>
          </w:tcPr>
          <w:p w14:paraId="01534D0A"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QS01002</w:t>
            </w:r>
          </w:p>
        </w:tc>
        <w:tc>
          <w:tcPr>
            <w:tcW w:w="561" w:type="dxa"/>
            <w:shd w:val="clear" w:color="auto" w:fill="auto"/>
            <w:noWrap/>
            <w:vAlign w:val="center"/>
            <w:hideMark/>
          </w:tcPr>
          <w:p w14:paraId="73BF1D58"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shd w:val="clear" w:color="auto" w:fill="auto"/>
            <w:noWrap/>
            <w:vAlign w:val="center"/>
            <w:hideMark/>
          </w:tcPr>
          <w:p w14:paraId="05D5B953"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74" w:type="dxa"/>
            <w:shd w:val="clear" w:color="auto" w:fill="auto"/>
            <w:noWrap/>
            <w:vAlign w:val="center"/>
            <w:hideMark/>
          </w:tcPr>
          <w:p w14:paraId="73336A02"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vAlign w:val="center"/>
            <w:hideMark/>
          </w:tcPr>
          <w:p w14:paraId="1676CC29"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36" w:type="dxa"/>
            <w:shd w:val="clear" w:color="auto" w:fill="auto"/>
            <w:vAlign w:val="center"/>
            <w:hideMark/>
          </w:tcPr>
          <w:p w14:paraId="6682F711"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c>
          <w:tcPr>
            <w:tcW w:w="605" w:type="dxa"/>
            <w:shd w:val="clear" w:color="auto" w:fill="auto"/>
            <w:vAlign w:val="center"/>
            <w:hideMark/>
          </w:tcPr>
          <w:p w14:paraId="494D2D87"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c>
          <w:tcPr>
            <w:tcW w:w="392" w:type="dxa"/>
            <w:shd w:val="clear" w:color="auto" w:fill="auto"/>
            <w:vAlign w:val="center"/>
            <w:hideMark/>
          </w:tcPr>
          <w:p w14:paraId="30D87287"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PC BB</w:t>
            </w:r>
          </w:p>
        </w:tc>
        <w:tc>
          <w:tcPr>
            <w:tcW w:w="594" w:type="dxa"/>
            <w:vMerge/>
            <w:shd w:val="clear" w:color="auto" w:fill="auto"/>
            <w:vAlign w:val="center"/>
            <w:hideMark/>
          </w:tcPr>
          <w:p w14:paraId="7AAE80C0"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r>
      <w:tr w:rsidR="00B573BF" w:rsidRPr="000B22CD" w14:paraId="29F61B6A" w14:textId="77777777" w:rsidTr="00B573BF">
        <w:trPr>
          <w:trHeight w:val="20"/>
          <w:jc w:val="center"/>
        </w:trPr>
        <w:tc>
          <w:tcPr>
            <w:tcW w:w="432" w:type="dxa"/>
            <w:shd w:val="clear" w:color="auto" w:fill="auto"/>
            <w:vAlign w:val="center"/>
            <w:hideMark/>
          </w:tcPr>
          <w:p w14:paraId="56015DA9"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413" w:type="dxa"/>
            <w:shd w:val="clear" w:color="auto" w:fill="auto"/>
            <w:noWrap/>
            <w:vAlign w:val="center"/>
            <w:hideMark/>
          </w:tcPr>
          <w:p w14:paraId="0D72FAF5"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23</w:t>
            </w:r>
          </w:p>
        </w:tc>
        <w:tc>
          <w:tcPr>
            <w:tcW w:w="1734" w:type="dxa"/>
            <w:shd w:val="clear" w:color="auto" w:fill="auto"/>
            <w:vAlign w:val="center"/>
            <w:hideMark/>
          </w:tcPr>
          <w:p w14:paraId="0F124553"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Giáo dục quốc phòng 3</w:t>
            </w:r>
          </w:p>
        </w:tc>
        <w:tc>
          <w:tcPr>
            <w:tcW w:w="1023" w:type="dxa"/>
            <w:shd w:val="clear" w:color="auto" w:fill="auto"/>
            <w:vAlign w:val="center"/>
            <w:hideMark/>
          </w:tcPr>
          <w:p w14:paraId="4AFA3D18"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QS01003</w:t>
            </w:r>
          </w:p>
        </w:tc>
        <w:tc>
          <w:tcPr>
            <w:tcW w:w="561" w:type="dxa"/>
            <w:shd w:val="clear" w:color="auto" w:fill="auto"/>
            <w:noWrap/>
            <w:vAlign w:val="center"/>
            <w:hideMark/>
          </w:tcPr>
          <w:p w14:paraId="7D06A78B"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lang w:val="vi-VN"/>
              </w:rPr>
            </w:pPr>
            <w:r w:rsidRPr="000B22CD">
              <w:rPr>
                <w:rFonts w:asciiTheme="majorHAnsi" w:eastAsia="Times New Roman" w:hAnsiTheme="majorHAnsi"/>
                <w:spacing w:val="-10"/>
                <w:sz w:val="22"/>
                <w:lang w:val="vi-VN"/>
              </w:rPr>
              <w:t>3</w:t>
            </w:r>
          </w:p>
        </w:tc>
        <w:tc>
          <w:tcPr>
            <w:tcW w:w="362" w:type="dxa"/>
            <w:shd w:val="clear" w:color="auto" w:fill="auto"/>
            <w:noWrap/>
            <w:vAlign w:val="center"/>
            <w:hideMark/>
          </w:tcPr>
          <w:p w14:paraId="035679EF"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lang w:val="vi-VN"/>
              </w:rPr>
            </w:pPr>
            <w:r w:rsidRPr="000B22CD">
              <w:rPr>
                <w:rFonts w:asciiTheme="majorHAnsi" w:eastAsia="Times New Roman" w:hAnsiTheme="majorHAnsi"/>
                <w:spacing w:val="-10"/>
                <w:sz w:val="22"/>
                <w:lang w:val="vi-VN"/>
              </w:rPr>
              <w:t>2</w:t>
            </w:r>
          </w:p>
        </w:tc>
        <w:tc>
          <w:tcPr>
            <w:tcW w:w="374" w:type="dxa"/>
            <w:shd w:val="clear" w:color="auto" w:fill="auto"/>
            <w:noWrap/>
            <w:vAlign w:val="center"/>
            <w:hideMark/>
          </w:tcPr>
          <w:p w14:paraId="279071CF"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lang w:val="vi-VN"/>
              </w:rPr>
            </w:pPr>
            <w:r w:rsidRPr="000B22CD">
              <w:rPr>
                <w:rFonts w:asciiTheme="majorHAnsi" w:eastAsia="Times New Roman" w:hAnsiTheme="majorHAnsi"/>
                <w:spacing w:val="-10"/>
                <w:sz w:val="22"/>
                <w:lang w:val="vi-VN"/>
              </w:rPr>
              <w:t>1</w:t>
            </w:r>
          </w:p>
        </w:tc>
        <w:tc>
          <w:tcPr>
            <w:tcW w:w="1728" w:type="dxa"/>
            <w:shd w:val="clear" w:color="auto" w:fill="auto"/>
            <w:vAlign w:val="center"/>
            <w:hideMark/>
          </w:tcPr>
          <w:p w14:paraId="6B6ADD93"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36" w:type="dxa"/>
            <w:shd w:val="clear" w:color="auto" w:fill="auto"/>
            <w:vAlign w:val="center"/>
            <w:hideMark/>
          </w:tcPr>
          <w:p w14:paraId="7DC34643"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c>
          <w:tcPr>
            <w:tcW w:w="605" w:type="dxa"/>
            <w:shd w:val="clear" w:color="auto" w:fill="auto"/>
            <w:vAlign w:val="center"/>
            <w:hideMark/>
          </w:tcPr>
          <w:p w14:paraId="476B6DE7"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c>
          <w:tcPr>
            <w:tcW w:w="392" w:type="dxa"/>
            <w:shd w:val="clear" w:color="auto" w:fill="auto"/>
            <w:vAlign w:val="center"/>
            <w:hideMark/>
          </w:tcPr>
          <w:p w14:paraId="7F64109B"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PC BB</w:t>
            </w:r>
          </w:p>
        </w:tc>
        <w:tc>
          <w:tcPr>
            <w:tcW w:w="594" w:type="dxa"/>
            <w:vMerge/>
            <w:shd w:val="clear" w:color="auto" w:fill="auto"/>
            <w:vAlign w:val="center"/>
            <w:hideMark/>
          </w:tcPr>
          <w:p w14:paraId="3CDDF468"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r>
      <w:tr w:rsidR="00B573BF" w:rsidRPr="000B22CD" w14:paraId="1011A326" w14:textId="77777777" w:rsidTr="00B573BF">
        <w:trPr>
          <w:trHeight w:val="20"/>
          <w:jc w:val="center"/>
        </w:trPr>
        <w:tc>
          <w:tcPr>
            <w:tcW w:w="432" w:type="dxa"/>
            <w:shd w:val="clear" w:color="auto" w:fill="auto"/>
            <w:vAlign w:val="center"/>
            <w:hideMark/>
          </w:tcPr>
          <w:p w14:paraId="61867EFB"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413" w:type="dxa"/>
            <w:shd w:val="clear" w:color="auto" w:fill="auto"/>
            <w:noWrap/>
            <w:vAlign w:val="center"/>
            <w:hideMark/>
          </w:tcPr>
          <w:p w14:paraId="7FC25C57"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24</w:t>
            </w:r>
          </w:p>
        </w:tc>
        <w:tc>
          <w:tcPr>
            <w:tcW w:w="1734" w:type="dxa"/>
            <w:shd w:val="clear" w:color="auto" w:fill="auto"/>
            <w:vAlign w:val="center"/>
            <w:hideMark/>
          </w:tcPr>
          <w:p w14:paraId="5E5D6ACB"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Kế toán quản trị</w:t>
            </w:r>
          </w:p>
        </w:tc>
        <w:tc>
          <w:tcPr>
            <w:tcW w:w="1023" w:type="dxa"/>
            <w:shd w:val="clear" w:color="auto" w:fill="auto"/>
            <w:vAlign w:val="center"/>
            <w:hideMark/>
          </w:tcPr>
          <w:p w14:paraId="40D6CAE2"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KQ02005</w:t>
            </w:r>
          </w:p>
        </w:tc>
        <w:tc>
          <w:tcPr>
            <w:tcW w:w="561" w:type="dxa"/>
            <w:shd w:val="clear" w:color="auto" w:fill="auto"/>
            <w:noWrap/>
            <w:vAlign w:val="center"/>
            <w:hideMark/>
          </w:tcPr>
          <w:p w14:paraId="0B32117A"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2" w:type="dxa"/>
            <w:shd w:val="clear" w:color="auto" w:fill="auto"/>
            <w:vAlign w:val="center"/>
            <w:hideMark/>
          </w:tcPr>
          <w:p w14:paraId="1AD532D7"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74" w:type="dxa"/>
            <w:shd w:val="clear" w:color="auto" w:fill="auto"/>
            <w:vAlign w:val="center"/>
            <w:hideMark/>
          </w:tcPr>
          <w:p w14:paraId="000C1A75"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vAlign w:val="center"/>
            <w:hideMark/>
          </w:tcPr>
          <w:p w14:paraId="6B5F9E64"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Nguyên lý kế toán</w:t>
            </w:r>
          </w:p>
        </w:tc>
        <w:tc>
          <w:tcPr>
            <w:tcW w:w="936" w:type="dxa"/>
            <w:shd w:val="clear" w:color="auto" w:fill="auto"/>
            <w:vAlign w:val="center"/>
            <w:hideMark/>
          </w:tcPr>
          <w:p w14:paraId="4E4C62C2"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KQ02014</w:t>
            </w:r>
          </w:p>
        </w:tc>
        <w:tc>
          <w:tcPr>
            <w:tcW w:w="605" w:type="dxa"/>
            <w:shd w:val="clear" w:color="auto" w:fill="auto"/>
            <w:vAlign w:val="center"/>
            <w:hideMark/>
          </w:tcPr>
          <w:p w14:paraId="63757A7A"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92" w:type="dxa"/>
            <w:shd w:val="clear" w:color="auto" w:fill="auto"/>
            <w:vAlign w:val="center"/>
            <w:hideMark/>
          </w:tcPr>
          <w:p w14:paraId="2CE87788"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594" w:type="dxa"/>
            <w:vMerge/>
            <w:shd w:val="clear" w:color="auto" w:fill="auto"/>
            <w:vAlign w:val="center"/>
            <w:hideMark/>
          </w:tcPr>
          <w:p w14:paraId="6D3E74BF"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r>
      <w:tr w:rsidR="00185414" w:rsidRPr="000B22CD" w14:paraId="5ECED32F" w14:textId="77777777" w:rsidTr="00B573BF">
        <w:trPr>
          <w:trHeight w:val="20"/>
          <w:jc w:val="center"/>
        </w:trPr>
        <w:tc>
          <w:tcPr>
            <w:tcW w:w="432" w:type="dxa"/>
            <w:shd w:val="clear" w:color="auto" w:fill="auto"/>
            <w:vAlign w:val="center"/>
            <w:hideMark/>
          </w:tcPr>
          <w:p w14:paraId="0FACA1AE" w14:textId="77777777" w:rsidR="00185414" w:rsidRPr="000B22CD" w:rsidRDefault="00185414" w:rsidP="00185414">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413" w:type="dxa"/>
            <w:shd w:val="clear" w:color="auto" w:fill="auto"/>
            <w:noWrap/>
            <w:vAlign w:val="center"/>
            <w:hideMark/>
          </w:tcPr>
          <w:p w14:paraId="6CC33E84" w14:textId="77777777" w:rsidR="00185414" w:rsidRPr="000B22CD" w:rsidRDefault="00185414" w:rsidP="00185414">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25</w:t>
            </w:r>
          </w:p>
        </w:tc>
        <w:tc>
          <w:tcPr>
            <w:tcW w:w="1734" w:type="dxa"/>
            <w:shd w:val="clear" w:color="auto" w:fill="auto"/>
            <w:vAlign w:val="center"/>
            <w:hideMark/>
          </w:tcPr>
          <w:p w14:paraId="19423189" w14:textId="77777777" w:rsidR="00185414" w:rsidRPr="000B22CD" w:rsidRDefault="00185414" w:rsidP="00185414">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Thị trường - giá cả</w:t>
            </w:r>
          </w:p>
        </w:tc>
        <w:tc>
          <w:tcPr>
            <w:tcW w:w="1023" w:type="dxa"/>
            <w:shd w:val="clear" w:color="auto" w:fill="auto"/>
            <w:vAlign w:val="center"/>
            <w:hideMark/>
          </w:tcPr>
          <w:p w14:paraId="1B7317AF" w14:textId="77777777" w:rsidR="00185414" w:rsidRPr="000B22CD" w:rsidRDefault="00185414" w:rsidP="00185414">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KQ03114</w:t>
            </w:r>
          </w:p>
        </w:tc>
        <w:tc>
          <w:tcPr>
            <w:tcW w:w="561" w:type="dxa"/>
            <w:shd w:val="clear" w:color="auto" w:fill="auto"/>
            <w:vAlign w:val="center"/>
            <w:hideMark/>
          </w:tcPr>
          <w:p w14:paraId="29604FEB" w14:textId="77777777" w:rsidR="00185414" w:rsidRPr="000B22CD" w:rsidRDefault="00185414" w:rsidP="00185414">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2" w:type="dxa"/>
            <w:shd w:val="clear" w:color="auto" w:fill="auto"/>
            <w:vAlign w:val="center"/>
            <w:hideMark/>
          </w:tcPr>
          <w:p w14:paraId="6EE6BED0" w14:textId="77777777" w:rsidR="00185414" w:rsidRPr="000B22CD" w:rsidRDefault="00185414" w:rsidP="00185414">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74" w:type="dxa"/>
            <w:shd w:val="clear" w:color="auto" w:fill="auto"/>
            <w:vAlign w:val="center"/>
            <w:hideMark/>
          </w:tcPr>
          <w:p w14:paraId="2533269A" w14:textId="77777777" w:rsidR="00185414" w:rsidRPr="000B22CD" w:rsidRDefault="00185414" w:rsidP="00185414">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vAlign w:val="center"/>
            <w:hideMark/>
          </w:tcPr>
          <w:p w14:paraId="365CB14C" w14:textId="77777777" w:rsidR="00185414" w:rsidRPr="000B22CD" w:rsidRDefault="00185414" w:rsidP="00185414">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Nguyên lý kinh tế</w:t>
            </w:r>
          </w:p>
        </w:tc>
        <w:tc>
          <w:tcPr>
            <w:tcW w:w="936" w:type="dxa"/>
            <w:shd w:val="clear" w:color="auto" w:fill="auto"/>
            <w:vAlign w:val="center"/>
            <w:hideMark/>
          </w:tcPr>
          <w:p w14:paraId="1D0A71CD" w14:textId="77777777" w:rsidR="00185414" w:rsidRPr="000B22CD" w:rsidRDefault="00185414" w:rsidP="00185414">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KT02003</w:t>
            </w:r>
          </w:p>
        </w:tc>
        <w:tc>
          <w:tcPr>
            <w:tcW w:w="605" w:type="dxa"/>
            <w:shd w:val="clear" w:color="auto" w:fill="auto"/>
            <w:vAlign w:val="center"/>
            <w:hideMark/>
          </w:tcPr>
          <w:p w14:paraId="34BC7A00" w14:textId="77777777" w:rsidR="00185414" w:rsidRPr="000B22CD" w:rsidRDefault="00185414" w:rsidP="00185414">
            <w:pPr>
              <w:spacing w:after="0" w:line="240" w:lineRule="auto"/>
              <w:ind w:left="-72" w:right="-72"/>
              <w:jc w:val="center"/>
              <w:rPr>
                <w:rFonts w:asciiTheme="majorHAnsi" w:eastAsia="Times New Roman" w:hAnsiTheme="majorHAnsi"/>
                <w:spacing w:val="-10"/>
                <w:sz w:val="22"/>
              </w:rPr>
            </w:pPr>
          </w:p>
        </w:tc>
        <w:tc>
          <w:tcPr>
            <w:tcW w:w="392" w:type="dxa"/>
            <w:shd w:val="clear" w:color="auto" w:fill="auto"/>
            <w:vAlign w:val="center"/>
            <w:hideMark/>
          </w:tcPr>
          <w:p w14:paraId="3DA11224" w14:textId="77777777" w:rsidR="00185414" w:rsidRPr="000B22CD" w:rsidRDefault="00185414" w:rsidP="00185414">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594" w:type="dxa"/>
            <w:vMerge/>
            <w:shd w:val="clear" w:color="auto" w:fill="auto"/>
            <w:vAlign w:val="center"/>
            <w:hideMark/>
          </w:tcPr>
          <w:p w14:paraId="6741B522" w14:textId="77777777" w:rsidR="00185414" w:rsidRPr="000B22CD" w:rsidRDefault="00185414" w:rsidP="00185414">
            <w:pPr>
              <w:spacing w:after="0" w:line="240" w:lineRule="auto"/>
              <w:ind w:left="-72" w:right="-72"/>
              <w:jc w:val="center"/>
              <w:rPr>
                <w:rFonts w:asciiTheme="majorHAnsi" w:eastAsia="Times New Roman" w:hAnsiTheme="majorHAnsi"/>
                <w:spacing w:val="-10"/>
                <w:sz w:val="22"/>
              </w:rPr>
            </w:pPr>
          </w:p>
        </w:tc>
      </w:tr>
      <w:tr w:rsidR="00B573BF" w:rsidRPr="000B22CD" w14:paraId="06E426A9" w14:textId="77777777" w:rsidTr="00B573BF">
        <w:trPr>
          <w:trHeight w:val="20"/>
          <w:jc w:val="center"/>
        </w:trPr>
        <w:tc>
          <w:tcPr>
            <w:tcW w:w="432" w:type="dxa"/>
            <w:shd w:val="clear" w:color="auto" w:fill="auto"/>
            <w:vAlign w:val="center"/>
            <w:hideMark/>
          </w:tcPr>
          <w:p w14:paraId="3F889940"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413" w:type="dxa"/>
            <w:shd w:val="clear" w:color="auto" w:fill="auto"/>
            <w:noWrap/>
            <w:vAlign w:val="center"/>
            <w:hideMark/>
          </w:tcPr>
          <w:p w14:paraId="766C0AA8"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26</w:t>
            </w:r>
          </w:p>
        </w:tc>
        <w:tc>
          <w:tcPr>
            <w:tcW w:w="1734" w:type="dxa"/>
            <w:shd w:val="clear" w:color="auto" w:fill="auto"/>
            <w:vAlign w:val="center"/>
            <w:hideMark/>
          </w:tcPr>
          <w:p w14:paraId="29E1CA24"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Tài chính tiền tệ</w:t>
            </w:r>
          </w:p>
        </w:tc>
        <w:tc>
          <w:tcPr>
            <w:tcW w:w="1023" w:type="dxa"/>
            <w:shd w:val="clear" w:color="auto" w:fill="auto"/>
            <w:vAlign w:val="center"/>
            <w:hideMark/>
          </w:tcPr>
          <w:p w14:paraId="56148B56"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KQ02303</w:t>
            </w:r>
          </w:p>
        </w:tc>
        <w:tc>
          <w:tcPr>
            <w:tcW w:w="561" w:type="dxa"/>
            <w:shd w:val="clear" w:color="auto" w:fill="auto"/>
            <w:vAlign w:val="center"/>
            <w:hideMark/>
          </w:tcPr>
          <w:p w14:paraId="6D324E49"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2" w:type="dxa"/>
            <w:shd w:val="clear" w:color="auto" w:fill="auto"/>
            <w:vAlign w:val="center"/>
            <w:hideMark/>
          </w:tcPr>
          <w:p w14:paraId="3DF243E0"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74" w:type="dxa"/>
            <w:shd w:val="clear" w:color="auto" w:fill="auto"/>
            <w:noWrap/>
            <w:vAlign w:val="center"/>
            <w:hideMark/>
          </w:tcPr>
          <w:p w14:paraId="1222BDDF"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vAlign w:val="center"/>
            <w:hideMark/>
          </w:tcPr>
          <w:p w14:paraId="59DAD127"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Nguyên lý kinh tế</w:t>
            </w:r>
          </w:p>
        </w:tc>
        <w:tc>
          <w:tcPr>
            <w:tcW w:w="936" w:type="dxa"/>
            <w:shd w:val="clear" w:color="auto" w:fill="auto"/>
            <w:vAlign w:val="center"/>
            <w:hideMark/>
          </w:tcPr>
          <w:p w14:paraId="3A96A766"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KT02003</w:t>
            </w:r>
          </w:p>
        </w:tc>
        <w:tc>
          <w:tcPr>
            <w:tcW w:w="605" w:type="dxa"/>
            <w:shd w:val="clear" w:color="auto" w:fill="auto"/>
            <w:vAlign w:val="center"/>
            <w:hideMark/>
          </w:tcPr>
          <w:p w14:paraId="40A0D2EA"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92" w:type="dxa"/>
            <w:shd w:val="clear" w:color="auto" w:fill="auto"/>
            <w:vAlign w:val="center"/>
            <w:hideMark/>
          </w:tcPr>
          <w:p w14:paraId="74C83332"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594" w:type="dxa"/>
            <w:vMerge/>
            <w:shd w:val="clear" w:color="auto" w:fill="auto"/>
            <w:vAlign w:val="center"/>
            <w:hideMark/>
          </w:tcPr>
          <w:p w14:paraId="3F60FD59"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r>
      <w:tr w:rsidR="00B573BF" w:rsidRPr="000B22CD" w14:paraId="35445A6D" w14:textId="77777777" w:rsidTr="00B573BF">
        <w:trPr>
          <w:trHeight w:val="20"/>
          <w:jc w:val="center"/>
        </w:trPr>
        <w:tc>
          <w:tcPr>
            <w:tcW w:w="432" w:type="dxa"/>
            <w:shd w:val="clear" w:color="auto" w:fill="auto"/>
            <w:vAlign w:val="center"/>
            <w:hideMark/>
          </w:tcPr>
          <w:p w14:paraId="79ABE760"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413" w:type="dxa"/>
            <w:shd w:val="clear" w:color="auto" w:fill="auto"/>
            <w:noWrap/>
            <w:vAlign w:val="center"/>
            <w:hideMark/>
          </w:tcPr>
          <w:p w14:paraId="52D840BD"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27</w:t>
            </w:r>
          </w:p>
        </w:tc>
        <w:tc>
          <w:tcPr>
            <w:tcW w:w="1734" w:type="dxa"/>
            <w:shd w:val="clear" w:color="auto" w:fill="auto"/>
            <w:vAlign w:val="center"/>
            <w:hideMark/>
          </w:tcPr>
          <w:p w14:paraId="4D387E08"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Kế hoạch doanh nghiệp</w:t>
            </w:r>
          </w:p>
        </w:tc>
        <w:tc>
          <w:tcPr>
            <w:tcW w:w="1023" w:type="dxa"/>
            <w:shd w:val="clear" w:color="auto" w:fill="auto"/>
            <w:vAlign w:val="center"/>
            <w:hideMark/>
          </w:tcPr>
          <w:p w14:paraId="0B47DDEA"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KQ03104</w:t>
            </w:r>
          </w:p>
        </w:tc>
        <w:tc>
          <w:tcPr>
            <w:tcW w:w="561" w:type="dxa"/>
            <w:shd w:val="clear" w:color="auto" w:fill="auto"/>
            <w:vAlign w:val="center"/>
            <w:hideMark/>
          </w:tcPr>
          <w:p w14:paraId="5F1907CA"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shd w:val="clear" w:color="auto" w:fill="auto"/>
            <w:vAlign w:val="center"/>
            <w:hideMark/>
          </w:tcPr>
          <w:p w14:paraId="5E4CA98C"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74" w:type="dxa"/>
            <w:shd w:val="clear" w:color="auto" w:fill="auto"/>
            <w:vAlign w:val="center"/>
            <w:hideMark/>
          </w:tcPr>
          <w:p w14:paraId="3E113F8B"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vAlign w:val="center"/>
            <w:hideMark/>
          </w:tcPr>
          <w:p w14:paraId="36BF8F9D"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36" w:type="dxa"/>
            <w:shd w:val="clear" w:color="auto" w:fill="auto"/>
            <w:vAlign w:val="center"/>
            <w:hideMark/>
          </w:tcPr>
          <w:p w14:paraId="6DF544E3"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c>
          <w:tcPr>
            <w:tcW w:w="605" w:type="dxa"/>
            <w:shd w:val="clear" w:color="auto" w:fill="auto"/>
            <w:vAlign w:val="center"/>
            <w:hideMark/>
          </w:tcPr>
          <w:p w14:paraId="7560A3E9"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c>
          <w:tcPr>
            <w:tcW w:w="392" w:type="dxa"/>
            <w:shd w:val="clear" w:color="auto" w:fill="auto"/>
            <w:noWrap/>
            <w:vAlign w:val="center"/>
            <w:hideMark/>
          </w:tcPr>
          <w:p w14:paraId="177D0DC5"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594" w:type="dxa"/>
            <w:vMerge/>
            <w:shd w:val="clear" w:color="auto" w:fill="auto"/>
            <w:vAlign w:val="center"/>
            <w:hideMark/>
          </w:tcPr>
          <w:p w14:paraId="3385F63D"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r>
      <w:tr w:rsidR="00B573BF" w:rsidRPr="000B22CD" w14:paraId="0B1691CA" w14:textId="77777777" w:rsidTr="00B573BF">
        <w:trPr>
          <w:trHeight w:val="20"/>
          <w:jc w:val="center"/>
        </w:trPr>
        <w:tc>
          <w:tcPr>
            <w:tcW w:w="432" w:type="dxa"/>
            <w:shd w:val="clear" w:color="auto" w:fill="auto"/>
            <w:vAlign w:val="center"/>
            <w:hideMark/>
          </w:tcPr>
          <w:p w14:paraId="1A4DE064"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413" w:type="dxa"/>
            <w:shd w:val="clear" w:color="auto" w:fill="auto"/>
            <w:noWrap/>
            <w:vAlign w:val="center"/>
            <w:hideMark/>
          </w:tcPr>
          <w:p w14:paraId="38A6192C"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28</w:t>
            </w:r>
          </w:p>
        </w:tc>
        <w:tc>
          <w:tcPr>
            <w:tcW w:w="1734" w:type="dxa"/>
            <w:shd w:val="clear" w:color="auto" w:fill="auto"/>
            <w:vAlign w:val="center"/>
            <w:hideMark/>
          </w:tcPr>
          <w:p w14:paraId="57207357"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Tâm lý quản lý</w:t>
            </w:r>
          </w:p>
        </w:tc>
        <w:tc>
          <w:tcPr>
            <w:tcW w:w="1023" w:type="dxa"/>
            <w:shd w:val="clear" w:color="auto" w:fill="auto"/>
            <w:vAlign w:val="center"/>
            <w:hideMark/>
          </w:tcPr>
          <w:p w14:paraId="12F5BFF4"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KQ01217</w:t>
            </w:r>
          </w:p>
        </w:tc>
        <w:tc>
          <w:tcPr>
            <w:tcW w:w="561" w:type="dxa"/>
            <w:shd w:val="clear" w:color="auto" w:fill="auto"/>
            <w:noWrap/>
            <w:vAlign w:val="center"/>
            <w:hideMark/>
          </w:tcPr>
          <w:p w14:paraId="78D1A3F7"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shd w:val="clear" w:color="auto" w:fill="auto"/>
            <w:noWrap/>
            <w:vAlign w:val="center"/>
            <w:hideMark/>
          </w:tcPr>
          <w:p w14:paraId="1D8C4101"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74" w:type="dxa"/>
            <w:shd w:val="clear" w:color="auto" w:fill="auto"/>
            <w:noWrap/>
            <w:vAlign w:val="center"/>
            <w:hideMark/>
          </w:tcPr>
          <w:p w14:paraId="28A68A06"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vAlign w:val="center"/>
            <w:hideMark/>
          </w:tcPr>
          <w:p w14:paraId="1809C6AC"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36" w:type="dxa"/>
            <w:shd w:val="clear" w:color="auto" w:fill="auto"/>
            <w:vAlign w:val="center"/>
            <w:hideMark/>
          </w:tcPr>
          <w:p w14:paraId="4A177AB1"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c>
          <w:tcPr>
            <w:tcW w:w="605" w:type="dxa"/>
            <w:shd w:val="clear" w:color="auto" w:fill="auto"/>
            <w:vAlign w:val="center"/>
            <w:hideMark/>
          </w:tcPr>
          <w:p w14:paraId="01CAB9B6"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c>
          <w:tcPr>
            <w:tcW w:w="392" w:type="dxa"/>
            <w:shd w:val="clear" w:color="auto" w:fill="auto"/>
            <w:vAlign w:val="center"/>
            <w:hideMark/>
          </w:tcPr>
          <w:p w14:paraId="594333B0"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594" w:type="dxa"/>
            <w:vMerge/>
            <w:shd w:val="clear" w:color="auto" w:fill="auto"/>
            <w:vAlign w:val="center"/>
            <w:hideMark/>
          </w:tcPr>
          <w:p w14:paraId="0222C61A"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r>
      <w:tr w:rsidR="00B573BF" w:rsidRPr="000B22CD" w14:paraId="1E4445F4" w14:textId="77777777" w:rsidTr="00B573BF">
        <w:trPr>
          <w:trHeight w:val="20"/>
          <w:jc w:val="center"/>
        </w:trPr>
        <w:tc>
          <w:tcPr>
            <w:tcW w:w="432" w:type="dxa"/>
            <w:shd w:val="clear" w:color="auto" w:fill="auto"/>
            <w:vAlign w:val="center"/>
            <w:hideMark/>
          </w:tcPr>
          <w:p w14:paraId="7BE3AAA7"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413" w:type="dxa"/>
            <w:shd w:val="clear" w:color="auto" w:fill="auto"/>
            <w:noWrap/>
            <w:vAlign w:val="center"/>
            <w:hideMark/>
          </w:tcPr>
          <w:p w14:paraId="6816C94F"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29</w:t>
            </w:r>
          </w:p>
        </w:tc>
        <w:tc>
          <w:tcPr>
            <w:tcW w:w="1734" w:type="dxa"/>
            <w:shd w:val="clear" w:color="auto" w:fill="auto"/>
            <w:vAlign w:val="center"/>
            <w:hideMark/>
          </w:tcPr>
          <w:p w14:paraId="4D35C7F8"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Toán kinh tế</w:t>
            </w:r>
          </w:p>
        </w:tc>
        <w:tc>
          <w:tcPr>
            <w:tcW w:w="1023" w:type="dxa"/>
            <w:shd w:val="clear" w:color="auto" w:fill="auto"/>
            <w:vAlign w:val="center"/>
            <w:hideMark/>
          </w:tcPr>
          <w:p w14:paraId="234560FE"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KT02011</w:t>
            </w:r>
          </w:p>
        </w:tc>
        <w:tc>
          <w:tcPr>
            <w:tcW w:w="561" w:type="dxa"/>
            <w:shd w:val="clear" w:color="auto" w:fill="auto"/>
            <w:noWrap/>
            <w:vAlign w:val="center"/>
            <w:hideMark/>
          </w:tcPr>
          <w:p w14:paraId="37A6B954"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2" w:type="dxa"/>
            <w:shd w:val="clear" w:color="auto" w:fill="auto"/>
            <w:noWrap/>
            <w:vAlign w:val="center"/>
            <w:hideMark/>
          </w:tcPr>
          <w:p w14:paraId="1220A92E"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74" w:type="dxa"/>
            <w:shd w:val="clear" w:color="auto" w:fill="auto"/>
            <w:noWrap/>
            <w:vAlign w:val="center"/>
            <w:hideMark/>
          </w:tcPr>
          <w:p w14:paraId="0A06FF23"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vAlign w:val="center"/>
            <w:hideMark/>
          </w:tcPr>
          <w:p w14:paraId="4976A8BF"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Nguyên lý kinh tế</w:t>
            </w:r>
          </w:p>
        </w:tc>
        <w:tc>
          <w:tcPr>
            <w:tcW w:w="936" w:type="dxa"/>
            <w:shd w:val="clear" w:color="auto" w:fill="auto"/>
            <w:vAlign w:val="center"/>
            <w:hideMark/>
          </w:tcPr>
          <w:p w14:paraId="683488B7"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KT02003</w:t>
            </w:r>
          </w:p>
        </w:tc>
        <w:tc>
          <w:tcPr>
            <w:tcW w:w="605" w:type="dxa"/>
            <w:shd w:val="clear" w:color="auto" w:fill="auto"/>
            <w:vAlign w:val="center"/>
            <w:hideMark/>
          </w:tcPr>
          <w:p w14:paraId="426DD2CF"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92" w:type="dxa"/>
            <w:shd w:val="clear" w:color="auto" w:fill="auto"/>
            <w:noWrap/>
            <w:vAlign w:val="center"/>
            <w:hideMark/>
          </w:tcPr>
          <w:p w14:paraId="0A3D327C"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594" w:type="dxa"/>
            <w:vMerge/>
            <w:shd w:val="clear" w:color="auto" w:fill="auto"/>
            <w:vAlign w:val="center"/>
            <w:hideMark/>
          </w:tcPr>
          <w:p w14:paraId="68C66602"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r>
      <w:tr w:rsidR="00B573BF" w:rsidRPr="000B22CD" w14:paraId="751A3459" w14:textId="77777777" w:rsidTr="00B573BF">
        <w:trPr>
          <w:trHeight w:val="20"/>
          <w:jc w:val="center"/>
        </w:trPr>
        <w:tc>
          <w:tcPr>
            <w:tcW w:w="432" w:type="dxa"/>
            <w:shd w:val="clear" w:color="auto" w:fill="auto"/>
            <w:vAlign w:val="center"/>
            <w:hideMark/>
          </w:tcPr>
          <w:p w14:paraId="3C3C5258"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4</w:t>
            </w:r>
          </w:p>
        </w:tc>
        <w:tc>
          <w:tcPr>
            <w:tcW w:w="413" w:type="dxa"/>
            <w:shd w:val="clear" w:color="auto" w:fill="auto"/>
            <w:noWrap/>
            <w:vAlign w:val="center"/>
            <w:hideMark/>
          </w:tcPr>
          <w:p w14:paraId="712FD65A"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30</w:t>
            </w:r>
          </w:p>
        </w:tc>
        <w:tc>
          <w:tcPr>
            <w:tcW w:w="1734" w:type="dxa"/>
            <w:shd w:val="clear" w:color="auto" w:fill="auto"/>
            <w:vAlign w:val="center"/>
            <w:hideMark/>
          </w:tcPr>
          <w:p w14:paraId="533F3979"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Tiếng Anh 2</w:t>
            </w:r>
          </w:p>
        </w:tc>
        <w:tc>
          <w:tcPr>
            <w:tcW w:w="1023" w:type="dxa"/>
            <w:shd w:val="clear" w:color="auto" w:fill="auto"/>
            <w:vAlign w:val="center"/>
            <w:hideMark/>
          </w:tcPr>
          <w:p w14:paraId="3B8CBDAF"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SN01033</w:t>
            </w:r>
          </w:p>
        </w:tc>
        <w:tc>
          <w:tcPr>
            <w:tcW w:w="561" w:type="dxa"/>
            <w:shd w:val="clear" w:color="auto" w:fill="auto"/>
            <w:noWrap/>
            <w:vAlign w:val="center"/>
            <w:hideMark/>
          </w:tcPr>
          <w:p w14:paraId="2155BD8A"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2" w:type="dxa"/>
            <w:shd w:val="clear" w:color="auto" w:fill="auto"/>
            <w:noWrap/>
            <w:vAlign w:val="center"/>
            <w:hideMark/>
          </w:tcPr>
          <w:p w14:paraId="71551E3D"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74" w:type="dxa"/>
            <w:shd w:val="clear" w:color="auto" w:fill="auto"/>
            <w:noWrap/>
            <w:vAlign w:val="center"/>
            <w:hideMark/>
          </w:tcPr>
          <w:p w14:paraId="6975F275"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vAlign w:val="center"/>
            <w:hideMark/>
          </w:tcPr>
          <w:p w14:paraId="6CE36CB6"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Tiếng Anh 1</w:t>
            </w:r>
          </w:p>
        </w:tc>
        <w:tc>
          <w:tcPr>
            <w:tcW w:w="936" w:type="dxa"/>
            <w:shd w:val="clear" w:color="auto" w:fill="auto"/>
            <w:vAlign w:val="center"/>
            <w:hideMark/>
          </w:tcPr>
          <w:p w14:paraId="6BCE65C5"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SN01032</w:t>
            </w:r>
          </w:p>
        </w:tc>
        <w:tc>
          <w:tcPr>
            <w:tcW w:w="605" w:type="dxa"/>
            <w:shd w:val="clear" w:color="auto" w:fill="auto"/>
            <w:vAlign w:val="center"/>
            <w:hideMark/>
          </w:tcPr>
          <w:p w14:paraId="682326E2"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92" w:type="dxa"/>
            <w:shd w:val="clear" w:color="auto" w:fill="auto"/>
            <w:vAlign w:val="center"/>
            <w:hideMark/>
          </w:tcPr>
          <w:p w14:paraId="279790BB"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594" w:type="dxa"/>
            <w:vMerge w:val="restart"/>
            <w:shd w:val="clear" w:color="auto" w:fill="auto"/>
            <w:noWrap/>
            <w:vAlign w:val="center"/>
            <w:hideMark/>
          </w:tcPr>
          <w:p w14:paraId="7C982D99"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r>
      <w:tr w:rsidR="00B573BF" w:rsidRPr="000B22CD" w14:paraId="1F824EE7" w14:textId="77777777" w:rsidTr="00B573BF">
        <w:trPr>
          <w:trHeight w:val="20"/>
          <w:jc w:val="center"/>
        </w:trPr>
        <w:tc>
          <w:tcPr>
            <w:tcW w:w="432" w:type="dxa"/>
            <w:shd w:val="clear" w:color="auto" w:fill="auto"/>
            <w:vAlign w:val="center"/>
            <w:hideMark/>
          </w:tcPr>
          <w:p w14:paraId="09573E96"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4</w:t>
            </w:r>
          </w:p>
        </w:tc>
        <w:tc>
          <w:tcPr>
            <w:tcW w:w="413" w:type="dxa"/>
            <w:shd w:val="clear" w:color="auto" w:fill="auto"/>
            <w:noWrap/>
            <w:vAlign w:val="center"/>
            <w:hideMark/>
          </w:tcPr>
          <w:p w14:paraId="7308A488"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31</w:t>
            </w:r>
          </w:p>
        </w:tc>
        <w:tc>
          <w:tcPr>
            <w:tcW w:w="1734" w:type="dxa"/>
            <w:shd w:val="clear" w:color="auto" w:fill="auto"/>
            <w:vAlign w:val="center"/>
            <w:hideMark/>
          </w:tcPr>
          <w:p w14:paraId="2D9CDD68"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Quản trị doanh nghiệp</w:t>
            </w:r>
          </w:p>
        </w:tc>
        <w:tc>
          <w:tcPr>
            <w:tcW w:w="1023" w:type="dxa"/>
            <w:shd w:val="clear" w:color="auto" w:fill="auto"/>
            <w:vAlign w:val="center"/>
            <w:hideMark/>
          </w:tcPr>
          <w:p w14:paraId="75E6BD1D"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KQ02209</w:t>
            </w:r>
          </w:p>
        </w:tc>
        <w:tc>
          <w:tcPr>
            <w:tcW w:w="561" w:type="dxa"/>
            <w:shd w:val="clear" w:color="auto" w:fill="auto"/>
            <w:noWrap/>
            <w:vAlign w:val="center"/>
            <w:hideMark/>
          </w:tcPr>
          <w:p w14:paraId="2FF1F5AD"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2" w:type="dxa"/>
            <w:shd w:val="clear" w:color="auto" w:fill="auto"/>
            <w:noWrap/>
            <w:vAlign w:val="center"/>
            <w:hideMark/>
          </w:tcPr>
          <w:p w14:paraId="706AB64D"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74" w:type="dxa"/>
            <w:shd w:val="clear" w:color="auto" w:fill="auto"/>
            <w:noWrap/>
            <w:vAlign w:val="center"/>
            <w:hideMark/>
          </w:tcPr>
          <w:p w14:paraId="48E09A9D"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vAlign w:val="center"/>
            <w:hideMark/>
          </w:tcPr>
          <w:p w14:paraId="6B984F93"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Quản trị học</w:t>
            </w:r>
          </w:p>
        </w:tc>
        <w:tc>
          <w:tcPr>
            <w:tcW w:w="936" w:type="dxa"/>
            <w:shd w:val="clear" w:color="auto" w:fill="auto"/>
            <w:vAlign w:val="center"/>
            <w:hideMark/>
          </w:tcPr>
          <w:p w14:paraId="4D31B2BD"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KQ01211</w:t>
            </w:r>
          </w:p>
        </w:tc>
        <w:tc>
          <w:tcPr>
            <w:tcW w:w="605" w:type="dxa"/>
            <w:shd w:val="clear" w:color="auto" w:fill="auto"/>
            <w:vAlign w:val="center"/>
            <w:hideMark/>
          </w:tcPr>
          <w:p w14:paraId="06A2CBB7"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92" w:type="dxa"/>
            <w:shd w:val="clear" w:color="auto" w:fill="auto"/>
            <w:vAlign w:val="center"/>
            <w:hideMark/>
          </w:tcPr>
          <w:p w14:paraId="2E6DD0CC"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594" w:type="dxa"/>
            <w:vMerge/>
            <w:shd w:val="clear" w:color="auto" w:fill="auto"/>
            <w:vAlign w:val="center"/>
            <w:hideMark/>
          </w:tcPr>
          <w:p w14:paraId="45EFE71E"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r>
      <w:tr w:rsidR="00B573BF" w:rsidRPr="000B22CD" w14:paraId="1FB327A2" w14:textId="77777777" w:rsidTr="00B573BF">
        <w:trPr>
          <w:trHeight w:val="20"/>
          <w:jc w:val="center"/>
        </w:trPr>
        <w:tc>
          <w:tcPr>
            <w:tcW w:w="432" w:type="dxa"/>
            <w:shd w:val="clear" w:color="auto" w:fill="auto"/>
            <w:vAlign w:val="center"/>
            <w:hideMark/>
          </w:tcPr>
          <w:p w14:paraId="6519C80F"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4</w:t>
            </w:r>
          </w:p>
        </w:tc>
        <w:tc>
          <w:tcPr>
            <w:tcW w:w="413" w:type="dxa"/>
            <w:shd w:val="clear" w:color="auto" w:fill="auto"/>
            <w:noWrap/>
            <w:vAlign w:val="center"/>
            <w:hideMark/>
          </w:tcPr>
          <w:p w14:paraId="291CE6FB"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32</w:t>
            </w:r>
          </w:p>
        </w:tc>
        <w:tc>
          <w:tcPr>
            <w:tcW w:w="1734" w:type="dxa"/>
            <w:shd w:val="clear" w:color="auto" w:fill="auto"/>
            <w:vAlign w:val="center"/>
            <w:hideMark/>
          </w:tcPr>
          <w:p w14:paraId="54D5E481"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Kế toán chi phí</w:t>
            </w:r>
          </w:p>
        </w:tc>
        <w:tc>
          <w:tcPr>
            <w:tcW w:w="1023" w:type="dxa"/>
            <w:shd w:val="clear" w:color="auto" w:fill="auto"/>
            <w:vAlign w:val="center"/>
            <w:hideMark/>
          </w:tcPr>
          <w:p w14:paraId="2CAC00FB"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KQ03001</w:t>
            </w:r>
          </w:p>
        </w:tc>
        <w:tc>
          <w:tcPr>
            <w:tcW w:w="561" w:type="dxa"/>
            <w:shd w:val="clear" w:color="auto" w:fill="auto"/>
            <w:vAlign w:val="center"/>
            <w:hideMark/>
          </w:tcPr>
          <w:p w14:paraId="5DAE6809"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2" w:type="dxa"/>
            <w:shd w:val="clear" w:color="auto" w:fill="auto"/>
            <w:vAlign w:val="center"/>
            <w:hideMark/>
          </w:tcPr>
          <w:p w14:paraId="06DA0CB8"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74" w:type="dxa"/>
            <w:shd w:val="clear" w:color="auto" w:fill="auto"/>
            <w:vAlign w:val="center"/>
            <w:hideMark/>
          </w:tcPr>
          <w:p w14:paraId="7626B473"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vAlign w:val="center"/>
            <w:hideMark/>
          </w:tcPr>
          <w:p w14:paraId="45E5962A"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Nguyên lý kế toán</w:t>
            </w:r>
          </w:p>
        </w:tc>
        <w:tc>
          <w:tcPr>
            <w:tcW w:w="936" w:type="dxa"/>
            <w:shd w:val="clear" w:color="auto" w:fill="auto"/>
            <w:vAlign w:val="center"/>
            <w:hideMark/>
          </w:tcPr>
          <w:p w14:paraId="13BEA2CD"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KQ02014</w:t>
            </w:r>
          </w:p>
        </w:tc>
        <w:tc>
          <w:tcPr>
            <w:tcW w:w="605" w:type="dxa"/>
            <w:shd w:val="clear" w:color="auto" w:fill="auto"/>
            <w:vAlign w:val="center"/>
            <w:hideMark/>
          </w:tcPr>
          <w:p w14:paraId="13784846"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92" w:type="dxa"/>
            <w:shd w:val="clear" w:color="auto" w:fill="auto"/>
            <w:vAlign w:val="center"/>
            <w:hideMark/>
          </w:tcPr>
          <w:p w14:paraId="087968F2"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594" w:type="dxa"/>
            <w:vMerge/>
            <w:shd w:val="clear" w:color="auto" w:fill="auto"/>
            <w:vAlign w:val="center"/>
            <w:hideMark/>
          </w:tcPr>
          <w:p w14:paraId="34BBB247"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r>
      <w:tr w:rsidR="00B573BF" w:rsidRPr="000B22CD" w14:paraId="62862E3D" w14:textId="77777777" w:rsidTr="00B573BF">
        <w:trPr>
          <w:trHeight w:val="20"/>
          <w:jc w:val="center"/>
        </w:trPr>
        <w:tc>
          <w:tcPr>
            <w:tcW w:w="432" w:type="dxa"/>
            <w:shd w:val="clear" w:color="auto" w:fill="auto"/>
            <w:vAlign w:val="center"/>
            <w:hideMark/>
          </w:tcPr>
          <w:p w14:paraId="37044386"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4</w:t>
            </w:r>
          </w:p>
        </w:tc>
        <w:tc>
          <w:tcPr>
            <w:tcW w:w="413" w:type="dxa"/>
            <w:shd w:val="clear" w:color="auto" w:fill="auto"/>
            <w:noWrap/>
            <w:vAlign w:val="center"/>
            <w:hideMark/>
          </w:tcPr>
          <w:p w14:paraId="399F4512"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33</w:t>
            </w:r>
          </w:p>
        </w:tc>
        <w:tc>
          <w:tcPr>
            <w:tcW w:w="1734" w:type="dxa"/>
            <w:shd w:val="clear" w:color="auto" w:fill="auto"/>
            <w:vAlign w:val="center"/>
            <w:hideMark/>
          </w:tcPr>
          <w:p w14:paraId="2E2991C4"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Hệ thống kiểm soát nội bộ</w:t>
            </w:r>
          </w:p>
        </w:tc>
        <w:tc>
          <w:tcPr>
            <w:tcW w:w="1023" w:type="dxa"/>
            <w:shd w:val="clear" w:color="auto" w:fill="auto"/>
            <w:vAlign w:val="center"/>
            <w:hideMark/>
          </w:tcPr>
          <w:p w14:paraId="0BC9D7F6"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KQ03322</w:t>
            </w:r>
          </w:p>
        </w:tc>
        <w:tc>
          <w:tcPr>
            <w:tcW w:w="561" w:type="dxa"/>
            <w:shd w:val="clear" w:color="auto" w:fill="auto"/>
            <w:noWrap/>
            <w:vAlign w:val="center"/>
            <w:hideMark/>
          </w:tcPr>
          <w:p w14:paraId="596E9DFB"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2" w:type="dxa"/>
            <w:shd w:val="clear" w:color="auto" w:fill="auto"/>
            <w:vAlign w:val="center"/>
            <w:hideMark/>
          </w:tcPr>
          <w:p w14:paraId="03AF8712"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74" w:type="dxa"/>
            <w:shd w:val="clear" w:color="auto" w:fill="auto"/>
            <w:vAlign w:val="center"/>
            <w:hideMark/>
          </w:tcPr>
          <w:p w14:paraId="7FDD6BB1"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vAlign w:val="center"/>
            <w:hideMark/>
          </w:tcPr>
          <w:p w14:paraId="6C79614E"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36" w:type="dxa"/>
            <w:shd w:val="clear" w:color="auto" w:fill="auto"/>
            <w:vAlign w:val="center"/>
            <w:hideMark/>
          </w:tcPr>
          <w:p w14:paraId="0796DEDB"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c>
          <w:tcPr>
            <w:tcW w:w="605" w:type="dxa"/>
            <w:shd w:val="clear" w:color="auto" w:fill="auto"/>
            <w:vAlign w:val="center"/>
            <w:hideMark/>
          </w:tcPr>
          <w:p w14:paraId="41F0323A"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c>
          <w:tcPr>
            <w:tcW w:w="392" w:type="dxa"/>
            <w:shd w:val="clear" w:color="auto" w:fill="auto"/>
            <w:vAlign w:val="center"/>
            <w:hideMark/>
          </w:tcPr>
          <w:p w14:paraId="36C3BD87"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594" w:type="dxa"/>
            <w:vMerge/>
            <w:shd w:val="clear" w:color="auto" w:fill="auto"/>
            <w:vAlign w:val="center"/>
            <w:hideMark/>
          </w:tcPr>
          <w:p w14:paraId="0E4AB172"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r>
      <w:tr w:rsidR="00B23369" w:rsidRPr="000B22CD" w14:paraId="0036CD38" w14:textId="77777777" w:rsidTr="00B573BF">
        <w:trPr>
          <w:trHeight w:val="20"/>
          <w:jc w:val="center"/>
        </w:trPr>
        <w:tc>
          <w:tcPr>
            <w:tcW w:w="432" w:type="dxa"/>
            <w:shd w:val="clear" w:color="auto" w:fill="auto"/>
            <w:vAlign w:val="center"/>
            <w:hideMark/>
          </w:tcPr>
          <w:p w14:paraId="50A8D378"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4</w:t>
            </w:r>
          </w:p>
        </w:tc>
        <w:tc>
          <w:tcPr>
            <w:tcW w:w="413" w:type="dxa"/>
            <w:shd w:val="clear" w:color="auto" w:fill="auto"/>
            <w:noWrap/>
            <w:vAlign w:val="center"/>
            <w:hideMark/>
          </w:tcPr>
          <w:p w14:paraId="77C57F5A"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34</w:t>
            </w:r>
          </w:p>
        </w:tc>
        <w:tc>
          <w:tcPr>
            <w:tcW w:w="1734" w:type="dxa"/>
            <w:shd w:val="clear" w:color="auto" w:fill="auto"/>
            <w:vAlign w:val="center"/>
            <w:hideMark/>
          </w:tcPr>
          <w:p w14:paraId="6EB39AF3" w14:textId="01ED26AE" w:rsidR="00B23369" w:rsidRPr="000B22CD" w:rsidRDefault="00B23369" w:rsidP="00B23369">
            <w:pPr>
              <w:spacing w:after="0" w:line="240" w:lineRule="auto"/>
              <w:ind w:left="-72" w:right="-72"/>
              <w:rPr>
                <w:rFonts w:asciiTheme="majorHAnsi" w:eastAsia="Times New Roman" w:hAnsiTheme="majorHAnsi"/>
                <w:spacing w:val="-10"/>
                <w:sz w:val="22"/>
              </w:rPr>
            </w:pPr>
            <w:r w:rsidRPr="007C1181">
              <w:rPr>
                <w:sz w:val="22"/>
              </w:rPr>
              <w:t>Tư tưởng Hồ Chí Minh</w:t>
            </w:r>
          </w:p>
        </w:tc>
        <w:tc>
          <w:tcPr>
            <w:tcW w:w="1023" w:type="dxa"/>
            <w:shd w:val="clear" w:color="auto" w:fill="auto"/>
            <w:vAlign w:val="center"/>
            <w:hideMark/>
          </w:tcPr>
          <w:p w14:paraId="7B4C54D5" w14:textId="2991D041"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7C1181">
              <w:rPr>
                <w:sz w:val="22"/>
              </w:rPr>
              <w:t>ML01005</w:t>
            </w:r>
          </w:p>
        </w:tc>
        <w:tc>
          <w:tcPr>
            <w:tcW w:w="561" w:type="dxa"/>
            <w:shd w:val="clear" w:color="auto" w:fill="auto"/>
            <w:noWrap/>
            <w:vAlign w:val="center"/>
            <w:hideMark/>
          </w:tcPr>
          <w:p w14:paraId="3A5F799F" w14:textId="4528638F"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7C1181">
              <w:rPr>
                <w:sz w:val="22"/>
              </w:rPr>
              <w:t>2</w:t>
            </w:r>
          </w:p>
        </w:tc>
        <w:tc>
          <w:tcPr>
            <w:tcW w:w="362" w:type="dxa"/>
            <w:shd w:val="clear" w:color="auto" w:fill="auto"/>
            <w:noWrap/>
            <w:vAlign w:val="center"/>
            <w:hideMark/>
          </w:tcPr>
          <w:p w14:paraId="7BC9A78B" w14:textId="082C3A9A"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7C1181">
              <w:rPr>
                <w:sz w:val="22"/>
              </w:rPr>
              <w:t>2</w:t>
            </w:r>
          </w:p>
        </w:tc>
        <w:tc>
          <w:tcPr>
            <w:tcW w:w="374" w:type="dxa"/>
            <w:shd w:val="clear" w:color="auto" w:fill="auto"/>
            <w:noWrap/>
            <w:vAlign w:val="center"/>
            <w:hideMark/>
          </w:tcPr>
          <w:p w14:paraId="022D7716" w14:textId="1DE4396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7C1181">
              <w:rPr>
                <w:sz w:val="22"/>
              </w:rPr>
              <w:t>0</w:t>
            </w:r>
          </w:p>
        </w:tc>
        <w:tc>
          <w:tcPr>
            <w:tcW w:w="1728" w:type="dxa"/>
            <w:shd w:val="clear" w:color="auto" w:fill="auto"/>
            <w:vAlign w:val="center"/>
            <w:hideMark/>
          </w:tcPr>
          <w:p w14:paraId="253E3693" w14:textId="1E15653D" w:rsidR="00B23369" w:rsidRPr="000B22CD" w:rsidRDefault="00B23369" w:rsidP="00B23369">
            <w:pPr>
              <w:spacing w:after="0" w:line="240" w:lineRule="auto"/>
              <w:ind w:left="-72" w:right="-72"/>
              <w:rPr>
                <w:rFonts w:asciiTheme="majorHAnsi" w:eastAsia="Times New Roman" w:hAnsiTheme="majorHAnsi"/>
                <w:spacing w:val="-10"/>
                <w:sz w:val="22"/>
              </w:rPr>
            </w:pPr>
            <w:r w:rsidRPr="007C1181">
              <w:rPr>
                <w:sz w:val="22"/>
              </w:rPr>
              <w:t>Chủ nghĩa xã hội khoa học</w:t>
            </w:r>
          </w:p>
        </w:tc>
        <w:tc>
          <w:tcPr>
            <w:tcW w:w="936" w:type="dxa"/>
            <w:shd w:val="clear" w:color="auto" w:fill="auto"/>
            <w:vAlign w:val="center"/>
            <w:hideMark/>
          </w:tcPr>
          <w:p w14:paraId="5EC065FE" w14:textId="75FF7F83"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7C1181">
              <w:rPr>
                <w:spacing w:val="-20"/>
                <w:sz w:val="22"/>
              </w:rPr>
              <w:t>ML01022</w:t>
            </w:r>
          </w:p>
        </w:tc>
        <w:tc>
          <w:tcPr>
            <w:tcW w:w="605" w:type="dxa"/>
            <w:shd w:val="clear" w:color="auto" w:fill="auto"/>
            <w:vAlign w:val="center"/>
            <w:hideMark/>
          </w:tcPr>
          <w:p w14:paraId="1615A1C9" w14:textId="54831A7E"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7C1181">
              <w:rPr>
                <w:sz w:val="22"/>
              </w:rPr>
              <w:t>2</w:t>
            </w:r>
          </w:p>
        </w:tc>
        <w:tc>
          <w:tcPr>
            <w:tcW w:w="392" w:type="dxa"/>
            <w:shd w:val="clear" w:color="auto" w:fill="auto"/>
            <w:vAlign w:val="center"/>
            <w:hideMark/>
          </w:tcPr>
          <w:p w14:paraId="56EC4DB2" w14:textId="3532E15B"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7C1181">
              <w:rPr>
                <w:sz w:val="22"/>
              </w:rPr>
              <w:t>BB</w:t>
            </w:r>
          </w:p>
        </w:tc>
        <w:tc>
          <w:tcPr>
            <w:tcW w:w="594" w:type="dxa"/>
            <w:vMerge/>
            <w:shd w:val="clear" w:color="auto" w:fill="auto"/>
            <w:vAlign w:val="center"/>
            <w:hideMark/>
          </w:tcPr>
          <w:p w14:paraId="426D8FEA"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p>
        </w:tc>
      </w:tr>
      <w:tr w:rsidR="00B573BF" w:rsidRPr="000B22CD" w14:paraId="3F8B893B" w14:textId="77777777" w:rsidTr="00B573BF">
        <w:trPr>
          <w:trHeight w:val="20"/>
          <w:jc w:val="center"/>
        </w:trPr>
        <w:tc>
          <w:tcPr>
            <w:tcW w:w="432" w:type="dxa"/>
            <w:shd w:val="clear" w:color="auto" w:fill="auto"/>
            <w:vAlign w:val="center"/>
            <w:hideMark/>
          </w:tcPr>
          <w:p w14:paraId="516B7C37"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4</w:t>
            </w:r>
          </w:p>
        </w:tc>
        <w:tc>
          <w:tcPr>
            <w:tcW w:w="413" w:type="dxa"/>
            <w:shd w:val="clear" w:color="auto" w:fill="auto"/>
            <w:noWrap/>
            <w:vAlign w:val="center"/>
            <w:hideMark/>
          </w:tcPr>
          <w:p w14:paraId="23891D87"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35</w:t>
            </w:r>
          </w:p>
        </w:tc>
        <w:tc>
          <w:tcPr>
            <w:tcW w:w="1734" w:type="dxa"/>
            <w:shd w:val="clear" w:color="auto" w:fill="auto"/>
            <w:vAlign w:val="center"/>
            <w:hideMark/>
          </w:tcPr>
          <w:p w14:paraId="5E3E9A36"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Kế toán tài chính 1</w:t>
            </w:r>
          </w:p>
        </w:tc>
        <w:tc>
          <w:tcPr>
            <w:tcW w:w="1023" w:type="dxa"/>
            <w:shd w:val="clear" w:color="auto" w:fill="auto"/>
            <w:vAlign w:val="center"/>
            <w:hideMark/>
          </w:tcPr>
          <w:p w14:paraId="22AEDF1D"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KQ03008</w:t>
            </w:r>
          </w:p>
        </w:tc>
        <w:tc>
          <w:tcPr>
            <w:tcW w:w="561" w:type="dxa"/>
            <w:shd w:val="clear" w:color="auto" w:fill="auto"/>
            <w:noWrap/>
            <w:vAlign w:val="center"/>
            <w:hideMark/>
          </w:tcPr>
          <w:p w14:paraId="29B218AE"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2" w:type="dxa"/>
            <w:shd w:val="clear" w:color="auto" w:fill="auto"/>
            <w:noWrap/>
            <w:vAlign w:val="center"/>
            <w:hideMark/>
          </w:tcPr>
          <w:p w14:paraId="30698714"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74" w:type="dxa"/>
            <w:shd w:val="clear" w:color="auto" w:fill="auto"/>
            <w:noWrap/>
            <w:vAlign w:val="center"/>
            <w:hideMark/>
          </w:tcPr>
          <w:p w14:paraId="5B6FE920"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vAlign w:val="center"/>
            <w:hideMark/>
          </w:tcPr>
          <w:p w14:paraId="6F4F48D0"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Nguyên lý kế toán</w:t>
            </w:r>
          </w:p>
        </w:tc>
        <w:tc>
          <w:tcPr>
            <w:tcW w:w="936" w:type="dxa"/>
            <w:shd w:val="clear" w:color="auto" w:fill="auto"/>
            <w:vAlign w:val="center"/>
            <w:hideMark/>
          </w:tcPr>
          <w:p w14:paraId="4FA94BBF"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KQ02014</w:t>
            </w:r>
          </w:p>
        </w:tc>
        <w:tc>
          <w:tcPr>
            <w:tcW w:w="605" w:type="dxa"/>
            <w:shd w:val="clear" w:color="auto" w:fill="auto"/>
            <w:vAlign w:val="center"/>
            <w:hideMark/>
          </w:tcPr>
          <w:p w14:paraId="2CCBC5B7"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92" w:type="dxa"/>
            <w:shd w:val="clear" w:color="auto" w:fill="auto"/>
            <w:vAlign w:val="center"/>
            <w:hideMark/>
          </w:tcPr>
          <w:p w14:paraId="206CC377"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594" w:type="dxa"/>
            <w:vMerge/>
            <w:shd w:val="clear" w:color="auto" w:fill="auto"/>
            <w:vAlign w:val="center"/>
            <w:hideMark/>
          </w:tcPr>
          <w:p w14:paraId="079378BC"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r>
      <w:tr w:rsidR="00B573BF" w:rsidRPr="000B22CD" w14:paraId="0736E7BD" w14:textId="77777777" w:rsidTr="00B573BF">
        <w:trPr>
          <w:trHeight w:val="20"/>
          <w:jc w:val="center"/>
        </w:trPr>
        <w:tc>
          <w:tcPr>
            <w:tcW w:w="432" w:type="dxa"/>
            <w:shd w:val="clear" w:color="auto" w:fill="auto"/>
            <w:vAlign w:val="center"/>
            <w:hideMark/>
          </w:tcPr>
          <w:p w14:paraId="671C7A77"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4</w:t>
            </w:r>
          </w:p>
        </w:tc>
        <w:tc>
          <w:tcPr>
            <w:tcW w:w="413" w:type="dxa"/>
            <w:shd w:val="clear" w:color="auto" w:fill="auto"/>
            <w:noWrap/>
            <w:vAlign w:val="center"/>
            <w:hideMark/>
          </w:tcPr>
          <w:p w14:paraId="4A9325DC"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36</w:t>
            </w:r>
          </w:p>
        </w:tc>
        <w:tc>
          <w:tcPr>
            <w:tcW w:w="1734" w:type="dxa"/>
            <w:shd w:val="clear" w:color="auto" w:fill="auto"/>
            <w:vAlign w:val="center"/>
            <w:hideMark/>
          </w:tcPr>
          <w:p w14:paraId="0A2041B7"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Phân tích báo cáo kế toán</w:t>
            </w:r>
          </w:p>
        </w:tc>
        <w:tc>
          <w:tcPr>
            <w:tcW w:w="1023" w:type="dxa"/>
            <w:shd w:val="clear" w:color="auto" w:fill="auto"/>
            <w:vAlign w:val="center"/>
            <w:hideMark/>
          </w:tcPr>
          <w:p w14:paraId="1285C653"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KQ03315</w:t>
            </w:r>
          </w:p>
        </w:tc>
        <w:tc>
          <w:tcPr>
            <w:tcW w:w="561" w:type="dxa"/>
            <w:shd w:val="clear" w:color="auto" w:fill="auto"/>
            <w:noWrap/>
            <w:vAlign w:val="center"/>
            <w:hideMark/>
          </w:tcPr>
          <w:p w14:paraId="31162483"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shd w:val="clear" w:color="auto" w:fill="auto"/>
            <w:vAlign w:val="center"/>
            <w:hideMark/>
          </w:tcPr>
          <w:p w14:paraId="39837E92"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74" w:type="dxa"/>
            <w:shd w:val="clear" w:color="auto" w:fill="auto"/>
            <w:vAlign w:val="center"/>
            <w:hideMark/>
          </w:tcPr>
          <w:p w14:paraId="049B7DBC"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vAlign w:val="center"/>
          </w:tcPr>
          <w:p w14:paraId="5C334ED7" w14:textId="77777777" w:rsidR="00B573BF" w:rsidRPr="000B22CD" w:rsidRDefault="00B573BF" w:rsidP="00B573BF">
            <w:pPr>
              <w:spacing w:after="0" w:line="240" w:lineRule="auto"/>
              <w:ind w:left="-72" w:right="-72"/>
              <w:rPr>
                <w:rFonts w:asciiTheme="majorHAnsi" w:eastAsia="Times New Roman" w:hAnsiTheme="majorHAnsi"/>
                <w:spacing w:val="-10"/>
                <w:sz w:val="22"/>
              </w:rPr>
            </w:pPr>
          </w:p>
        </w:tc>
        <w:tc>
          <w:tcPr>
            <w:tcW w:w="936" w:type="dxa"/>
            <w:shd w:val="clear" w:color="auto" w:fill="auto"/>
            <w:vAlign w:val="center"/>
          </w:tcPr>
          <w:p w14:paraId="37647B21"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c>
          <w:tcPr>
            <w:tcW w:w="605" w:type="dxa"/>
            <w:shd w:val="clear" w:color="auto" w:fill="auto"/>
            <w:vAlign w:val="center"/>
          </w:tcPr>
          <w:p w14:paraId="24D45F7B"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c>
          <w:tcPr>
            <w:tcW w:w="392" w:type="dxa"/>
            <w:shd w:val="clear" w:color="auto" w:fill="auto"/>
            <w:vAlign w:val="center"/>
            <w:hideMark/>
          </w:tcPr>
          <w:p w14:paraId="025FB7E5"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594" w:type="dxa"/>
            <w:vMerge/>
            <w:shd w:val="clear" w:color="auto" w:fill="auto"/>
            <w:vAlign w:val="center"/>
            <w:hideMark/>
          </w:tcPr>
          <w:p w14:paraId="2D1E873D"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r>
      <w:tr w:rsidR="00B573BF" w:rsidRPr="000B22CD" w14:paraId="628EE38B" w14:textId="77777777" w:rsidTr="00B573BF">
        <w:trPr>
          <w:trHeight w:val="20"/>
          <w:jc w:val="center"/>
        </w:trPr>
        <w:tc>
          <w:tcPr>
            <w:tcW w:w="432" w:type="dxa"/>
            <w:shd w:val="clear" w:color="auto" w:fill="auto"/>
            <w:vAlign w:val="center"/>
            <w:hideMark/>
          </w:tcPr>
          <w:p w14:paraId="6064E718"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4</w:t>
            </w:r>
          </w:p>
        </w:tc>
        <w:tc>
          <w:tcPr>
            <w:tcW w:w="413" w:type="dxa"/>
            <w:shd w:val="clear" w:color="auto" w:fill="auto"/>
            <w:noWrap/>
            <w:vAlign w:val="center"/>
            <w:hideMark/>
          </w:tcPr>
          <w:p w14:paraId="1A026EB8"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37</w:t>
            </w:r>
          </w:p>
        </w:tc>
        <w:tc>
          <w:tcPr>
            <w:tcW w:w="1734" w:type="dxa"/>
            <w:shd w:val="clear" w:color="auto" w:fill="auto"/>
            <w:vAlign w:val="center"/>
            <w:hideMark/>
          </w:tcPr>
          <w:p w14:paraId="6A5E4B01"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Quan hệ công chúng</w:t>
            </w:r>
          </w:p>
        </w:tc>
        <w:tc>
          <w:tcPr>
            <w:tcW w:w="1023" w:type="dxa"/>
            <w:shd w:val="clear" w:color="auto" w:fill="auto"/>
            <w:vAlign w:val="center"/>
            <w:hideMark/>
          </w:tcPr>
          <w:p w14:paraId="3E704E1D"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KQ03204</w:t>
            </w:r>
          </w:p>
        </w:tc>
        <w:tc>
          <w:tcPr>
            <w:tcW w:w="561" w:type="dxa"/>
            <w:shd w:val="clear" w:color="auto" w:fill="auto"/>
            <w:noWrap/>
            <w:vAlign w:val="center"/>
            <w:hideMark/>
          </w:tcPr>
          <w:p w14:paraId="757185D3"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shd w:val="clear" w:color="auto" w:fill="auto"/>
            <w:noWrap/>
            <w:vAlign w:val="center"/>
            <w:hideMark/>
          </w:tcPr>
          <w:p w14:paraId="1F27E0F2"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74" w:type="dxa"/>
            <w:shd w:val="clear" w:color="auto" w:fill="auto"/>
            <w:noWrap/>
            <w:vAlign w:val="center"/>
            <w:hideMark/>
          </w:tcPr>
          <w:p w14:paraId="57ED6FF7"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vAlign w:val="center"/>
            <w:hideMark/>
          </w:tcPr>
          <w:p w14:paraId="4AED3E95" w14:textId="77777777" w:rsidR="00B573BF" w:rsidRPr="000B22CD" w:rsidRDefault="00B573BF"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Quản trị học</w:t>
            </w:r>
          </w:p>
        </w:tc>
        <w:tc>
          <w:tcPr>
            <w:tcW w:w="936" w:type="dxa"/>
            <w:shd w:val="clear" w:color="auto" w:fill="auto"/>
            <w:vAlign w:val="center"/>
            <w:hideMark/>
          </w:tcPr>
          <w:p w14:paraId="0A86AA88"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KQ01211</w:t>
            </w:r>
          </w:p>
        </w:tc>
        <w:tc>
          <w:tcPr>
            <w:tcW w:w="605" w:type="dxa"/>
            <w:shd w:val="clear" w:color="auto" w:fill="auto"/>
            <w:vAlign w:val="center"/>
            <w:hideMark/>
          </w:tcPr>
          <w:p w14:paraId="6B48D30F"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92" w:type="dxa"/>
            <w:shd w:val="clear" w:color="auto" w:fill="auto"/>
            <w:vAlign w:val="center"/>
            <w:hideMark/>
          </w:tcPr>
          <w:p w14:paraId="63D5D45E"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594" w:type="dxa"/>
            <w:vMerge/>
            <w:shd w:val="clear" w:color="auto" w:fill="auto"/>
            <w:vAlign w:val="center"/>
            <w:hideMark/>
          </w:tcPr>
          <w:p w14:paraId="1D4105F9" w14:textId="77777777" w:rsidR="00B573BF" w:rsidRPr="000B22CD" w:rsidRDefault="00B573BF" w:rsidP="00B573BF">
            <w:pPr>
              <w:spacing w:after="0" w:line="240" w:lineRule="auto"/>
              <w:ind w:left="-72" w:right="-72"/>
              <w:jc w:val="center"/>
              <w:rPr>
                <w:rFonts w:asciiTheme="majorHAnsi" w:eastAsia="Times New Roman" w:hAnsiTheme="majorHAnsi"/>
                <w:spacing w:val="-10"/>
                <w:sz w:val="22"/>
              </w:rPr>
            </w:pPr>
          </w:p>
        </w:tc>
      </w:tr>
      <w:tr w:rsidR="007B04AD" w:rsidRPr="000B22CD" w14:paraId="538821A5" w14:textId="77777777" w:rsidTr="00B573BF">
        <w:trPr>
          <w:trHeight w:val="20"/>
          <w:jc w:val="center"/>
        </w:trPr>
        <w:tc>
          <w:tcPr>
            <w:tcW w:w="432" w:type="dxa"/>
            <w:shd w:val="clear" w:color="auto" w:fill="auto"/>
            <w:vAlign w:val="center"/>
            <w:hideMark/>
          </w:tcPr>
          <w:p w14:paraId="1EBC2D48"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5</w:t>
            </w:r>
          </w:p>
        </w:tc>
        <w:tc>
          <w:tcPr>
            <w:tcW w:w="413" w:type="dxa"/>
            <w:shd w:val="clear" w:color="auto" w:fill="auto"/>
            <w:noWrap/>
            <w:vAlign w:val="center"/>
            <w:hideMark/>
          </w:tcPr>
          <w:p w14:paraId="3421D835"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38</w:t>
            </w:r>
          </w:p>
        </w:tc>
        <w:tc>
          <w:tcPr>
            <w:tcW w:w="1734" w:type="dxa"/>
            <w:shd w:val="clear" w:color="auto" w:fill="auto"/>
            <w:vAlign w:val="center"/>
            <w:hideMark/>
          </w:tcPr>
          <w:p w14:paraId="117033D0" w14:textId="77777777" w:rsidR="007B04AD" w:rsidRPr="000B22CD" w:rsidRDefault="007B04AD"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Tiếng anh chuyên ngành Kế toán &amp; QTKD</w:t>
            </w:r>
          </w:p>
        </w:tc>
        <w:tc>
          <w:tcPr>
            <w:tcW w:w="1023" w:type="dxa"/>
            <w:shd w:val="clear" w:color="auto" w:fill="auto"/>
            <w:vAlign w:val="center"/>
            <w:hideMark/>
          </w:tcPr>
          <w:p w14:paraId="18805BC7"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SN03052</w:t>
            </w:r>
          </w:p>
        </w:tc>
        <w:tc>
          <w:tcPr>
            <w:tcW w:w="561" w:type="dxa"/>
            <w:shd w:val="clear" w:color="auto" w:fill="auto"/>
            <w:vAlign w:val="center"/>
            <w:hideMark/>
          </w:tcPr>
          <w:p w14:paraId="0F4D9107"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shd w:val="clear" w:color="auto" w:fill="auto"/>
            <w:vAlign w:val="center"/>
            <w:hideMark/>
          </w:tcPr>
          <w:p w14:paraId="2DC161B5"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74" w:type="dxa"/>
            <w:shd w:val="clear" w:color="auto" w:fill="auto"/>
            <w:vAlign w:val="center"/>
            <w:hideMark/>
          </w:tcPr>
          <w:p w14:paraId="6ECE1E04"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vAlign w:val="center"/>
            <w:hideMark/>
          </w:tcPr>
          <w:p w14:paraId="7462614E" w14:textId="77777777" w:rsidR="007B04AD" w:rsidRPr="000B22CD" w:rsidRDefault="007B04AD"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36" w:type="dxa"/>
            <w:shd w:val="clear" w:color="auto" w:fill="auto"/>
            <w:vAlign w:val="center"/>
            <w:hideMark/>
          </w:tcPr>
          <w:p w14:paraId="7D3BF63A"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p>
        </w:tc>
        <w:tc>
          <w:tcPr>
            <w:tcW w:w="605" w:type="dxa"/>
            <w:shd w:val="clear" w:color="auto" w:fill="auto"/>
            <w:vAlign w:val="center"/>
            <w:hideMark/>
          </w:tcPr>
          <w:p w14:paraId="006209E2"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p>
        </w:tc>
        <w:tc>
          <w:tcPr>
            <w:tcW w:w="392" w:type="dxa"/>
            <w:shd w:val="clear" w:color="auto" w:fill="auto"/>
            <w:vAlign w:val="center"/>
            <w:hideMark/>
          </w:tcPr>
          <w:p w14:paraId="4C21CB7D"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594" w:type="dxa"/>
            <w:vMerge w:val="restart"/>
            <w:shd w:val="clear" w:color="auto" w:fill="auto"/>
            <w:noWrap/>
            <w:vAlign w:val="center"/>
            <w:hideMark/>
          </w:tcPr>
          <w:p w14:paraId="47885094" w14:textId="6D484DC1" w:rsidR="007B04AD" w:rsidRPr="000B22CD" w:rsidRDefault="007B04AD" w:rsidP="00B573BF">
            <w:pPr>
              <w:spacing w:after="0" w:line="240" w:lineRule="auto"/>
              <w:ind w:left="-72" w:right="-72"/>
              <w:jc w:val="center"/>
              <w:rPr>
                <w:rFonts w:asciiTheme="majorHAnsi" w:eastAsia="Times New Roman" w:hAnsiTheme="majorHAnsi"/>
                <w:spacing w:val="-10"/>
                <w:sz w:val="22"/>
              </w:rPr>
            </w:pPr>
            <w:r>
              <w:rPr>
                <w:rFonts w:asciiTheme="majorHAnsi" w:eastAsia="Times New Roman" w:hAnsiTheme="majorHAnsi"/>
                <w:spacing w:val="-10"/>
                <w:sz w:val="22"/>
              </w:rPr>
              <w:t>2</w:t>
            </w:r>
          </w:p>
        </w:tc>
      </w:tr>
      <w:tr w:rsidR="007B04AD" w:rsidRPr="000B22CD" w14:paraId="31A33F74" w14:textId="77777777" w:rsidTr="00B573BF">
        <w:trPr>
          <w:trHeight w:val="20"/>
          <w:jc w:val="center"/>
        </w:trPr>
        <w:tc>
          <w:tcPr>
            <w:tcW w:w="432" w:type="dxa"/>
            <w:shd w:val="clear" w:color="auto" w:fill="auto"/>
            <w:vAlign w:val="center"/>
            <w:hideMark/>
          </w:tcPr>
          <w:p w14:paraId="287F95A7"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5</w:t>
            </w:r>
          </w:p>
        </w:tc>
        <w:tc>
          <w:tcPr>
            <w:tcW w:w="413" w:type="dxa"/>
            <w:shd w:val="clear" w:color="auto" w:fill="auto"/>
            <w:noWrap/>
            <w:vAlign w:val="center"/>
            <w:hideMark/>
          </w:tcPr>
          <w:p w14:paraId="419CF1EC"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39</w:t>
            </w:r>
          </w:p>
        </w:tc>
        <w:tc>
          <w:tcPr>
            <w:tcW w:w="1734" w:type="dxa"/>
            <w:shd w:val="clear" w:color="auto" w:fill="auto"/>
            <w:vAlign w:val="center"/>
            <w:hideMark/>
          </w:tcPr>
          <w:p w14:paraId="3CF9C4CC" w14:textId="77777777" w:rsidR="007B04AD" w:rsidRPr="000B22CD" w:rsidRDefault="007B04AD"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Nguyên lý kiểm toán</w:t>
            </w:r>
          </w:p>
        </w:tc>
        <w:tc>
          <w:tcPr>
            <w:tcW w:w="1023" w:type="dxa"/>
            <w:shd w:val="clear" w:color="auto" w:fill="auto"/>
            <w:vAlign w:val="center"/>
            <w:hideMark/>
          </w:tcPr>
          <w:p w14:paraId="54FFACAF"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KQ03317</w:t>
            </w:r>
          </w:p>
        </w:tc>
        <w:tc>
          <w:tcPr>
            <w:tcW w:w="561" w:type="dxa"/>
            <w:shd w:val="clear" w:color="auto" w:fill="auto"/>
            <w:noWrap/>
            <w:vAlign w:val="center"/>
            <w:hideMark/>
          </w:tcPr>
          <w:p w14:paraId="6F90A8F6"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2" w:type="dxa"/>
            <w:shd w:val="clear" w:color="auto" w:fill="auto"/>
            <w:vAlign w:val="center"/>
            <w:hideMark/>
          </w:tcPr>
          <w:p w14:paraId="1BAEDB15"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74" w:type="dxa"/>
            <w:shd w:val="clear" w:color="auto" w:fill="auto"/>
            <w:vAlign w:val="center"/>
            <w:hideMark/>
          </w:tcPr>
          <w:p w14:paraId="1E1775E5"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vAlign w:val="center"/>
            <w:hideMark/>
          </w:tcPr>
          <w:p w14:paraId="05128DB0" w14:textId="77777777" w:rsidR="007B04AD" w:rsidRPr="000B22CD" w:rsidRDefault="007B04AD"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Nguyên lý kế toán</w:t>
            </w:r>
          </w:p>
        </w:tc>
        <w:tc>
          <w:tcPr>
            <w:tcW w:w="936" w:type="dxa"/>
            <w:shd w:val="clear" w:color="auto" w:fill="auto"/>
            <w:vAlign w:val="center"/>
            <w:hideMark/>
          </w:tcPr>
          <w:p w14:paraId="33D254F5"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KQ02014</w:t>
            </w:r>
          </w:p>
        </w:tc>
        <w:tc>
          <w:tcPr>
            <w:tcW w:w="605" w:type="dxa"/>
            <w:shd w:val="clear" w:color="auto" w:fill="auto"/>
            <w:vAlign w:val="center"/>
            <w:hideMark/>
          </w:tcPr>
          <w:p w14:paraId="27120170"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92" w:type="dxa"/>
            <w:shd w:val="clear" w:color="auto" w:fill="auto"/>
            <w:vAlign w:val="center"/>
            <w:hideMark/>
          </w:tcPr>
          <w:p w14:paraId="78CDF5A2"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594" w:type="dxa"/>
            <w:vMerge/>
            <w:shd w:val="clear" w:color="auto" w:fill="auto"/>
            <w:noWrap/>
            <w:vAlign w:val="center"/>
            <w:hideMark/>
          </w:tcPr>
          <w:p w14:paraId="105540CA"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p>
        </w:tc>
      </w:tr>
      <w:tr w:rsidR="007B04AD" w:rsidRPr="000B22CD" w14:paraId="2A315732" w14:textId="77777777" w:rsidTr="00B573BF">
        <w:trPr>
          <w:trHeight w:val="20"/>
          <w:jc w:val="center"/>
        </w:trPr>
        <w:tc>
          <w:tcPr>
            <w:tcW w:w="432" w:type="dxa"/>
            <w:shd w:val="clear" w:color="auto" w:fill="auto"/>
            <w:vAlign w:val="center"/>
            <w:hideMark/>
          </w:tcPr>
          <w:p w14:paraId="5EC61636"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5</w:t>
            </w:r>
          </w:p>
        </w:tc>
        <w:tc>
          <w:tcPr>
            <w:tcW w:w="413" w:type="dxa"/>
            <w:shd w:val="clear" w:color="auto" w:fill="auto"/>
            <w:noWrap/>
            <w:vAlign w:val="center"/>
            <w:hideMark/>
          </w:tcPr>
          <w:p w14:paraId="704F03FC"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40</w:t>
            </w:r>
          </w:p>
        </w:tc>
        <w:tc>
          <w:tcPr>
            <w:tcW w:w="1734" w:type="dxa"/>
            <w:shd w:val="clear" w:color="auto" w:fill="auto"/>
            <w:vAlign w:val="center"/>
            <w:hideMark/>
          </w:tcPr>
          <w:p w14:paraId="2258C9BE" w14:textId="77777777" w:rsidR="007B04AD" w:rsidRPr="000B22CD" w:rsidRDefault="007B04AD"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Tổ chức kế toán trong doanh nghiệp</w:t>
            </w:r>
          </w:p>
        </w:tc>
        <w:tc>
          <w:tcPr>
            <w:tcW w:w="1023" w:type="dxa"/>
            <w:shd w:val="clear" w:color="auto" w:fill="auto"/>
            <w:vAlign w:val="center"/>
            <w:hideMark/>
          </w:tcPr>
          <w:p w14:paraId="434046C7"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KQ03019</w:t>
            </w:r>
          </w:p>
        </w:tc>
        <w:tc>
          <w:tcPr>
            <w:tcW w:w="561" w:type="dxa"/>
            <w:shd w:val="clear" w:color="auto" w:fill="auto"/>
            <w:vAlign w:val="center"/>
            <w:hideMark/>
          </w:tcPr>
          <w:p w14:paraId="13E82872"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shd w:val="clear" w:color="auto" w:fill="auto"/>
            <w:vAlign w:val="center"/>
            <w:hideMark/>
          </w:tcPr>
          <w:p w14:paraId="4C646352"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74" w:type="dxa"/>
            <w:shd w:val="clear" w:color="auto" w:fill="auto"/>
            <w:vAlign w:val="center"/>
            <w:hideMark/>
          </w:tcPr>
          <w:p w14:paraId="42432CB0"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vAlign w:val="center"/>
            <w:hideMark/>
          </w:tcPr>
          <w:p w14:paraId="261624FF" w14:textId="77777777" w:rsidR="007B04AD" w:rsidRPr="000B22CD" w:rsidRDefault="007B04AD"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Nguyên lý kế toán</w:t>
            </w:r>
          </w:p>
        </w:tc>
        <w:tc>
          <w:tcPr>
            <w:tcW w:w="936" w:type="dxa"/>
            <w:shd w:val="clear" w:color="auto" w:fill="auto"/>
            <w:vAlign w:val="center"/>
            <w:hideMark/>
          </w:tcPr>
          <w:p w14:paraId="3A9601EF"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KQ02014</w:t>
            </w:r>
          </w:p>
        </w:tc>
        <w:tc>
          <w:tcPr>
            <w:tcW w:w="605" w:type="dxa"/>
            <w:shd w:val="clear" w:color="auto" w:fill="auto"/>
            <w:vAlign w:val="center"/>
            <w:hideMark/>
          </w:tcPr>
          <w:p w14:paraId="27D5099D"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92" w:type="dxa"/>
            <w:shd w:val="clear" w:color="auto" w:fill="auto"/>
            <w:vAlign w:val="center"/>
            <w:hideMark/>
          </w:tcPr>
          <w:p w14:paraId="32DE9311"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594" w:type="dxa"/>
            <w:vMerge/>
            <w:shd w:val="clear" w:color="auto" w:fill="auto"/>
            <w:vAlign w:val="center"/>
            <w:hideMark/>
          </w:tcPr>
          <w:p w14:paraId="1FBCD483"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p>
        </w:tc>
      </w:tr>
      <w:tr w:rsidR="007B04AD" w:rsidRPr="000B22CD" w14:paraId="7F92543A" w14:textId="77777777" w:rsidTr="00B573BF">
        <w:trPr>
          <w:trHeight w:val="20"/>
          <w:jc w:val="center"/>
        </w:trPr>
        <w:tc>
          <w:tcPr>
            <w:tcW w:w="432" w:type="dxa"/>
            <w:shd w:val="clear" w:color="auto" w:fill="auto"/>
            <w:vAlign w:val="center"/>
            <w:hideMark/>
          </w:tcPr>
          <w:p w14:paraId="41EAD615"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5</w:t>
            </w:r>
          </w:p>
        </w:tc>
        <w:tc>
          <w:tcPr>
            <w:tcW w:w="413" w:type="dxa"/>
            <w:shd w:val="clear" w:color="auto" w:fill="auto"/>
            <w:noWrap/>
            <w:vAlign w:val="center"/>
            <w:hideMark/>
          </w:tcPr>
          <w:p w14:paraId="6923B0F4"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41</w:t>
            </w:r>
          </w:p>
        </w:tc>
        <w:tc>
          <w:tcPr>
            <w:tcW w:w="1734" w:type="dxa"/>
            <w:shd w:val="clear" w:color="auto" w:fill="auto"/>
            <w:vAlign w:val="center"/>
            <w:hideMark/>
          </w:tcPr>
          <w:p w14:paraId="19486BDE" w14:textId="77777777" w:rsidR="007B04AD" w:rsidRPr="000B22CD" w:rsidRDefault="007B04AD"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Kế toán tài chính 2</w:t>
            </w:r>
          </w:p>
        </w:tc>
        <w:tc>
          <w:tcPr>
            <w:tcW w:w="1023" w:type="dxa"/>
            <w:shd w:val="clear" w:color="auto" w:fill="auto"/>
            <w:vAlign w:val="center"/>
            <w:hideMark/>
          </w:tcPr>
          <w:p w14:paraId="0A5ED45B"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KQ03009</w:t>
            </w:r>
          </w:p>
        </w:tc>
        <w:tc>
          <w:tcPr>
            <w:tcW w:w="561" w:type="dxa"/>
            <w:shd w:val="clear" w:color="auto" w:fill="auto"/>
            <w:vAlign w:val="center"/>
            <w:hideMark/>
          </w:tcPr>
          <w:p w14:paraId="73055D14"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2" w:type="dxa"/>
            <w:shd w:val="clear" w:color="auto" w:fill="auto"/>
            <w:vAlign w:val="center"/>
            <w:hideMark/>
          </w:tcPr>
          <w:p w14:paraId="2FD0C70C"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74" w:type="dxa"/>
            <w:shd w:val="clear" w:color="auto" w:fill="auto"/>
            <w:vAlign w:val="center"/>
            <w:hideMark/>
          </w:tcPr>
          <w:p w14:paraId="7770D7B8"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vAlign w:val="center"/>
            <w:hideMark/>
          </w:tcPr>
          <w:p w14:paraId="3F10AF2C" w14:textId="77777777" w:rsidR="007B04AD" w:rsidRPr="000B22CD" w:rsidRDefault="007B04AD"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Kế toán tài chính 1</w:t>
            </w:r>
          </w:p>
        </w:tc>
        <w:tc>
          <w:tcPr>
            <w:tcW w:w="936" w:type="dxa"/>
            <w:shd w:val="clear" w:color="auto" w:fill="auto"/>
            <w:vAlign w:val="center"/>
            <w:hideMark/>
          </w:tcPr>
          <w:p w14:paraId="7E1CF23D"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KQ03008</w:t>
            </w:r>
          </w:p>
        </w:tc>
        <w:tc>
          <w:tcPr>
            <w:tcW w:w="605" w:type="dxa"/>
            <w:shd w:val="clear" w:color="auto" w:fill="auto"/>
            <w:vAlign w:val="center"/>
            <w:hideMark/>
          </w:tcPr>
          <w:p w14:paraId="37860466"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92" w:type="dxa"/>
            <w:shd w:val="clear" w:color="auto" w:fill="auto"/>
            <w:vAlign w:val="center"/>
            <w:hideMark/>
          </w:tcPr>
          <w:p w14:paraId="2B6388CF"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594" w:type="dxa"/>
            <w:vMerge/>
            <w:shd w:val="clear" w:color="auto" w:fill="auto"/>
            <w:vAlign w:val="center"/>
            <w:hideMark/>
          </w:tcPr>
          <w:p w14:paraId="2484392E"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p>
        </w:tc>
      </w:tr>
      <w:tr w:rsidR="007B04AD" w:rsidRPr="000B22CD" w14:paraId="10159D5D" w14:textId="77777777" w:rsidTr="00B573BF">
        <w:trPr>
          <w:trHeight w:val="20"/>
          <w:jc w:val="center"/>
        </w:trPr>
        <w:tc>
          <w:tcPr>
            <w:tcW w:w="432" w:type="dxa"/>
            <w:shd w:val="clear" w:color="auto" w:fill="auto"/>
            <w:vAlign w:val="center"/>
            <w:hideMark/>
          </w:tcPr>
          <w:p w14:paraId="2BB62FF4"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5</w:t>
            </w:r>
          </w:p>
        </w:tc>
        <w:tc>
          <w:tcPr>
            <w:tcW w:w="413" w:type="dxa"/>
            <w:shd w:val="clear" w:color="auto" w:fill="auto"/>
            <w:noWrap/>
            <w:vAlign w:val="center"/>
            <w:hideMark/>
          </w:tcPr>
          <w:p w14:paraId="075A794A"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42</w:t>
            </w:r>
          </w:p>
        </w:tc>
        <w:tc>
          <w:tcPr>
            <w:tcW w:w="1734" w:type="dxa"/>
            <w:shd w:val="clear" w:color="auto" w:fill="auto"/>
            <w:vAlign w:val="center"/>
            <w:hideMark/>
          </w:tcPr>
          <w:p w14:paraId="34EBB099" w14:textId="77777777" w:rsidR="007B04AD" w:rsidRPr="000B22CD" w:rsidRDefault="007B04AD"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Chuẩn mực kế toán - kiểm toán</w:t>
            </w:r>
          </w:p>
        </w:tc>
        <w:tc>
          <w:tcPr>
            <w:tcW w:w="1023" w:type="dxa"/>
            <w:shd w:val="clear" w:color="auto" w:fill="auto"/>
            <w:vAlign w:val="center"/>
            <w:hideMark/>
          </w:tcPr>
          <w:p w14:paraId="50E2B792"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KQ03314</w:t>
            </w:r>
          </w:p>
        </w:tc>
        <w:tc>
          <w:tcPr>
            <w:tcW w:w="561" w:type="dxa"/>
            <w:shd w:val="clear" w:color="auto" w:fill="auto"/>
            <w:noWrap/>
            <w:vAlign w:val="center"/>
            <w:hideMark/>
          </w:tcPr>
          <w:p w14:paraId="24A93BA6"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shd w:val="clear" w:color="auto" w:fill="auto"/>
            <w:vAlign w:val="center"/>
            <w:hideMark/>
          </w:tcPr>
          <w:p w14:paraId="0B622075"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74" w:type="dxa"/>
            <w:shd w:val="clear" w:color="auto" w:fill="auto"/>
            <w:vAlign w:val="center"/>
            <w:hideMark/>
          </w:tcPr>
          <w:p w14:paraId="4E83D11D"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vAlign w:val="center"/>
            <w:hideMark/>
          </w:tcPr>
          <w:p w14:paraId="31FA309C" w14:textId="77777777" w:rsidR="007B04AD" w:rsidRPr="000B22CD" w:rsidRDefault="007B04AD"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Nguyên lý kế toán</w:t>
            </w:r>
          </w:p>
        </w:tc>
        <w:tc>
          <w:tcPr>
            <w:tcW w:w="936" w:type="dxa"/>
            <w:shd w:val="clear" w:color="auto" w:fill="auto"/>
            <w:vAlign w:val="center"/>
            <w:hideMark/>
          </w:tcPr>
          <w:p w14:paraId="662799CD"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KQ02014</w:t>
            </w:r>
          </w:p>
        </w:tc>
        <w:tc>
          <w:tcPr>
            <w:tcW w:w="605" w:type="dxa"/>
            <w:shd w:val="clear" w:color="auto" w:fill="auto"/>
            <w:vAlign w:val="center"/>
            <w:hideMark/>
          </w:tcPr>
          <w:p w14:paraId="1844321B"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92" w:type="dxa"/>
            <w:shd w:val="clear" w:color="auto" w:fill="auto"/>
            <w:noWrap/>
            <w:vAlign w:val="center"/>
            <w:hideMark/>
          </w:tcPr>
          <w:p w14:paraId="0B42E71D"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594" w:type="dxa"/>
            <w:vMerge/>
            <w:shd w:val="clear" w:color="auto" w:fill="auto"/>
            <w:vAlign w:val="center"/>
            <w:hideMark/>
          </w:tcPr>
          <w:p w14:paraId="20A90AF2"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p>
        </w:tc>
      </w:tr>
      <w:tr w:rsidR="007B04AD" w:rsidRPr="000B22CD" w14:paraId="7B8101A9" w14:textId="77777777" w:rsidTr="00B573BF">
        <w:trPr>
          <w:trHeight w:val="20"/>
          <w:jc w:val="center"/>
        </w:trPr>
        <w:tc>
          <w:tcPr>
            <w:tcW w:w="432" w:type="dxa"/>
            <w:shd w:val="clear" w:color="auto" w:fill="auto"/>
            <w:vAlign w:val="center"/>
            <w:hideMark/>
          </w:tcPr>
          <w:p w14:paraId="2842BC26"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5</w:t>
            </w:r>
          </w:p>
        </w:tc>
        <w:tc>
          <w:tcPr>
            <w:tcW w:w="413" w:type="dxa"/>
            <w:shd w:val="clear" w:color="auto" w:fill="auto"/>
            <w:noWrap/>
            <w:vAlign w:val="center"/>
            <w:hideMark/>
          </w:tcPr>
          <w:p w14:paraId="2338BC99"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43</w:t>
            </w:r>
          </w:p>
        </w:tc>
        <w:tc>
          <w:tcPr>
            <w:tcW w:w="1734" w:type="dxa"/>
            <w:shd w:val="clear" w:color="auto" w:fill="auto"/>
            <w:vAlign w:val="center"/>
            <w:hideMark/>
          </w:tcPr>
          <w:p w14:paraId="52A7F54D" w14:textId="77777777" w:rsidR="007B04AD" w:rsidRPr="000B22CD" w:rsidRDefault="007B04AD"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Giao tiếp và  đàm phán kinh doanh</w:t>
            </w:r>
          </w:p>
        </w:tc>
        <w:tc>
          <w:tcPr>
            <w:tcW w:w="1023" w:type="dxa"/>
            <w:shd w:val="clear" w:color="auto" w:fill="auto"/>
            <w:vAlign w:val="center"/>
            <w:hideMark/>
          </w:tcPr>
          <w:p w14:paraId="107A5BE6"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KQ03102</w:t>
            </w:r>
          </w:p>
        </w:tc>
        <w:tc>
          <w:tcPr>
            <w:tcW w:w="561" w:type="dxa"/>
            <w:shd w:val="clear" w:color="auto" w:fill="auto"/>
            <w:vAlign w:val="center"/>
            <w:hideMark/>
          </w:tcPr>
          <w:p w14:paraId="412440A0"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shd w:val="clear" w:color="auto" w:fill="auto"/>
            <w:vAlign w:val="center"/>
            <w:hideMark/>
          </w:tcPr>
          <w:p w14:paraId="26D00B33"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74" w:type="dxa"/>
            <w:shd w:val="clear" w:color="auto" w:fill="auto"/>
            <w:vAlign w:val="center"/>
            <w:hideMark/>
          </w:tcPr>
          <w:p w14:paraId="164A6B89"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vAlign w:val="center"/>
            <w:hideMark/>
          </w:tcPr>
          <w:p w14:paraId="400C2F9A" w14:textId="77777777" w:rsidR="007B04AD" w:rsidRPr="000B22CD" w:rsidRDefault="007B04AD"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Marketing căn bản</w:t>
            </w:r>
          </w:p>
        </w:tc>
        <w:tc>
          <w:tcPr>
            <w:tcW w:w="936" w:type="dxa"/>
            <w:shd w:val="clear" w:color="auto" w:fill="auto"/>
            <w:vAlign w:val="center"/>
            <w:hideMark/>
          </w:tcPr>
          <w:p w14:paraId="2E8AEFB4"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KQ02106</w:t>
            </w:r>
          </w:p>
        </w:tc>
        <w:tc>
          <w:tcPr>
            <w:tcW w:w="605" w:type="dxa"/>
            <w:shd w:val="clear" w:color="auto" w:fill="auto"/>
            <w:vAlign w:val="center"/>
            <w:hideMark/>
          </w:tcPr>
          <w:p w14:paraId="231A8E2E"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92" w:type="dxa"/>
            <w:shd w:val="clear" w:color="auto" w:fill="auto"/>
            <w:vAlign w:val="center"/>
            <w:hideMark/>
          </w:tcPr>
          <w:p w14:paraId="4CCD409E"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594" w:type="dxa"/>
            <w:vMerge/>
            <w:shd w:val="clear" w:color="auto" w:fill="auto"/>
            <w:vAlign w:val="center"/>
            <w:hideMark/>
          </w:tcPr>
          <w:p w14:paraId="7934D94B"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p>
        </w:tc>
      </w:tr>
      <w:tr w:rsidR="007B04AD" w:rsidRPr="000B22CD" w14:paraId="24155D2D" w14:textId="77777777" w:rsidTr="00B573BF">
        <w:trPr>
          <w:trHeight w:val="20"/>
          <w:jc w:val="center"/>
        </w:trPr>
        <w:tc>
          <w:tcPr>
            <w:tcW w:w="432" w:type="dxa"/>
            <w:shd w:val="clear" w:color="auto" w:fill="auto"/>
            <w:vAlign w:val="center"/>
            <w:hideMark/>
          </w:tcPr>
          <w:p w14:paraId="1F29B47F"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5</w:t>
            </w:r>
          </w:p>
        </w:tc>
        <w:tc>
          <w:tcPr>
            <w:tcW w:w="413" w:type="dxa"/>
            <w:shd w:val="clear" w:color="auto" w:fill="auto"/>
            <w:noWrap/>
            <w:vAlign w:val="center"/>
            <w:hideMark/>
          </w:tcPr>
          <w:p w14:paraId="1DFE289B"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44</w:t>
            </w:r>
          </w:p>
        </w:tc>
        <w:tc>
          <w:tcPr>
            <w:tcW w:w="1734" w:type="dxa"/>
            <w:shd w:val="clear" w:color="auto" w:fill="auto"/>
            <w:vAlign w:val="center"/>
            <w:hideMark/>
          </w:tcPr>
          <w:p w14:paraId="3A688C30" w14:textId="77777777" w:rsidR="007B04AD" w:rsidRPr="000B22CD" w:rsidRDefault="007B04AD"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Thực tập giáo trình 1</w:t>
            </w:r>
          </w:p>
        </w:tc>
        <w:tc>
          <w:tcPr>
            <w:tcW w:w="1023" w:type="dxa"/>
            <w:shd w:val="clear" w:color="auto" w:fill="auto"/>
            <w:noWrap/>
            <w:vAlign w:val="center"/>
            <w:hideMark/>
          </w:tcPr>
          <w:p w14:paraId="57D6EB06"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KQ04982</w:t>
            </w:r>
          </w:p>
        </w:tc>
        <w:tc>
          <w:tcPr>
            <w:tcW w:w="561" w:type="dxa"/>
            <w:shd w:val="clear" w:color="auto" w:fill="auto"/>
            <w:noWrap/>
            <w:vAlign w:val="center"/>
            <w:hideMark/>
          </w:tcPr>
          <w:p w14:paraId="6B0319FF"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6</w:t>
            </w:r>
          </w:p>
        </w:tc>
        <w:tc>
          <w:tcPr>
            <w:tcW w:w="362" w:type="dxa"/>
            <w:shd w:val="clear" w:color="auto" w:fill="auto"/>
            <w:vAlign w:val="center"/>
            <w:hideMark/>
          </w:tcPr>
          <w:p w14:paraId="71093D27"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374" w:type="dxa"/>
            <w:shd w:val="clear" w:color="auto" w:fill="auto"/>
            <w:vAlign w:val="center"/>
            <w:hideMark/>
          </w:tcPr>
          <w:p w14:paraId="0A7BE234"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6</w:t>
            </w:r>
          </w:p>
        </w:tc>
        <w:tc>
          <w:tcPr>
            <w:tcW w:w="1728" w:type="dxa"/>
            <w:shd w:val="clear" w:color="auto" w:fill="auto"/>
            <w:vAlign w:val="center"/>
            <w:hideMark/>
          </w:tcPr>
          <w:p w14:paraId="4DA1A10F" w14:textId="77777777" w:rsidR="007B04AD" w:rsidRPr="000B22CD" w:rsidRDefault="007B04AD" w:rsidP="00B573BF">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36" w:type="dxa"/>
            <w:shd w:val="clear" w:color="auto" w:fill="auto"/>
            <w:vAlign w:val="center"/>
            <w:hideMark/>
          </w:tcPr>
          <w:p w14:paraId="4CAC90D1"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p>
        </w:tc>
        <w:tc>
          <w:tcPr>
            <w:tcW w:w="605" w:type="dxa"/>
            <w:shd w:val="clear" w:color="auto" w:fill="auto"/>
            <w:vAlign w:val="center"/>
            <w:hideMark/>
          </w:tcPr>
          <w:p w14:paraId="133C9000"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p>
        </w:tc>
        <w:tc>
          <w:tcPr>
            <w:tcW w:w="392" w:type="dxa"/>
            <w:shd w:val="clear" w:color="auto" w:fill="auto"/>
            <w:vAlign w:val="center"/>
            <w:hideMark/>
          </w:tcPr>
          <w:p w14:paraId="156CFCF6"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594" w:type="dxa"/>
            <w:vMerge/>
            <w:shd w:val="clear" w:color="auto" w:fill="auto"/>
            <w:vAlign w:val="center"/>
            <w:hideMark/>
          </w:tcPr>
          <w:p w14:paraId="11311C3F" w14:textId="77777777" w:rsidR="007B04AD" w:rsidRPr="000B22CD" w:rsidRDefault="007B04AD" w:rsidP="00B573BF">
            <w:pPr>
              <w:spacing w:after="0" w:line="240" w:lineRule="auto"/>
              <w:ind w:left="-72" w:right="-72"/>
              <w:jc w:val="center"/>
              <w:rPr>
                <w:rFonts w:asciiTheme="majorHAnsi" w:eastAsia="Times New Roman" w:hAnsiTheme="majorHAnsi"/>
                <w:spacing w:val="-10"/>
                <w:sz w:val="22"/>
              </w:rPr>
            </w:pPr>
          </w:p>
        </w:tc>
      </w:tr>
      <w:tr w:rsidR="007B04AD" w:rsidRPr="000B22CD" w14:paraId="66D1806D" w14:textId="77777777" w:rsidTr="00B573BF">
        <w:trPr>
          <w:trHeight w:val="20"/>
          <w:jc w:val="center"/>
        </w:trPr>
        <w:tc>
          <w:tcPr>
            <w:tcW w:w="432" w:type="dxa"/>
            <w:shd w:val="clear" w:color="auto" w:fill="auto"/>
            <w:vAlign w:val="center"/>
          </w:tcPr>
          <w:p w14:paraId="1FDD7A48" w14:textId="3372E062" w:rsidR="007B04AD" w:rsidRPr="000B22CD" w:rsidRDefault="007B04AD" w:rsidP="00B23369">
            <w:pPr>
              <w:spacing w:after="0" w:line="240" w:lineRule="auto"/>
              <w:ind w:left="-72" w:right="-72"/>
              <w:jc w:val="center"/>
              <w:rPr>
                <w:rFonts w:asciiTheme="majorHAnsi" w:eastAsia="Times New Roman" w:hAnsiTheme="majorHAnsi"/>
                <w:spacing w:val="-10"/>
                <w:sz w:val="22"/>
              </w:rPr>
            </w:pPr>
            <w:r>
              <w:rPr>
                <w:rFonts w:asciiTheme="majorHAnsi" w:eastAsia="Times New Roman" w:hAnsiTheme="majorHAnsi"/>
                <w:spacing w:val="-10"/>
                <w:sz w:val="22"/>
              </w:rPr>
              <w:t>5</w:t>
            </w:r>
          </w:p>
        </w:tc>
        <w:tc>
          <w:tcPr>
            <w:tcW w:w="413" w:type="dxa"/>
            <w:shd w:val="clear" w:color="auto" w:fill="auto"/>
            <w:noWrap/>
            <w:vAlign w:val="center"/>
          </w:tcPr>
          <w:p w14:paraId="0EA8DF55" w14:textId="72628D7B"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4</w:t>
            </w:r>
            <w:r w:rsidRPr="000B22CD">
              <w:rPr>
                <w:rFonts w:asciiTheme="majorHAnsi" w:eastAsia="Times New Roman" w:hAnsiTheme="majorHAnsi"/>
                <w:spacing w:val="-10"/>
                <w:sz w:val="22"/>
                <w:lang w:val="vi-VN"/>
              </w:rPr>
              <w:t>5</w:t>
            </w:r>
          </w:p>
        </w:tc>
        <w:tc>
          <w:tcPr>
            <w:tcW w:w="1734" w:type="dxa"/>
            <w:shd w:val="clear" w:color="auto" w:fill="auto"/>
            <w:vAlign w:val="center"/>
          </w:tcPr>
          <w:p w14:paraId="7F8C806D" w14:textId="49B7C2B5" w:rsidR="007B04AD" w:rsidRPr="000B22CD" w:rsidRDefault="007B04AD" w:rsidP="00B23369">
            <w:pPr>
              <w:spacing w:after="0" w:line="240" w:lineRule="auto"/>
              <w:ind w:left="-72" w:right="-72"/>
              <w:rPr>
                <w:rFonts w:asciiTheme="majorHAnsi" w:eastAsia="Times New Roman" w:hAnsiTheme="majorHAnsi"/>
                <w:spacing w:val="-10"/>
                <w:sz w:val="22"/>
              </w:rPr>
            </w:pPr>
            <w:r w:rsidRPr="007C1181">
              <w:rPr>
                <w:sz w:val="22"/>
              </w:rPr>
              <w:t>Lịch sử Đảng Cộng sản Việt Nam</w:t>
            </w:r>
          </w:p>
        </w:tc>
        <w:tc>
          <w:tcPr>
            <w:tcW w:w="1023" w:type="dxa"/>
            <w:shd w:val="clear" w:color="auto" w:fill="auto"/>
            <w:noWrap/>
            <w:vAlign w:val="center"/>
          </w:tcPr>
          <w:p w14:paraId="4C27D52A" w14:textId="29B58846"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7C1181">
              <w:rPr>
                <w:sz w:val="22"/>
              </w:rPr>
              <w:t>ML01023</w:t>
            </w:r>
          </w:p>
        </w:tc>
        <w:tc>
          <w:tcPr>
            <w:tcW w:w="561" w:type="dxa"/>
            <w:shd w:val="clear" w:color="auto" w:fill="auto"/>
            <w:noWrap/>
            <w:vAlign w:val="center"/>
          </w:tcPr>
          <w:p w14:paraId="2F297C5C" w14:textId="3439BC33"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7C1181">
              <w:rPr>
                <w:sz w:val="22"/>
              </w:rPr>
              <w:t>2</w:t>
            </w:r>
          </w:p>
        </w:tc>
        <w:tc>
          <w:tcPr>
            <w:tcW w:w="362" w:type="dxa"/>
            <w:shd w:val="clear" w:color="auto" w:fill="auto"/>
            <w:vAlign w:val="center"/>
          </w:tcPr>
          <w:p w14:paraId="65948F90" w14:textId="25F5B10B"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7C1181">
              <w:rPr>
                <w:sz w:val="22"/>
              </w:rPr>
              <w:t>2</w:t>
            </w:r>
          </w:p>
        </w:tc>
        <w:tc>
          <w:tcPr>
            <w:tcW w:w="374" w:type="dxa"/>
            <w:shd w:val="clear" w:color="auto" w:fill="auto"/>
            <w:vAlign w:val="center"/>
          </w:tcPr>
          <w:p w14:paraId="0F5485B8" w14:textId="5D95B588"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7C1181">
              <w:rPr>
                <w:sz w:val="22"/>
              </w:rPr>
              <w:t>0</w:t>
            </w:r>
          </w:p>
        </w:tc>
        <w:tc>
          <w:tcPr>
            <w:tcW w:w="1728" w:type="dxa"/>
            <w:shd w:val="clear" w:color="auto" w:fill="auto"/>
            <w:vAlign w:val="center"/>
          </w:tcPr>
          <w:p w14:paraId="389AA7BB" w14:textId="536207A2" w:rsidR="007B04AD" w:rsidRPr="000B22CD" w:rsidRDefault="007B04AD" w:rsidP="00B23369">
            <w:pPr>
              <w:spacing w:after="0" w:line="240" w:lineRule="auto"/>
              <w:ind w:left="-72" w:right="-72"/>
              <w:rPr>
                <w:rFonts w:asciiTheme="majorHAnsi" w:eastAsia="Times New Roman" w:hAnsiTheme="majorHAnsi"/>
                <w:spacing w:val="-10"/>
                <w:sz w:val="22"/>
              </w:rPr>
            </w:pPr>
            <w:r w:rsidRPr="007C1181">
              <w:rPr>
                <w:sz w:val="22"/>
              </w:rPr>
              <w:t>Tư tưởng Hồ Chí Minh</w:t>
            </w:r>
          </w:p>
        </w:tc>
        <w:tc>
          <w:tcPr>
            <w:tcW w:w="936" w:type="dxa"/>
            <w:shd w:val="clear" w:color="auto" w:fill="auto"/>
            <w:vAlign w:val="center"/>
          </w:tcPr>
          <w:p w14:paraId="20217A24" w14:textId="72CBBAE6"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7C1181">
              <w:rPr>
                <w:spacing w:val="-20"/>
                <w:sz w:val="22"/>
              </w:rPr>
              <w:t>ML01005</w:t>
            </w:r>
          </w:p>
        </w:tc>
        <w:tc>
          <w:tcPr>
            <w:tcW w:w="605" w:type="dxa"/>
            <w:shd w:val="clear" w:color="auto" w:fill="auto"/>
            <w:vAlign w:val="center"/>
          </w:tcPr>
          <w:p w14:paraId="3F577C50" w14:textId="0CCDFCB9"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7C1181">
              <w:rPr>
                <w:sz w:val="22"/>
              </w:rPr>
              <w:t>2</w:t>
            </w:r>
          </w:p>
        </w:tc>
        <w:tc>
          <w:tcPr>
            <w:tcW w:w="392" w:type="dxa"/>
            <w:shd w:val="clear" w:color="auto" w:fill="auto"/>
            <w:vAlign w:val="center"/>
          </w:tcPr>
          <w:p w14:paraId="1A48DC9C" w14:textId="5564FFBA"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7C1181">
              <w:rPr>
                <w:sz w:val="22"/>
              </w:rPr>
              <w:t>BB</w:t>
            </w:r>
          </w:p>
        </w:tc>
        <w:tc>
          <w:tcPr>
            <w:tcW w:w="594" w:type="dxa"/>
            <w:vMerge/>
            <w:shd w:val="clear" w:color="auto" w:fill="auto"/>
            <w:vAlign w:val="center"/>
          </w:tcPr>
          <w:p w14:paraId="78441473"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p>
        </w:tc>
      </w:tr>
      <w:tr w:rsidR="007B04AD" w:rsidRPr="000B22CD" w14:paraId="1A5FF100" w14:textId="77777777" w:rsidTr="00B573BF">
        <w:trPr>
          <w:trHeight w:val="20"/>
          <w:jc w:val="center"/>
        </w:trPr>
        <w:tc>
          <w:tcPr>
            <w:tcW w:w="432" w:type="dxa"/>
            <w:shd w:val="clear" w:color="auto" w:fill="auto"/>
            <w:vAlign w:val="center"/>
            <w:hideMark/>
          </w:tcPr>
          <w:p w14:paraId="62A45B57"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6</w:t>
            </w:r>
          </w:p>
        </w:tc>
        <w:tc>
          <w:tcPr>
            <w:tcW w:w="413" w:type="dxa"/>
            <w:shd w:val="clear" w:color="auto" w:fill="auto"/>
            <w:noWrap/>
            <w:vAlign w:val="center"/>
            <w:hideMark/>
          </w:tcPr>
          <w:p w14:paraId="56510A32" w14:textId="642E03CC" w:rsidR="007B04AD" w:rsidRPr="000B22CD" w:rsidRDefault="007B04AD" w:rsidP="00B23369">
            <w:pPr>
              <w:spacing w:after="0" w:line="240" w:lineRule="auto"/>
              <w:ind w:left="-72" w:right="-72"/>
              <w:jc w:val="center"/>
              <w:rPr>
                <w:rFonts w:asciiTheme="majorHAnsi" w:eastAsia="Times New Roman" w:hAnsiTheme="majorHAnsi"/>
                <w:spacing w:val="-10"/>
                <w:sz w:val="22"/>
                <w:lang w:val="vi-VN"/>
              </w:rPr>
            </w:pPr>
            <w:r w:rsidRPr="000B22CD">
              <w:rPr>
                <w:rFonts w:asciiTheme="majorHAnsi" w:eastAsia="Times New Roman" w:hAnsiTheme="majorHAnsi"/>
                <w:spacing w:val="-10"/>
                <w:sz w:val="22"/>
              </w:rPr>
              <w:t>46</w:t>
            </w:r>
          </w:p>
        </w:tc>
        <w:tc>
          <w:tcPr>
            <w:tcW w:w="1734" w:type="dxa"/>
            <w:shd w:val="clear" w:color="auto" w:fill="auto"/>
            <w:vAlign w:val="center"/>
            <w:hideMark/>
          </w:tcPr>
          <w:p w14:paraId="7E010816" w14:textId="77777777" w:rsidR="007B04AD" w:rsidRPr="000B22CD" w:rsidRDefault="007B04AD" w:rsidP="00B23369">
            <w:pPr>
              <w:spacing w:after="0" w:line="240" w:lineRule="auto"/>
              <w:ind w:left="-72" w:right="-72"/>
              <w:rPr>
                <w:rFonts w:asciiTheme="majorHAnsi" w:eastAsia="Times New Roman" w:hAnsiTheme="majorHAnsi"/>
                <w:spacing w:val="-10"/>
                <w:sz w:val="22"/>
                <w:lang w:val="vi-VN"/>
              </w:rPr>
            </w:pPr>
            <w:r w:rsidRPr="000B22CD">
              <w:rPr>
                <w:rFonts w:asciiTheme="majorHAnsi" w:eastAsia="Times New Roman" w:hAnsiTheme="majorHAnsi"/>
                <w:spacing w:val="-10"/>
                <w:sz w:val="22"/>
                <w:lang w:val="vi-VN"/>
              </w:rPr>
              <w:t>Kiểm toán báo cáo tài chính 1</w:t>
            </w:r>
          </w:p>
        </w:tc>
        <w:tc>
          <w:tcPr>
            <w:tcW w:w="1023" w:type="dxa"/>
            <w:shd w:val="clear" w:color="auto" w:fill="auto"/>
            <w:vAlign w:val="center"/>
            <w:hideMark/>
          </w:tcPr>
          <w:p w14:paraId="08A031BA"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KQ03324</w:t>
            </w:r>
          </w:p>
        </w:tc>
        <w:tc>
          <w:tcPr>
            <w:tcW w:w="561" w:type="dxa"/>
            <w:shd w:val="clear" w:color="auto" w:fill="auto"/>
            <w:vAlign w:val="center"/>
            <w:hideMark/>
          </w:tcPr>
          <w:p w14:paraId="04A05842"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2" w:type="dxa"/>
            <w:shd w:val="clear" w:color="auto" w:fill="auto"/>
            <w:vAlign w:val="center"/>
            <w:hideMark/>
          </w:tcPr>
          <w:p w14:paraId="16668B7C"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74" w:type="dxa"/>
            <w:shd w:val="clear" w:color="auto" w:fill="auto"/>
            <w:vAlign w:val="center"/>
            <w:hideMark/>
          </w:tcPr>
          <w:p w14:paraId="7701CDAA"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vAlign w:val="center"/>
            <w:hideMark/>
          </w:tcPr>
          <w:p w14:paraId="1B3BE6C0" w14:textId="77777777" w:rsidR="007B04AD" w:rsidRPr="000B22CD" w:rsidRDefault="007B04AD" w:rsidP="00B23369">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Nguyên lý kiểm toán</w:t>
            </w:r>
            <w:r w:rsidRPr="000B22CD">
              <w:rPr>
                <w:rFonts w:asciiTheme="majorHAnsi" w:eastAsia="Times New Roman" w:hAnsiTheme="majorHAnsi"/>
                <w:spacing w:val="-10"/>
                <w:sz w:val="22"/>
              </w:rPr>
              <w:br/>
              <w:t>Kế toán tài chính 2</w:t>
            </w:r>
          </w:p>
        </w:tc>
        <w:tc>
          <w:tcPr>
            <w:tcW w:w="936" w:type="dxa"/>
            <w:shd w:val="clear" w:color="auto" w:fill="auto"/>
            <w:vAlign w:val="center"/>
            <w:hideMark/>
          </w:tcPr>
          <w:p w14:paraId="64100E1E"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KQ03317</w:t>
            </w:r>
            <w:r w:rsidRPr="000B22CD">
              <w:rPr>
                <w:rFonts w:asciiTheme="majorHAnsi" w:eastAsia="Times New Roman" w:hAnsiTheme="majorHAnsi"/>
                <w:spacing w:val="-10"/>
                <w:sz w:val="22"/>
              </w:rPr>
              <w:br/>
            </w:r>
            <w:r w:rsidRPr="000B22CD">
              <w:rPr>
                <w:rFonts w:asciiTheme="majorHAnsi" w:eastAsia="Times New Roman" w:hAnsiTheme="majorHAnsi"/>
                <w:spacing w:val="-10"/>
                <w:sz w:val="22"/>
              </w:rPr>
              <w:br/>
              <w:t>KQ03009</w:t>
            </w:r>
          </w:p>
        </w:tc>
        <w:tc>
          <w:tcPr>
            <w:tcW w:w="605" w:type="dxa"/>
            <w:shd w:val="clear" w:color="auto" w:fill="auto"/>
            <w:vAlign w:val="center"/>
            <w:hideMark/>
          </w:tcPr>
          <w:p w14:paraId="56FA81D8"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r w:rsidRPr="000B22CD">
              <w:rPr>
                <w:rFonts w:asciiTheme="majorHAnsi" w:eastAsia="Times New Roman" w:hAnsiTheme="majorHAnsi"/>
                <w:spacing w:val="-10"/>
                <w:sz w:val="22"/>
              </w:rPr>
              <w:br/>
            </w:r>
            <w:r w:rsidRPr="000B22CD">
              <w:rPr>
                <w:rFonts w:asciiTheme="majorHAnsi" w:eastAsia="Times New Roman" w:hAnsiTheme="majorHAnsi"/>
                <w:spacing w:val="-10"/>
                <w:sz w:val="22"/>
              </w:rPr>
              <w:br/>
              <w:t>2</w:t>
            </w:r>
          </w:p>
        </w:tc>
        <w:tc>
          <w:tcPr>
            <w:tcW w:w="392" w:type="dxa"/>
            <w:shd w:val="clear" w:color="auto" w:fill="auto"/>
            <w:vAlign w:val="center"/>
            <w:hideMark/>
          </w:tcPr>
          <w:p w14:paraId="6354195A"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594" w:type="dxa"/>
            <w:vMerge w:val="restart"/>
            <w:shd w:val="clear" w:color="auto" w:fill="auto"/>
            <w:noWrap/>
            <w:vAlign w:val="center"/>
            <w:hideMark/>
          </w:tcPr>
          <w:p w14:paraId="2C5D8264"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r>
      <w:tr w:rsidR="007B04AD" w:rsidRPr="000B22CD" w14:paraId="373DA945" w14:textId="77777777" w:rsidTr="00B573BF">
        <w:trPr>
          <w:trHeight w:val="20"/>
          <w:jc w:val="center"/>
        </w:trPr>
        <w:tc>
          <w:tcPr>
            <w:tcW w:w="432" w:type="dxa"/>
            <w:shd w:val="clear" w:color="auto" w:fill="auto"/>
            <w:vAlign w:val="center"/>
            <w:hideMark/>
          </w:tcPr>
          <w:p w14:paraId="6DAD4917"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lastRenderedPageBreak/>
              <w:t>6</w:t>
            </w:r>
          </w:p>
        </w:tc>
        <w:tc>
          <w:tcPr>
            <w:tcW w:w="413" w:type="dxa"/>
            <w:shd w:val="clear" w:color="auto" w:fill="auto"/>
            <w:noWrap/>
            <w:vAlign w:val="center"/>
            <w:hideMark/>
          </w:tcPr>
          <w:p w14:paraId="2BD9EB1F" w14:textId="4B0500DE"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47</w:t>
            </w:r>
          </w:p>
        </w:tc>
        <w:tc>
          <w:tcPr>
            <w:tcW w:w="1734" w:type="dxa"/>
            <w:shd w:val="clear" w:color="auto" w:fill="auto"/>
            <w:vAlign w:val="center"/>
            <w:hideMark/>
          </w:tcPr>
          <w:p w14:paraId="621DD02A" w14:textId="77777777" w:rsidR="007B04AD" w:rsidRPr="000B22CD" w:rsidRDefault="007B04AD" w:rsidP="00B23369">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Kế toán thuế</w:t>
            </w:r>
          </w:p>
        </w:tc>
        <w:tc>
          <w:tcPr>
            <w:tcW w:w="1023" w:type="dxa"/>
            <w:shd w:val="clear" w:color="auto" w:fill="auto"/>
            <w:vAlign w:val="center"/>
            <w:hideMark/>
          </w:tcPr>
          <w:p w14:paraId="2CC7B52C"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KQ03010</w:t>
            </w:r>
          </w:p>
        </w:tc>
        <w:tc>
          <w:tcPr>
            <w:tcW w:w="561" w:type="dxa"/>
            <w:shd w:val="clear" w:color="auto" w:fill="auto"/>
            <w:noWrap/>
            <w:vAlign w:val="center"/>
            <w:hideMark/>
          </w:tcPr>
          <w:p w14:paraId="047E31A1"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shd w:val="clear" w:color="auto" w:fill="auto"/>
            <w:vAlign w:val="center"/>
            <w:hideMark/>
          </w:tcPr>
          <w:p w14:paraId="78429C64"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74" w:type="dxa"/>
            <w:shd w:val="clear" w:color="auto" w:fill="auto"/>
            <w:vAlign w:val="center"/>
            <w:hideMark/>
          </w:tcPr>
          <w:p w14:paraId="2E769D4B"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vAlign w:val="center"/>
            <w:hideMark/>
          </w:tcPr>
          <w:p w14:paraId="177D0E8E" w14:textId="77777777" w:rsidR="007B04AD" w:rsidRPr="000B22CD" w:rsidRDefault="007B04AD" w:rsidP="00B23369">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Kế toán tài chính 2</w:t>
            </w:r>
          </w:p>
        </w:tc>
        <w:tc>
          <w:tcPr>
            <w:tcW w:w="936" w:type="dxa"/>
            <w:shd w:val="clear" w:color="auto" w:fill="auto"/>
            <w:vAlign w:val="center"/>
            <w:hideMark/>
          </w:tcPr>
          <w:p w14:paraId="33A41BED"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KQ03009</w:t>
            </w:r>
          </w:p>
        </w:tc>
        <w:tc>
          <w:tcPr>
            <w:tcW w:w="605" w:type="dxa"/>
            <w:shd w:val="clear" w:color="auto" w:fill="auto"/>
            <w:vAlign w:val="center"/>
            <w:hideMark/>
          </w:tcPr>
          <w:p w14:paraId="39D031BC"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92" w:type="dxa"/>
            <w:shd w:val="clear" w:color="auto" w:fill="auto"/>
            <w:noWrap/>
            <w:vAlign w:val="center"/>
            <w:hideMark/>
          </w:tcPr>
          <w:p w14:paraId="0310BC96"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594" w:type="dxa"/>
            <w:vMerge/>
            <w:shd w:val="clear" w:color="auto" w:fill="auto"/>
            <w:vAlign w:val="center"/>
            <w:hideMark/>
          </w:tcPr>
          <w:p w14:paraId="341F7E51"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p>
        </w:tc>
      </w:tr>
      <w:tr w:rsidR="007B04AD" w:rsidRPr="000B22CD" w14:paraId="1FE4F64C" w14:textId="77777777" w:rsidTr="00B573BF">
        <w:trPr>
          <w:trHeight w:val="20"/>
          <w:jc w:val="center"/>
        </w:trPr>
        <w:tc>
          <w:tcPr>
            <w:tcW w:w="432" w:type="dxa"/>
            <w:shd w:val="clear" w:color="auto" w:fill="auto"/>
            <w:vAlign w:val="center"/>
            <w:hideMark/>
          </w:tcPr>
          <w:p w14:paraId="53937D41"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lastRenderedPageBreak/>
              <w:t>6</w:t>
            </w:r>
          </w:p>
        </w:tc>
        <w:tc>
          <w:tcPr>
            <w:tcW w:w="413" w:type="dxa"/>
            <w:shd w:val="clear" w:color="auto" w:fill="auto"/>
            <w:noWrap/>
            <w:vAlign w:val="center"/>
            <w:hideMark/>
          </w:tcPr>
          <w:p w14:paraId="5C390180" w14:textId="6E01B365"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48</w:t>
            </w:r>
          </w:p>
        </w:tc>
        <w:tc>
          <w:tcPr>
            <w:tcW w:w="1734" w:type="dxa"/>
            <w:shd w:val="clear" w:color="auto" w:fill="auto"/>
            <w:vAlign w:val="center"/>
            <w:hideMark/>
          </w:tcPr>
          <w:p w14:paraId="11FB7201" w14:textId="77777777" w:rsidR="007B04AD" w:rsidRPr="000B22CD" w:rsidRDefault="007B04AD" w:rsidP="00B23369">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Kế toán hành chính sự nghiệp</w:t>
            </w:r>
          </w:p>
        </w:tc>
        <w:tc>
          <w:tcPr>
            <w:tcW w:w="1023" w:type="dxa"/>
            <w:shd w:val="clear" w:color="auto" w:fill="auto"/>
            <w:vAlign w:val="center"/>
            <w:hideMark/>
          </w:tcPr>
          <w:p w14:paraId="7651566B"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KQ03368</w:t>
            </w:r>
          </w:p>
        </w:tc>
        <w:tc>
          <w:tcPr>
            <w:tcW w:w="561" w:type="dxa"/>
            <w:shd w:val="clear" w:color="auto" w:fill="auto"/>
            <w:noWrap/>
            <w:vAlign w:val="center"/>
            <w:hideMark/>
          </w:tcPr>
          <w:p w14:paraId="296D40B5"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2" w:type="dxa"/>
            <w:shd w:val="clear" w:color="auto" w:fill="auto"/>
            <w:noWrap/>
            <w:vAlign w:val="center"/>
            <w:hideMark/>
          </w:tcPr>
          <w:p w14:paraId="5F5820B7"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74" w:type="dxa"/>
            <w:shd w:val="clear" w:color="auto" w:fill="auto"/>
            <w:noWrap/>
            <w:vAlign w:val="center"/>
            <w:hideMark/>
          </w:tcPr>
          <w:p w14:paraId="52EBF8D3"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vAlign w:val="center"/>
            <w:hideMark/>
          </w:tcPr>
          <w:p w14:paraId="41B5A985" w14:textId="77777777" w:rsidR="007B04AD" w:rsidRPr="000B22CD" w:rsidRDefault="007B04AD" w:rsidP="00B23369">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Nguyên lý kế toán</w:t>
            </w:r>
          </w:p>
        </w:tc>
        <w:tc>
          <w:tcPr>
            <w:tcW w:w="936" w:type="dxa"/>
            <w:shd w:val="clear" w:color="auto" w:fill="auto"/>
            <w:vAlign w:val="center"/>
            <w:hideMark/>
          </w:tcPr>
          <w:p w14:paraId="7135183F"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KQ02014</w:t>
            </w:r>
          </w:p>
        </w:tc>
        <w:tc>
          <w:tcPr>
            <w:tcW w:w="605" w:type="dxa"/>
            <w:shd w:val="clear" w:color="auto" w:fill="auto"/>
            <w:vAlign w:val="center"/>
            <w:hideMark/>
          </w:tcPr>
          <w:p w14:paraId="1CF02D4A"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92" w:type="dxa"/>
            <w:shd w:val="clear" w:color="auto" w:fill="auto"/>
            <w:vAlign w:val="center"/>
            <w:hideMark/>
          </w:tcPr>
          <w:p w14:paraId="450621DC"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594" w:type="dxa"/>
            <w:vMerge/>
            <w:shd w:val="clear" w:color="auto" w:fill="auto"/>
            <w:vAlign w:val="center"/>
            <w:hideMark/>
          </w:tcPr>
          <w:p w14:paraId="174DD4AF"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p>
        </w:tc>
      </w:tr>
      <w:tr w:rsidR="007B04AD" w:rsidRPr="000B22CD" w14:paraId="70D51970" w14:textId="77777777" w:rsidTr="00B573BF">
        <w:trPr>
          <w:trHeight w:val="20"/>
          <w:jc w:val="center"/>
        </w:trPr>
        <w:tc>
          <w:tcPr>
            <w:tcW w:w="432" w:type="dxa"/>
            <w:shd w:val="clear" w:color="auto" w:fill="auto"/>
            <w:vAlign w:val="center"/>
            <w:hideMark/>
          </w:tcPr>
          <w:p w14:paraId="2DC98858"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6</w:t>
            </w:r>
          </w:p>
        </w:tc>
        <w:tc>
          <w:tcPr>
            <w:tcW w:w="413" w:type="dxa"/>
            <w:shd w:val="clear" w:color="auto" w:fill="auto"/>
            <w:noWrap/>
            <w:vAlign w:val="center"/>
            <w:hideMark/>
          </w:tcPr>
          <w:p w14:paraId="27805D6E" w14:textId="4D0A3DDE"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49</w:t>
            </w:r>
          </w:p>
        </w:tc>
        <w:tc>
          <w:tcPr>
            <w:tcW w:w="1734" w:type="dxa"/>
            <w:shd w:val="clear" w:color="auto" w:fill="auto"/>
            <w:vAlign w:val="center"/>
            <w:hideMark/>
          </w:tcPr>
          <w:p w14:paraId="028D070D" w14:textId="77777777" w:rsidR="007B04AD" w:rsidRPr="000B22CD" w:rsidRDefault="007B04AD" w:rsidP="00B23369">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Thực tập giáo trình 2</w:t>
            </w:r>
          </w:p>
        </w:tc>
        <w:tc>
          <w:tcPr>
            <w:tcW w:w="1023" w:type="dxa"/>
            <w:shd w:val="clear" w:color="auto" w:fill="auto"/>
            <w:noWrap/>
            <w:vAlign w:val="center"/>
            <w:hideMark/>
          </w:tcPr>
          <w:p w14:paraId="77543923"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KQ04983</w:t>
            </w:r>
          </w:p>
        </w:tc>
        <w:tc>
          <w:tcPr>
            <w:tcW w:w="561" w:type="dxa"/>
            <w:shd w:val="clear" w:color="auto" w:fill="auto"/>
            <w:noWrap/>
            <w:vAlign w:val="center"/>
            <w:hideMark/>
          </w:tcPr>
          <w:p w14:paraId="7520F57D"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7</w:t>
            </w:r>
          </w:p>
        </w:tc>
        <w:tc>
          <w:tcPr>
            <w:tcW w:w="362" w:type="dxa"/>
            <w:shd w:val="clear" w:color="auto" w:fill="auto"/>
            <w:vAlign w:val="center"/>
            <w:hideMark/>
          </w:tcPr>
          <w:p w14:paraId="0C76C469"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374" w:type="dxa"/>
            <w:shd w:val="clear" w:color="auto" w:fill="auto"/>
            <w:vAlign w:val="center"/>
            <w:hideMark/>
          </w:tcPr>
          <w:p w14:paraId="43599755"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7</w:t>
            </w:r>
          </w:p>
        </w:tc>
        <w:tc>
          <w:tcPr>
            <w:tcW w:w="1728" w:type="dxa"/>
            <w:shd w:val="clear" w:color="auto" w:fill="auto"/>
            <w:vAlign w:val="center"/>
            <w:hideMark/>
          </w:tcPr>
          <w:p w14:paraId="5F0F71A4" w14:textId="77777777" w:rsidR="007B04AD" w:rsidRPr="000B22CD" w:rsidRDefault="007B04AD" w:rsidP="00B23369">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Thực tập giáo trình 1</w:t>
            </w:r>
          </w:p>
        </w:tc>
        <w:tc>
          <w:tcPr>
            <w:tcW w:w="936" w:type="dxa"/>
            <w:shd w:val="clear" w:color="auto" w:fill="auto"/>
            <w:noWrap/>
            <w:vAlign w:val="center"/>
            <w:hideMark/>
          </w:tcPr>
          <w:p w14:paraId="6E8791A4"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KQ04982</w:t>
            </w:r>
          </w:p>
        </w:tc>
        <w:tc>
          <w:tcPr>
            <w:tcW w:w="605" w:type="dxa"/>
            <w:shd w:val="clear" w:color="auto" w:fill="auto"/>
            <w:vAlign w:val="center"/>
            <w:hideMark/>
          </w:tcPr>
          <w:p w14:paraId="61EB4473"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92" w:type="dxa"/>
            <w:shd w:val="clear" w:color="auto" w:fill="auto"/>
            <w:vAlign w:val="center"/>
            <w:hideMark/>
          </w:tcPr>
          <w:p w14:paraId="19ADE3FE"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594" w:type="dxa"/>
            <w:vMerge/>
            <w:shd w:val="clear" w:color="auto" w:fill="auto"/>
            <w:vAlign w:val="center"/>
            <w:hideMark/>
          </w:tcPr>
          <w:p w14:paraId="3F10568C"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p>
        </w:tc>
      </w:tr>
      <w:tr w:rsidR="007B04AD" w:rsidRPr="000B22CD" w14:paraId="0DB832C6" w14:textId="77777777" w:rsidTr="00B573BF">
        <w:trPr>
          <w:trHeight w:val="20"/>
          <w:jc w:val="center"/>
        </w:trPr>
        <w:tc>
          <w:tcPr>
            <w:tcW w:w="432" w:type="dxa"/>
            <w:shd w:val="clear" w:color="auto" w:fill="auto"/>
            <w:vAlign w:val="center"/>
            <w:hideMark/>
          </w:tcPr>
          <w:p w14:paraId="3A3DE30F"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6</w:t>
            </w:r>
          </w:p>
        </w:tc>
        <w:tc>
          <w:tcPr>
            <w:tcW w:w="413" w:type="dxa"/>
            <w:shd w:val="clear" w:color="auto" w:fill="auto"/>
            <w:noWrap/>
            <w:vAlign w:val="center"/>
            <w:hideMark/>
          </w:tcPr>
          <w:p w14:paraId="733C9C93" w14:textId="654FD696"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50</w:t>
            </w:r>
          </w:p>
        </w:tc>
        <w:tc>
          <w:tcPr>
            <w:tcW w:w="1734" w:type="dxa"/>
            <w:shd w:val="clear" w:color="auto" w:fill="auto"/>
            <w:vAlign w:val="center"/>
            <w:hideMark/>
          </w:tcPr>
          <w:p w14:paraId="774FA358" w14:textId="77777777" w:rsidR="007B04AD" w:rsidRPr="000B22CD" w:rsidRDefault="007B04AD" w:rsidP="00B23369">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Môi trường và lợi thế cạnh tranh của doanh nghiệp</w:t>
            </w:r>
          </w:p>
        </w:tc>
        <w:tc>
          <w:tcPr>
            <w:tcW w:w="1023" w:type="dxa"/>
            <w:shd w:val="clear" w:color="auto" w:fill="auto"/>
            <w:vAlign w:val="center"/>
            <w:hideMark/>
          </w:tcPr>
          <w:p w14:paraId="453A4F32"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MT03066</w:t>
            </w:r>
          </w:p>
        </w:tc>
        <w:tc>
          <w:tcPr>
            <w:tcW w:w="561" w:type="dxa"/>
            <w:shd w:val="clear" w:color="auto" w:fill="auto"/>
            <w:vAlign w:val="center"/>
            <w:hideMark/>
          </w:tcPr>
          <w:p w14:paraId="68FCFE1D"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shd w:val="clear" w:color="auto" w:fill="auto"/>
            <w:vAlign w:val="center"/>
            <w:hideMark/>
          </w:tcPr>
          <w:p w14:paraId="4CAD8D47"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74" w:type="dxa"/>
            <w:shd w:val="clear" w:color="auto" w:fill="auto"/>
            <w:vAlign w:val="center"/>
            <w:hideMark/>
          </w:tcPr>
          <w:p w14:paraId="3911C877"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vAlign w:val="center"/>
            <w:hideMark/>
          </w:tcPr>
          <w:p w14:paraId="7A4457BE" w14:textId="77777777" w:rsidR="007B04AD" w:rsidRPr="000B22CD" w:rsidRDefault="007B04AD" w:rsidP="00B23369">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36" w:type="dxa"/>
            <w:shd w:val="clear" w:color="auto" w:fill="auto"/>
            <w:vAlign w:val="center"/>
            <w:hideMark/>
          </w:tcPr>
          <w:p w14:paraId="2AE6FE0C"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p>
        </w:tc>
        <w:tc>
          <w:tcPr>
            <w:tcW w:w="605" w:type="dxa"/>
            <w:shd w:val="clear" w:color="auto" w:fill="auto"/>
            <w:vAlign w:val="center"/>
            <w:hideMark/>
          </w:tcPr>
          <w:p w14:paraId="7AACED18"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p>
        </w:tc>
        <w:tc>
          <w:tcPr>
            <w:tcW w:w="392" w:type="dxa"/>
            <w:shd w:val="clear" w:color="auto" w:fill="auto"/>
            <w:vAlign w:val="center"/>
            <w:hideMark/>
          </w:tcPr>
          <w:p w14:paraId="5710B0A5"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594" w:type="dxa"/>
            <w:vMerge/>
            <w:shd w:val="clear" w:color="auto" w:fill="auto"/>
            <w:vAlign w:val="center"/>
            <w:hideMark/>
          </w:tcPr>
          <w:p w14:paraId="36559EC1"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p>
        </w:tc>
      </w:tr>
      <w:tr w:rsidR="007B04AD" w:rsidRPr="000B22CD" w14:paraId="48DEFCA4" w14:textId="77777777" w:rsidTr="00B573BF">
        <w:trPr>
          <w:trHeight w:val="20"/>
          <w:jc w:val="center"/>
        </w:trPr>
        <w:tc>
          <w:tcPr>
            <w:tcW w:w="432" w:type="dxa"/>
            <w:shd w:val="clear" w:color="auto" w:fill="auto"/>
            <w:vAlign w:val="center"/>
            <w:hideMark/>
          </w:tcPr>
          <w:p w14:paraId="6E80958B"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6</w:t>
            </w:r>
          </w:p>
        </w:tc>
        <w:tc>
          <w:tcPr>
            <w:tcW w:w="413" w:type="dxa"/>
            <w:shd w:val="clear" w:color="auto" w:fill="auto"/>
            <w:noWrap/>
            <w:vAlign w:val="center"/>
            <w:hideMark/>
          </w:tcPr>
          <w:p w14:paraId="55F5D780" w14:textId="5D086D8E"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51</w:t>
            </w:r>
          </w:p>
        </w:tc>
        <w:tc>
          <w:tcPr>
            <w:tcW w:w="1734" w:type="dxa"/>
            <w:shd w:val="clear" w:color="auto" w:fill="auto"/>
            <w:vAlign w:val="center"/>
            <w:hideMark/>
          </w:tcPr>
          <w:p w14:paraId="535939D1" w14:textId="77777777" w:rsidR="007B04AD" w:rsidRPr="000B22CD" w:rsidRDefault="007B04AD" w:rsidP="00B23369">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Kế toán máy</w:t>
            </w:r>
          </w:p>
        </w:tc>
        <w:tc>
          <w:tcPr>
            <w:tcW w:w="1023" w:type="dxa"/>
            <w:shd w:val="clear" w:color="auto" w:fill="auto"/>
            <w:vAlign w:val="center"/>
            <w:hideMark/>
          </w:tcPr>
          <w:p w14:paraId="210BEB7B"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KQ03004</w:t>
            </w:r>
          </w:p>
        </w:tc>
        <w:tc>
          <w:tcPr>
            <w:tcW w:w="561" w:type="dxa"/>
            <w:shd w:val="clear" w:color="auto" w:fill="auto"/>
            <w:vAlign w:val="center"/>
            <w:hideMark/>
          </w:tcPr>
          <w:p w14:paraId="61559E61"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2" w:type="dxa"/>
            <w:shd w:val="clear" w:color="auto" w:fill="auto"/>
            <w:vAlign w:val="center"/>
            <w:hideMark/>
          </w:tcPr>
          <w:p w14:paraId="2CA9E121"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374" w:type="dxa"/>
            <w:shd w:val="clear" w:color="auto" w:fill="auto"/>
            <w:vAlign w:val="center"/>
            <w:hideMark/>
          </w:tcPr>
          <w:p w14:paraId="0C2E8C6D"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1728" w:type="dxa"/>
            <w:shd w:val="clear" w:color="auto" w:fill="auto"/>
            <w:vAlign w:val="center"/>
            <w:hideMark/>
          </w:tcPr>
          <w:p w14:paraId="70CDF87A" w14:textId="77777777" w:rsidR="007B04AD" w:rsidRPr="000B22CD" w:rsidRDefault="007B04AD" w:rsidP="00B23369">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Kế toán tài chính 2</w:t>
            </w:r>
          </w:p>
        </w:tc>
        <w:tc>
          <w:tcPr>
            <w:tcW w:w="936" w:type="dxa"/>
            <w:shd w:val="clear" w:color="auto" w:fill="auto"/>
            <w:vAlign w:val="center"/>
            <w:hideMark/>
          </w:tcPr>
          <w:p w14:paraId="28C25A15"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KQ03009</w:t>
            </w:r>
          </w:p>
        </w:tc>
        <w:tc>
          <w:tcPr>
            <w:tcW w:w="605" w:type="dxa"/>
            <w:shd w:val="clear" w:color="auto" w:fill="auto"/>
            <w:vAlign w:val="center"/>
            <w:hideMark/>
          </w:tcPr>
          <w:p w14:paraId="4306918C"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92" w:type="dxa"/>
            <w:shd w:val="clear" w:color="auto" w:fill="auto"/>
            <w:noWrap/>
            <w:vAlign w:val="center"/>
            <w:hideMark/>
          </w:tcPr>
          <w:p w14:paraId="6E0A915B"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594" w:type="dxa"/>
            <w:vMerge/>
            <w:shd w:val="clear" w:color="auto" w:fill="auto"/>
            <w:noWrap/>
            <w:vAlign w:val="center"/>
            <w:hideMark/>
          </w:tcPr>
          <w:p w14:paraId="267746AC"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p>
        </w:tc>
      </w:tr>
      <w:tr w:rsidR="007B04AD" w:rsidRPr="000B22CD" w14:paraId="02DBAFFD" w14:textId="77777777" w:rsidTr="00B573BF">
        <w:trPr>
          <w:trHeight w:val="20"/>
          <w:jc w:val="center"/>
        </w:trPr>
        <w:tc>
          <w:tcPr>
            <w:tcW w:w="432" w:type="dxa"/>
            <w:shd w:val="clear" w:color="auto" w:fill="auto"/>
            <w:vAlign w:val="center"/>
            <w:hideMark/>
          </w:tcPr>
          <w:p w14:paraId="2D8EF659"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6</w:t>
            </w:r>
          </w:p>
        </w:tc>
        <w:tc>
          <w:tcPr>
            <w:tcW w:w="413" w:type="dxa"/>
            <w:shd w:val="clear" w:color="auto" w:fill="auto"/>
            <w:noWrap/>
            <w:vAlign w:val="center"/>
            <w:hideMark/>
          </w:tcPr>
          <w:p w14:paraId="608D74D8" w14:textId="236DA07F"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52</w:t>
            </w:r>
          </w:p>
        </w:tc>
        <w:tc>
          <w:tcPr>
            <w:tcW w:w="1734" w:type="dxa"/>
            <w:shd w:val="clear" w:color="auto" w:fill="auto"/>
            <w:vAlign w:val="center"/>
            <w:hideMark/>
          </w:tcPr>
          <w:p w14:paraId="2DC86B5F" w14:textId="77777777" w:rsidR="007B04AD" w:rsidRPr="000B22CD" w:rsidRDefault="007B04AD" w:rsidP="00B23369">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Kiểm toán nội bộ</w:t>
            </w:r>
          </w:p>
        </w:tc>
        <w:tc>
          <w:tcPr>
            <w:tcW w:w="1023" w:type="dxa"/>
            <w:shd w:val="clear" w:color="auto" w:fill="auto"/>
            <w:vAlign w:val="center"/>
            <w:hideMark/>
          </w:tcPr>
          <w:p w14:paraId="7CCBDA60"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KQ03346</w:t>
            </w:r>
          </w:p>
        </w:tc>
        <w:tc>
          <w:tcPr>
            <w:tcW w:w="561" w:type="dxa"/>
            <w:shd w:val="clear" w:color="auto" w:fill="auto"/>
            <w:vAlign w:val="center"/>
            <w:hideMark/>
          </w:tcPr>
          <w:p w14:paraId="33857DED"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shd w:val="clear" w:color="auto" w:fill="auto"/>
            <w:vAlign w:val="center"/>
            <w:hideMark/>
          </w:tcPr>
          <w:p w14:paraId="233CBA0D"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74" w:type="dxa"/>
            <w:shd w:val="clear" w:color="auto" w:fill="auto"/>
            <w:vAlign w:val="center"/>
            <w:hideMark/>
          </w:tcPr>
          <w:p w14:paraId="6BBA4D1A"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noWrap/>
            <w:vAlign w:val="center"/>
            <w:hideMark/>
          </w:tcPr>
          <w:p w14:paraId="652CCA1E" w14:textId="77777777" w:rsidR="007B04AD" w:rsidRPr="000B22CD" w:rsidRDefault="007B04AD" w:rsidP="00B23369">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36" w:type="dxa"/>
            <w:shd w:val="clear" w:color="auto" w:fill="auto"/>
            <w:noWrap/>
            <w:vAlign w:val="center"/>
            <w:hideMark/>
          </w:tcPr>
          <w:p w14:paraId="0252BB7E"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p>
        </w:tc>
        <w:tc>
          <w:tcPr>
            <w:tcW w:w="605" w:type="dxa"/>
            <w:shd w:val="clear" w:color="auto" w:fill="auto"/>
            <w:noWrap/>
            <w:vAlign w:val="center"/>
            <w:hideMark/>
          </w:tcPr>
          <w:p w14:paraId="3AEF750A"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p>
        </w:tc>
        <w:tc>
          <w:tcPr>
            <w:tcW w:w="392" w:type="dxa"/>
            <w:shd w:val="clear" w:color="auto" w:fill="auto"/>
            <w:noWrap/>
            <w:vAlign w:val="center"/>
            <w:hideMark/>
          </w:tcPr>
          <w:p w14:paraId="0F69D72E"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594" w:type="dxa"/>
            <w:vMerge/>
            <w:shd w:val="clear" w:color="auto" w:fill="auto"/>
            <w:noWrap/>
            <w:vAlign w:val="center"/>
            <w:hideMark/>
          </w:tcPr>
          <w:p w14:paraId="6A70C252" w14:textId="77777777" w:rsidR="007B04AD" w:rsidRPr="000B22CD" w:rsidRDefault="007B04AD" w:rsidP="00B23369">
            <w:pPr>
              <w:spacing w:after="0" w:line="240" w:lineRule="auto"/>
              <w:ind w:left="-72" w:right="-72"/>
              <w:jc w:val="center"/>
              <w:rPr>
                <w:rFonts w:asciiTheme="majorHAnsi" w:eastAsia="Times New Roman" w:hAnsiTheme="majorHAnsi"/>
                <w:spacing w:val="-10"/>
                <w:sz w:val="22"/>
              </w:rPr>
            </w:pPr>
          </w:p>
        </w:tc>
      </w:tr>
      <w:tr w:rsidR="00B23369" w:rsidRPr="000B22CD" w14:paraId="7386EE75" w14:textId="77777777" w:rsidTr="00B573BF">
        <w:trPr>
          <w:trHeight w:val="20"/>
          <w:jc w:val="center"/>
        </w:trPr>
        <w:tc>
          <w:tcPr>
            <w:tcW w:w="432" w:type="dxa"/>
            <w:shd w:val="clear" w:color="auto" w:fill="auto"/>
            <w:vAlign w:val="center"/>
            <w:hideMark/>
          </w:tcPr>
          <w:p w14:paraId="40FB3B7A"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7</w:t>
            </w:r>
          </w:p>
        </w:tc>
        <w:tc>
          <w:tcPr>
            <w:tcW w:w="413" w:type="dxa"/>
            <w:shd w:val="clear" w:color="auto" w:fill="auto"/>
            <w:noWrap/>
            <w:vAlign w:val="center"/>
            <w:hideMark/>
          </w:tcPr>
          <w:p w14:paraId="01258481" w14:textId="506590BE"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53</w:t>
            </w:r>
          </w:p>
        </w:tc>
        <w:tc>
          <w:tcPr>
            <w:tcW w:w="1734" w:type="dxa"/>
            <w:shd w:val="clear" w:color="auto" w:fill="auto"/>
            <w:vAlign w:val="center"/>
            <w:hideMark/>
          </w:tcPr>
          <w:p w14:paraId="1758F06E" w14:textId="77777777" w:rsidR="00B23369" w:rsidRPr="000B22CD" w:rsidRDefault="00B23369" w:rsidP="00B23369">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Kiểm toán báo cáo tài chính 2</w:t>
            </w:r>
          </w:p>
        </w:tc>
        <w:tc>
          <w:tcPr>
            <w:tcW w:w="1023" w:type="dxa"/>
            <w:shd w:val="clear" w:color="auto" w:fill="auto"/>
            <w:vAlign w:val="center"/>
            <w:hideMark/>
          </w:tcPr>
          <w:p w14:paraId="4A0C5BD7"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KQ03318</w:t>
            </w:r>
          </w:p>
        </w:tc>
        <w:tc>
          <w:tcPr>
            <w:tcW w:w="561" w:type="dxa"/>
            <w:shd w:val="clear" w:color="auto" w:fill="auto"/>
            <w:vAlign w:val="center"/>
            <w:hideMark/>
          </w:tcPr>
          <w:p w14:paraId="572C2F11"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2" w:type="dxa"/>
            <w:shd w:val="clear" w:color="auto" w:fill="auto"/>
            <w:vAlign w:val="center"/>
            <w:hideMark/>
          </w:tcPr>
          <w:p w14:paraId="55168D2B"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74" w:type="dxa"/>
            <w:shd w:val="clear" w:color="auto" w:fill="auto"/>
            <w:vAlign w:val="center"/>
            <w:hideMark/>
          </w:tcPr>
          <w:p w14:paraId="5D329D56"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vAlign w:val="center"/>
            <w:hideMark/>
          </w:tcPr>
          <w:p w14:paraId="79CAC99A" w14:textId="77777777" w:rsidR="00B23369" w:rsidRPr="000B22CD" w:rsidRDefault="00B23369" w:rsidP="00B23369">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Kiểm toán báo cáo tài chính 1</w:t>
            </w:r>
          </w:p>
          <w:p w14:paraId="73A4FF38" w14:textId="77777777" w:rsidR="00B23369" w:rsidRPr="000B22CD" w:rsidRDefault="00B23369" w:rsidP="00B23369">
            <w:pPr>
              <w:spacing w:after="0" w:line="240" w:lineRule="auto"/>
              <w:ind w:left="-72" w:right="-72"/>
              <w:rPr>
                <w:rFonts w:asciiTheme="majorHAnsi" w:eastAsia="Times New Roman" w:hAnsiTheme="majorHAnsi"/>
                <w:spacing w:val="-10"/>
                <w:sz w:val="22"/>
              </w:rPr>
            </w:pPr>
          </w:p>
          <w:p w14:paraId="1BE0054D" w14:textId="77777777" w:rsidR="00B23369" w:rsidRPr="000B22CD" w:rsidRDefault="00B23369" w:rsidP="00B23369">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Kế toán tài chính 2</w:t>
            </w:r>
          </w:p>
        </w:tc>
        <w:tc>
          <w:tcPr>
            <w:tcW w:w="936" w:type="dxa"/>
            <w:shd w:val="clear" w:color="auto" w:fill="auto"/>
            <w:vAlign w:val="center"/>
            <w:hideMark/>
          </w:tcPr>
          <w:p w14:paraId="7C381B7C"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KQ03324</w:t>
            </w:r>
          </w:p>
          <w:p w14:paraId="0F834CF3"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p>
          <w:p w14:paraId="3B2BC525"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p>
          <w:p w14:paraId="1936DF21"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KQ03009</w:t>
            </w:r>
          </w:p>
        </w:tc>
        <w:tc>
          <w:tcPr>
            <w:tcW w:w="605" w:type="dxa"/>
            <w:shd w:val="clear" w:color="auto" w:fill="auto"/>
            <w:vAlign w:val="center"/>
            <w:hideMark/>
          </w:tcPr>
          <w:p w14:paraId="691AC1CA"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p w14:paraId="42894331"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p>
          <w:p w14:paraId="26E37C5A"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p>
          <w:p w14:paraId="00266277"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92" w:type="dxa"/>
            <w:shd w:val="clear" w:color="auto" w:fill="auto"/>
            <w:vAlign w:val="center"/>
            <w:hideMark/>
          </w:tcPr>
          <w:p w14:paraId="5B9C1392"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594" w:type="dxa"/>
            <w:vMerge w:val="restart"/>
            <w:shd w:val="clear" w:color="auto" w:fill="auto"/>
            <w:noWrap/>
            <w:vAlign w:val="center"/>
            <w:hideMark/>
          </w:tcPr>
          <w:p w14:paraId="0DA7A58E"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r>
      <w:tr w:rsidR="00B23369" w:rsidRPr="000B22CD" w14:paraId="226419D9" w14:textId="77777777" w:rsidTr="00B573BF">
        <w:trPr>
          <w:trHeight w:val="20"/>
          <w:jc w:val="center"/>
        </w:trPr>
        <w:tc>
          <w:tcPr>
            <w:tcW w:w="432" w:type="dxa"/>
            <w:shd w:val="clear" w:color="auto" w:fill="auto"/>
            <w:vAlign w:val="center"/>
            <w:hideMark/>
          </w:tcPr>
          <w:p w14:paraId="1A76EF59"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7</w:t>
            </w:r>
          </w:p>
        </w:tc>
        <w:tc>
          <w:tcPr>
            <w:tcW w:w="413" w:type="dxa"/>
            <w:shd w:val="clear" w:color="auto" w:fill="auto"/>
            <w:noWrap/>
            <w:vAlign w:val="center"/>
            <w:hideMark/>
          </w:tcPr>
          <w:p w14:paraId="5FC8F216" w14:textId="285653D8"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54</w:t>
            </w:r>
          </w:p>
        </w:tc>
        <w:tc>
          <w:tcPr>
            <w:tcW w:w="1734" w:type="dxa"/>
            <w:shd w:val="clear" w:color="auto" w:fill="auto"/>
            <w:vAlign w:val="center"/>
            <w:hideMark/>
          </w:tcPr>
          <w:p w14:paraId="3AFC1E25" w14:textId="77777777" w:rsidR="00B23369" w:rsidRPr="000B22CD" w:rsidRDefault="00B23369" w:rsidP="00B23369">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Phân tích kinh doanh</w:t>
            </w:r>
          </w:p>
        </w:tc>
        <w:tc>
          <w:tcPr>
            <w:tcW w:w="1023" w:type="dxa"/>
            <w:shd w:val="clear" w:color="auto" w:fill="auto"/>
            <w:noWrap/>
            <w:vAlign w:val="center"/>
            <w:hideMark/>
          </w:tcPr>
          <w:p w14:paraId="751D3759"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KQ03016</w:t>
            </w:r>
          </w:p>
        </w:tc>
        <w:tc>
          <w:tcPr>
            <w:tcW w:w="561" w:type="dxa"/>
            <w:shd w:val="clear" w:color="auto" w:fill="auto"/>
            <w:noWrap/>
            <w:vAlign w:val="center"/>
            <w:hideMark/>
          </w:tcPr>
          <w:p w14:paraId="7CE13D3A"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2" w:type="dxa"/>
            <w:shd w:val="clear" w:color="auto" w:fill="auto"/>
            <w:vAlign w:val="center"/>
            <w:hideMark/>
          </w:tcPr>
          <w:p w14:paraId="67F6C97D"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74" w:type="dxa"/>
            <w:shd w:val="clear" w:color="auto" w:fill="auto"/>
            <w:vAlign w:val="center"/>
            <w:hideMark/>
          </w:tcPr>
          <w:p w14:paraId="019C9E26"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vAlign w:val="center"/>
            <w:hideMark/>
          </w:tcPr>
          <w:p w14:paraId="706BD432" w14:textId="77777777" w:rsidR="00B23369" w:rsidRPr="000B22CD" w:rsidRDefault="00B23369" w:rsidP="00B23369">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36" w:type="dxa"/>
            <w:shd w:val="clear" w:color="auto" w:fill="auto"/>
            <w:vAlign w:val="center"/>
            <w:hideMark/>
          </w:tcPr>
          <w:p w14:paraId="73B86B70"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p>
        </w:tc>
        <w:tc>
          <w:tcPr>
            <w:tcW w:w="605" w:type="dxa"/>
            <w:shd w:val="clear" w:color="auto" w:fill="auto"/>
            <w:vAlign w:val="center"/>
            <w:hideMark/>
          </w:tcPr>
          <w:p w14:paraId="04FE9503"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p>
        </w:tc>
        <w:tc>
          <w:tcPr>
            <w:tcW w:w="392" w:type="dxa"/>
            <w:shd w:val="clear" w:color="auto" w:fill="auto"/>
            <w:vAlign w:val="center"/>
            <w:hideMark/>
          </w:tcPr>
          <w:p w14:paraId="35A7482A"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594" w:type="dxa"/>
            <w:vMerge/>
            <w:shd w:val="clear" w:color="auto" w:fill="auto"/>
            <w:vAlign w:val="center"/>
            <w:hideMark/>
          </w:tcPr>
          <w:p w14:paraId="6D885650"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p>
        </w:tc>
      </w:tr>
      <w:tr w:rsidR="00B23369" w:rsidRPr="000B22CD" w14:paraId="6A7A45FF" w14:textId="77777777" w:rsidTr="00B573BF">
        <w:trPr>
          <w:trHeight w:val="20"/>
          <w:jc w:val="center"/>
        </w:trPr>
        <w:tc>
          <w:tcPr>
            <w:tcW w:w="432" w:type="dxa"/>
            <w:shd w:val="clear" w:color="auto" w:fill="auto"/>
            <w:vAlign w:val="center"/>
            <w:hideMark/>
          </w:tcPr>
          <w:p w14:paraId="75406B20"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7</w:t>
            </w:r>
          </w:p>
        </w:tc>
        <w:tc>
          <w:tcPr>
            <w:tcW w:w="413" w:type="dxa"/>
            <w:shd w:val="clear" w:color="auto" w:fill="auto"/>
            <w:noWrap/>
            <w:vAlign w:val="center"/>
            <w:hideMark/>
          </w:tcPr>
          <w:p w14:paraId="435AADE6" w14:textId="02B3A498"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55</w:t>
            </w:r>
          </w:p>
        </w:tc>
        <w:tc>
          <w:tcPr>
            <w:tcW w:w="1734" w:type="dxa"/>
            <w:shd w:val="clear" w:color="auto" w:fill="auto"/>
            <w:vAlign w:val="center"/>
            <w:hideMark/>
          </w:tcPr>
          <w:p w14:paraId="08CE3364" w14:textId="77777777" w:rsidR="00B23369" w:rsidRPr="000B22CD" w:rsidRDefault="00B23369" w:rsidP="00B23369">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Thị trường chứng khoán</w:t>
            </w:r>
          </w:p>
        </w:tc>
        <w:tc>
          <w:tcPr>
            <w:tcW w:w="1023" w:type="dxa"/>
            <w:shd w:val="clear" w:color="auto" w:fill="auto"/>
            <w:vAlign w:val="center"/>
            <w:hideMark/>
          </w:tcPr>
          <w:p w14:paraId="699626D8"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KQ03307</w:t>
            </w:r>
          </w:p>
        </w:tc>
        <w:tc>
          <w:tcPr>
            <w:tcW w:w="561" w:type="dxa"/>
            <w:shd w:val="clear" w:color="auto" w:fill="auto"/>
            <w:vAlign w:val="center"/>
            <w:hideMark/>
          </w:tcPr>
          <w:p w14:paraId="405D0A0E"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2" w:type="dxa"/>
            <w:shd w:val="clear" w:color="auto" w:fill="auto"/>
            <w:vAlign w:val="center"/>
            <w:hideMark/>
          </w:tcPr>
          <w:p w14:paraId="4C578FE8"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74" w:type="dxa"/>
            <w:shd w:val="clear" w:color="auto" w:fill="auto"/>
            <w:vAlign w:val="center"/>
            <w:hideMark/>
          </w:tcPr>
          <w:p w14:paraId="5638826F"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vAlign w:val="center"/>
            <w:hideMark/>
          </w:tcPr>
          <w:p w14:paraId="50F0BD48" w14:textId="77777777" w:rsidR="00B23369" w:rsidRPr="000B22CD" w:rsidRDefault="00B23369" w:rsidP="00B23369">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Tài chính tiền tệ</w:t>
            </w:r>
          </w:p>
        </w:tc>
        <w:tc>
          <w:tcPr>
            <w:tcW w:w="936" w:type="dxa"/>
            <w:shd w:val="clear" w:color="auto" w:fill="auto"/>
            <w:vAlign w:val="center"/>
            <w:hideMark/>
          </w:tcPr>
          <w:p w14:paraId="3E9A4EA5"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KQ02303</w:t>
            </w:r>
          </w:p>
        </w:tc>
        <w:tc>
          <w:tcPr>
            <w:tcW w:w="605" w:type="dxa"/>
            <w:shd w:val="clear" w:color="auto" w:fill="auto"/>
            <w:vAlign w:val="center"/>
            <w:hideMark/>
          </w:tcPr>
          <w:p w14:paraId="40C7E177"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92" w:type="dxa"/>
            <w:shd w:val="clear" w:color="auto" w:fill="auto"/>
            <w:vAlign w:val="center"/>
            <w:hideMark/>
          </w:tcPr>
          <w:p w14:paraId="4F215DAF"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594" w:type="dxa"/>
            <w:vMerge/>
            <w:shd w:val="clear" w:color="auto" w:fill="auto"/>
            <w:vAlign w:val="center"/>
            <w:hideMark/>
          </w:tcPr>
          <w:p w14:paraId="4E13D90A"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p>
        </w:tc>
      </w:tr>
      <w:tr w:rsidR="00B23369" w:rsidRPr="000B22CD" w14:paraId="60884371" w14:textId="77777777" w:rsidTr="00B573BF">
        <w:trPr>
          <w:trHeight w:val="20"/>
          <w:jc w:val="center"/>
        </w:trPr>
        <w:tc>
          <w:tcPr>
            <w:tcW w:w="432" w:type="dxa"/>
            <w:shd w:val="clear" w:color="auto" w:fill="auto"/>
            <w:vAlign w:val="center"/>
            <w:hideMark/>
          </w:tcPr>
          <w:p w14:paraId="6FDC4105"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7</w:t>
            </w:r>
          </w:p>
        </w:tc>
        <w:tc>
          <w:tcPr>
            <w:tcW w:w="413" w:type="dxa"/>
            <w:shd w:val="clear" w:color="auto" w:fill="auto"/>
            <w:noWrap/>
            <w:vAlign w:val="center"/>
            <w:hideMark/>
          </w:tcPr>
          <w:p w14:paraId="6FB7408B" w14:textId="55E7B89B"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56</w:t>
            </w:r>
          </w:p>
        </w:tc>
        <w:tc>
          <w:tcPr>
            <w:tcW w:w="1734" w:type="dxa"/>
            <w:shd w:val="clear" w:color="auto" w:fill="auto"/>
            <w:vAlign w:val="center"/>
            <w:hideMark/>
          </w:tcPr>
          <w:p w14:paraId="64340BB5" w14:textId="77777777" w:rsidR="00B23369" w:rsidRPr="000B22CD" w:rsidRDefault="00B23369" w:rsidP="00B23369">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Quản trị tài chính doanh nghiệp</w:t>
            </w:r>
          </w:p>
        </w:tc>
        <w:tc>
          <w:tcPr>
            <w:tcW w:w="1023" w:type="dxa"/>
            <w:shd w:val="clear" w:color="auto" w:fill="auto"/>
            <w:vAlign w:val="center"/>
            <w:hideMark/>
          </w:tcPr>
          <w:p w14:paraId="3BB1F84B"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KQ03301</w:t>
            </w:r>
          </w:p>
        </w:tc>
        <w:tc>
          <w:tcPr>
            <w:tcW w:w="561" w:type="dxa"/>
            <w:shd w:val="clear" w:color="auto" w:fill="auto"/>
            <w:vAlign w:val="center"/>
            <w:hideMark/>
          </w:tcPr>
          <w:p w14:paraId="358F3169"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2" w:type="dxa"/>
            <w:shd w:val="clear" w:color="auto" w:fill="auto"/>
            <w:vAlign w:val="center"/>
            <w:hideMark/>
          </w:tcPr>
          <w:p w14:paraId="51674CA7"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74" w:type="dxa"/>
            <w:shd w:val="clear" w:color="auto" w:fill="auto"/>
            <w:vAlign w:val="center"/>
            <w:hideMark/>
          </w:tcPr>
          <w:p w14:paraId="02F495C3"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vAlign w:val="center"/>
            <w:hideMark/>
          </w:tcPr>
          <w:p w14:paraId="7C220D50" w14:textId="77777777" w:rsidR="00B23369" w:rsidRPr="000B22CD" w:rsidRDefault="00B23369" w:rsidP="00B23369">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Tài chính tiền tệ</w:t>
            </w:r>
          </w:p>
        </w:tc>
        <w:tc>
          <w:tcPr>
            <w:tcW w:w="936" w:type="dxa"/>
            <w:shd w:val="clear" w:color="auto" w:fill="auto"/>
            <w:vAlign w:val="center"/>
            <w:hideMark/>
          </w:tcPr>
          <w:p w14:paraId="4165AE1A"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KQ02303</w:t>
            </w:r>
          </w:p>
        </w:tc>
        <w:tc>
          <w:tcPr>
            <w:tcW w:w="605" w:type="dxa"/>
            <w:shd w:val="clear" w:color="auto" w:fill="auto"/>
            <w:vAlign w:val="center"/>
            <w:hideMark/>
          </w:tcPr>
          <w:p w14:paraId="74D4E58C"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92" w:type="dxa"/>
            <w:shd w:val="clear" w:color="auto" w:fill="auto"/>
            <w:vAlign w:val="center"/>
            <w:hideMark/>
          </w:tcPr>
          <w:p w14:paraId="26771E5A"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594" w:type="dxa"/>
            <w:vMerge/>
            <w:shd w:val="clear" w:color="auto" w:fill="auto"/>
            <w:vAlign w:val="center"/>
            <w:hideMark/>
          </w:tcPr>
          <w:p w14:paraId="42D42B27"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p>
        </w:tc>
      </w:tr>
      <w:tr w:rsidR="00B23369" w:rsidRPr="000B22CD" w14:paraId="37DA66C1" w14:textId="77777777" w:rsidTr="00B573BF">
        <w:trPr>
          <w:trHeight w:val="20"/>
          <w:jc w:val="center"/>
        </w:trPr>
        <w:tc>
          <w:tcPr>
            <w:tcW w:w="432" w:type="dxa"/>
            <w:shd w:val="clear" w:color="auto" w:fill="auto"/>
            <w:vAlign w:val="center"/>
            <w:hideMark/>
          </w:tcPr>
          <w:p w14:paraId="669042CE"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7</w:t>
            </w:r>
          </w:p>
        </w:tc>
        <w:tc>
          <w:tcPr>
            <w:tcW w:w="413" w:type="dxa"/>
            <w:shd w:val="clear" w:color="auto" w:fill="auto"/>
            <w:noWrap/>
            <w:vAlign w:val="center"/>
            <w:hideMark/>
          </w:tcPr>
          <w:p w14:paraId="475FC33C" w14:textId="20B0B6AF"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57</w:t>
            </w:r>
          </w:p>
        </w:tc>
        <w:tc>
          <w:tcPr>
            <w:tcW w:w="1734" w:type="dxa"/>
            <w:shd w:val="clear" w:color="auto" w:fill="auto"/>
            <w:vAlign w:val="center"/>
            <w:hideMark/>
          </w:tcPr>
          <w:p w14:paraId="3FD1ABF0" w14:textId="77777777" w:rsidR="00B23369" w:rsidRPr="000B22CD" w:rsidRDefault="00B23369" w:rsidP="00B23369">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Đạo đức nghề nghiệp Kế toán Kiểm toán</w:t>
            </w:r>
          </w:p>
        </w:tc>
        <w:tc>
          <w:tcPr>
            <w:tcW w:w="1023" w:type="dxa"/>
            <w:shd w:val="clear" w:color="auto" w:fill="auto"/>
            <w:noWrap/>
            <w:vAlign w:val="center"/>
            <w:hideMark/>
          </w:tcPr>
          <w:p w14:paraId="69BDF98A"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KQ03375</w:t>
            </w:r>
          </w:p>
        </w:tc>
        <w:tc>
          <w:tcPr>
            <w:tcW w:w="561" w:type="dxa"/>
            <w:shd w:val="clear" w:color="auto" w:fill="auto"/>
            <w:noWrap/>
            <w:vAlign w:val="center"/>
            <w:hideMark/>
          </w:tcPr>
          <w:p w14:paraId="381B1DCB"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shd w:val="clear" w:color="auto" w:fill="auto"/>
            <w:vAlign w:val="center"/>
            <w:hideMark/>
          </w:tcPr>
          <w:p w14:paraId="0352B57D"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74" w:type="dxa"/>
            <w:shd w:val="clear" w:color="auto" w:fill="auto"/>
            <w:noWrap/>
            <w:vAlign w:val="center"/>
            <w:hideMark/>
          </w:tcPr>
          <w:p w14:paraId="17092D7E"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vAlign w:val="center"/>
            <w:hideMark/>
          </w:tcPr>
          <w:p w14:paraId="5622ED47" w14:textId="77777777" w:rsidR="00B23369" w:rsidRPr="000B22CD" w:rsidRDefault="00B23369" w:rsidP="00B23369">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Nguyên lý kiểm toán</w:t>
            </w:r>
          </w:p>
        </w:tc>
        <w:tc>
          <w:tcPr>
            <w:tcW w:w="936" w:type="dxa"/>
            <w:shd w:val="clear" w:color="auto" w:fill="auto"/>
            <w:noWrap/>
            <w:vAlign w:val="center"/>
            <w:hideMark/>
          </w:tcPr>
          <w:p w14:paraId="14F5979C"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KQ03317</w:t>
            </w:r>
          </w:p>
        </w:tc>
        <w:tc>
          <w:tcPr>
            <w:tcW w:w="605" w:type="dxa"/>
            <w:shd w:val="clear" w:color="auto" w:fill="auto"/>
            <w:noWrap/>
            <w:vAlign w:val="center"/>
            <w:hideMark/>
          </w:tcPr>
          <w:p w14:paraId="2CC5F4D8"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92" w:type="dxa"/>
            <w:shd w:val="clear" w:color="auto" w:fill="auto"/>
            <w:noWrap/>
            <w:vAlign w:val="center"/>
            <w:hideMark/>
          </w:tcPr>
          <w:p w14:paraId="414ECCA6"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594" w:type="dxa"/>
            <w:vMerge/>
            <w:shd w:val="clear" w:color="auto" w:fill="auto"/>
            <w:vAlign w:val="center"/>
            <w:hideMark/>
          </w:tcPr>
          <w:p w14:paraId="070DCF67"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p>
        </w:tc>
      </w:tr>
      <w:tr w:rsidR="00B23369" w:rsidRPr="000B22CD" w14:paraId="646FCE6F" w14:textId="77777777" w:rsidTr="00B573BF">
        <w:trPr>
          <w:trHeight w:val="20"/>
          <w:jc w:val="center"/>
        </w:trPr>
        <w:tc>
          <w:tcPr>
            <w:tcW w:w="432" w:type="dxa"/>
            <w:shd w:val="clear" w:color="auto" w:fill="auto"/>
            <w:vAlign w:val="center"/>
            <w:hideMark/>
          </w:tcPr>
          <w:p w14:paraId="50A4C6C4"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7</w:t>
            </w:r>
          </w:p>
        </w:tc>
        <w:tc>
          <w:tcPr>
            <w:tcW w:w="413" w:type="dxa"/>
            <w:shd w:val="clear" w:color="auto" w:fill="auto"/>
            <w:noWrap/>
            <w:vAlign w:val="center"/>
            <w:hideMark/>
          </w:tcPr>
          <w:p w14:paraId="5C6A2013" w14:textId="2E6BD622"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58</w:t>
            </w:r>
          </w:p>
        </w:tc>
        <w:tc>
          <w:tcPr>
            <w:tcW w:w="1734" w:type="dxa"/>
            <w:shd w:val="clear" w:color="auto" w:fill="auto"/>
            <w:vAlign w:val="center"/>
            <w:hideMark/>
          </w:tcPr>
          <w:p w14:paraId="6E5D4EB1" w14:textId="77777777" w:rsidR="00B23369" w:rsidRPr="000B22CD" w:rsidRDefault="00B23369" w:rsidP="00B23369">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Kinh tế hợp tác</w:t>
            </w:r>
          </w:p>
        </w:tc>
        <w:tc>
          <w:tcPr>
            <w:tcW w:w="1023" w:type="dxa"/>
            <w:shd w:val="clear" w:color="auto" w:fill="auto"/>
            <w:vAlign w:val="center"/>
            <w:hideMark/>
          </w:tcPr>
          <w:p w14:paraId="0CA0DBAF"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KQ03202</w:t>
            </w:r>
          </w:p>
        </w:tc>
        <w:tc>
          <w:tcPr>
            <w:tcW w:w="561" w:type="dxa"/>
            <w:shd w:val="clear" w:color="auto" w:fill="auto"/>
            <w:noWrap/>
            <w:vAlign w:val="center"/>
            <w:hideMark/>
          </w:tcPr>
          <w:p w14:paraId="121873F6"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shd w:val="clear" w:color="auto" w:fill="auto"/>
            <w:noWrap/>
            <w:vAlign w:val="center"/>
            <w:hideMark/>
          </w:tcPr>
          <w:p w14:paraId="4F255E5C"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74" w:type="dxa"/>
            <w:shd w:val="clear" w:color="auto" w:fill="auto"/>
            <w:noWrap/>
            <w:vAlign w:val="center"/>
            <w:hideMark/>
          </w:tcPr>
          <w:p w14:paraId="67A1DFE3"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vAlign w:val="center"/>
            <w:hideMark/>
          </w:tcPr>
          <w:p w14:paraId="4816F9F5" w14:textId="77777777" w:rsidR="00B23369" w:rsidRPr="000B22CD" w:rsidRDefault="00B23369" w:rsidP="00B23369">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Nguyên lý kinh tế</w:t>
            </w:r>
          </w:p>
        </w:tc>
        <w:tc>
          <w:tcPr>
            <w:tcW w:w="936" w:type="dxa"/>
            <w:shd w:val="clear" w:color="auto" w:fill="auto"/>
            <w:vAlign w:val="center"/>
            <w:hideMark/>
          </w:tcPr>
          <w:p w14:paraId="347FF476"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KT02003</w:t>
            </w:r>
          </w:p>
        </w:tc>
        <w:tc>
          <w:tcPr>
            <w:tcW w:w="605" w:type="dxa"/>
            <w:shd w:val="clear" w:color="auto" w:fill="auto"/>
            <w:vAlign w:val="center"/>
            <w:hideMark/>
          </w:tcPr>
          <w:p w14:paraId="2BD21F25"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92" w:type="dxa"/>
            <w:shd w:val="clear" w:color="auto" w:fill="auto"/>
            <w:noWrap/>
            <w:vAlign w:val="center"/>
            <w:hideMark/>
          </w:tcPr>
          <w:p w14:paraId="3701A4D6"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594" w:type="dxa"/>
            <w:vMerge/>
            <w:shd w:val="clear" w:color="auto" w:fill="auto"/>
            <w:vAlign w:val="center"/>
            <w:hideMark/>
          </w:tcPr>
          <w:p w14:paraId="551D69C7"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p>
        </w:tc>
      </w:tr>
      <w:tr w:rsidR="00B23369" w:rsidRPr="000B22CD" w14:paraId="18C3D0A5" w14:textId="77777777" w:rsidTr="00B573BF">
        <w:trPr>
          <w:trHeight w:val="20"/>
          <w:jc w:val="center"/>
        </w:trPr>
        <w:tc>
          <w:tcPr>
            <w:tcW w:w="432" w:type="dxa"/>
            <w:shd w:val="clear" w:color="auto" w:fill="auto"/>
            <w:vAlign w:val="center"/>
            <w:hideMark/>
          </w:tcPr>
          <w:p w14:paraId="304F5BAE"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7</w:t>
            </w:r>
          </w:p>
        </w:tc>
        <w:tc>
          <w:tcPr>
            <w:tcW w:w="413" w:type="dxa"/>
            <w:shd w:val="clear" w:color="auto" w:fill="auto"/>
            <w:noWrap/>
            <w:vAlign w:val="center"/>
            <w:hideMark/>
          </w:tcPr>
          <w:p w14:paraId="6F7CF681" w14:textId="50AD41D2"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59</w:t>
            </w:r>
          </w:p>
        </w:tc>
        <w:tc>
          <w:tcPr>
            <w:tcW w:w="1734" w:type="dxa"/>
            <w:shd w:val="clear" w:color="auto" w:fill="auto"/>
            <w:vAlign w:val="center"/>
            <w:hideMark/>
          </w:tcPr>
          <w:p w14:paraId="280999F7" w14:textId="77777777" w:rsidR="00B23369" w:rsidRPr="000B22CD" w:rsidRDefault="00B23369" w:rsidP="00B23369">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Kiểm toán hoạt động</w:t>
            </w:r>
          </w:p>
        </w:tc>
        <w:tc>
          <w:tcPr>
            <w:tcW w:w="1023" w:type="dxa"/>
            <w:shd w:val="clear" w:color="auto" w:fill="auto"/>
            <w:vAlign w:val="center"/>
            <w:hideMark/>
          </w:tcPr>
          <w:p w14:paraId="1364702D"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KQ03323</w:t>
            </w:r>
          </w:p>
        </w:tc>
        <w:tc>
          <w:tcPr>
            <w:tcW w:w="561" w:type="dxa"/>
            <w:shd w:val="clear" w:color="auto" w:fill="auto"/>
            <w:vAlign w:val="center"/>
            <w:hideMark/>
          </w:tcPr>
          <w:p w14:paraId="0F3020DA"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shd w:val="clear" w:color="auto" w:fill="auto"/>
            <w:vAlign w:val="center"/>
            <w:hideMark/>
          </w:tcPr>
          <w:p w14:paraId="44690F01"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74" w:type="dxa"/>
            <w:shd w:val="clear" w:color="auto" w:fill="auto"/>
            <w:vAlign w:val="center"/>
            <w:hideMark/>
          </w:tcPr>
          <w:p w14:paraId="0D7181F7"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vAlign w:val="center"/>
            <w:hideMark/>
          </w:tcPr>
          <w:p w14:paraId="5693AA16" w14:textId="77777777" w:rsidR="00B23369" w:rsidRPr="000B22CD" w:rsidRDefault="00B23369" w:rsidP="00B23369">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Nguyên lý kiểm toán</w:t>
            </w:r>
          </w:p>
        </w:tc>
        <w:tc>
          <w:tcPr>
            <w:tcW w:w="936" w:type="dxa"/>
            <w:shd w:val="clear" w:color="auto" w:fill="auto"/>
            <w:vAlign w:val="center"/>
            <w:hideMark/>
          </w:tcPr>
          <w:p w14:paraId="79F0E129"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KQ03317</w:t>
            </w:r>
          </w:p>
        </w:tc>
        <w:tc>
          <w:tcPr>
            <w:tcW w:w="605" w:type="dxa"/>
            <w:shd w:val="clear" w:color="auto" w:fill="auto"/>
            <w:vAlign w:val="center"/>
            <w:hideMark/>
          </w:tcPr>
          <w:p w14:paraId="28FAD390"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92" w:type="dxa"/>
            <w:shd w:val="clear" w:color="auto" w:fill="auto"/>
            <w:vAlign w:val="center"/>
            <w:hideMark/>
          </w:tcPr>
          <w:p w14:paraId="399303EB"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594" w:type="dxa"/>
            <w:vMerge/>
            <w:shd w:val="clear" w:color="auto" w:fill="auto"/>
            <w:vAlign w:val="center"/>
            <w:hideMark/>
          </w:tcPr>
          <w:p w14:paraId="580A2895"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p>
        </w:tc>
      </w:tr>
      <w:tr w:rsidR="00B23369" w:rsidRPr="000B22CD" w14:paraId="40923D48" w14:textId="77777777" w:rsidTr="00B573BF">
        <w:trPr>
          <w:trHeight w:val="20"/>
          <w:jc w:val="center"/>
        </w:trPr>
        <w:tc>
          <w:tcPr>
            <w:tcW w:w="432" w:type="dxa"/>
            <w:shd w:val="clear" w:color="auto" w:fill="auto"/>
            <w:vAlign w:val="center"/>
            <w:hideMark/>
          </w:tcPr>
          <w:p w14:paraId="2B280EBA"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8</w:t>
            </w:r>
          </w:p>
        </w:tc>
        <w:tc>
          <w:tcPr>
            <w:tcW w:w="413" w:type="dxa"/>
            <w:shd w:val="clear" w:color="auto" w:fill="auto"/>
            <w:noWrap/>
            <w:vAlign w:val="center"/>
            <w:hideMark/>
          </w:tcPr>
          <w:p w14:paraId="3AC9C5AB" w14:textId="5147F509"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60</w:t>
            </w:r>
          </w:p>
        </w:tc>
        <w:tc>
          <w:tcPr>
            <w:tcW w:w="1734" w:type="dxa"/>
            <w:shd w:val="clear" w:color="auto" w:fill="auto"/>
            <w:vAlign w:val="center"/>
            <w:hideMark/>
          </w:tcPr>
          <w:p w14:paraId="69B111A0" w14:textId="77777777" w:rsidR="00B23369" w:rsidRPr="000B22CD" w:rsidRDefault="00B23369" w:rsidP="00B23369">
            <w:pPr>
              <w:spacing w:after="0" w:line="240" w:lineRule="auto"/>
              <w:ind w:left="-72" w:right="-72"/>
              <w:rPr>
                <w:rFonts w:asciiTheme="majorHAnsi" w:eastAsia="Times New Roman" w:hAnsiTheme="majorHAnsi"/>
                <w:bCs/>
                <w:spacing w:val="-10"/>
                <w:sz w:val="22"/>
              </w:rPr>
            </w:pPr>
            <w:r w:rsidRPr="000B22CD">
              <w:rPr>
                <w:rFonts w:asciiTheme="majorHAnsi" w:eastAsia="Times New Roman" w:hAnsiTheme="majorHAnsi"/>
                <w:bCs/>
                <w:spacing w:val="-10"/>
                <w:sz w:val="22"/>
              </w:rPr>
              <w:t>Khoá luận tốt nghiệp</w:t>
            </w:r>
          </w:p>
        </w:tc>
        <w:tc>
          <w:tcPr>
            <w:tcW w:w="1023" w:type="dxa"/>
            <w:shd w:val="clear" w:color="auto" w:fill="auto"/>
            <w:vAlign w:val="center"/>
            <w:hideMark/>
          </w:tcPr>
          <w:p w14:paraId="48FE2587" w14:textId="77777777" w:rsidR="00B23369" w:rsidRPr="000B22CD" w:rsidRDefault="00B23369" w:rsidP="00B23369">
            <w:pPr>
              <w:spacing w:after="0" w:line="240" w:lineRule="auto"/>
              <w:ind w:left="-72" w:right="-72"/>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KQ04995</w:t>
            </w:r>
          </w:p>
        </w:tc>
        <w:tc>
          <w:tcPr>
            <w:tcW w:w="561" w:type="dxa"/>
            <w:shd w:val="clear" w:color="auto" w:fill="auto"/>
            <w:noWrap/>
            <w:vAlign w:val="center"/>
            <w:hideMark/>
          </w:tcPr>
          <w:p w14:paraId="58F2964A" w14:textId="77777777" w:rsidR="00B23369" w:rsidRPr="000B22CD" w:rsidRDefault="00B23369" w:rsidP="00B23369">
            <w:pPr>
              <w:spacing w:after="0" w:line="240" w:lineRule="auto"/>
              <w:ind w:left="-72" w:right="-72"/>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10</w:t>
            </w:r>
          </w:p>
        </w:tc>
        <w:tc>
          <w:tcPr>
            <w:tcW w:w="362" w:type="dxa"/>
            <w:shd w:val="clear" w:color="auto" w:fill="auto"/>
            <w:noWrap/>
            <w:vAlign w:val="center"/>
            <w:hideMark/>
          </w:tcPr>
          <w:p w14:paraId="6D7C8473" w14:textId="77777777" w:rsidR="00B23369" w:rsidRPr="000B22CD" w:rsidRDefault="00B23369" w:rsidP="00B23369">
            <w:pPr>
              <w:spacing w:after="0" w:line="240" w:lineRule="auto"/>
              <w:ind w:left="-72" w:right="-72"/>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0</w:t>
            </w:r>
          </w:p>
        </w:tc>
        <w:tc>
          <w:tcPr>
            <w:tcW w:w="374" w:type="dxa"/>
            <w:shd w:val="clear" w:color="auto" w:fill="auto"/>
            <w:noWrap/>
            <w:vAlign w:val="center"/>
            <w:hideMark/>
          </w:tcPr>
          <w:p w14:paraId="5CF21B5F" w14:textId="77777777" w:rsidR="00B23369" w:rsidRPr="000B22CD" w:rsidRDefault="00B23369" w:rsidP="00B23369">
            <w:pPr>
              <w:spacing w:after="0" w:line="240" w:lineRule="auto"/>
              <w:ind w:left="-72" w:right="-72"/>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10</w:t>
            </w:r>
          </w:p>
        </w:tc>
        <w:tc>
          <w:tcPr>
            <w:tcW w:w="1728" w:type="dxa"/>
            <w:shd w:val="clear" w:color="auto" w:fill="auto"/>
            <w:vAlign w:val="center"/>
            <w:hideMark/>
          </w:tcPr>
          <w:p w14:paraId="4F11056B" w14:textId="77777777" w:rsidR="00B23369" w:rsidRPr="000B22CD" w:rsidRDefault="00B23369" w:rsidP="00B23369">
            <w:pPr>
              <w:spacing w:after="0" w:line="240" w:lineRule="auto"/>
              <w:ind w:left="-72" w:right="-72"/>
              <w:rPr>
                <w:rFonts w:asciiTheme="majorHAnsi" w:eastAsia="Times New Roman" w:hAnsiTheme="majorHAnsi"/>
                <w:bCs/>
                <w:spacing w:val="-10"/>
                <w:sz w:val="22"/>
              </w:rPr>
            </w:pPr>
            <w:r w:rsidRPr="000B22CD">
              <w:rPr>
                <w:rFonts w:asciiTheme="majorHAnsi" w:eastAsia="Times New Roman" w:hAnsiTheme="majorHAnsi"/>
                <w:bCs/>
                <w:spacing w:val="-10"/>
                <w:sz w:val="22"/>
              </w:rPr>
              <w:t>Thực tập giáo trình 2</w:t>
            </w:r>
          </w:p>
        </w:tc>
        <w:tc>
          <w:tcPr>
            <w:tcW w:w="936" w:type="dxa"/>
            <w:shd w:val="clear" w:color="auto" w:fill="auto"/>
            <w:noWrap/>
            <w:vAlign w:val="center"/>
            <w:hideMark/>
          </w:tcPr>
          <w:p w14:paraId="5B09C804"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KQ04983</w:t>
            </w:r>
          </w:p>
        </w:tc>
        <w:tc>
          <w:tcPr>
            <w:tcW w:w="605" w:type="dxa"/>
            <w:shd w:val="clear" w:color="auto" w:fill="auto"/>
            <w:vAlign w:val="center"/>
            <w:hideMark/>
          </w:tcPr>
          <w:p w14:paraId="214B1BBE" w14:textId="77777777" w:rsidR="00B23369" w:rsidRPr="000B22CD" w:rsidRDefault="00B23369" w:rsidP="00B23369">
            <w:pPr>
              <w:spacing w:after="0" w:line="240" w:lineRule="auto"/>
              <w:ind w:left="-72" w:right="-72"/>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2</w:t>
            </w:r>
          </w:p>
        </w:tc>
        <w:tc>
          <w:tcPr>
            <w:tcW w:w="392" w:type="dxa"/>
            <w:shd w:val="clear" w:color="auto" w:fill="auto"/>
            <w:vAlign w:val="center"/>
            <w:hideMark/>
          </w:tcPr>
          <w:p w14:paraId="59741D24" w14:textId="77777777" w:rsidR="00B23369" w:rsidRPr="000B22CD" w:rsidRDefault="00B23369" w:rsidP="00B23369">
            <w:pPr>
              <w:spacing w:after="0" w:line="240" w:lineRule="auto"/>
              <w:ind w:left="-72" w:right="-72"/>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BB</w:t>
            </w:r>
          </w:p>
        </w:tc>
        <w:tc>
          <w:tcPr>
            <w:tcW w:w="594" w:type="dxa"/>
            <w:shd w:val="clear" w:color="auto" w:fill="auto"/>
            <w:noWrap/>
            <w:vAlign w:val="center"/>
            <w:hideMark/>
          </w:tcPr>
          <w:p w14:paraId="568ED51A"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p>
        </w:tc>
      </w:tr>
      <w:tr w:rsidR="00B23369" w:rsidRPr="000B22CD" w14:paraId="270B650C" w14:textId="77777777" w:rsidTr="00B573BF">
        <w:trPr>
          <w:trHeight w:val="20"/>
          <w:jc w:val="center"/>
        </w:trPr>
        <w:tc>
          <w:tcPr>
            <w:tcW w:w="432" w:type="dxa"/>
            <w:shd w:val="clear" w:color="auto" w:fill="auto"/>
            <w:vAlign w:val="center"/>
            <w:hideMark/>
          </w:tcPr>
          <w:p w14:paraId="4545D024"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8</w:t>
            </w:r>
          </w:p>
        </w:tc>
        <w:tc>
          <w:tcPr>
            <w:tcW w:w="413" w:type="dxa"/>
            <w:shd w:val="clear" w:color="auto" w:fill="auto"/>
            <w:noWrap/>
            <w:vAlign w:val="center"/>
            <w:hideMark/>
          </w:tcPr>
          <w:p w14:paraId="224EDEE1" w14:textId="478223F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61</w:t>
            </w:r>
          </w:p>
        </w:tc>
        <w:tc>
          <w:tcPr>
            <w:tcW w:w="1734" w:type="dxa"/>
            <w:shd w:val="clear" w:color="auto" w:fill="auto"/>
            <w:vAlign w:val="center"/>
            <w:hideMark/>
          </w:tcPr>
          <w:p w14:paraId="46C9237F" w14:textId="77777777" w:rsidR="00B23369" w:rsidRPr="000B22CD" w:rsidRDefault="00B23369" w:rsidP="00B23369">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Kế toán trách nhiệm</w:t>
            </w:r>
          </w:p>
        </w:tc>
        <w:tc>
          <w:tcPr>
            <w:tcW w:w="1023" w:type="dxa"/>
            <w:shd w:val="clear" w:color="auto" w:fill="auto"/>
            <w:vAlign w:val="center"/>
            <w:hideMark/>
          </w:tcPr>
          <w:p w14:paraId="2D639D19"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KQ03340</w:t>
            </w:r>
          </w:p>
        </w:tc>
        <w:tc>
          <w:tcPr>
            <w:tcW w:w="561" w:type="dxa"/>
            <w:shd w:val="clear" w:color="auto" w:fill="auto"/>
            <w:vAlign w:val="center"/>
            <w:hideMark/>
          </w:tcPr>
          <w:p w14:paraId="618E9961"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shd w:val="clear" w:color="auto" w:fill="auto"/>
            <w:vAlign w:val="center"/>
            <w:hideMark/>
          </w:tcPr>
          <w:p w14:paraId="369EFB26"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74" w:type="dxa"/>
            <w:shd w:val="clear" w:color="auto" w:fill="auto"/>
            <w:vAlign w:val="center"/>
            <w:hideMark/>
          </w:tcPr>
          <w:p w14:paraId="0C15C3A3"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noWrap/>
            <w:vAlign w:val="center"/>
            <w:hideMark/>
          </w:tcPr>
          <w:p w14:paraId="39FF0E18" w14:textId="77777777" w:rsidR="00B23369" w:rsidRPr="000B22CD" w:rsidRDefault="00B23369" w:rsidP="00B23369">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Kế toán quản trị</w:t>
            </w:r>
          </w:p>
        </w:tc>
        <w:tc>
          <w:tcPr>
            <w:tcW w:w="936" w:type="dxa"/>
            <w:shd w:val="clear" w:color="auto" w:fill="auto"/>
            <w:noWrap/>
            <w:vAlign w:val="center"/>
            <w:hideMark/>
          </w:tcPr>
          <w:p w14:paraId="08CC8C4F"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KQ02005</w:t>
            </w:r>
          </w:p>
        </w:tc>
        <w:tc>
          <w:tcPr>
            <w:tcW w:w="605" w:type="dxa"/>
            <w:shd w:val="clear" w:color="auto" w:fill="auto"/>
            <w:noWrap/>
            <w:vAlign w:val="center"/>
            <w:hideMark/>
          </w:tcPr>
          <w:p w14:paraId="2A2F6128"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92" w:type="dxa"/>
            <w:shd w:val="clear" w:color="auto" w:fill="auto"/>
            <w:noWrap/>
            <w:vAlign w:val="center"/>
            <w:hideMark/>
          </w:tcPr>
          <w:p w14:paraId="76AF06AE"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594" w:type="dxa"/>
            <w:vMerge w:val="restart"/>
            <w:shd w:val="clear" w:color="auto" w:fill="auto"/>
            <w:noWrap/>
            <w:vAlign w:val="center"/>
            <w:hideMark/>
          </w:tcPr>
          <w:p w14:paraId="33A04888"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10 TC</w:t>
            </w:r>
          </w:p>
        </w:tc>
      </w:tr>
      <w:tr w:rsidR="00B23369" w:rsidRPr="000B22CD" w14:paraId="5F7BD342" w14:textId="77777777" w:rsidTr="00B573BF">
        <w:trPr>
          <w:trHeight w:val="20"/>
          <w:jc w:val="center"/>
        </w:trPr>
        <w:tc>
          <w:tcPr>
            <w:tcW w:w="432" w:type="dxa"/>
            <w:shd w:val="clear" w:color="auto" w:fill="auto"/>
            <w:vAlign w:val="center"/>
            <w:hideMark/>
          </w:tcPr>
          <w:p w14:paraId="7B303674"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8</w:t>
            </w:r>
          </w:p>
        </w:tc>
        <w:tc>
          <w:tcPr>
            <w:tcW w:w="413" w:type="dxa"/>
            <w:shd w:val="clear" w:color="auto" w:fill="auto"/>
            <w:noWrap/>
            <w:vAlign w:val="center"/>
            <w:hideMark/>
          </w:tcPr>
          <w:p w14:paraId="03A5E9B8" w14:textId="37B9863B"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62</w:t>
            </w:r>
          </w:p>
        </w:tc>
        <w:tc>
          <w:tcPr>
            <w:tcW w:w="1734" w:type="dxa"/>
            <w:shd w:val="clear" w:color="auto" w:fill="auto"/>
            <w:vAlign w:val="center"/>
            <w:hideMark/>
          </w:tcPr>
          <w:p w14:paraId="0F03E8C6" w14:textId="77777777" w:rsidR="00B23369" w:rsidRPr="000B22CD" w:rsidRDefault="00B23369" w:rsidP="00B23369">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Quản lý đầu tư kinh doanh</w:t>
            </w:r>
          </w:p>
        </w:tc>
        <w:tc>
          <w:tcPr>
            <w:tcW w:w="1023" w:type="dxa"/>
            <w:shd w:val="clear" w:color="auto" w:fill="auto"/>
            <w:vAlign w:val="center"/>
            <w:hideMark/>
          </w:tcPr>
          <w:p w14:paraId="2405BEDC"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KQ03205</w:t>
            </w:r>
          </w:p>
        </w:tc>
        <w:tc>
          <w:tcPr>
            <w:tcW w:w="561" w:type="dxa"/>
            <w:shd w:val="clear" w:color="auto" w:fill="auto"/>
            <w:noWrap/>
            <w:vAlign w:val="center"/>
            <w:hideMark/>
          </w:tcPr>
          <w:p w14:paraId="0B77C9FA"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shd w:val="clear" w:color="auto" w:fill="auto"/>
            <w:vAlign w:val="center"/>
            <w:hideMark/>
          </w:tcPr>
          <w:p w14:paraId="0D8C3D50"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74" w:type="dxa"/>
            <w:shd w:val="clear" w:color="auto" w:fill="auto"/>
            <w:vAlign w:val="center"/>
            <w:hideMark/>
          </w:tcPr>
          <w:p w14:paraId="5818D019"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vAlign w:val="center"/>
            <w:hideMark/>
          </w:tcPr>
          <w:p w14:paraId="4AF42519" w14:textId="77777777" w:rsidR="00B23369" w:rsidRPr="000B22CD" w:rsidRDefault="00B23369" w:rsidP="00B23369">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Quản trị học</w:t>
            </w:r>
          </w:p>
        </w:tc>
        <w:tc>
          <w:tcPr>
            <w:tcW w:w="936" w:type="dxa"/>
            <w:shd w:val="clear" w:color="auto" w:fill="auto"/>
            <w:vAlign w:val="center"/>
            <w:hideMark/>
          </w:tcPr>
          <w:p w14:paraId="13401E01"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KQ01211</w:t>
            </w:r>
          </w:p>
        </w:tc>
        <w:tc>
          <w:tcPr>
            <w:tcW w:w="605" w:type="dxa"/>
            <w:shd w:val="clear" w:color="auto" w:fill="auto"/>
            <w:vAlign w:val="center"/>
            <w:hideMark/>
          </w:tcPr>
          <w:p w14:paraId="1DCBD1C0"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92" w:type="dxa"/>
            <w:shd w:val="clear" w:color="auto" w:fill="auto"/>
            <w:noWrap/>
            <w:vAlign w:val="center"/>
            <w:hideMark/>
          </w:tcPr>
          <w:p w14:paraId="2F3A6DDF"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594" w:type="dxa"/>
            <w:vMerge/>
            <w:shd w:val="clear" w:color="auto" w:fill="auto"/>
            <w:vAlign w:val="center"/>
            <w:hideMark/>
          </w:tcPr>
          <w:p w14:paraId="6F95C38C"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p>
        </w:tc>
      </w:tr>
      <w:tr w:rsidR="00B23369" w:rsidRPr="000B22CD" w14:paraId="335997CC" w14:textId="77777777" w:rsidTr="00B573BF">
        <w:trPr>
          <w:trHeight w:val="20"/>
          <w:jc w:val="center"/>
        </w:trPr>
        <w:tc>
          <w:tcPr>
            <w:tcW w:w="432" w:type="dxa"/>
            <w:shd w:val="clear" w:color="auto" w:fill="auto"/>
            <w:vAlign w:val="center"/>
            <w:hideMark/>
          </w:tcPr>
          <w:p w14:paraId="2C647F7E"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8</w:t>
            </w:r>
          </w:p>
        </w:tc>
        <w:tc>
          <w:tcPr>
            <w:tcW w:w="413" w:type="dxa"/>
            <w:shd w:val="clear" w:color="auto" w:fill="auto"/>
            <w:noWrap/>
            <w:vAlign w:val="center"/>
            <w:hideMark/>
          </w:tcPr>
          <w:p w14:paraId="267BC98F" w14:textId="5C249A1E"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63</w:t>
            </w:r>
          </w:p>
        </w:tc>
        <w:tc>
          <w:tcPr>
            <w:tcW w:w="1734" w:type="dxa"/>
            <w:shd w:val="clear" w:color="auto" w:fill="auto"/>
            <w:vAlign w:val="center"/>
            <w:hideMark/>
          </w:tcPr>
          <w:p w14:paraId="75F0430B" w14:textId="77777777" w:rsidR="00B23369" w:rsidRPr="000B22CD" w:rsidRDefault="00B23369" w:rsidP="00B23369">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Công tác lãnh đạo trong doanh nghiệp</w:t>
            </w:r>
          </w:p>
        </w:tc>
        <w:tc>
          <w:tcPr>
            <w:tcW w:w="1023" w:type="dxa"/>
            <w:shd w:val="clear" w:color="auto" w:fill="auto"/>
            <w:vAlign w:val="center"/>
            <w:hideMark/>
          </w:tcPr>
          <w:p w14:paraId="1D4903DF"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KQ03101</w:t>
            </w:r>
          </w:p>
        </w:tc>
        <w:tc>
          <w:tcPr>
            <w:tcW w:w="561" w:type="dxa"/>
            <w:shd w:val="clear" w:color="auto" w:fill="auto"/>
            <w:noWrap/>
            <w:vAlign w:val="center"/>
            <w:hideMark/>
          </w:tcPr>
          <w:p w14:paraId="152633B1"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shd w:val="clear" w:color="auto" w:fill="auto"/>
            <w:vAlign w:val="center"/>
            <w:hideMark/>
          </w:tcPr>
          <w:p w14:paraId="7599D12F"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74" w:type="dxa"/>
            <w:shd w:val="clear" w:color="auto" w:fill="auto"/>
            <w:vAlign w:val="center"/>
            <w:hideMark/>
          </w:tcPr>
          <w:p w14:paraId="28FAE7A5"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noWrap/>
            <w:vAlign w:val="center"/>
            <w:hideMark/>
          </w:tcPr>
          <w:p w14:paraId="3C956A40" w14:textId="77777777" w:rsidR="00B23369" w:rsidRPr="000B22CD" w:rsidRDefault="00B23369" w:rsidP="00B23369">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36" w:type="dxa"/>
            <w:shd w:val="clear" w:color="auto" w:fill="auto"/>
            <w:noWrap/>
            <w:vAlign w:val="center"/>
            <w:hideMark/>
          </w:tcPr>
          <w:p w14:paraId="4B19F3C3"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p>
        </w:tc>
        <w:tc>
          <w:tcPr>
            <w:tcW w:w="605" w:type="dxa"/>
            <w:shd w:val="clear" w:color="auto" w:fill="auto"/>
            <w:noWrap/>
            <w:vAlign w:val="center"/>
            <w:hideMark/>
          </w:tcPr>
          <w:p w14:paraId="3DA969DD"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p>
        </w:tc>
        <w:tc>
          <w:tcPr>
            <w:tcW w:w="392" w:type="dxa"/>
            <w:shd w:val="clear" w:color="auto" w:fill="auto"/>
            <w:noWrap/>
            <w:vAlign w:val="center"/>
            <w:hideMark/>
          </w:tcPr>
          <w:p w14:paraId="274F1DF3"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594" w:type="dxa"/>
            <w:vMerge/>
            <w:shd w:val="clear" w:color="auto" w:fill="auto"/>
            <w:vAlign w:val="center"/>
            <w:hideMark/>
          </w:tcPr>
          <w:p w14:paraId="213CC4E0"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p>
        </w:tc>
      </w:tr>
      <w:tr w:rsidR="00B23369" w:rsidRPr="000B22CD" w14:paraId="121C95BF" w14:textId="77777777" w:rsidTr="00B573BF">
        <w:trPr>
          <w:trHeight w:val="20"/>
          <w:jc w:val="center"/>
        </w:trPr>
        <w:tc>
          <w:tcPr>
            <w:tcW w:w="432" w:type="dxa"/>
            <w:shd w:val="clear" w:color="auto" w:fill="auto"/>
            <w:vAlign w:val="center"/>
            <w:hideMark/>
          </w:tcPr>
          <w:p w14:paraId="0F213F75"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8</w:t>
            </w:r>
          </w:p>
        </w:tc>
        <w:tc>
          <w:tcPr>
            <w:tcW w:w="413" w:type="dxa"/>
            <w:shd w:val="clear" w:color="auto" w:fill="auto"/>
            <w:noWrap/>
            <w:vAlign w:val="center"/>
            <w:hideMark/>
          </w:tcPr>
          <w:p w14:paraId="098C36E3" w14:textId="4BAF5B65"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64</w:t>
            </w:r>
          </w:p>
        </w:tc>
        <w:tc>
          <w:tcPr>
            <w:tcW w:w="1734" w:type="dxa"/>
            <w:shd w:val="clear" w:color="auto" w:fill="auto"/>
            <w:vAlign w:val="center"/>
            <w:hideMark/>
          </w:tcPr>
          <w:p w14:paraId="63224B99" w14:textId="77777777" w:rsidR="00B23369" w:rsidRPr="000B22CD" w:rsidRDefault="00B23369" w:rsidP="00B23369">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Tài chính công</w:t>
            </w:r>
          </w:p>
        </w:tc>
        <w:tc>
          <w:tcPr>
            <w:tcW w:w="1023" w:type="dxa"/>
            <w:shd w:val="clear" w:color="auto" w:fill="auto"/>
            <w:vAlign w:val="center"/>
            <w:hideMark/>
          </w:tcPr>
          <w:p w14:paraId="35BB2212"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KQ03304</w:t>
            </w:r>
          </w:p>
        </w:tc>
        <w:tc>
          <w:tcPr>
            <w:tcW w:w="561" w:type="dxa"/>
            <w:shd w:val="clear" w:color="auto" w:fill="auto"/>
            <w:noWrap/>
            <w:vAlign w:val="center"/>
            <w:hideMark/>
          </w:tcPr>
          <w:p w14:paraId="6716DF2F"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shd w:val="clear" w:color="auto" w:fill="auto"/>
            <w:vAlign w:val="center"/>
            <w:hideMark/>
          </w:tcPr>
          <w:p w14:paraId="737CF553"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74" w:type="dxa"/>
            <w:shd w:val="clear" w:color="auto" w:fill="auto"/>
            <w:vAlign w:val="center"/>
            <w:hideMark/>
          </w:tcPr>
          <w:p w14:paraId="1BDC5688"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vAlign w:val="center"/>
            <w:hideMark/>
          </w:tcPr>
          <w:p w14:paraId="6EF0701A" w14:textId="77777777" w:rsidR="00B23369" w:rsidRPr="000B22CD" w:rsidRDefault="00B23369" w:rsidP="00B23369">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Nguyên lý kinh tế</w:t>
            </w:r>
          </w:p>
        </w:tc>
        <w:tc>
          <w:tcPr>
            <w:tcW w:w="936" w:type="dxa"/>
            <w:shd w:val="clear" w:color="auto" w:fill="auto"/>
            <w:vAlign w:val="center"/>
            <w:hideMark/>
          </w:tcPr>
          <w:p w14:paraId="19098757"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KT02003</w:t>
            </w:r>
          </w:p>
        </w:tc>
        <w:tc>
          <w:tcPr>
            <w:tcW w:w="605" w:type="dxa"/>
            <w:shd w:val="clear" w:color="auto" w:fill="auto"/>
            <w:noWrap/>
            <w:vAlign w:val="center"/>
            <w:hideMark/>
          </w:tcPr>
          <w:p w14:paraId="1D99CBAE"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92" w:type="dxa"/>
            <w:shd w:val="clear" w:color="auto" w:fill="auto"/>
            <w:noWrap/>
            <w:vAlign w:val="center"/>
            <w:hideMark/>
          </w:tcPr>
          <w:p w14:paraId="30279918"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594" w:type="dxa"/>
            <w:vMerge/>
            <w:shd w:val="clear" w:color="auto" w:fill="auto"/>
            <w:vAlign w:val="center"/>
            <w:hideMark/>
          </w:tcPr>
          <w:p w14:paraId="7A29011C"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p>
        </w:tc>
      </w:tr>
      <w:tr w:rsidR="00B23369" w:rsidRPr="000B22CD" w14:paraId="7117ECF4" w14:textId="77777777" w:rsidTr="00B573BF">
        <w:trPr>
          <w:trHeight w:val="20"/>
          <w:jc w:val="center"/>
        </w:trPr>
        <w:tc>
          <w:tcPr>
            <w:tcW w:w="432" w:type="dxa"/>
            <w:shd w:val="clear" w:color="auto" w:fill="auto"/>
            <w:vAlign w:val="center"/>
            <w:hideMark/>
          </w:tcPr>
          <w:p w14:paraId="6DA97C8D"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8</w:t>
            </w:r>
          </w:p>
        </w:tc>
        <w:tc>
          <w:tcPr>
            <w:tcW w:w="413" w:type="dxa"/>
            <w:shd w:val="clear" w:color="auto" w:fill="auto"/>
            <w:noWrap/>
            <w:vAlign w:val="center"/>
            <w:hideMark/>
          </w:tcPr>
          <w:p w14:paraId="1A1C27F5" w14:textId="7576C0C7" w:rsidR="00B23369" w:rsidRPr="000B22CD" w:rsidRDefault="00B23369" w:rsidP="00B23369">
            <w:pPr>
              <w:spacing w:after="0" w:line="240" w:lineRule="auto"/>
              <w:ind w:left="-72" w:right="-72"/>
              <w:jc w:val="center"/>
              <w:rPr>
                <w:rFonts w:asciiTheme="majorHAnsi" w:eastAsia="Times New Roman" w:hAnsiTheme="majorHAnsi"/>
                <w:spacing w:val="-10"/>
                <w:sz w:val="22"/>
              </w:rPr>
            </w:pPr>
            <w:r>
              <w:rPr>
                <w:rFonts w:asciiTheme="majorHAnsi" w:eastAsia="Times New Roman" w:hAnsiTheme="majorHAnsi"/>
                <w:spacing w:val="-10"/>
                <w:sz w:val="22"/>
              </w:rPr>
              <w:t>65</w:t>
            </w:r>
          </w:p>
        </w:tc>
        <w:tc>
          <w:tcPr>
            <w:tcW w:w="1734" w:type="dxa"/>
            <w:shd w:val="clear" w:color="auto" w:fill="auto"/>
            <w:vAlign w:val="center"/>
            <w:hideMark/>
          </w:tcPr>
          <w:p w14:paraId="4535A9DC" w14:textId="77777777" w:rsidR="00B23369" w:rsidRPr="000B22CD" w:rsidRDefault="00B23369" w:rsidP="00B23369">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Phương pháp nghiên cứu khoa học trong quản trị kinh doanh</w:t>
            </w:r>
          </w:p>
        </w:tc>
        <w:tc>
          <w:tcPr>
            <w:tcW w:w="1023" w:type="dxa"/>
            <w:shd w:val="clear" w:color="auto" w:fill="auto"/>
            <w:vAlign w:val="center"/>
            <w:hideMark/>
          </w:tcPr>
          <w:p w14:paraId="36C23E2E"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KQ03217</w:t>
            </w:r>
          </w:p>
        </w:tc>
        <w:tc>
          <w:tcPr>
            <w:tcW w:w="561" w:type="dxa"/>
            <w:shd w:val="clear" w:color="auto" w:fill="auto"/>
            <w:noWrap/>
            <w:vAlign w:val="center"/>
            <w:hideMark/>
          </w:tcPr>
          <w:p w14:paraId="54D83BB5"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shd w:val="clear" w:color="auto" w:fill="auto"/>
            <w:noWrap/>
            <w:vAlign w:val="center"/>
            <w:hideMark/>
          </w:tcPr>
          <w:p w14:paraId="06777629"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74" w:type="dxa"/>
            <w:shd w:val="clear" w:color="auto" w:fill="auto"/>
            <w:noWrap/>
            <w:vAlign w:val="center"/>
            <w:hideMark/>
          </w:tcPr>
          <w:p w14:paraId="2FFCA97C"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28" w:type="dxa"/>
            <w:shd w:val="clear" w:color="auto" w:fill="auto"/>
            <w:vAlign w:val="center"/>
            <w:hideMark/>
          </w:tcPr>
          <w:p w14:paraId="0AFEC26E" w14:textId="77777777" w:rsidR="00B23369" w:rsidRPr="000B22CD" w:rsidRDefault="00B23369" w:rsidP="00B23369">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 </w:t>
            </w:r>
          </w:p>
        </w:tc>
        <w:tc>
          <w:tcPr>
            <w:tcW w:w="936" w:type="dxa"/>
            <w:shd w:val="clear" w:color="auto" w:fill="auto"/>
            <w:vAlign w:val="center"/>
            <w:hideMark/>
          </w:tcPr>
          <w:p w14:paraId="6A75BB44"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p>
        </w:tc>
        <w:tc>
          <w:tcPr>
            <w:tcW w:w="605" w:type="dxa"/>
            <w:shd w:val="clear" w:color="auto" w:fill="auto"/>
            <w:vAlign w:val="center"/>
            <w:hideMark/>
          </w:tcPr>
          <w:p w14:paraId="419E2094"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p>
        </w:tc>
        <w:tc>
          <w:tcPr>
            <w:tcW w:w="392" w:type="dxa"/>
            <w:shd w:val="clear" w:color="auto" w:fill="auto"/>
            <w:vAlign w:val="center"/>
            <w:hideMark/>
          </w:tcPr>
          <w:p w14:paraId="6A54B7C9"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594" w:type="dxa"/>
            <w:vMerge/>
            <w:shd w:val="clear" w:color="auto" w:fill="auto"/>
            <w:vAlign w:val="center"/>
            <w:hideMark/>
          </w:tcPr>
          <w:p w14:paraId="4F1B9B0C" w14:textId="77777777" w:rsidR="00B23369" w:rsidRPr="000B22CD" w:rsidRDefault="00B23369" w:rsidP="00B23369">
            <w:pPr>
              <w:spacing w:after="0" w:line="240" w:lineRule="auto"/>
              <w:ind w:left="-72" w:right="-72"/>
              <w:jc w:val="center"/>
              <w:rPr>
                <w:rFonts w:asciiTheme="majorHAnsi" w:eastAsia="Times New Roman" w:hAnsiTheme="majorHAnsi"/>
                <w:spacing w:val="-10"/>
                <w:sz w:val="22"/>
              </w:rPr>
            </w:pPr>
          </w:p>
        </w:tc>
      </w:tr>
    </w:tbl>
    <w:p w14:paraId="3DEA456D" w14:textId="77777777" w:rsidR="00B573BF" w:rsidRPr="000B22CD" w:rsidRDefault="00B573BF" w:rsidP="00B573BF">
      <w:pPr>
        <w:pStyle w:val="chu"/>
        <w:jc w:val="right"/>
      </w:pPr>
      <w:r w:rsidRPr="000B22CD">
        <w:t>(*): 1 - song hành, 2 - học trước, 3 - tiên quyết</w:t>
      </w:r>
    </w:p>
    <w:p w14:paraId="5F7638F1" w14:textId="77777777" w:rsidR="00B573BF" w:rsidRPr="000B22CD" w:rsidRDefault="00B573BF" w:rsidP="00B573BF">
      <w:pPr>
        <w:pStyle w:val="11"/>
        <w:spacing w:before="0" w:after="0" w:line="360" w:lineRule="auto"/>
        <w:outlineLvl w:val="9"/>
        <w:rPr>
          <w:sz w:val="24"/>
          <w:szCs w:val="28"/>
        </w:rPr>
      </w:pPr>
    </w:p>
    <w:p w14:paraId="5573674A" w14:textId="77777777" w:rsidR="00B573BF" w:rsidRPr="000B22CD" w:rsidRDefault="00B573BF" w:rsidP="00B573BF">
      <w:pPr>
        <w:spacing w:after="120"/>
        <w:ind w:firstLine="720"/>
        <w:rPr>
          <w:b/>
          <w:szCs w:val="24"/>
        </w:rPr>
      </w:pPr>
      <w:r w:rsidRPr="000B22CD">
        <w:rPr>
          <w:b/>
          <w:szCs w:val="24"/>
        </w:rPr>
        <w:t>Tổng số tín chỉ bắt buộc:</w:t>
      </w:r>
      <w:r w:rsidRPr="000B22CD">
        <w:rPr>
          <w:b/>
          <w:szCs w:val="24"/>
        </w:rPr>
        <w:tab/>
      </w:r>
      <w:r w:rsidRPr="000B22CD">
        <w:rPr>
          <w:b/>
          <w:szCs w:val="24"/>
        </w:rPr>
        <w:tab/>
      </w:r>
      <w:r w:rsidRPr="000B22CD">
        <w:rPr>
          <w:b/>
          <w:szCs w:val="24"/>
        </w:rPr>
        <w:tab/>
      </w:r>
      <w:r w:rsidRPr="000B22CD">
        <w:rPr>
          <w:b/>
          <w:szCs w:val="24"/>
        </w:rPr>
        <w:tab/>
        <w:t>118</w:t>
      </w:r>
      <w:r w:rsidRPr="000B22CD">
        <w:rPr>
          <w:b/>
          <w:szCs w:val="24"/>
        </w:rPr>
        <w:tab/>
      </w:r>
    </w:p>
    <w:p w14:paraId="474E77BF" w14:textId="77777777" w:rsidR="00B573BF" w:rsidRPr="000B22CD" w:rsidRDefault="00B573BF" w:rsidP="00B573BF">
      <w:pPr>
        <w:pStyle w:val="A1"/>
        <w:spacing w:line="276" w:lineRule="auto"/>
        <w:ind w:firstLine="720"/>
        <w:jc w:val="both"/>
        <w:rPr>
          <w:color w:val="auto"/>
        </w:rPr>
      </w:pPr>
      <w:bookmarkStart w:id="58" w:name="_Toc518912528"/>
      <w:bookmarkStart w:id="59" w:name="_Toc518912623"/>
      <w:r w:rsidRPr="000B22CD">
        <w:rPr>
          <w:color w:val="auto"/>
        </w:rPr>
        <w:t>Tổng số tín chỉ tự chọn tối thiểu:</w:t>
      </w:r>
      <w:r w:rsidRPr="000B22CD">
        <w:rPr>
          <w:color w:val="auto"/>
        </w:rPr>
        <w:tab/>
      </w:r>
      <w:r w:rsidRPr="000B22CD">
        <w:rPr>
          <w:color w:val="auto"/>
        </w:rPr>
        <w:tab/>
      </w:r>
      <w:r w:rsidRPr="000B22CD">
        <w:rPr>
          <w:color w:val="auto"/>
        </w:rPr>
        <w:tab/>
        <w:t>12</w:t>
      </w:r>
      <w:bookmarkEnd w:id="58"/>
      <w:bookmarkEnd w:id="59"/>
      <w:r w:rsidRPr="000B22CD">
        <w:rPr>
          <w:color w:val="auto"/>
        </w:rPr>
        <w:tab/>
      </w:r>
    </w:p>
    <w:p w14:paraId="2854A983" w14:textId="7470F9A8" w:rsidR="00B573BF" w:rsidRPr="000B22CD" w:rsidRDefault="00766817" w:rsidP="00B573BF">
      <w:pPr>
        <w:rPr>
          <w:b/>
          <w:szCs w:val="24"/>
        </w:rPr>
      </w:pPr>
      <w:r w:rsidRPr="000B22CD">
        <w:rPr>
          <w:b/>
          <w:szCs w:val="24"/>
        </w:rPr>
        <w:t xml:space="preserve"> </w:t>
      </w:r>
      <w:r w:rsidR="007B04AD">
        <w:rPr>
          <w:b/>
          <w:szCs w:val="24"/>
        </w:rPr>
        <w:tab/>
      </w:r>
      <w:r w:rsidR="00B573BF" w:rsidRPr="000B22CD">
        <w:rPr>
          <w:b/>
          <w:szCs w:val="24"/>
        </w:rPr>
        <w:t>Tổng số tín chỉ trong chương trình đào tạo:</w:t>
      </w:r>
      <w:r w:rsidR="00B573BF" w:rsidRPr="000B22CD">
        <w:rPr>
          <w:b/>
          <w:szCs w:val="24"/>
        </w:rPr>
        <w:tab/>
        <w:t>130</w:t>
      </w:r>
    </w:p>
    <w:p w14:paraId="52F7D93C" w14:textId="77777777" w:rsidR="004C14CB" w:rsidRPr="000B22CD" w:rsidRDefault="004C14CB">
      <w:pPr>
        <w:spacing w:after="200" w:line="276" w:lineRule="auto"/>
      </w:pPr>
    </w:p>
    <w:p w14:paraId="0955BA0D" w14:textId="77777777" w:rsidR="00B573BF" w:rsidRPr="000B22CD" w:rsidRDefault="00B573BF">
      <w:pPr>
        <w:spacing w:after="200" w:line="276" w:lineRule="auto"/>
      </w:pPr>
      <w:r w:rsidRPr="000B22CD">
        <w:br w:type="page"/>
      </w:r>
    </w:p>
    <w:p w14:paraId="6D829949" w14:textId="77777777" w:rsidR="002E2666" w:rsidRDefault="004C1325" w:rsidP="002E2666">
      <w:pPr>
        <w:pStyle w:val="ListParagraph"/>
        <w:numPr>
          <w:ilvl w:val="0"/>
          <w:numId w:val="37"/>
        </w:numPr>
        <w:spacing w:after="200" w:line="276" w:lineRule="auto"/>
        <w:rPr>
          <w:b/>
        </w:rPr>
      </w:pPr>
      <w:r w:rsidRPr="002E2666">
        <w:rPr>
          <w:b/>
        </w:rPr>
        <w:lastRenderedPageBreak/>
        <w:t>NGÀNH KINH DOANH NÔNG NGHIỆP</w:t>
      </w:r>
      <w:r w:rsidR="002B2BF4" w:rsidRPr="002E2666">
        <w:rPr>
          <w:b/>
        </w:rPr>
        <w:t xml:space="preserve"> - Mã ngành: 7620114</w:t>
      </w:r>
    </w:p>
    <w:p w14:paraId="4DC53643" w14:textId="77777777" w:rsidR="002E2666" w:rsidRPr="002E2666" w:rsidRDefault="002B2BF4" w:rsidP="002E2666">
      <w:pPr>
        <w:pStyle w:val="ListParagraph"/>
        <w:numPr>
          <w:ilvl w:val="1"/>
          <w:numId w:val="37"/>
        </w:numPr>
        <w:spacing w:after="200" w:line="276" w:lineRule="auto"/>
        <w:rPr>
          <w:b/>
        </w:rPr>
      </w:pPr>
      <w:r w:rsidRPr="002E2666">
        <w:rPr>
          <w:b/>
          <w:lang w:val="vi-VN"/>
        </w:rPr>
        <w:t>Mục tiêu</w:t>
      </w:r>
    </w:p>
    <w:p w14:paraId="08126BD4" w14:textId="6199364E" w:rsidR="002B2BF4" w:rsidRPr="002E2666" w:rsidRDefault="002B2BF4" w:rsidP="002E2666">
      <w:pPr>
        <w:pStyle w:val="ListParagraph"/>
        <w:numPr>
          <w:ilvl w:val="2"/>
          <w:numId w:val="37"/>
        </w:numPr>
        <w:spacing w:after="200" w:line="276" w:lineRule="auto"/>
        <w:rPr>
          <w:b/>
          <w:i/>
        </w:rPr>
      </w:pPr>
      <w:r w:rsidRPr="002E2666">
        <w:rPr>
          <w:b/>
          <w:i/>
          <w:lang w:val="vi-VN"/>
        </w:rPr>
        <w:t>Mục</w:t>
      </w:r>
      <w:r w:rsidRPr="002E2666">
        <w:rPr>
          <w:b/>
          <w:i/>
        </w:rPr>
        <w:t xml:space="preserve"> tiêu chung:</w:t>
      </w:r>
    </w:p>
    <w:p w14:paraId="4F3A10F6" w14:textId="77777777" w:rsidR="002E2666" w:rsidRDefault="002B2BF4" w:rsidP="002E2666">
      <w:pPr>
        <w:pStyle w:val="2"/>
        <w:spacing w:line="360" w:lineRule="auto"/>
        <w:rPr>
          <w:rFonts w:ascii="Times New Roman" w:hAnsi="Times New Roman" w:cs="Times New Roman"/>
          <w:b/>
          <w:i w:val="0"/>
          <w:sz w:val="24"/>
          <w:szCs w:val="24"/>
          <w:lang w:val="vi-VN"/>
        </w:rPr>
      </w:pPr>
      <w:r w:rsidRPr="00921F8B">
        <w:rPr>
          <w:rFonts w:ascii="Times New Roman" w:hAnsi="Times New Roman" w:cs="Times New Roman"/>
          <w:i w:val="0"/>
          <w:sz w:val="24"/>
          <w:szCs w:val="24"/>
          <w:lang w:val="vi-VN"/>
        </w:rPr>
        <w:t>Ngành</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Kinh</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doanh</w:t>
      </w:r>
      <w:r w:rsidRPr="00921F8B">
        <w:rPr>
          <w:rFonts w:ascii="Times New Roman" w:hAnsi="Times New Roman" w:cs="Times New Roman"/>
          <w:i w:val="0"/>
          <w:sz w:val="24"/>
          <w:szCs w:val="24"/>
        </w:rPr>
        <w:t xml:space="preserve"> nông </w:t>
      </w:r>
      <w:r w:rsidRPr="00921F8B">
        <w:rPr>
          <w:rFonts w:ascii="Times New Roman" w:hAnsi="Times New Roman" w:cs="Times New Roman"/>
          <w:i w:val="0"/>
          <w:sz w:val="24"/>
          <w:szCs w:val="24"/>
          <w:lang w:val="vi-VN"/>
        </w:rPr>
        <w:t>nghiệp</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đào</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tạo</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cử</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nhân</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có</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phẩm</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chất</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chính</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trị, đạo</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đức</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tốt, có</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kiến</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thức</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và</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kỹ</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năng</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chuyên</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sâu</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về</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kinh</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doanh</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nông</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nghiệp, có</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tư</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duy</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nghiên</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cứu</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độc</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lập</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và</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năng</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lực</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nghiên</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cứu</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tự</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bổ sung kiến</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thức</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theo</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yêu</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cầu</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của</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công</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việc, có</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khả</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năng</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làm</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việc</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tập</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thể, quản</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lý</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và</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huy</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động</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các</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nguồn</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lực, đáp</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ứng</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được</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yêu</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cầu</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của</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các</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cơ</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quan</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quản</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lý</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nhà</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nước, các</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tổ</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chức</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và</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các</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đơn</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vị</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kinh</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doanh</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trong</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và</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ngoài</w:t>
      </w:r>
      <w:r w:rsidRPr="00921F8B">
        <w:rPr>
          <w:rFonts w:ascii="Times New Roman" w:hAnsi="Times New Roman" w:cs="Times New Roman"/>
          <w:i w:val="0"/>
          <w:sz w:val="24"/>
          <w:szCs w:val="24"/>
        </w:rPr>
        <w:t xml:space="preserve"> </w:t>
      </w:r>
      <w:r w:rsidRPr="00921F8B">
        <w:rPr>
          <w:rFonts w:ascii="Times New Roman" w:hAnsi="Times New Roman" w:cs="Times New Roman"/>
          <w:i w:val="0"/>
          <w:sz w:val="24"/>
          <w:szCs w:val="24"/>
          <w:lang w:val="vi-VN"/>
        </w:rPr>
        <w:t xml:space="preserve">nước. </w:t>
      </w:r>
    </w:p>
    <w:p w14:paraId="5919281B" w14:textId="5B555FE9" w:rsidR="002B2BF4" w:rsidRPr="002E2666" w:rsidRDefault="002B2BF4" w:rsidP="002E2666">
      <w:pPr>
        <w:pStyle w:val="ListParagraph"/>
        <w:numPr>
          <w:ilvl w:val="2"/>
          <w:numId w:val="37"/>
        </w:numPr>
        <w:spacing w:after="200" w:line="276" w:lineRule="auto"/>
        <w:rPr>
          <w:b/>
          <w:i/>
        </w:rPr>
      </w:pPr>
      <w:r w:rsidRPr="002E2666">
        <w:rPr>
          <w:b/>
          <w:i/>
          <w:lang w:val="vi-VN"/>
        </w:rPr>
        <w:t>Mục tiêu cụ thể:</w:t>
      </w:r>
    </w:p>
    <w:p w14:paraId="35248972" w14:textId="77777777" w:rsidR="002B2BF4" w:rsidRPr="00921F8B" w:rsidRDefault="002B2BF4" w:rsidP="002E2666">
      <w:pPr>
        <w:pStyle w:val="2"/>
        <w:spacing w:line="360" w:lineRule="auto"/>
        <w:ind w:firstLine="502"/>
        <w:rPr>
          <w:rFonts w:ascii="Times New Roman" w:hAnsi="Times New Roman" w:cs="Times New Roman"/>
          <w:b/>
          <w:i w:val="0"/>
          <w:sz w:val="24"/>
          <w:szCs w:val="24"/>
          <w:lang w:val="vi-VN"/>
        </w:rPr>
      </w:pPr>
      <w:r w:rsidRPr="00921F8B">
        <w:rPr>
          <w:rFonts w:ascii="Times New Roman" w:hAnsi="Times New Roman" w:cs="Times New Roman"/>
          <w:i w:val="0"/>
          <w:sz w:val="24"/>
          <w:szCs w:val="24"/>
          <w:lang w:val="vi-VN"/>
        </w:rPr>
        <w:t xml:space="preserve">Người học sau khi tốt nghiệp ngành Kinh doanh nông nghiệp: </w:t>
      </w:r>
    </w:p>
    <w:p w14:paraId="55B9BAFF" w14:textId="77777777" w:rsidR="002B2BF4" w:rsidRPr="00921F8B" w:rsidRDefault="002B2BF4" w:rsidP="002E2666">
      <w:pPr>
        <w:pStyle w:val="2"/>
        <w:numPr>
          <w:ilvl w:val="0"/>
          <w:numId w:val="36"/>
        </w:numPr>
        <w:spacing w:line="360" w:lineRule="auto"/>
        <w:rPr>
          <w:rFonts w:ascii="Times New Roman" w:hAnsi="Times New Roman" w:cs="Times New Roman"/>
          <w:b/>
          <w:i w:val="0"/>
          <w:sz w:val="24"/>
          <w:szCs w:val="24"/>
          <w:lang w:val="vi-VN"/>
        </w:rPr>
      </w:pPr>
      <w:r w:rsidRPr="00921F8B">
        <w:rPr>
          <w:rFonts w:ascii="Times New Roman" w:hAnsi="Times New Roman" w:cs="Times New Roman"/>
          <w:i w:val="0"/>
          <w:sz w:val="24"/>
          <w:szCs w:val="24"/>
          <w:lang w:val="vi-VN"/>
        </w:rPr>
        <w:t>MT1: Thực hiện trách nhiệm công dân, trách nhiệm xã hội, năng động và tác phong làm việc tiên tiến;</w:t>
      </w:r>
    </w:p>
    <w:p w14:paraId="5147A7A5" w14:textId="77777777" w:rsidR="002B2BF4" w:rsidRPr="00921F8B" w:rsidRDefault="002B2BF4" w:rsidP="002E2666">
      <w:pPr>
        <w:pStyle w:val="2"/>
        <w:numPr>
          <w:ilvl w:val="0"/>
          <w:numId w:val="36"/>
        </w:numPr>
        <w:spacing w:line="360" w:lineRule="auto"/>
        <w:rPr>
          <w:rFonts w:ascii="Times New Roman" w:hAnsi="Times New Roman" w:cs="Times New Roman"/>
          <w:b/>
          <w:i w:val="0"/>
          <w:sz w:val="24"/>
          <w:szCs w:val="24"/>
          <w:lang w:val="vi-VN"/>
        </w:rPr>
      </w:pPr>
      <w:r w:rsidRPr="00921F8B">
        <w:rPr>
          <w:rFonts w:ascii="Times New Roman" w:hAnsi="Times New Roman" w:cs="Times New Roman"/>
          <w:i w:val="0"/>
          <w:sz w:val="24"/>
          <w:szCs w:val="24"/>
          <w:lang w:val="vi-VN"/>
        </w:rPr>
        <w:t>MT2: Vận dụng được các kiến thức quản trị, kinh tế và khoa học xã hội, khoa học kỹ thuật nông nghiệp vào thực tiễn;</w:t>
      </w:r>
    </w:p>
    <w:p w14:paraId="44F74B12" w14:textId="77777777" w:rsidR="002B2BF4" w:rsidRPr="00921F8B" w:rsidRDefault="002B2BF4" w:rsidP="002E2666">
      <w:pPr>
        <w:pStyle w:val="2"/>
        <w:numPr>
          <w:ilvl w:val="0"/>
          <w:numId w:val="36"/>
        </w:numPr>
        <w:spacing w:line="360" w:lineRule="auto"/>
        <w:rPr>
          <w:rFonts w:ascii="Times New Roman" w:hAnsi="Times New Roman" w:cs="Times New Roman"/>
          <w:b/>
          <w:i w:val="0"/>
          <w:sz w:val="24"/>
          <w:szCs w:val="24"/>
          <w:lang w:val="vi-VN"/>
        </w:rPr>
      </w:pPr>
      <w:r w:rsidRPr="00921F8B">
        <w:rPr>
          <w:rFonts w:ascii="Times New Roman" w:hAnsi="Times New Roman" w:cs="Times New Roman"/>
          <w:i w:val="0"/>
          <w:sz w:val="24"/>
          <w:szCs w:val="24"/>
          <w:lang w:val="vi-VN"/>
        </w:rPr>
        <w:t>MT3: Phương pháp làm việc khoa học và chuyên nghiệp, tư duy hệ thống, tư duy phân tích, phản biện và sáng tạo, khả năng giao tiếp và làm việc hiệu quả  trong nhóm đáp ứng yêu cầu của các cơ quan quản lý nhà nước, tổ chức, đơn vị kinh doanh trong và ngoài nước;</w:t>
      </w:r>
    </w:p>
    <w:p w14:paraId="5E07BB1E" w14:textId="77777777" w:rsidR="002B2BF4" w:rsidRPr="00921F8B" w:rsidRDefault="002B2BF4" w:rsidP="002E2666">
      <w:pPr>
        <w:pStyle w:val="2"/>
        <w:numPr>
          <w:ilvl w:val="0"/>
          <w:numId w:val="36"/>
        </w:numPr>
        <w:spacing w:line="360" w:lineRule="auto"/>
        <w:rPr>
          <w:rFonts w:ascii="Times New Roman" w:hAnsi="Times New Roman" w:cs="Times New Roman"/>
          <w:b/>
          <w:i w:val="0"/>
          <w:sz w:val="24"/>
          <w:szCs w:val="24"/>
          <w:lang w:val="vi-VN"/>
        </w:rPr>
      </w:pPr>
      <w:r w:rsidRPr="00921F8B">
        <w:rPr>
          <w:rFonts w:ascii="Times New Roman" w:hAnsi="Times New Roman" w:cs="Times New Roman"/>
          <w:i w:val="0"/>
          <w:sz w:val="24"/>
          <w:szCs w:val="24"/>
          <w:lang w:val="vi-VN"/>
        </w:rPr>
        <w:t>MT4: Có năng lực tự học tập suốt đời, tham gia học tập ở bậc học cao hơn và thực hiện các nghiên cứu khoa học trong lĩnh vực kinh doanh nông nghiệp;</w:t>
      </w:r>
    </w:p>
    <w:p w14:paraId="69A255F9" w14:textId="6DADBF45" w:rsidR="002B2BF4" w:rsidRPr="002E2666" w:rsidRDefault="002B2BF4" w:rsidP="002E2666">
      <w:pPr>
        <w:pStyle w:val="ListParagraph"/>
        <w:numPr>
          <w:ilvl w:val="1"/>
          <w:numId w:val="37"/>
        </w:numPr>
        <w:spacing w:after="200" w:line="276" w:lineRule="auto"/>
        <w:rPr>
          <w:b/>
        </w:rPr>
      </w:pPr>
      <w:r w:rsidRPr="002E2666">
        <w:rPr>
          <w:b/>
          <w:lang w:val="vi-VN"/>
        </w:rPr>
        <w:t>Chuẩn đầu ra</w:t>
      </w:r>
    </w:p>
    <w:p w14:paraId="13C916C3" w14:textId="77777777" w:rsidR="008B2934" w:rsidRPr="00921F8B" w:rsidRDefault="002B2BF4" w:rsidP="002E2666">
      <w:pPr>
        <w:pStyle w:val="2"/>
        <w:spacing w:line="360" w:lineRule="auto"/>
        <w:ind w:firstLine="432"/>
        <w:rPr>
          <w:rFonts w:ascii="Times New Roman" w:hAnsi="Times New Roman" w:cs="Times New Roman"/>
          <w:b/>
          <w:i w:val="0"/>
          <w:sz w:val="24"/>
          <w:szCs w:val="24"/>
          <w:lang w:val="vi-VN"/>
        </w:rPr>
      </w:pPr>
      <w:r w:rsidRPr="00921F8B">
        <w:rPr>
          <w:rFonts w:ascii="Times New Roman" w:hAnsi="Times New Roman" w:cs="Times New Roman"/>
          <w:i w:val="0"/>
          <w:sz w:val="24"/>
          <w:szCs w:val="24"/>
          <w:lang w:val="vi-VN"/>
        </w:rPr>
        <w:t xml:space="preserve">Hoàn thành chương trình đào tạo, người học có kiến thức, kỹ năng, năng lực tự chủ và trách nhiệm sau: </w:t>
      </w:r>
    </w:p>
    <w:p w14:paraId="247B007F" w14:textId="262A7478" w:rsidR="002B2BF4" w:rsidRPr="002E2666" w:rsidRDefault="002B2BF4" w:rsidP="002E2666">
      <w:pPr>
        <w:pStyle w:val="ListParagraph"/>
        <w:numPr>
          <w:ilvl w:val="2"/>
          <w:numId w:val="37"/>
        </w:numPr>
        <w:spacing w:after="200" w:line="276" w:lineRule="auto"/>
        <w:rPr>
          <w:b/>
        </w:rPr>
      </w:pPr>
      <w:r w:rsidRPr="002E2666">
        <w:rPr>
          <w:b/>
          <w:lang w:val="vi-VN"/>
        </w:rPr>
        <w:t xml:space="preserve">Kiến thức </w:t>
      </w:r>
    </w:p>
    <w:p w14:paraId="1DCED0D2" w14:textId="7F53BB8A" w:rsidR="002B2BF4" w:rsidRPr="00921F8B" w:rsidRDefault="002B2BF4" w:rsidP="002E2666">
      <w:pPr>
        <w:pStyle w:val="2"/>
        <w:numPr>
          <w:ilvl w:val="0"/>
          <w:numId w:val="35"/>
        </w:numPr>
        <w:spacing w:line="360" w:lineRule="auto"/>
        <w:rPr>
          <w:rFonts w:ascii="Times New Roman" w:hAnsi="Times New Roman" w:cs="Times New Roman"/>
          <w:b/>
          <w:i w:val="0"/>
          <w:sz w:val="24"/>
          <w:szCs w:val="24"/>
          <w:lang w:val="vi-VN"/>
        </w:rPr>
      </w:pPr>
      <w:r w:rsidRPr="00921F8B">
        <w:rPr>
          <w:rFonts w:ascii="Times New Roman" w:hAnsi="Times New Roman" w:cs="Times New Roman"/>
          <w:i w:val="0"/>
          <w:sz w:val="24"/>
          <w:szCs w:val="24"/>
          <w:lang w:val="vi-VN"/>
        </w:rPr>
        <w:t>Kiến thức chung</w:t>
      </w:r>
    </w:p>
    <w:p w14:paraId="222DC31C" w14:textId="1F67EE07" w:rsidR="002B2BF4" w:rsidRPr="00921F8B" w:rsidRDefault="002B2BF4" w:rsidP="002E2666">
      <w:pPr>
        <w:pStyle w:val="2"/>
        <w:numPr>
          <w:ilvl w:val="0"/>
          <w:numId w:val="38"/>
        </w:numPr>
        <w:spacing w:before="0" w:after="0" w:line="360" w:lineRule="auto"/>
        <w:rPr>
          <w:rFonts w:ascii="Times New Roman" w:hAnsi="Times New Roman" w:cs="Times New Roman"/>
          <w:b/>
          <w:i w:val="0"/>
          <w:sz w:val="24"/>
          <w:szCs w:val="24"/>
          <w:lang w:val="vi-VN"/>
        </w:rPr>
      </w:pPr>
      <w:r w:rsidRPr="00921F8B">
        <w:rPr>
          <w:rFonts w:ascii="Times New Roman" w:hAnsi="Times New Roman" w:cs="Times New Roman"/>
          <w:i w:val="0"/>
          <w:sz w:val="24"/>
          <w:szCs w:val="24"/>
          <w:lang w:val="vi-VN"/>
        </w:rPr>
        <w:t>CĐR 1: Áp dụng kiến thức khoa học cơ bản, chính trị, xã hội, pháp luật, môi trường, xã hội và nhân văn vào ngành Kinh doanh nông nghiệp;</w:t>
      </w:r>
    </w:p>
    <w:p w14:paraId="50A2D333" w14:textId="1E5A50F3" w:rsidR="002B2BF4" w:rsidRPr="00921F8B" w:rsidRDefault="002B2BF4" w:rsidP="002E2666">
      <w:pPr>
        <w:pStyle w:val="2"/>
        <w:numPr>
          <w:ilvl w:val="0"/>
          <w:numId w:val="38"/>
        </w:numPr>
        <w:spacing w:before="0" w:after="0" w:line="360" w:lineRule="auto"/>
        <w:rPr>
          <w:rFonts w:ascii="Times New Roman" w:hAnsi="Times New Roman" w:cs="Times New Roman"/>
          <w:i w:val="0"/>
          <w:sz w:val="24"/>
          <w:szCs w:val="24"/>
          <w:lang w:val="vi-VN"/>
        </w:rPr>
      </w:pPr>
      <w:r w:rsidRPr="00921F8B">
        <w:rPr>
          <w:rFonts w:ascii="Times New Roman" w:hAnsi="Times New Roman" w:cs="Times New Roman"/>
          <w:i w:val="0"/>
          <w:sz w:val="24"/>
          <w:szCs w:val="24"/>
          <w:lang w:val="vi-VN"/>
        </w:rPr>
        <w:t>CĐR2: Phân tích các vấn đề về kế toán, kinh tế, quản trị và khoa học  để phục vụ giải quyết các vấn đề thực tiễn trong ngành Kinh doanh nông nghiệp.</w:t>
      </w:r>
    </w:p>
    <w:p w14:paraId="0743C997" w14:textId="77777777" w:rsidR="002E2666" w:rsidRDefault="002B2BF4" w:rsidP="002E2666">
      <w:pPr>
        <w:pStyle w:val="ListParagraph"/>
        <w:numPr>
          <w:ilvl w:val="0"/>
          <w:numId w:val="35"/>
        </w:numPr>
        <w:spacing w:before="120" w:after="120" w:line="288" w:lineRule="auto"/>
        <w:jc w:val="both"/>
        <w:rPr>
          <w:lang w:val="vi-VN"/>
        </w:rPr>
      </w:pPr>
      <w:r w:rsidRPr="002E2666">
        <w:rPr>
          <w:lang w:val="vi-VN"/>
        </w:rPr>
        <w:lastRenderedPageBreak/>
        <w:t>Kiến thức chuyên môn</w:t>
      </w:r>
    </w:p>
    <w:p w14:paraId="4D96E398" w14:textId="77777777" w:rsidR="002E2666" w:rsidRPr="002E2666" w:rsidRDefault="002B2BF4" w:rsidP="002E2666">
      <w:pPr>
        <w:pStyle w:val="ListParagraph"/>
        <w:numPr>
          <w:ilvl w:val="0"/>
          <w:numId w:val="39"/>
        </w:numPr>
        <w:spacing w:before="120" w:after="120" w:line="288" w:lineRule="auto"/>
        <w:jc w:val="both"/>
        <w:rPr>
          <w:lang w:val="vi-VN"/>
        </w:rPr>
      </w:pPr>
      <w:r w:rsidRPr="002E2666">
        <w:rPr>
          <w:lang w:val="vi-VN"/>
        </w:rPr>
        <w:t xml:space="preserve">CĐR3: Đánh giá </w:t>
      </w:r>
      <w:r w:rsidRPr="002E2666">
        <w:rPr>
          <w:lang w:val="es-ES"/>
        </w:rPr>
        <w:t>những kiến thức cơ bản về quản trị, kế toán, kiểm toán, tài chính, marketing vào hoạt động thực tiễn của ngành kinh doanh nông nghiệp trong các tổ chức;</w:t>
      </w:r>
    </w:p>
    <w:p w14:paraId="31F4565D" w14:textId="77245BA4" w:rsidR="002B2BF4" w:rsidRPr="002E2666" w:rsidRDefault="002B2BF4" w:rsidP="002E2666">
      <w:pPr>
        <w:pStyle w:val="ListParagraph"/>
        <w:numPr>
          <w:ilvl w:val="0"/>
          <w:numId w:val="39"/>
        </w:numPr>
        <w:spacing w:before="120" w:after="120" w:line="288" w:lineRule="auto"/>
        <w:jc w:val="both"/>
        <w:rPr>
          <w:lang w:val="vi-VN"/>
        </w:rPr>
      </w:pPr>
      <w:r w:rsidRPr="002E2666">
        <w:rPr>
          <w:lang w:val="vi-VN"/>
        </w:rPr>
        <w:t>CĐR4: Vận dụng tư duy phân tích và sáng tạo trong xây dựng chiến lược, kế hoạch và dự án trong lĩnh vực ngành kinh doanh nông nghiệp.</w:t>
      </w:r>
    </w:p>
    <w:p w14:paraId="3BAE8C2A" w14:textId="00828715" w:rsidR="002E2666" w:rsidRPr="002E2666" w:rsidRDefault="002E2666" w:rsidP="002E2666">
      <w:pPr>
        <w:pStyle w:val="ListParagraph"/>
        <w:numPr>
          <w:ilvl w:val="2"/>
          <w:numId w:val="37"/>
        </w:numPr>
        <w:spacing w:after="200" w:line="276" w:lineRule="auto"/>
        <w:rPr>
          <w:b/>
        </w:rPr>
      </w:pPr>
      <w:r w:rsidRPr="00921F8B">
        <w:rPr>
          <w:b/>
        </w:rPr>
        <w:t>K</w:t>
      </w:r>
      <w:r w:rsidRPr="00921F8B">
        <w:rPr>
          <w:b/>
          <w:lang w:val="vi-VN"/>
        </w:rPr>
        <w:t>ỹ năng</w:t>
      </w:r>
      <w:r w:rsidRPr="002E2666">
        <w:rPr>
          <w:b/>
          <w:lang w:val="vi-VN"/>
        </w:rPr>
        <w:t xml:space="preserve"> </w:t>
      </w:r>
    </w:p>
    <w:p w14:paraId="05A20D66" w14:textId="56E8ED1D" w:rsidR="002B2BF4" w:rsidRPr="002E2666" w:rsidRDefault="002B2BF4" w:rsidP="002E2666">
      <w:pPr>
        <w:pStyle w:val="ListParagraph"/>
        <w:numPr>
          <w:ilvl w:val="0"/>
          <w:numId w:val="35"/>
        </w:numPr>
        <w:spacing w:before="120" w:after="120" w:line="288" w:lineRule="auto"/>
        <w:jc w:val="both"/>
        <w:rPr>
          <w:spacing w:val="-4"/>
        </w:rPr>
      </w:pPr>
      <w:r w:rsidRPr="002E2666">
        <w:rPr>
          <w:spacing w:val="-4"/>
          <w:lang w:val="vi-VN"/>
        </w:rPr>
        <w:t>Kỹ năng chung</w:t>
      </w:r>
      <w:r w:rsidRPr="002E2666">
        <w:rPr>
          <w:spacing w:val="-4"/>
        </w:rPr>
        <w:t>:</w:t>
      </w:r>
    </w:p>
    <w:p w14:paraId="34E8ACD7" w14:textId="42CF2DE4" w:rsidR="002B2BF4" w:rsidRPr="002E2666" w:rsidRDefault="002B2BF4" w:rsidP="002E2666">
      <w:pPr>
        <w:pStyle w:val="ListParagraph"/>
        <w:numPr>
          <w:ilvl w:val="0"/>
          <w:numId w:val="40"/>
        </w:numPr>
        <w:spacing w:before="120"/>
        <w:jc w:val="both"/>
        <w:rPr>
          <w:lang w:val="vi-VN"/>
        </w:rPr>
      </w:pPr>
      <w:r w:rsidRPr="002E2666">
        <w:t xml:space="preserve">CĐR5: </w:t>
      </w:r>
      <w:r w:rsidRPr="002E2666">
        <w:rPr>
          <w:lang w:val="vi-VN"/>
        </w:rPr>
        <w:t>Phối hợp làm việc nhóm với vai trò thành viên, lãnh đạo nhóm đạt mục tiêu đề ra;</w:t>
      </w:r>
    </w:p>
    <w:p w14:paraId="5D3B8314" w14:textId="6D318567" w:rsidR="002B2BF4" w:rsidRPr="002E2666" w:rsidRDefault="002B2BF4" w:rsidP="002E2666">
      <w:pPr>
        <w:pStyle w:val="ListParagraph"/>
        <w:numPr>
          <w:ilvl w:val="0"/>
          <w:numId w:val="40"/>
        </w:numPr>
        <w:spacing w:before="120"/>
        <w:jc w:val="both"/>
        <w:rPr>
          <w:lang w:val="vi-VN"/>
        </w:rPr>
      </w:pPr>
      <w:r w:rsidRPr="002E2666">
        <w:rPr>
          <w:lang w:val="vi-VN"/>
        </w:rPr>
        <w:t>CĐR6: Vận dụng kỹ năng giao tiếp đa phương tiện, đa văn hoá, đọc hiểu tài liệu chuyên môn bằng tiếng Anh;</w:t>
      </w:r>
    </w:p>
    <w:p w14:paraId="4F208156" w14:textId="219E12DB" w:rsidR="002B2BF4" w:rsidRPr="002E2666" w:rsidRDefault="002B2BF4" w:rsidP="002E2666">
      <w:pPr>
        <w:pStyle w:val="ListParagraph"/>
        <w:numPr>
          <w:ilvl w:val="0"/>
          <w:numId w:val="40"/>
        </w:numPr>
        <w:spacing w:before="120"/>
        <w:jc w:val="both"/>
        <w:rPr>
          <w:lang w:val="vi-VN"/>
        </w:rPr>
      </w:pPr>
      <w:r w:rsidRPr="002E2666">
        <w:rPr>
          <w:lang w:val="vi-VN"/>
        </w:rPr>
        <w:t>CĐR7: Vận dụng tư duy phân tích phản biện và sáng tạo để giải quyết các vấn đề trong hoạt động nghề nghiệp một cách hiệu quả.</w:t>
      </w:r>
    </w:p>
    <w:p w14:paraId="2D0EAFBD" w14:textId="6310C825" w:rsidR="002B2BF4" w:rsidRPr="002E2666" w:rsidRDefault="002B2BF4" w:rsidP="002E2666">
      <w:pPr>
        <w:pStyle w:val="ListParagraph"/>
        <w:numPr>
          <w:ilvl w:val="0"/>
          <w:numId w:val="35"/>
        </w:numPr>
        <w:spacing w:before="120" w:after="120" w:line="288" w:lineRule="auto"/>
        <w:jc w:val="both"/>
        <w:rPr>
          <w:spacing w:val="-4"/>
          <w:lang w:val="vi-VN"/>
        </w:rPr>
      </w:pPr>
      <w:r w:rsidRPr="002E2666">
        <w:rPr>
          <w:lang w:val="vi-VN"/>
        </w:rPr>
        <w:t>Kỹ năng chuyên môn:</w:t>
      </w:r>
    </w:p>
    <w:p w14:paraId="2778A3ED" w14:textId="0BB097A4" w:rsidR="002B2BF4" w:rsidRPr="002E2666" w:rsidRDefault="002B2BF4" w:rsidP="002E2666">
      <w:pPr>
        <w:pStyle w:val="ListParagraph"/>
        <w:numPr>
          <w:ilvl w:val="0"/>
          <w:numId w:val="41"/>
        </w:numPr>
        <w:spacing w:before="120"/>
        <w:jc w:val="both"/>
        <w:rPr>
          <w:lang w:val="vi-VN"/>
        </w:rPr>
      </w:pPr>
      <w:r w:rsidRPr="002E2666">
        <w:rPr>
          <w:lang w:val="vi-VN"/>
        </w:rPr>
        <w:t xml:space="preserve">CĐR8: Thực hiện thành thạo các </w:t>
      </w:r>
      <w:r w:rsidRPr="002E2666">
        <w:rPr>
          <w:lang w:val="nl-NL"/>
        </w:rPr>
        <w:t>kỹ năng hoạch định, tổ chức, lãnh đạo, kiểm tra trong tổ chức;</w:t>
      </w:r>
    </w:p>
    <w:p w14:paraId="5A3592C3" w14:textId="643190A2" w:rsidR="002B2BF4" w:rsidRPr="002E2666" w:rsidRDefault="002B2BF4" w:rsidP="002E2666">
      <w:pPr>
        <w:pStyle w:val="ListParagraph"/>
        <w:numPr>
          <w:ilvl w:val="0"/>
          <w:numId w:val="41"/>
        </w:numPr>
        <w:spacing w:before="120"/>
        <w:jc w:val="both"/>
        <w:rPr>
          <w:lang w:val="nl-NL"/>
        </w:rPr>
      </w:pPr>
      <w:r w:rsidRPr="002E2666">
        <w:rPr>
          <w:lang w:val="nl-NL"/>
        </w:rPr>
        <w:t>CĐR</w:t>
      </w:r>
      <w:r w:rsidRPr="002E2666">
        <w:rPr>
          <w:spacing w:val="-4"/>
          <w:lang w:val="nl-NL"/>
        </w:rPr>
        <w:t xml:space="preserve">9: </w:t>
      </w:r>
      <w:r w:rsidRPr="002E2666">
        <w:rPr>
          <w:lang w:val="vi-VN"/>
        </w:rPr>
        <w:t>Sử dụng thành thạo công nghệ thông tin hiện đại vào giải quyết các vấn đề thực tiễn trong lĩnh vực ngành kinh doanh nông nghiệp ;</w:t>
      </w:r>
    </w:p>
    <w:p w14:paraId="544C309C" w14:textId="44ED2363" w:rsidR="002B2BF4" w:rsidRPr="002E2666" w:rsidRDefault="002B2BF4" w:rsidP="002E2666">
      <w:pPr>
        <w:pStyle w:val="ListParagraph"/>
        <w:numPr>
          <w:ilvl w:val="0"/>
          <w:numId w:val="41"/>
        </w:numPr>
        <w:spacing w:before="120" w:after="120" w:line="288" w:lineRule="auto"/>
        <w:jc w:val="both"/>
        <w:rPr>
          <w:lang w:val="nl-NL"/>
        </w:rPr>
      </w:pPr>
      <w:r w:rsidRPr="002E2666">
        <w:rPr>
          <w:lang w:val="nl-NL"/>
        </w:rPr>
        <w:t xml:space="preserve">CĐR10: </w:t>
      </w:r>
      <w:r w:rsidRPr="002E2666">
        <w:rPr>
          <w:lang w:val="vi-VN"/>
        </w:rPr>
        <w:t xml:space="preserve">Vận dụng các phương pháp, công nghệ để tiến hành </w:t>
      </w:r>
      <w:r w:rsidRPr="002E2666">
        <w:rPr>
          <w:lang w:val="nl-NL"/>
        </w:rPr>
        <w:t>các nghiên cứu về lĩnh vực kinh doanh nông nghiệp.</w:t>
      </w:r>
    </w:p>
    <w:p w14:paraId="5098D3BE" w14:textId="54589679" w:rsidR="002E2666" w:rsidRPr="00531A83" w:rsidRDefault="002E2666" w:rsidP="00531A83">
      <w:pPr>
        <w:pStyle w:val="ListParagraph"/>
        <w:numPr>
          <w:ilvl w:val="2"/>
          <w:numId w:val="37"/>
        </w:numPr>
        <w:spacing w:after="200" w:line="276" w:lineRule="auto"/>
        <w:rPr>
          <w:b/>
        </w:rPr>
      </w:pPr>
      <w:r w:rsidRPr="00921F8B">
        <w:rPr>
          <w:b/>
          <w:lang w:val="nl-NL"/>
        </w:rPr>
        <w:t>Năng lực tự chủ và trách nhiệm</w:t>
      </w:r>
      <w:r w:rsidRPr="002E2666">
        <w:rPr>
          <w:b/>
          <w:lang w:val="vi-VN"/>
        </w:rPr>
        <w:t xml:space="preserve"> </w:t>
      </w:r>
    </w:p>
    <w:p w14:paraId="17BF8E69" w14:textId="4C0389E1" w:rsidR="002B2BF4" w:rsidRPr="00531A83" w:rsidRDefault="002B2BF4" w:rsidP="00531A83">
      <w:pPr>
        <w:pStyle w:val="ListParagraph"/>
        <w:numPr>
          <w:ilvl w:val="0"/>
          <w:numId w:val="42"/>
        </w:numPr>
        <w:spacing w:before="120" w:after="120" w:line="288" w:lineRule="auto"/>
        <w:jc w:val="both"/>
        <w:rPr>
          <w:lang w:val="vi-VN"/>
        </w:rPr>
      </w:pPr>
      <w:r w:rsidRPr="00531A83">
        <w:rPr>
          <w:lang w:val="nl-NL"/>
        </w:rPr>
        <w:t>CĐR11:</w:t>
      </w:r>
      <w:r w:rsidRPr="00531A83">
        <w:rPr>
          <w:b/>
          <w:bCs/>
          <w:lang w:val="vi-VN"/>
        </w:rPr>
        <w:t xml:space="preserve"> </w:t>
      </w:r>
      <w:r w:rsidRPr="00531A83">
        <w:rPr>
          <w:bCs/>
          <w:lang w:val="vi-VN"/>
        </w:rPr>
        <w:t>Tuân thủ</w:t>
      </w:r>
      <w:r w:rsidRPr="00531A83">
        <w:rPr>
          <w:lang w:val="vi-VN"/>
        </w:rPr>
        <w:t xml:space="preserve"> quy định của luật pháp, thực hiện các chuẩn mực đạo đức nghề nghiệp và phong cách làm việc chuyên nghiệp, có trách nhiệm xã hội về bảo vệ môi trường; </w:t>
      </w:r>
    </w:p>
    <w:p w14:paraId="31E182E8" w14:textId="3DB5F03B" w:rsidR="002B2BF4" w:rsidRPr="00531A83" w:rsidRDefault="002B2BF4" w:rsidP="00531A83">
      <w:pPr>
        <w:pStyle w:val="ListParagraph"/>
        <w:numPr>
          <w:ilvl w:val="0"/>
          <w:numId w:val="42"/>
        </w:numPr>
        <w:spacing w:before="120" w:after="120" w:line="288" w:lineRule="auto"/>
        <w:jc w:val="both"/>
        <w:rPr>
          <w:lang w:val="vi-VN"/>
        </w:rPr>
      </w:pPr>
      <w:r w:rsidRPr="00531A83">
        <w:rPr>
          <w:lang w:val="nl-NL"/>
        </w:rPr>
        <w:t xml:space="preserve">CĐR12: </w:t>
      </w:r>
      <w:r w:rsidRPr="00531A83">
        <w:rPr>
          <w:bCs/>
          <w:lang w:val="vi-VN"/>
        </w:rPr>
        <w:t>Định hướng</w:t>
      </w:r>
      <w:r w:rsidRPr="00531A83">
        <w:rPr>
          <w:lang w:val="vi-VN"/>
        </w:rPr>
        <w:t xml:space="preserve"> tương lai rõ ràng, phát triển bản thân và có ý thức học tập suốt đời.</w:t>
      </w:r>
    </w:p>
    <w:p w14:paraId="3D325213" w14:textId="7AC59A9E" w:rsidR="00531A83" w:rsidRPr="00531A83" w:rsidRDefault="00531A83" w:rsidP="00531A83">
      <w:pPr>
        <w:pStyle w:val="ListParagraph"/>
        <w:numPr>
          <w:ilvl w:val="1"/>
          <w:numId w:val="37"/>
        </w:numPr>
        <w:spacing w:after="200" w:line="276" w:lineRule="auto"/>
        <w:rPr>
          <w:b/>
        </w:rPr>
      </w:pPr>
      <w:r w:rsidRPr="00921F8B">
        <w:rPr>
          <w:b/>
          <w:lang w:val="vi-VN"/>
        </w:rPr>
        <w:t>Định hướng nghề nghiệp sau khi tốt nghiệp</w:t>
      </w:r>
    </w:p>
    <w:p w14:paraId="3367CF34" w14:textId="77777777" w:rsidR="002B2BF4" w:rsidRPr="00921F8B" w:rsidRDefault="002B2BF4" w:rsidP="002B2BF4">
      <w:pPr>
        <w:pStyle w:val="ListParagraph"/>
        <w:spacing w:line="276" w:lineRule="auto"/>
        <w:ind w:left="0" w:firstLine="720"/>
        <w:jc w:val="both"/>
        <w:rPr>
          <w:rFonts w:eastAsia="Arial"/>
          <w:lang w:val="vi-VN"/>
        </w:rPr>
      </w:pPr>
      <w:r w:rsidRPr="00921F8B">
        <w:rPr>
          <w:rFonts w:eastAsia="Arial"/>
          <w:lang w:val="vi-VN"/>
        </w:rPr>
        <w:t>Người học sau khi tốt nghiệp ngành Kinh doanh nông nghiệp có thể làm việc tại các tổ chức và doanh nghiệp thuộc các lĩnh vực sau:</w:t>
      </w:r>
    </w:p>
    <w:p w14:paraId="3084DE53" w14:textId="77777777" w:rsidR="002B2BF4" w:rsidRPr="00921F8B" w:rsidRDefault="002B2BF4" w:rsidP="002B2BF4">
      <w:pPr>
        <w:pStyle w:val="ListParagraph"/>
        <w:spacing w:line="276" w:lineRule="auto"/>
        <w:ind w:left="0" w:firstLine="720"/>
        <w:jc w:val="both"/>
        <w:rPr>
          <w:rFonts w:eastAsia="Arial"/>
          <w:lang w:val="vi-VN"/>
        </w:rPr>
      </w:pPr>
      <w:r w:rsidRPr="00921F8B">
        <w:rPr>
          <w:rFonts w:eastAsia="Arial"/>
          <w:lang w:val="vi-VN"/>
        </w:rPr>
        <w:t>- Lĩnh vực kinh doanh: Bán hàng trực tiếp, kế hoạch kinh doanh, quản lí doanh số, quản lí lực lượng bán hàng, thiết kế bán hàng;</w:t>
      </w:r>
    </w:p>
    <w:p w14:paraId="7451E739" w14:textId="77777777" w:rsidR="002B2BF4" w:rsidRPr="00921F8B" w:rsidRDefault="002B2BF4" w:rsidP="002B2BF4">
      <w:pPr>
        <w:pStyle w:val="ListParagraph"/>
        <w:spacing w:line="276" w:lineRule="auto"/>
        <w:ind w:left="0" w:firstLine="720"/>
        <w:jc w:val="both"/>
        <w:rPr>
          <w:rFonts w:eastAsia="Arial"/>
          <w:lang w:val="vi-VN"/>
        </w:rPr>
      </w:pPr>
      <w:r w:rsidRPr="00921F8B">
        <w:rPr>
          <w:rFonts w:eastAsia="Arial"/>
          <w:lang w:val="vi-VN"/>
        </w:rPr>
        <w:t>- Lĩnh vực nông nghiệp: Quản lý và kinh doanh sản phẩm nông nghiệp tại các trang trại, doanh nghiệp.</w:t>
      </w:r>
    </w:p>
    <w:p w14:paraId="05206415" w14:textId="77777777" w:rsidR="002B2BF4" w:rsidRPr="00921F8B" w:rsidRDefault="002B2BF4" w:rsidP="002B2BF4">
      <w:pPr>
        <w:pStyle w:val="ListParagraph"/>
        <w:spacing w:line="276" w:lineRule="auto"/>
        <w:ind w:left="0" w:firstLine="720"/>
        <w:jc w:val="both"/>
        <w:rPr>
          <w:rFonts w:eastAsia="Arial"/>
          <w:lang w:val="vi-VN"/>
        </w:rPr>
      </w:pPr>
      <w:r w:rsidRPr="00921F8B">
        <w:rPr>
          <w:rFonts w:eastAsia="Arial"/>
          <w:lang w:val="vi-VN"/>
        </w:rPr>
        <w:t>- Lĩnh vực dịch vụ khách hàng và chăm sóc khách hàng: Phụ trách các hoạt động thiết kế, cung ứng và dịch vụ khách hàng, chăm sóc khách hàng;</w:t>
      </w:r>
    </w:p>
    <w:p w14:paraId="46AC1C2C" w14:textId="77777777" w:rsidR="002B2BF4" w:rsidRPr="00921F8B" w:rsidRDefault="002B2BF4" w:rsidP="002B2BF4">
      <w:pPr>
        <w:pStyle w:val="ListParagraph"/>
        <w:spacing w:line="276" w:lineRule="auto"/>
        <w:ind w:left="0" w:firstLine="720"/>
        <w:jc w:val="both"/>
        <w:rPr>
          <w:rFonts w:eastAsia="Arial"/>
          <w:lang w:val="vi-VN"/>
        </w:rPr>
      </w:pPr>
      <w:r w:rsidRPr="00921F8B">
        <w:rPr>
          <w:rFonts w:eastAsia="Arial"/>
          <w:lang w:val="vi-VN"/>
        </w:rPr>
        <w:t>- Lĩnh vực nghiên cứu thị trường: Đảm nhận các công việc nghiên cứu và phân tích thị trường trong các công ty chuyên nghiên cứu thị trường, hay bộ phận nghiên cứu thị trường;</w:t>
      </w:r>
    </w:p>
    <w:p w14:paraId="53C193B5" w14:textId="77777777" w:rsidR="002B2BF4" w:rsidRPr="00921F8B" w:rsidRDefault="002B2BF4" w:rsidP="002B2BF4">
      <w:pPr>
        <w:pStyle w:val="ListParagraph"/>
        <w:spacing w:line="276" w:lineRule="auto"/>
        <w:ind w:left="0" w:firstLine="720"/>
        <w:jc w:val="both"/>
        <w:rPr>
          <w:rFonts w:eastAsia="Arial"/>
          <w:lang w:val="vi-VN"/>
        </w:rPr>
      </w:pPr>
      <w:r w:rsidRPr="00921F8B">
        <w:rPr>
          <w:rFonts w:eastAsia="Arial"/>
          <w:lang w:val="vi-VN"/>
        </w:rPr>
        <w:t>- Lĩnh vực kinh doanh và quản trị: Thực hiện các công việc như kinh doanh, quản trị nhân sự, quản trị vật tư, quản trị dự án đầu tư, quản trị tài chính, quản trị rủi ro;</w:t>
      </w:r>
    </w:p>
    <w:p w14:paraId="444C6AC9" w14:textId="77777777" w:rsidR="002B2BF4" w:rsidRPr="00921F8B" w:rsidRDefault="002B2BF4" w:rsidP="002B2BF4">
      <w:pPr>
        <w:pStyle w:val="ListParagraph"/>
        <w:spacing w:line="276" w:lineRule="auto"/>
        <w:ind w:left="0" w:firstLine="720"/>
        <w:jc w:val="both"/>
        <w:rPr>
          <w:rFonts w:eastAsia="Arial"/>
          <w:lang w:val="vi-VN"/>
        </w:rPr>
      </w:pPr>
      <w:r w:rsidRPr="00921F8B">
        <w:rPr>
          <w:rFonts w:eastAsia="Arial"/>
          <w:lang w:val="vi-VN"/>
        </w:rPr>
        <w:t>- Lĩnh vực phân phối và cung ứng: Phụ trách quản trị kênh phân phối, các hoạt động vận tải và cung ứng dịch vụ;</w:t>
      </w:r>
    </w:p>
    <w:p w14:paraId="42A9674D" w14:textId="77777777" w:rsidR="002B2BF4" w:rsidRPr="00921F8B" w:rsidRDefault="002B2BF4" w:rsidP="002B2BF4">
      <w:pPr>
        <w:pStyle w:val="ListParagraph"/>
        <w:spacing w:line="276" w:lineRule="auto"/>
        <w:ind w:left="0" w:firstLine="720"/>
        <w:jc w:val="both"/>
        <w:rPr>
          <w:rFonts w:eastAsia="Arial"/>
          <w:lang w:val="vi-VN"/>
        </w:rPr>
      </w:pPr>
      <w:r w:rsidRPr="00921F8B">
        <w:rPr>
          <w:rFonts w:eastAsia="Arial"/>
          <w:lang w:val="vi-VN"/>
        </w:rPr>
        <w:t>- Lĩnh vực truyền thông: Thực hiện các hoạt động thiết kế và quản trị các chương trình truyền thông marketing trong các công ty truyền thông hay các tổ chức có tham gia trong lĩnh vực quảng bá (quảng cáo, tổ chức sự kiện);</w:t>
      </w:r>
    </w:p>
    <w:p w14:paraId="77ECDD58" w14:textId="198BC22F" w:rsidR="002B2BF4" w:rsidRDefault="002B2BF4" w:rsidP="002B2BF4">
      <w:pPr>
        <w:pStyle w:val="ListParagraph"/>
        <w:spacing w:line="276" w:lineRule="auto"/>
        <w:ind w:left="0" w:firstLine="720"/>
        <w:jc w:val="both"/>
        <w:rPr>
          <w:lang w:val="vi-VN"/>
        </w:rPr>
      </w:pPr>
      <w:r w:rsidRPr="00921F8B">
        <w:rPr>
          <w:rFonts w:eastAsia="Arial"/>
          <w:lang w:val="vi-VN"/>
        </w:rPr>
        <w:t>- Lĩnh vực quản lý nhà nước về kinh doanh: đăng ký kinh doanh, quản lý kinh doanh, hợp tác kinh doanh, quản lý thị trường</w:t>
      </w:r>
      <w:r w:rsidRPr="00921F8B">
        <w:rPr>
          <w:lang w:val="vi-VN"/>
        </w:rPr>
        <w:t>, thanh tra.</w:t>
      </w:r>
    </w:p>
    <w:p w14:paraId="21A5407F" w14:textId="77777777" w:rsidR="00531A83" w:rsidRDefault="00531A83" w:rsidP="002B2BF4">
      <w:pPr>
        <w:pStyle w:val="ListParagraph"/>
        <w:spacing w:line="276" w:lineRule="auto"/>
        <w:ind w:left="0" w:firstLine="720"/>
        <w:jc w:val="both"/>
        <w:rPr>
          <w:lang w:val="vi-VN"/>
        </w:rPr>
      </w:pPr>
    </w:p>
    <w:p w14:paraId="54F47A25" w14:textId="6971038F" w:rsidR="002B2BF4" w:rsidRPr="00531A83" w:rsidRDefault="002B2BF4" w:rsidP="00531A83">
      <w:pPr>
        <w:pStyle w:val="ListParagraph"/>
        <w:numPr>
          <w:ilvl w:val="1"/>
          <w:numId w:val="37"/>
        </w:numPr>
        <w:spacing w:after="200" w:line="276" w:lineRule="auto"/>
        <w:rPr>
          <w:b/>
        </w:rPr>
      </w:pPr>
      <w:r w:rsidRPr="00531A83">
        <w:rPr>
          <w:b/>
          <w:lang w:val="vi-VN"/>
        </w:rPr>
        <w:lastRenderedPageBreak/>
        <w:t>Định hướng học tập nâng cao trình độ sau khi tốt nghiệp</w:t>
      </w:r>
    </w:p>
    <w:p w14:paraId="41FEBCFA" w14:textId="77777777" w:rsidR="002B2BF4" w:rsidRPr="00921F8B" w:rsidRDefault="002B2BF4" w:rsidP="002B2BF4">
      <w:pPr>
        <w:pStyle w:val="ListParagraph"/>
        <w:tabs>
          <w:tab w:val="left" w:pos="720"/>
        </w:tabs>
        <w:spacing w:line="276" w:lineRule="auto"/>
        <w:ind w:left="0"/>
        <w:jc w:val="both"/>
        <w:rPr>
          <w:lang w:val="vi-VN"/>
        </w:rPr>
      </w:pPr>
      <w:r w:rsidRPr="00921F8B">
        <w:rPr>
          <w:lang w:val="vi-VN"/>
        </w:rPr>
        <w:tab/>
        <w:t>Sau khi kết thúc chương trình đào tạo ngành kinh doanh nông nghiệp, người tốt nghiệp có thể tiếp tục nghiên cứu và học tập các chương trình đào tạo trình độ thạc sĩ và tiến sĩ ngành quản trị kinh doanh, kế toán và các ngành liên quan khác ở trong và ngoài nước.</w:t>
      </w:r>
    </w:p>
    <w:p w14:paraId="64A48CFF" w14:textId="77777777" w:rsidR="00AF1BEC" w:rsidRPr="000B22CD" w:rsidRDefault="00AF1BEC" w:rsidP="00AF1BEC">
      <w:pPr>
        <w:spacing w:after="200" w:line="276" w:lineRule="auto"/>
        <w:rPr>
          <w:b/>
          <w:sz w:val="26"/>
          <w:szCs w:val="26"/>
          <w:lang w:val="vi-VN"/>
        </w:rPr>
      </w:pPr>
    </w:p>
    <w:p w14:paraId="17C20C19" w14:textId="77777777" w:rsidR="00AF1BEC" w:rsidRPr="000B22CD" w:rsidRDefault="00AF1BEC" w:rsidP="00AF1BEC">
      <w:pPr>
        <w:spacing w:after="200" w:line="276" w:lineRule="auto"/>
        <w:rPr>
          <w:b/>
          <w:sz w:val="26"/>
          <w:szCs w:val="26"/>
          <w:lang w:val="vi-VN"/>
        </w:rPr>
      </w:pPr>
    </w:p>
    <w:p w14:paraId="0A56DF6C" w14:textId="77777777" w:rsidR="00AF1BEC" w:rsidRPr="000B22CD" w:rsidRDefault="00AF1BEC" w:rsidP="00AF1BEC">
      <w:pPr>
        <w:spacing w:after="200" w:line="276" w:lineRule="auto"/>
        <w:rPr>
          <w:b/>
          <w:sz w:val="26"/>
          <w:szCs w:val="26"/>
          <w:lang w:val="vi-VN"/>
        </w:rPr>
      </w:pPr>
    </w:p>
    <w:p w14:paraId="41C5D886" w14:textId="77777777" w:rsidR="00AF1BEC" w:rsidRPr="000B22CD" w:rsidRDefault="00AF1BEC" w:rsidP="00AF1BEC">
      <w:pPr>
        <w:spacing w:after="200" w:line="276" w:lineRule="auto"/>
        <w:rPr>
          <w:b/>
          <w:sz w:val="26"/>
          <w:szCs w:val="26"/>
          <w:lang w:val="vi-VN"/>
        </w:rPr>
      </w:pPr>
    </w:p>
    <w:p w14:paraId="5E105F8D" w14:textId="77777777" w:rsidR="00AF1BEC" w:rsidRPr="000B22CD" w:rsidRDefault="00AF1BEC" w:rsidP="00AF1BEC">
      <w:pPr>
        <w:spacing w:after="200" w:line="276" w:lineRule="auto"/>
        <w:rPr>
          <w:b/>
          <w:sz w:val="26"/>
          <w:szCs w:val="26"/>
          <w:lang w:val="vi-VN"/>
        </w:rPr>
      </w:pPr>
    </w:p>
    <w:p w14:paraId="352E7A04" w14:textId="77777777" w:rsidR="00AF1BEC" w:rsidRPr="000B22CD" w:rsidRDefault="00AF1BEC" w:rsidP="00AF1BEC">
      <w:pPr>
        <w:spacing w:after="200" w:line="276" w:lineRule="auto"/>
        <w:rPr>
          <w:b/>
          <w:sz w:val="26"/>
          <w:szCs w:val="26"/>
          <w:lang w:val="vi-VN"/>
        </w:rPr>
      </w:pPr>
    </w:p>
    <w:p w14:paraId="530BC478" w14:textId="77777777" w:rsidR="00AF1BEC" w:rsidRPr="000B22CD" w:rsidRDefault="00AF1BEC" w:rsidP="00AF1BEC">
      <w:pPr>
        <w:spacing w:after="200" w:line="276" w:lineRule="auto"/>
        <w:rPr>
          <w:b/>
          <w:sz w:val="26"/>
          <w:szCs w:val="26"/>
          <w:lang w:val="vi-VN"/>
        </w:rPr>
      </w:pPr>
    </w:p>
    <w:p w14:paraId="057D0158" w14:textId="77777777" w:rsidR="00AF1BEC" w:rsidRPr="000B22CD" w:rsidRDefault="00AF1BEC" w:rsidP="00AF1BEC">
      <w:pPr>
        <w:spacing w:after="200" w:line="276" w:lineRule="auto"/>
        <w:rPr>
          <w:b/>
          <w:sz w:val="26"/>
          <w:szCs w:val="26"/>
          <w:lang w:val="vi-VN"/>
        </w:rPr>
      </w:pPr>
    </w:p>
    <w:p w14:paraId="27A946F7" w14:textId="77777777" w:rsidR="00AF1BEC" w:rsidRPr="000B22CD" w:rsidRDefault="00AF1BEC" w:rsidP="00AF1BEC">
      <w:pPr>
        <w:spacing w:after="200" w:line="276" w:lineRule="auto"/>
        <w:rPr>
          <w:b/>
          <w:sz w:val="26"/>
          <w:szCs w:val="26"/>
          <w:lang w:val="vi-VN"/>
        </w:rPr>
      </w:pPr>
    </w:p>
    <w:p w14:paraId="24143BD6" w14:textId="77777777" w:rsidR="008B2934" w:rsidRPr="000B22CD" w:rsidRDefault="008B2934">
      <w:pPr>
        <w:spacing w:after="200" w:line="276" w:lineRule="auto"/>
        <w:rPr>
          <w:b/>
          <w:sz w:val="26"/>
          <w:szCs w:val="26"/>
          <w:lang w:val="vi-VN"/>
        </w:rPr>
      </w:pPr>
      <w:r w:rsidRPr="000B22CD">
        <w:rPr>
          <w:b/>
          <w:sz w:val="26"/>
          <w:szCs w:val="26"/>
          <w:lang w:val="vi-VN"/>
        </w:rPr>
        <w:br w:type="page"/>
      </w:r>
    </w:p>
    <w:p w14:paraId="37484CDF" w14:textId="635E425D" w:rsidR="004C1325" w:rsidRPr="00531A83" w:rsidRDefault="00AF1BEC" w:rsidP="00AF1BEC">
      <w:pPr>
        <w:pStyle w:val="ListParagraph"/>
        <w:numPr>
          <w:ilvl w:val="1"/>
          <w:numId w:val="37"/>
        </w:numPr>
        <w:spacing w:after="200" w:line="276" w:lineRule="auto"/>
        <w:rPr>
          <w:b/>
        </w:rPr>
      </w:pPr>
      <w:r w:rsidRPr="00531A83">
        <w:rPr>
          <w:b/>
          <w:sz w:val="26"/>
          <w:szCs w:val="26"/>
          <w:lang w:val="vi-VN"/>
        </w:rPr>
        <w:lastRenderedPageBreak/>
        <w:t>Tiến trình đào tạo ngành Kinh doanh nông nghiệp</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543"/>
        <w:gridCol w:w="1800"/>
        <w:gridCol w:w="990"/>
        <w:gridCol w:w="632"/>
        <w:gridCol w:w="374"/>
        <w:gridCol w:w="387"/>
        <w:gridCol w:w="1759"/>
        <w:gridCol w:w="988"/>
        <w:gridCol w:w="632"/>
        <w:gridCol w:w="360"/>
        <w:gridCol w:w="630"/>
      </w:tblGrid>
      <w:tr w:rsidR="000B22CD" w:rsidRPr="000B22CD" w14:paraId="1FF20613" w14:textId="77777777" w:rsidTr="00841794">
        <w:trPr>
          <w:cantSplit/>
          <w:trHeight w:val="1020"/>
          <w:jc w:val="center"/>
        </w:trPr>
        <w:tc>
          <w:tcPr>
            <w:tcW w:w="445" w:type="dxa"/>
            <w:shd w:val="clear" w:color="auto" w:fill="auto"/>
            <w:vAlign w:val="center"/>
            <w:hideMark/>
          </w:tcPr>
          <w:p w14:paraId="6BB9CF77" w14:textId="77777777" w:rsidR="00AF1BEC" w:rsidRPr="000B22CD" w:rsidRDefault="00AF1BEC" w:rsidP="00926ACC">
            <w:pPr>
              <w:spacing w:after="0" w:line="240" w:lineRule="auto"/>
              <w:ind w:left="-72" w:right="-72"/>
              <w:jc w:val="center"/>
              <w:rPr>
                <w:rFonts w:eastAsia="Times New Roman"/>
                <w:b/>
                <w:bCs/>
                <w:spacing w:val="-10"/>
                <w:sz w:val="22"/>
              </w:rPr>
            </w:pPr>
            <w:r w:rsidRPr="000B22CD">
              <w:rPr>
                <w:rFonts w:eastAsia="Times New Roman"/>
                <w:b/>
                <w:bCs/>
                <w:spacing w:val="-10"/>
                <w:sz w:val="22"/>
              </w:rPr>
              <w:t>Học kỳ</w:t>
            </w:r>
          </w:p>
        </w:tc>
        <w:tc>
          <w:tcPr>
            <w:tcW w:w="543" w:type="dxa"/>
            <w:shd w:val="clear" w:color="auto" w:fill="auto"/>
            <w:noWrap/>
            <w:vAlign w:val="center"/>
            <w:hideMark/>
          </w:tcPr>
          <w:p w14:paraId="5258FADF" w14:textId="77777777" w:rsidR="00AF1BEC" w:rsidRPr="000B22CD" w:rsidRDefault="00AF1BEC" w:rsidP="00841794">
            <w:pPr>
              <w:spacing w:after="0" w:line="240" w:lineRule="auto"/>
              <w:jc w:val="center"/>
              <w:rPr>
                <w:b/>
                <w:bCs/>
                <w:spacing w:val="-10"/>
                <w:sz w:val="22"/>
              </w:rPr>
            </w:pPr>
            <w:r w:rsidRPr="000B22CD">
              <w:rPr>
                <w:b/>
                <w:bCs/>
                <w:spacing w:val="-10"/>
                <w:sz w:val="22"/>
              </w:rPr>
              <w:t>TT</w:t>
            </w:r>
          </w:p>
        </w:tc>
        <w:tc>
          <w:tcPr>
            <w:tcW w:w="1800" w:type="dxa"/>
            <w:shd w:val="clear" w:color="auto" w:fill="auto"/>
            <w:noWrap/>
            <w:vAlign w:val="center"/>
            <w:hideMark/>
          </w:tcPr>
          <w:p w14:paraId="3A9D138E" w14:textId="77777777" w:rsidR="00AF1BEC" w:rsidRPr="000B22CD" w:rsidRDefault="00AF1BEC" w:rsidP="00926ACC">
            <w:pPr>
              <w:spacing w:after="0" w:line="240" w:lineRule="auto"/>
              <w:ind w:left="-72" w:right="-72"/>
              <w:jc w:val="center"/>
              <w:rPr>
                <w:rFonts w:eastAsia="Times New Roman"/>
                <w:b/>
                <w:bCs/>
                <w:spacing w:val="-10"/>
                <w:sz w:val="22"/>
              </w:rPr>
            </w:pPr>
            <w:r w:rsidRPr="000B22CD">
              <w:rPr>
                <w:rFonts w:eastAsia="Times New Roman"/>
                <w:b/>
                <w:bCs/>
                <w:spacing w:val="-10"/>
                <w:sz w:val="22"/>
              </w:rPr>
              <w:t>Tên học phần</w:t>
            </w:r>
          </w:p>
        </w:tc>
        <w:tc>
          <w:tcPr>
            <w:tcW w:w="990" w:type="dxa"/>
            <w:shd w:val="clear" w:color="auto" w:fill="auto"/>
            <w:vAlign w:val="center"/>
            <w:hideMark/>
          </w:tcPr>
          <w:p w14:paraId="3704008F" w14:textId="77777777" w:rsidR="00AF1BEC" w:rsidRPr="000B22CD" w:rsidRDefault="00AF1BEC" w:rsidP="00926ACC">
            <w:pPr>
              <w:spacing w:after="0" w:line="240" w:lineRule="auto"/>
              <w:ind w:left="-72" w:right="-72"/>
              <w:jc w:val="center"/>
              <w:rPr>
                <w:rFonts w:eastAsia="Times New Roman"/>
                <w:b/>
                <w:bCs/>
                <w:spacing w:val="-10"/>
                <w:sz w:val="22"/>
              </w:rPr>
            </w:pPr>
            <w:r w:rsidRPr="000B22CD">
              <w:rPr>
                <w:rFonts w:eastAsia="Times New Roman"/>
                <w:b/>
                <w:bCs/>
                <w:spacing w:val="-10"/>
                <w:sz w:val="22"/>
              </w:rPr>
              <w:t>Mã học  phần</w:t>
            </w:r>
          </w:p>
        </w:tc>
        <w:tc>
          <w:tcPr>
            <w:tcW w:w="632" w:type="dxa"/>
            <w:shd w:val="clear" w:color="auto" w:fill="auto"/>
            <w:vAlign w:val="center"/>
            <w:hideMark/>
          </w:tcPr>
          <w:p w14:paraId="2F963CDA" w14:textId="77777777" w:rsidR="00AF1BEC" w:rsidRPr="000B22CD" w:rsidRDefault="00AF1BEC" w:rsidP="00926ACC">
            <w:pPr>
              <w:spacing w:after="0" w:line="240" w:lineRule="auto"/>
              <w:ind w:left="-72" w:right="-72"/>
              <w:jc w:val="center"/>
              <w:rPr>
                <w:rFonts w:eastAsia="Times New Roman"/>
                <w:b/>
                <w:bCs/>
                <w:spacing w:val="-10"/>
                <w:sz w:val="22"/>
              </w:rPr>
            </w:pPr>
            <w:r w:rsidRPr="000B22CD">
              <w:rPr>
                <w:rFonts w:eastAsia="Times New Roman"/>
                <w:b/>
                <w:bCs/>
                <w:spacing w:val="-10"/>
                <w:sz w:val="22"/>
              </w:rPr>
              <w:t>Tổng số TC</w:t>
            </w:r>
          </w:p>
        </w:tc>
        <w:tc>
          <w:tcPr>
            <w:tcW w:w="374" w:type="dxa"/>
            <w:shd w:val="clear" w:color="auto" w:fill="auto"/>
            <w:noWrap/>
            <w:vAlign w:val="center"/>
            <w:hideMark/>
          </w:tcPr>
          <w:p w14:paraId="31A934F0" w14:textId="77777777" w:rsidR="00AF1BEC" w:rsidRPr="000B22CD" w:rsidRDefault="00AF1BEC" w:rsidP="00926ACC">
            <w:pPr>
              <w:spacing w:after="0" w:line="240" w:lineRule="auto"/>
              <w:ind w:left="-72" w:right="-72"/>
              <w:jc w:val="center"/>
              <w:rPr>
                <w:rFonts w:eastAsia="Times New Roman"/>
                <w:b/>
                <w:bCs/>
                <w:spacing w:val="-10"/>
                <w:sz w:val="22"/>
              </w:rPr>
            </w:pPr>
            <w:r w:rsidRPr="000B22CD">
              <w:rPr>
                <w:rFonts w:eastAsia="Times New Roman"/>
                <w:b/>
                <w:bCs/>
                <w:spacing w:val="-10"/>
                <w:sz w:val="22"/>
              </w:rPr>
              <w:t>LT</w:t>
            </w:r>
          </w:p>
        </w:tc>
        <w:tc>
          <w:tcPr>
            <w:tcW w:w="387" w:type="dxa"/>
            <w:shd w:val="clear" w:color="auto" w:fill="auto"/>
            <w:noWrap/>
            <w:vAlign w:val="center"/>
            <w:hideMark/>
          </w:tcPr>
          <w:p w14:paraId="4360A870" w14:textId="77777777" w:rsidR="00AF1BEC" w:rsidRPr="000B22CD" w:rsidRDefault="00AF1BEC" w:rsidP="00926ACC">
            <w:pPr>
              <w:spacing w:after="0" w:line="240" w:lineRule="auto"/>
              <w:ind w:left="-72" w:right="-72"/>
              <w:jc w:val="center"/>
              <w:rPr>
                <w:rFonts w:eastAsia="Times New Roman"/>
                <w:b/>
                <w:bCs/>
                <w:spacing w:val="-10"/>
                <w:sz w:val="22"/>
              </w:rPr>
            </w:pPr>
            <w:r w:rsidRPr="000B22CD">
              <w:rPr>
                <w:rFonts w:eastAsia="Times New Roman"/>
                <w:b/>
                <w:bCs/>
                <w:spacing w:val="-10"/>
                <w:sz w:val="22"/>
              </w:rPr>
              <w:t>TH</w:t>
            </w:r>
          </w:p>
        </w:tc>
        <w:tc>
          <w:tcPr>
            <w:tcW w:w="1759" w:type="dxa"/>
            <w:shd w:val="clear" w:color="auto" w:fill="auto"/>
            <w:vAlign w:val="center"/>
            <w:hideMark/>
          </w:tcPr>
          <w:p w14:paraId="6E2AB4F0" w14:textId="77777777" w:rsidR="00AF1BEC" w:rsidRPr="000B22CD" w:rsidRDefault="00AF1BEC" w:rsidP="00926ACC">
            <w:pPr>
              <w:spacing w:after="0" w:line="240" w:lineRule="auto"/>
              <w:ind w:left="-72" w:right="-72"/>
              <w:jc w:val="center"/>
              <w:rPr>
                <w:rFonts w:eastAsia="Times New Roman"/>
                <w:b/>
                <w:bCs/>
                <w:spacing w:val="-10"/>
                <w:sz w:val="22"/>
              </w:rPr>
            </w:pPr>
            <w:r w:rsidRPr="000B22CD">
              <w:rPr>
                <w:rFonts w:eastAsia="Times New Roman"/>
                <w:b/>
                <w:bCs/>
                <w:spacing w:val="-10"/>
                <w:sz w:val="22"/>
              </w:rPr>
              <w:t>Học phần tiên quyết</w:t>
            </w:r>
          </w:p>
        </w:tc>
        <w:tc>
          <w:tcPr>
            <w:tcW w:w="988" w:type="dxa"/>
            <w:shd w:val="clear" w:color="auto" w:fill="auto"/>
            <w:vAlign w:val="center"/>
            <w:hideMark/>
          </w:tcPr>
          <w:p w14:paraId="776C5CBC" w14:textId="77777777" w:rsidR="00AF1BEC" w:rsidRPr="000B22CD" w:rsidRDefault="00AF1BEC" w:rsidP="00926ACC">
            <w:pPr>
              <w:spacing w:after="0" w:line="240" w:lineRule="auto"/>
              <w:ind w:left="-72" w:right="-72"/>
              <w:jc w:val="center"/>
              <w:rPr>
                <w:rFonts w:eastAsia="Times New Roman"/>
                <w:b/>
                <w:bCs/>
                <w:spacing w:val="-10"/>
                <w:sz w:val="22"/>
              </w:rPr>
            </w:pPr>
            <w:r w:rsidRPr="000B22CD">
              <w:rPr>
                <w:rFonts w:eastAsia="Times New Roman"/>
                <w:b/>
                <w:bCs/>
                <w:spacing w:val="-10"/>
                <w:sz w:val="22"/>
              </w:rPr>
              <w:t>Mã học phần tiên quyết</w:t>
            </w:r>
          </w:p>
        </w:tc>
        <w:tc>
          <w:tcPr>
            <w:tcW w:w="632" w:type="dxa"/>
            <w:shd w:val="clear" w:color="auto" w:fill="auto"/>
            <w:vAlign w:val="center"/>
            <w:hideMark/>
          </w:tcPr>
          <w:p w14:paraId="132E9AC0" w14:textId="77777777" w:rsidR="00AF1BEC" w:rsidRPr="000B22CD" w:rsidRDefault="00AF1BEC" w:rsidP="00926ACC">
            <w:pPr>
              <w:spacing w:after="0" w:line="240" w:lineRule="auto"/>
              <w:ind w:left="-72" w:right="-72"/>
              <w:jc w:val="center"/>
              <w:rPr>
                <w:rFonts w:eastAsia="Times New Roman"/>
                <w:b/>
                <w:bCs/>
                <w:spacing w:val="-10"/>
                <w:sz w:val="22"/>
              </w:rPr>
            </w:pPr>
            <w:r w:rsidRPr="000B22CD">
              <w:rPr>
                <w:rFonts w:eastAsia="Times New Roman"/>
                <w:b/>
                <w:bCs/>
                <w:spacing w:val="-10"/>
                <w:sz w:val="22"/>
              </w:rPr>
              <w:t>Loại tiên quyết</w:t>
            </w:r>
          </w:p>
        </w:tc>
        <w:tc>
          <w:tcPr>
            <w:tcW w:w="360" w:type="dxa"/>
            <w:shd w:val="clear" w:color="auto" w:fill="auto"/>
            <w:vAlign w:val="center"/>
            <w:hideMark/>
          </w:tcPr>
          <w:p w14:paraId="7DF3745D" w14:textId="77777777" w:rsidR="00AF1BEC" w:rsidRPr="000B22CD" w:rsidRDefault="00AF1BEC" w:rsidP="00926ACC">
            <w:pPr>
              <w:spacing w:after="0" w:line="240" w:lineRule="auto"/>
              <w:ind w:left="-72" w:right="-72"/>
              <w:jc w:val="center"/>
              <w:rPr>
                <w:rFonts w:eastAsia="Times New Roman"/>
                <w:b/>
                <w:bCs/>
                <w:spacing w:val="-10"/>
                <w:sz w:val="22"/>
              </w:rPr>
            </w:pPr>
            <w:r w:rsidRPr="000B22CD">
              <w:rPr>
                <w:rFonts w:eastAsia="Times New Roman"/>
                <w:b/>
                <w:bCs/>
                <w:spacing w:val="-10"/>
                <w:sz w:val="22"/>
              </w:rPr>
              <w:t>BB/ TC</w:t>
            </w:r>
          </w:p>
        </w:tc>
        <w:tc>
          <w:tcPr>
            <w:tcW w:w="630" w:type="dxa"/>
            <w:shd w:val="clear" w:color="auto" w:fill="auto"/>
            <w:vAlign w:val="center"/>
            <w:hideMark/>
          </w:tcPr>
          <w:p w14:paraId="7FC411F6" w14:textId="77777777" w:rsidR="00AF1BEC" w:rsidRPr="000B22CD" w:rsidRDefault="00AF1BEC" w:rsidP="00926ACC">
            <w:pPr>
              <w:spacing w:after="0" w:line="240" w:lineRule="auto"/>
              <w:ind w:left="-72" w:right="-72"/>
              <w:jc w:val="center"/>
              <w:rPr>
                <w:rFonts w:eastAsia="Times New Roman"/>
                <w:b/>
                <w:bCs/>
                <w:spacing w:val="-10"/>
                <w:sz w:val="22"/>
              </w:rPr>
            </w:pPr>
            <w:r w:rsidRPr="000B22CD">
              <w:rPr>
                <w:rFonts w:eastAsia="Times New Roman"/>
                <w:b/>
                <w:bCs/>
                <w:spacing w:val="-10"/>
                <w:sz w:val="22"/>
              </w:rPr>
              <w:t>Tổng số TC tối thiểu phải chọn</w:t>
            </w:r>
          </w:p>
        </w:tc>
      </w:tr>
      <w:tr w:rsidR="000B22CD" w:rsidRPr="000B22CD" w14:paraId="5F12DAC2" w14:textId="77777777" w:rsidTr="00841794">
        <w:trPr>
          <w:cantSplit/>
          <w:trHeight w:val="300"/>
          <w:jc w:val="center"/>
        </w:trPr>
        <w:tc>
          <w:tcPr>
            <w:tcW w:w="445" w:type="dxa"/>
            <w:shd w:val="clear" w:color="000000" w:fill="FFFFFF"/>
            <w:vAlign w:val="center"/>
            <w:hideMark/>
          </w:tcPr>
          <w:p w14:paraId="22DFDC8C"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1</w:t>
            </w:r>
          </w:p>
        </w:tc>
        <w:tc>
          <w:tcPr>
            <w:tcW w:w="543" w:type="dxa"/>
            <w:shd w:val="clear" w:color="000000" w:fill="FFFFFF"/>
            <w:vAlign w:val="center"/>
            <w:hideMark/>
          </w:tcPr>
          <w:p w14:paraId="011CB1F1" w14:textId="77777777" w:rsidR="00AF1BEC" w:rsidRPr="000B22CD" w:rsidRDefault="00AF1BEC" w:rsidP="00841794">
            <w:pPr>
              <w:spacing w:after="0" w:line="240" w:lineRule="auto"/>
              <w:jc w:val="center"/>
              <w:rPr>
                <w:spacing w:val="-10"/>
                <w:sz w:val="22"/>
              </w:rPr>
            </w:pPr>
            <w:r w:rsidRPr="000B22CD">
              <w:rPr>
                <w:spacing w:val="-10"/>
                <w:sz w:val="22"/>
              </w:rPr>
              <w:t>1</w:t>
            </w:r>
          </w:p>
        </w:tc>
        <w:tc>
          <w:tcPr>
            <w:tcW w:w="1800" w:type="dxa"/>
            <w:shd w:val="clear" w:color="auto" w:fill="auto"/>
            <w:vAlign w:val="center"/>
            <w:hideMark/>
          </w:tcPr>
          <w:p w14:paraId="44E31E2D" w14:textId="77777777" w:rsidR="00AF1BEC" w:rsidRPr="000B22CD" w:rsidRDefault="00AF1BEC" w:rsidP="00926ACC">
            <w:pPr>
              <w:spacing w:after="0" w:line="240" w:lineRule="auto"/>
              <w:ind w:left="-72" w:right="-72"/>
              <w:rPr>
                <w:rFonts w:eastAsia="Times New Roman"/>
                <w:spacing w:val="-10"/>
                <w:sz w:val="22"/>
              </w:rPr>
            </w:pPr>
            <w:r w:rsidRPr="000B22CD">
              <w:rPr>
                <w:rFonts w:eastAsia="Times New Roman"/>
                <w:spacing w:val="-10"/>
                <w:sz w:val="22"/>
              </w:rPr>
              <w:t>Tiếng Anh bổ trợ</w:t>
            </w:r>
          </w:p>
        </w:tc>
        <w:tc>
          <w:tcPr>
            <w:tcW w:w="990" w:type="dxa"/>
            <w:shd w:val="clear" w:color="000000" w:fill="FFFFFF"/>
            <w:vAlign w:val="center"/>
            <w:hideMark/>
          </w:tcPr>
          <w:p w14:paraId="580983F5"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SN00010</w:t>
            </w:r>
          </w:p>
        </w:tc>
        <w:tc>
          <w:tcPr>
            <w:tcW w:w="632" w:type="dxa"/>
            <w:shd w:val="clear" w:color="000000" w:fill="FFFFFF"/>
            <w:vAlign w:val="center"/>
            <w:hideMark/>
          </w:tcPr>
          <w:p w14:paraId="00182A9F"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1</w:t>
            </w:r>
          </w:p>
        </w:tc>
        <w:tc>
          <w:tcPr>
            <w:tcW w:w="374" w:type="dxa"/>
            <w:shd w:val="clear" w:color="000000" w:fill="FFFFFF"/>
            <w:vAlign w:val="center"/>
            <w:hideMark/>
          </w:tcPr>
          <w:p w14:paraId="3A27B65B"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1</w:t>
            </w:r>
          </w:p>
        </w:tc>
        <w:tc>
          <w:tcPr>
            <w:tcW w:w="387" w:type="dxa"/>
            <w:shd w:val="clear" w:color="000000" w:fill="FFFFFF"/>
            <w:vAlign w:val="center"/>
            <w:hideMark/>
          </w:tcPr>
          <w:p w14:paraId="208B9B6D"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hideMark/>
          </w:tcPr>
          <w:p w14:paraId="26D667F6"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988" w:type="dxa"/>
            <w:shd w:val="clear" w:color="000000" w:fill="FFFFFF"/>
            <w:vAlign w:val="center"/>
            <w:hideMark/>
          </w:tcPr>
          <w:p w14:paraId="0A5F0729"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632" w:type="dxa"/>
            <w:shd w:val="clear" w:color="000000" w:fill="FFFFFF"/>
            <w:vAlign w:val="center"/>
            <w:hideMark/>
          </w:tcPr>
          <w:p w14:paraId="7AA26B9C"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360" w:type="dxa"/>
            <w:shd w:val="clear" w:color="000000" w:fill="FFFFFF"/>
            <w:vAlign w:val="center"/>
            <w:hideMark/>
          </w:tcPr>
          <w:p w14:paraId="440736F5"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w:t>
            </w:r>
          </w:p>
        </w:tc>
        <w:tc>
          <w:tcPr>
            <w:tcW w:w="630" w:type="dxa"/>
            <w:vMerge w:val="restart"/>
            <w:shd w:val="clear" w:color="auto" w:fill="auto"/>
            <w:noWrap/>
            <w:vAlign w:val="center"/>
            <w:hideMark/>
          </w:tcPr>
          <w:p w14:paraId="63D4356F" w14:textId="77777777" w:rsidR="00AF1BEC" w:rsidRPr="000B22CD" w:rsidRDefault="00AF1BEC" w:rsidP="00926ACC">
            <w:pPr>
              <w:spacing w:after="0" w:line="240" w:lineRule="auto"/>
              <w:ind w:left="-72" w:right="-72"/>
              <w:jc w:val="center"/>
              <w:rPr>
                <w:rFonts w:eastAsia="Times New Roman"/>
                <w:bCs/>
                <w:spacing w:val="-10"/>
                <w:sz w:val="22"/>
              </w:rPr>
            </w:pPr>
            <w:r w:rsidRPr="000B22CD">
              <w:rPr>
                <w:rFonts w:eastAsia="Times New Roman"/>
                <w:bCs/>
                <w:spacing w:val="-10"/>
                <w:sz w:val="22"/>
              </w:rPr>
              <w:t>0</w:t>
            </w:r>
          </w:p>
        </w:tc>
      </w:tr>
      <w:tr w:rsidR="00531A83" w:rsidRPr="000B22CD" w14:paraId="4B66A58C" w14:textId="77777777" w:rsidTr="00841794">
        <w:trPr>
          <w:cantSplit/>
          <w:trHeight w:val="765"/>
          <w:jc w:val="center"/>
        </w:trPr>
        <w:tc>
          <w:tcPr>
            <w:tcW w:w="445" w:type="dxa"/>
            <w:shd w:val="clear" w:color="000000" w:fill="FFFFFF"/>
            <w:vAlign w:val="center"/>
            <w:hideMark/>
          </w:tcPr>
          <w:p w14:paraId="715F32D8"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1</w:t>
            </w:r>
          </w:p>
        </w:tc>
        <w:tc>
          <w:tcPr>
            <w:tcW w:w="543" w:type="dxa"/>
            <w:shd w:val="clear" w:color="000000" w:fill="FFFFFF"/>
            <w:vAlign w:val="center"/>
            <w:hideMark/>
          </w:tcPr>
          <w:p w14:paraId="6C2E77A9" w14:textId="77777777" w:rsidR="00531A83" w:rsidRPr="000B22CD" w:rsidRDefault="00531A83" w:rsidP="00531A83">
            <w:pPr>
              <w:spacing w:after="0" w:line="240" w:lineRule="auto"/>
              <w:jc w:val="center"/>
              <w:rPr>
                <w:spacing w:val="-10"/>
                <w:sz w:val="22"/>
              </w:rPr>
            </w:pPr>
            <w:r w:rsidRPr="000B22CD">
              <w:rPr>
                <w:spacing w:val="-10"/>
                <w:sz w:val="22"/>
              </w:rPr>
              <w:t>2</w:t>
            </w:r>
          </w:p>
        </w:tc>
        <w:tc>
          <w:tcPr>
            <w:tcW w:w="1800" w:type="dxa"/>
            <w:shd w:val="clear" w:color="auto" w:fill="auto"/>
            <w:vAlign w:val="center"/>
            <w:hideMark/>
          </w:tcPr>
          <w:p w14:paraId="4DB17D83" w14:textId="3A339954" w:rsidR="00531A83" w:rsidRPr="000B22CD" w:rsidRDefault="00531A83" w:rsidP="00531A83">
            <w:pPr>
              <w:spacing w:after="0" w:line="240" w:lineRule="auto"/>
              <w:ind w:left="-72" w:right="-72"/>
              <w:rPr>
                <w:rFonts w:eastAsia="Times New Roman"/>
                <w:spacing w:val="-10"/>
                <w:sz w:val="22"/>
              </w:rPr>
            </w:pPr>
            <w:r w:rsidRPr="007C1181">
              <w:rPr>
                <w:sz w:val="22"/>
              </w:rPr>
              <w:t>Triết học Mác – Lênin</w:t>
            </w:r>
          </w:p>
        </w:tc>
        <w:tc>
          <w:tcPr>
            <w:tcW w:w="990" w:type="dxa"/>
            <w:shd w:val="clear" w:color="000000" w:fill="FFFFFF"/>
            <w:vAlign w:val="center"/>
            <w:hideMark/>
          </w:tcPr>
          <w:p w14:paraId="2D28F2D1" w14:textId="29C3F900" w:rsidR="00531A83" w:rsidRPr="000B22CD" w:rsidRDefault="00531A83" w:rsidP="00531A83">
            <w:pPr>
              <w:spacing w:after="0" w:line="240" w:lineRule="auto"/>
              <w:ind w:left="-72" w:right="-72"/>
              <w:jc w:val="center"/>
              <w:rPr>
                <w:rFonts w:eastAsia="Times New Roman"/>
                <w:spacing w:val="-10"/>
                <w:sz w:val="22"/>
              </w:rPr>
            </w:pPr>
            <w:r w:rsidRPr="007C1181">
              <w:rPr>
                <w:sz w:val="22"/>
              </w:rPr>
              <w:t>ML01020</w:t>
            </w:r>
          </w:p>
        </w:tc>
        <w:tc>
          <w:tcPr>
            <w:tcW w:w="632" w:type="dxa"/>
            <w:shd w:val="clear" w:color="000000" w:fill="FFFFFF"/>
            <w:vAlign w:val="center"/>
            <w:hideMark/>
          </w:tcPr>
          <w:p w14:paraId="16F808CE" w14:textId="17B8C02B" w:rsidR="00531A83" w:rsidRPr="000B22CD" w:rsidRDefault="00531A83" w:rsidP="00531A83">
            <w:pPr>
              <w:spacing w:after="0" w:line="240" w:lineRule="auto"/>
              <w:ind w:left="-72" w:right="-72"/>
              <w:jc w:val="center"/>
              <w:rPr>
                <w:rFonts w:eastAsia="Times New Roman"/>
                <w:spacing w:val="-10"/>
                <w:sz w:val="22"/>
              </w:rPr>
            </w:pPr>
            <w:r w:rsidRPr="007C1181">
              <w:rPr>
                <w:sz w:val="22"/>
              </w:rPr>
              <w:t>3</w:t>
            </w:r>
          </w:p>
        </w:tc>
        <w:tc>
          <w:tcPr>
            <w:tcW w:w="374" w:type="dxa"/>
            <w:shd w:val="clear" w:color="000000" w:fill="FFFFFF"/>
            <w:vAlign w:val="center"/>
            <w:hideMark/>
          </w:tcPr>
          <w:p w14:paraId="44768840" w14:textId="101ACD32" w:rsidR="00531A83" w:rsidRPr="000B22CD" w:rsidRDefault="00531A83" w:rsidP="00531A83">
            <w:pPr>
              <w:spacing w:after="0" w:line="240" w:lineRule="auto"/>
              <w:ind w:left="-72" w:right="-72"/>
              <w:jc w:val="center"/>
              <w:rPr>
                <w:rFonts w:eastAsia="Times New Roman"/>
                <w:spacing w:val="-10"/>
                <w:sz w:val="22"/>
              </w:rPr>
            </w:pPr>
            <w:r w:rsidRPr="007C1181">
              <w:rPr>
                <w:sz w:val="22"/>
              </w:rPr>
              <w:t>3</w:t>
            </w:r>
          </w:p>
        </w:tc>
        <w:tc>
          <w:tcPr>
            <w:tcW w:w="387" w:type="dxa"/>
            <w:shd w:val="clear" w:color="000000" w:fill="FFFFFF"/>
            <w:vAlign w:val="center"/>
            <w:hideMark/>
          </w:tcPr>
          <w:p w14:paraId="1255C8AF" w14:textId="519E0D54" w:rsidR="00531A83" w:rsidRPr="000B22CD" w:rsidRDefault="00531A83" w:rsidP="00531A83">
            <w:pPr>
              <w:spacing w:after="0" w:line="240" w:lineRule="auto"/>
              <w:ind w:left="-72" w:right="-72"/>
              <w:jc w:val="center"/>
              <w:rPr>
                <w:rFonts w:eastAsia="Times New Roman"/>
                <w:spacing w:val="-10"/>
                <w:sz w:val="22"/>
              </w:rPr>
            </w:pPr>
            <w:r w:rsidRPr="007C1181">
              <w:rPr>
                <w:sz w:val="22"/>
              </w:rPr>
              <w:t>0</w:t>
            </w:r>
          </w:p>
        </w:tc>
        <w:tc>
          <w:tcPr>
            <w:tcW w:w="1759" w:type="dxa"/>
            <w:shd w:val="clear" w:color="000000" w:fill="FFFFFF"/>
            <w:vAlign w:val="center"/>
            <w:hideMark/>
          </w:tcPr>
          <w:p w14:paraId="0000955B" w14:textId="37722ADB" w:rsidR="00531A83" w:rsidRPr="000B22CD" w:rsidRDefault="00531A83" w:rsidP="00531A83">
            <w:pPr>
              <w:spacing w:after="0" w:line="240" w:lineRule="auto"/>
              <w:ind w:left="-72" w:right="-72"/>
              <w:jc w:val="center"/>
              <w:rPr>
                <w:rFonts w:eastAsia="Times New Roman"/>
                <w:spacing w:val="-10"/>
                <w:sz w:val="22"/>
              </w:rPr>
            </w:pPr>
          </w:p>
        </w:tc>
        <w:tc>
          <w:tcPr>
            <w:tcW w:w="988" w:type="dxa"/>
            <w:shd w:val="clear" w:color="000000" w:fill="FFFFFF"/>
            <w:vAlign w:val="center"/>
            <w:hideMark/>
          </w:tcPr>
          <w:p w14:paraId="316E64E1" w14:textId="31E2D725" w:rsidR="00531A83" w:rsidRPr="000B22CD" w:rsidRDefault="00531A83" w:rsidP="00531A83">
            <w:pPr>
              <w:spacing w:after="0" w:line="240" w:lineRule="auto"/>
              <w:ind w:left="-72" w:right="-72"/>
              <w:jc w:val="center"/>
              <w:rPr>
                <w:rFonts w:eastAsia="Times New Roman"/>
                <w:spacing w:val="-10"/>
                <w:sz w:val="22"/>
              </w:rPr>
            </w:pPr>
          </w:p>
        </w:tc>
        <w:tc>
          <w:tcPr>
            <w:tcW w:w="632" w:type="dxa"/>
            <w:shd w:val="clear" w:color="000000" w:fill="FFFFFF"/>
            <w:vAlign w:val="center"/>
            <w:hideMark/>
          </w:tcPr>
          <w:p w14:paraId="7320D4A4" w14:textId="66647A22" w:rsidR="00531A83" w:rsidRPr="000B22CD" w:rsidRDefault="00531A83" w:rsidP="00531A83">
            <w:pPr>
              <w:spacing w:after="0" w:line="240" w:lineRule="auto"/>
              <w:ind w:left="-72" w:right="-72"/>
              <w:jc w:val="center"/>
              <w:rPr>
                <w:rFonts w:eastAsia="Times New Roman"/>
                <w:spacing w:val="-10"/>
                <w:sz w:val="22"/>
              </w:rPr>
            </w:pPr>
          </w:p>
        </w:tc>
        <w:tc>
          <w:tcPr>
            <w:tcW w:w="360" w:type="dxa"/>
            <w:shd w:val="clear" w:color="000000" w:fill="FFFFFF"/>
            <w:vAlign w:val="center"/>
            <w:hideMark/>
          </w:tcPr>
          <w:p w14:paraId="4D8A9B74" w14:textId="32DA9A69"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BB</w:t>
            </w:r>
          </w:p>
        </w:tc>
        <w:tc>
          <w:tcPr>
            <w:tcW w:w="630" w:type="dxa"/>
            <w:vMerge/>
            <w:vAlign w:val="center"/>
            <w:hideMark/>
          </w:tcPr>
          <w:p w14:paraId="597A7EFD" w14:textId="77777777" w:rsidR="00531A83" w:rsidRPr="000B22CD" w:rsidRDefault="00531A83" w:rsidP="00531A83">
            <w:pPr>
              <w:spacing w:after="0" w:line="240" w:lineRule="auto"/>
              <w:ind w:left="-72" w:right="-72"/>
              <w:rPr>
                <w:rFonts w:eastAsia="Times New Roman"/>
                <w:b/>
                <w:bCs/>
                <w:spacing w:val="-10"/>
                <w:sz w:val="22"/>
              </w:rPr>
            </w:pPr>
          </w:p>
        </w:tc>
      </w:tr>
      <w:tr w:rsidR="000B22CD" w:rsidRPr="000B22CD" w14:paraId="4FB19F24" w14:textId="77777777" w:rsidTr="00841794">
        <w:trPr>
          <w:cantSplit/>
          <w:trHeight w:val="300"/>
          <w:jc w:val="center"/>
        </w:trPr>
        <w:tc>
          <w:tcPr>
            <w:tcW w:w="445" w:type="dxa"/>
            <w:shd w:val="clear" w:color="000000" w:fill="FFFFFF"/>
            <w:vAlign w:val="center"/>
            <w:hideMark/>
          </w:tcPr>
          <w:p w14:paraId="3BE9CC71"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1</w:t>
            </w:r>
          </w:p>
        </w:tc>
        <w:tc>
          <w:tcPr>
            <w:tcW w:w="543" w:type="dxa"/>
            <w:shd w:val="clear" w:color="000000" w:fill="FFFFFF"/>
            <w:vAlign w:val="center"/>
            <w:hideMark/>
          </w:tcPr>
          <w:p w14:paraId="1354EA10" w14:textId="77777777" w:rsidR="00AF1BEC" w:rsidRPr="000B22CD" w:rsidRDefault="00AF1BEC" w:rsidP="00841794">
            <w:pPr>
              <w:spacing w:after="0" w:line="240" w:lineRule="auto"/>
              <w:jc w:val="center"/>
              <w:rPr>
                <w:spacing w:val="-10"/>
                <w:sz w:val="22"/>
              </w:rPr>
            </w:pPr>
            <w:r w:rsidRPr="000B22CD">
              <w:rPr>
                <w:spacing w:val="-10"/>
                <w:sz w:val="22"/>
              </w:rPr>
              <w:t>3</w:t>
            </w:r>
          </w:p>
        </w:tc>
        <w:tc>
          <w:tcPr>
            <w:tcW w:w="1800" w:type="dxa"/>
            <w:shd w:val="clear" w:color="auto" w:fill="auto"/>
            <w:vAlign w:val="center"/>
            <w:hideMark/>
          </w:tcPr>
          <w:p w14:paraId="3BA42794" w14:textId="77777777" w:rsidR="00AF1BEC" w:rsidRPr="000B22CD" w:rsidRDefault="00AF1BEC" w:rsidP="00926ACC">
            <w:pPr>
              <w:spacing w:after="0" w:line="240" w:lineRule="auto"/>
              <w:ind w:left="-72" w:right="-72"/>
              <w:rPr>
                <w:rFonts w:eastAsia="Times New Roman"/>
                <w:spacing w:val="-10"/>
                <w:sz w:val="22"/>
              </w:rPr>
            </w:pPr>
            <w:r w:rsidRPr="000B22CD">
              <w:rPr>
                <w:rFonts w:eastAsia="Times New Roman"/>
                <w:spacing w:val="-10"/>
                <w:sz w:val="22"/>
              </w:rPr>
              <w:t>Pháp luật đại cương</w:t>
            </w:r>
          </w:p>
        </w:tc>
        <w:tc>
          <w:tcPr>
            <w:tcW w:w="990" w:type="dxa"/>
            <w:shd w:val="clear" w:color="000000" w:fill="FFFFFF"/>
            <w:vAlign w:val="center"/>
            <w:hideMark/>
          </w:tcPr>
          <w:p w14:paraId="238F2259"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ML01009</w:t>
            </w:r>
          </w:p>
        </w:tc>
        <w:tc>
          <w:tcPr>
            <w:tcW w:w="632" w:type="dxa"/>
            <w:shd w:val="clear" w:color="000000" w:fill="FFFFFF"/>
            <w:vAlign w:val="center"/>
            <w:hideMark/>
          </w:tcPr>
          <w:p w14:paraId="4525720B"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74" w:type="dxa"/>
            <w:shd w:val="clear" w:color="000000" w:fill="FFFFFF"/>
            <w:vAlign w:val="center"/>
            <w:hideMark/>
          </w:tcPr>
          <w:p w14:paraId="4894F54D"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87" w:type="dxa"/>
            <w:shd w:val="clear" w:color="000000" w:fill="FFFFFF"/>
            <w:vAlign w:val="center"/>
            <w:hideMark/>
          </w:tcPr>
          <w:p w14:paraId="159354A1"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hideMark/>
          </w:tcPr>
          <w:p w14:paraId="50226D2B"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988" w:type="dxa"/>
            <w:shd w:val="clear" w:color="000000" w:fill="FFFFFF"/>
            <w:vAlign w:val="center"/>
            <w:hideMark/>
          </w:tcPr>
          <w:p w14:paraId="53C2EBCD"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632" w:type="dxa"/>
            <w:shd w:val="clear" w:color="000000" w:fill="FFFFFF"/>
            <w:vAlign w:val="center"/>
            <w:hideMark/>
          </w:tcPr>
          <w:p w14:paraId="77DD07DD"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360" w:type="dxa"/>
            <w:shd w:val="clear" w:color="000000" w:fill="FFFFFF"/>
            <w:vAlign w:val="center"/>
            <w:hideMark/>
          </w:tcPr>
          <w:p w14:paraId="758394CE"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BB</w:t>
            </w:r>
          </w:p>
        </w:tc>
        <w:tc>
          <w:tcPr>
            <w:tcW w:w="630" w:type="dxa"/>
            <w:vMerge/>
            <w:vAlign w:val="center"/>
            <w:hideMark/>
          </w:tcPr>
          <w:p w14:paraId="53F095DA" w14:textId="77777777" w:rsidR="00AF1BEC" w:rsidRPr="000B22CD" w:rsidRDefault="00AF1BEC" w:rsidP="00926ACC">
            <w:pPr>
              <w:spacing w:after="0" w:line="240" w:lineRule="auto"/>
              <w:ind w:left="-72" w:right="-72"/>
              <w:rPr>
                <w:rFonts w:eastAsia="Times New Roman"/>
                <w:b/>
                <w:bCs/>
                <w:spacing w:val="-10"/>
                <w:sz w:val="22"/>
              </w:rPr>
            </w:pPr>
          </w:p>
        </w:tc>
      </w:tr>
      <w:tr w:rsidR="000B22CD" w:rsidRPr="000B22CD" w14:paraId="584139AE" w14:textId="77777777" w:rsidTr="00841794">
        <w:trPr>
          <w:cantSplit/>
          <w:trHeight w:val="300"/>
          <w:jc w:val="center"/>
        </w:trPr>
        <w:tc>
          <w:tcPr>
            <w:tcW w:w="445" w:type="dxa"/>
            <w:shd w:val="clear" w:color="000000" w:fill="FFFFFF"/>
            <w:vAlign w:val="center"/>
            <w:hideMark/>
          </w:tcPr>
          <w:p w14:paraId="6C3304D6"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1</w:t>
            </w:r>
          </w:p>
        </w:tc>
        <w:tc>
          <w:tcPr>
            <w:tcW w:w="543" w:type="dxa"/>
            <w:shd w:val="clear" w:color="000000" w:fill="FFFFFF"/>
            <w:vAlign w:val="center"/>
            <w:hideMark/>
          </w:tcPr>
          <w:p w14:paraId="7C4D80FF" w14:textId="77777777" w:rsidR="00AF1BEC" w:rsidRPr="000B22CD" w:rsidRDefault="00AF1BEC" w:rsidP="00841794">
            <w:pPr>
              <w:spacing w:after="0" w:line="240" w:lineRule="auto"/>
              <w:jc w:val="center"/>
              <w:rPr>
                <w:spacing w:val="-10"/>
                <w:sz w:val="22"/>
              </w:rPr>
            </w:pPr>
            <w:r w:rsidRPr="000B22CD">
              <w:rPr>
                <w:spacing w:val="-10"/>
                <w:sz w:val="22"/>
              </w:rPr>
              <w:t>4</w:t>
            </w:r>
          </w:p>
        </w:tc>
        <w:tc>
          <w:tcPr>
            <w:tcW w:w="1800" w:type="dxa"/>
            <w:shd w:val="clear" w:color="auto" w:fill="auto"/>
            <w:vAlign w:val="center"/>
            <w:hideMark/>
          </w:tcPr>
          <w:p w14:paraId="445AAF32" w14:textId="77777777" w:rsidR="00AF1BEC" w:rsidRPr="000B22CD" w:rsidRDefault="00AF1BEC" w:rsidP="00926ACC">
            <w:pPr>
              <w:spacing w:after="0" w:line="240" w:lineRule="auto"/>
              <w:ind w:left="-72" w:right="-72"/>
              <w:rPr>
                <w:rFonts w:eastAsia="Times New Roman"/>
                <w:spacing w:val="-10"/>
                <w:sz w:val="22"/>
              </w:rPr>
            </w:pPr>
            <w:r w:rsidRPr="000B22CD">
              <w:rPr>
                <w:rFonts w:eastAsia="Times New Roman"/>
                <w:spacing w:val="-10"/>
                <w:sz w:val="22"/>
              </w:rPr>
              <w:t>Quản trị học</w:t>
            </w:r>
          </w:p>
        </w:tc>
        <w:tc>
          <w:tcPr>
            <w:tcW w:w="990" w:type="dxa"/>
            <w:shd w:val="clear" w:color="000000" w:fill="FFFFFF"/>
            <w:vAlign w:val="center"/>
            <w:hideMark/>
          </w:tcPr>
          <w:p w14:paraId="65FFF50B"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KQ01211</w:t>
            </w:r>
          </w:p>
        </w:tc>
        <w:tc>
          <w:tcPr>
            <w:tcW w:w="632" w:type="dxa"/>
            <w:shd w:val="clear" w:color="000000" w:fill="FFFFFF"/>
            <w:vAlign w:val="center"/>
            <w:hideMark/>
          </w:tcPr>
          <w:p w14:paraId="276885B5"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374" w:type="dxa"/>
            <w:shd w:val="clear" w:color="000000" w:fill="FFFFFF"/>
            <w:vAlign w:val="center"/>
            <w:hideMark/>
          </w:tcPr>
          <w:p w14:paraId="6FDE3B01"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387" w:type="dxa"/>
            <w:shd w:val="clear" w:color="000000" w:fill="FFFFFF"/>
            <w:vAlign w:val="center"/>
            <w:hideMark/>
          </w:tcPr>
          <w:p w14:paraId="3B8A95CA"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hideMark/>
          </w:tcPr>
          <w:p w14:paraId="4EA14D1C"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988" w:type="dxa"/>
            <w:shd w:val="clear" w:color="000000" w:fill="FFFFFF"/>
            <w:vAlign w:val="center"/>
            <w:hideMark/>
          </w:tcPr>
          <w:p w14:paraId="1D180623"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632" w:type="dxa"/>
            <w:shd w:val="clear" w:color="000000" w:fill="FFFFFF"/>
            <w:vAlign w:val="center"/>
            <w:hideMark/>
          </w:tcPr>
          <w:p w14:paraId="3DB033D2"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360" w:type="dxa"/>
            <w:shd w:val="clear" w:color="000000" w:fill="FFFFFF"/>
            <w:vAlign w:val="center"/>
            <w:hideMark/>
          </w:tcPr>
          <w:p w14:paraId="2BC0E797"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BB</w:t>
            </w:r>
          </w:p>
        </w:tc>
        <w:tc>
          <w:tcPr>
            <w:tcW w:w="630" w:type="dxa"/>
            <w:vMerge/>
            <w:vAlign w:val="center"/>
            <w:hideMark/>
          </w:tcPr>
          <w:p w14:paraId="22815FB4" w14:textId="77777777" w:rsidR="00AF1BEC" w:rsidRPr="000B22CD" w:rsidRDefault="00AF1BEC" w:rsidP="00926ACC">
            <w:pPr>
              <w:spacing w:after="0" w:line="240" w:lineRule="auto"/>
              <w:ind w:left="-72" w:right="-72"/>
              <w:rPr>
                <w:rFonts w:eastAsia="Times New Roman"/>
                <w:b/>
                <w:bCs/>
                <w:spacing w:val="-10"/>
                <w:sz w:val="22"/>
              </w:rPr>
            </w:pPr>
          </w:p>
        </w:tc>
      </w:tr>
      <w:tr w:rsidR="000B22CD" w:rsidRPr="000B22CD" w14:paraId="1E5B76E2" w14:textId="77777777" w:rsidTr="00841794">
        <w:trPr>
          <w:cantSplit/>
          <w:trHeight w:val="300"/>
          <w:jc w:val="center"/>
        </w:trPr>
        <w:tc>
          <w:tcPr>
            <w:tcW w:w="445" w:type="dxa"/>
            <w:shd w:val="clear" w:color="000000" w:fill="FFFFFF"/>
            <w:vAlign w:val="center"/>
            <w:hideMark/>
          </w:tcPr>
          <w:p w14:paraId="594EB861"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1</w:t>
            </w:r>
          </w:p>
        </w:tc>
        <w:tc>
          <w:tcPr>
            <w:tcW w:w="543" w:type="dxa"/>
            <w:shd w:val="clear" w:color="000000" w:fill="FFFFFF"/>
            <w:vAlign w:val="center"/>
            <w:hideMark/>
          </w:tcPr>
          <w:p w14:paraId="3C0437DB" w14:textId="77777777" w:rsidR="00AF1BEC" w:rsidRPr="000B22CD" w:rsidRDefault="00AF1BEC" w:rsidP="00841794">
            <w:pPr>
              <w:spacing w:after="0" w:line="240" w:lineRule="auto"/>
              <w:jc w:val="center"/>
              <w:rPr>
                <w:spacing w:val="-10"/>
                <w:sz w:val="22"/>
              </w:rPr>
            </w:pPr>
            <w:r w:rsidRPr="000B22CD">
              <w:rPr>
                <w:spacing w:val="-10"/>
                <w:sz w:val="22"/>
              </w:rPr>
              <w:t>5</w:t>
            </w:r>
          </w:p>
        </w:tc>
        <w:tc>
          <w:tcPr>
            <w:tcW w:w="1800" w:type="dxa"/>
            <w:shd w:val="clear" w:color="auto" w:fill="auto"/>
            <w:vAlign w:val="center"/>
            <w:hideMark/>
          </w:tcPr>
          <w:p w14:paraId="08DFA581" w14:textId="77777777" w:rsidR="00AF1BEC" w:rsidRPr="000B22CD" w:rsidRDefault="00AF1BEC" w:rsidP="00926ACC">
            <w:pPr>
              <w:spacing w:after="0" w:line="240" w:lineRule="auto"/>
              <w:ind w:left="-72" w:right="-72"/>
              <w:rPr>
                <w:rFonts w:eastAsia="Times New Roman"/>
                <w:spacing w:val="-10"/>
                <w:sz w:val="22"/>
              </w:rPr>
            </w:pPr>
            <w:r w:rsidRPr="000B22CD">
              <w:rPr>
                <w:rFonts w:eastAsia="Times New Roman"/>
                <w:spacing w:val="-10"/>
                <w:sz w:val="22"/>
              </w:rPr>
              <w:t>Tin học đại cương</w:t>
            </w:r>
          </w:p>
        </w:tc>
        <w:tc>
          <w:tcPr>
            <w:tcW w:w="990" w:type="dxa"/>
            <w:shd w:val="clear" w:color="000000" w:fill="FFFFFF"/>
            <w:vAlign w:val="center"/>
            <w:hideMark/>
          </w:tcPr>
          <w:p w14:paraId="06DCEA48"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TH01009</w:t>
            </w:r>
          </w:p>
        </w:tc>
        <w:tc>
          <w:tcPr>
            <w:tcW w:w="632" w:type="dxa"/>
            <w:shd w:val="clear" w:color="000000" w:fill="FFFFFF"/>
            <w:vAlign w:val="center"/>
            <w:hideMark/>
          </w:tcPr>
          <w:p w14:paraId="64148A45"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74" w:type="dxa"/>
            <w:shd w:val="clear" w:color="000000" w:fill="FFFFFF"/>
            <w:vAlign w:val="center"/>
            <w:hideMark/>
          </w:tcPr>
          <w:p w14:paraId="0309692A"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1.5</w:t>
            </w:r>
          </w:p>
        </w:tc>
        <w:tc>
          <w:tcPr>
            <w:tcW w:w="387" w:type="dxa"/>
            <w:shd w:val="clear" w:color="000000" w:fill="FFFFFF"/>
            <w:vAlign w:val="center"/>
            <w:hideMark/>
          </w:tcPr>
          <w:p w14:paraId="1B14198C"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0.5</w:t>
            </w:r>
          </w:p>
        </w:tc>
        <w:tc>
          <w:tcPr>
            <w:tcW w:w="1759" w:type="dxa"/>
            <w:shd w:val="clear" w:color="000000" w:fill="FFFFFF"/>
            <w:vAlign w:val="center"/>
            <w:hideMark/>
          </w:tcPr>
          <w:p w14:paraId="6D24C68F"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988" w:type="dxa"/>
            <w:shd w:val="clear" w:color="000000" w:fill="FFFFFF"/>
            <w:vAlign w:val="center"/>
            <w:hideMark/>
          </w:tcPr>
          <w:p w14:paraId="36E23D5B"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632" w:type="dxa"/>
            <w:shd w:val="clear" w:color="000000" w:fill="FFFFFF"/>
            <w:vAlign w:val="center"/>
            <w:hideMark/>
          </w:tcPr>
          <w:p w14:paraId="2058AAFF"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360" w:type="dxa"/>
            <w:shd w:val="clear" w:color="000000" w:fill="FFFFFF"/>
            <w:vAlign w:val="center"/>
            <w:hideMark/>
          </w:tcPr>
          <w:p w14:paraId="04A4B170"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BB</w:t>
            </w:r>
          </w:p>
        </w:tc>
        <w:tc>
          <w:tcPr>
            <w:tcW w:w="630" w:type="dxa"/>
            <w:vMerge/>
            <w:vAlign w:val="center"/>
            <w:hideMark/>
          </w:tcPr>
          <w:p w14:paraId="3D37BD06" w14:textId="77777777" w:rsidR="00AF1BEC" w:rsidRPr="000B22CD" w:rsidRDefault="00AF1BEC" w:rsidP="00926ACC">
            <w:pPr>
              <w:spacing w:after="0" w:line="240" w:lineRule="auto"/>
              <w:ind w:left="-72" w:right="-72"/>
              <w:rPr>
                <w:rFonts w:eastAsia="Times New Roman"/>
                <w:b/>
                <w:bCs/>
                <w:spacing w:val="-10"/>
                <w:sz w:val="22"/>
              </w:rPr>
            </w:pPr>
          </w:p>
        </w:tc>
      </w:tr>
      <w:tr w:rsidR="000B22CD" w:rsidRPr="000B22CD" w14:paraId="0C0D4FB6" w14:textId="77777777" w:rsidTr="00841794">
        <w:trPr>
          <w:cantSplit/>
          <w:trHeight w:val="1302"/>
          <w:jc w:val="center"/>
        </w:trPr>
        <w:tc>
          <w:tcPr>
            <w:tcW w:w="445" w:type="dxa"/>
            <w:shd w:val="clear" w:color="000000" w:fill="FFFFFF"/>
            <w:vAlign w:val="center"/>
            <w:hideMark/>
          </w:tcPr>
          <w:p w14:paraId="35EC7E90"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1</w:t>
            </w:r>
          </w:p>
        </w:tc>
        <w:tc>
          <w:tcPr>
            <w:tcW w:w="543" w:type="dxa"/>
            <w:shd w:val="clear" w:color="000000" w:fill="FFFFFF"/>
            <w:vAlign w:val="center"/>
            <w:hideMark/>
          </w:tcPr>
          <w:p w14:paraId="4CC03892" w14:textId="77777777" w:rsidR="00AF1BEC" w:rsidRPr="000B22CD" w:rsidRDefault="00AF1BEC" w:rsidP="00841794">
            <w:pPr>
              <w:spacing w:after="0" w:line="240" w:lineRule="auto"/>
              <w:jc w:val="center"/>
              <w:rPr>
                <w:spacing w:val="-10"/>
                <w:sz w:val="22"/>
              </w:rPr>
            </w:pPr>
            <w:r w:rsidRPr="000B22CD">
              <w:rPr>
                <w:spacing w:val="-10"/>
                <w:sz w:val="22"/>
              </w:rPr>
              <w:t>6</w:t>
            </w:r>
          </w:p>
        </w:tc>
        <w:tc>
          <w:tcPr>
            <w:tcW w:w="1800" w:type="dxa"/>
            <w:shd w:val="clear" w:color="auto" w:fill="auto"/>
            <w:vAlign w:val="center"/>
            <w:hideMark/>
          </w:tcPr>
          <w:p w14:paraId="05472637" w14:textId="77777777" w:rsidR="00AF1BEC" w:rsidRPr="000B22CD" w:rsidRDefault="00AF1BEC" w:rsidP="00926ACC">
            <w:pPr>
              <w:spacing w:after="0" w:line="240" w:lineRule="auto"/>
              <w:ind w:left="-72" w:right="-72"/>
              <w:rPr>
                <w:rFonts w:eastAsia="Times New Roman"/>
                <w:spacing w:val="-10"/>
                <w:sz w:val="22"/>
              </w:rPr>
            </w:pPr>
            <w:r w:rsidRPr="000B22CD">
              <w:rPr>
                <w:rFonts w:eastAsia="Times New Roman"/>
                <w:spacing w:val="-10"/>
                <w:sz w:val="22"/>
              </w:rPr>
              <w:t>Xác suất-thống kê</w:t>
            </w:r>
          </w:p>
        </w:tc>
        <w:tc>
          <w:tcPr>
            <w:tcW w:w="990" w:type="dxa"/>
            <w:shd w:val="clear" w:color="000000" w:fill="FFFFFF"/>
            <w:vAlign w:val="center"/>
            <w:hideMark/>
          </w:tcPr>
          <w:p w14:paraId="1591B20C"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TH01007</w:t>
            </w:r>
          </w:p>
        </w:tc>
        <w:tc>
          <w:tcPr>
            <w:tcW w:w="632" w:type="dxa"/>
            <w:shd w:val="clear" w:color="000000" w:fill="FFFFFF"/>
            <w:vAlign w:val="center"/>
            <w:hideMark/>
          </w:tcPr>
          <w:p w14:paraId="11683454"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374" w:type="dxa"/>
            <w:shd w:val="clear" w:color="000000" w:fill="FFFFFF"/>
            <w:vAlign w:val="center"/>
            <w:hideMark/>
          </w:tcPr>
          <w:p w14:paraId="65AC364E"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387" w:type="dxa"/>
            <w:shd w:val="clear" w:color="000000" w:fill="FFFFFF"/>
            <w:vAlign w:val="center"/>
            <w:hideMark/>
          </w:tcPr>
          <w:p w14:paraId="1AAC4C98"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hideMark/>
          </w:tcPr>
          <w:p w14:paraId="5F03192A"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988" w:type="dxa"/>
            <w:shd w:val="clear" w:color="000000" w:fill="FFFFFF"/>
            <w:vAlign w:val="center"/>
            <w:hideMark/>
          </w:tcPr>
          <w:p w14:paraId="14E95812"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632" w:type="dxa"/>
            <w:shd w:val="clear" w:color="000000" w:fill="FFFFFF"/>
            <w:vAlign w:val="center"/>
            <w:hideMark/>
          </w:tcPr>
          <w:p w14:paraId="56E46F06"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360" w:type="dxa"/>
            <w:shd w:val="clear" w:color="000000" w:fill="FFFFFF"/>
            <w:vAlign w:val="center"/>
            <w:hideMark/>
          </w:tcPr>
          <w:p w14:paraId="148413C5"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BB</w:t>
            </w:r>
          </w:p>
        </w:tc>
        <w:tc>
          <w:tcPr>
            <w:tcW w:w="630" w:type="dxa"/>
            <w:vMerge/>
            <w:vAlign w:val="center"/>
            <w:hideMark/>
          </w:tcPr>
          <w:p w14:paraId="29F73732" w14:textId="77777777" w:rsidR="00AF1BEC" w:rsidRPr="000B22CD" w:rsidRDefault="00AF1BEC" w:rsidP="00926ACC">
            <w:pPr>
              <w:spacing w:after="0" w:line="240" w:lineRule="auto"/>
              <w:ind w:left="-72" w:right="-72"/>
              <w:rPr>
                <w:rFonts w:eastAsia="Times New Roman"/>
                <w:b/>
                <w:bCs/>
                <w:spacing w:val="-10"/>
                <w:sz w:val="22"/>
              </w:rPr>
            </w:pPr>
          </w:p>
        </w:tc>
      </w:tr>
      <w:tr w:rsidR="000B22CD" w:rsidRPr="000B22CD" w14:paraId="0AC97A6E" w14:textId="77777777" w:rsidTr="00841794">
        <w:trPr>
          <w:cantSplit/>
          <w:trHeight w:val="300"/>
          <w:jc w:val="center"/>
        </w:trPr>
        <w:tc>
          <w:tcPr>
            <w:tcW w:w="445" w:type="dxa"/>
            <w:shd w:val="clear" w:color="auto" w:fill="auto"/>
            <w:vAlign w:val="center"/>
            <w:hideMark/>
          </w:tcPr>
          <w:p w14:paraId="75B7A4B9"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1</w:t>
            </w:r>
          </w:p>
        </w:tc>
        <w:tc>
          <w:tcPr>
            <w:tcW w:w="543" w:type="dxa"/>
            <w:shd w:val="clear" w:color="000000" w:fill="FFFFFF"/>
            <w:vAlign w:val="center"/>
            <w:hideMark/>
          </w:tcPr>
          <w:p w14:paraId="21374279" w14:textId="77777777" w:rsidR="00AF1BEC" w:rsidRPr="000B22CD" w:rsidRDefault="00AF1BEC" w:rsidP="00841794">
            <w:pPr>
              <w:spacing w:after="0" w:line="240" w:lineRule="auto"/>
              <w:jc w:val="center"/>
              <w:rPr>
                <w:spacing w:val="-10"/>
                <w:sz w:val="22"/>
              </w:rPr>
            </w:pPr>
            <w:r w:rsidRPr="000B22CD">
              <w:rPr>
                <w:spacing w:val="-10"/>
                <w:sz w:val="22"/>
              </w:rPr>
              <w:t>7</w:t>
            </w:r>
          </w:p>
        </w:tc>
        <w:tc>
          <w:tcPr>
            <w:tcW w:w="1800" w:type="dxa"/>
            <w:shd w:val="clear" w:color="auto" w:fill="auto"/>
            <w:vAlign w:val="center"/>
            <w:hideMark/>
          </w:tcPr>
          <w:p w14:paraId="5FFDD9C5" w14:textId="77777777" w:rsidR="00AF1BEC" w:rsidRPr="000B22CD" w:rsidRDefault="00AF1BEC" w:rsidP="00926ACC">
            <w:pPr>
              <w:spacing w:after="0" w:line="240" w:lineRule="auto"/>
              <w:ind w:left="-72" w:right="-72"/>
              <w:rPr>
                <w:rFonts w:eastAsia="Times New Roman"/>
                <w:spacing w:val="-10"/>
                <w:sz w:val="22"/>
              </w:rPr>
            </w:pPr>
            <w:r w:rsidRPr="000B22CD">
              <w:rPr>
                <w:rFonts w:eastAsia="Times New Roman"/>
                <w:spacing w:val="-10"/>
                <w:sz w:val="22"/>
              </w:rPr>
              <w:t>Nguyên lý kinh tế</w:t>
            </w:r>
          </w:p>
        </w:tc>
        <w:tc>
          <w:tcPr>
            <w:tcW w:w="990" w:type="dxa"/>
            <w:shd w:val="clear" w:color="000000" w:fill="FFFFFF"/>
            <w:vAlign w:val="center"/>
            <w:hideMark/>
          </w:tcPr>
          <w:p w14:paraId="28985527"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KT02003</w:t>
            </w:r>
          </w:p>
        </w:tc>
        <w:tc>
          <w:tcPr>
            <w:tcW w:w="632" w:type="dxa"/>
            <w:shd w:val="clear" w:color="auto" w:fill="auto"/>
            <w:vAlign w:val="center"/>
            <w:hideMark/>
          </w:tcPr>
          <w:p w14:paraId="770772EF"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374" w:type="dxa"/>
            <w:shd w:val="clear" w:color="auto" w:fill="auto"/>
            <w:vAlign w:val="center"/>
            <w:hideMark/>
          </w:tcPr>
          <w:p w14:paraId="73D13CBF"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387" w:type="dxa"/>
            <w:shd w:val="clear" w:color="auto" w:fill="auto"/>
            <w:vAlign w:val="center"/>
            <w:hideMark/>
          </w:tcPr>
          <w:p w14:paraId="3D146A64"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auto" w:fill="auto"/>
            <w:vAlign w:val="center"/>
            <w:hideMark/>
          </w:tcPr>
          <w:p w14:paraId="534253AC"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988" w:type="dxa"/>
            <w:shd w:val="clear" w:color="auto" w:fill="auto"/>
            <w:vAlign w:val="center"/>
            <w:hideMark/>
          </w:tcPr>
          <w:p w14:paraId="3290C30E"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632" w:type="dxa"/>
            <w:shd w:val="clear" w:color="auto" w:fill="auto"/>
            <w:vAlign w:val="center"/>
            <w:hideMark/>
          </w:tcPr>
          <w:p w14:paraId="7697B431"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360" w:type="dxa"/>
            <w:shd w:val="clear" w:color="auto" w:fill="auto"/>
            <w:vAlign w:val="center"/>
            <w:hideMark/>
          </w:tcPr>
          <w:p w14:paraId="34E8C046"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BB</w:t>
            </w:r>
          </w:p>
        </w:tc>
        <w:tc>
          <w:tcPr>
            <w:tcW w:w="630" w:type="dxa"/>
            <w:vMerge/>
            <w:vAlign w:val="center"/>
            <w:hideMark/>
          </w:tcPr>
          <w:p w14:paraId="60251CA9" w14:textId="77777777" w:rsidR="00AF1BEC" w:rsidRPr="000B22CD" w:rsidRDefault="00AF1BEC" w:rsidP="00926ACC">
            <w:pPr>
              <w:spacing w:after="0" w:line="240" w:lineRule="auto"/>
              <w:ind w:left="-72" w:right="-72"/>
              <w:rPr>
                <w:rFonts w:eastAsia="Times New Roman"/>
                <w:b/>
                <w:bCs/>
                <w:spacing w:val="-10"/>
                <w:sz w:val="22"/>
              </w:rPr>
            </w:pPr>
          </w:p>
        </w:tc>
      </w:tr>
      <w:tr w:rsidR="000B22CD" w:rsidRPr="000B22CD" w14:paraId="0B0329D5" w14:textId="77777777" w:rsidTr="00841794">
        <w:trPr>
          <w:cantSplit/>
          <w:trHeight w:val="1020"/>
          <w:jc w:val="center"/>
        </w:trPr>
        <w:tc>
          <w:tcPr>
            <w:tcW w:w="445" w:type="dxa"/>
            <w:shd w:val="clear" w:color="000000" w:fill="FFFFFF"/>
            <w:vAlign w:val="center"/>
            <w:hideMark/>
          </w:tcPr>
          <w:p w14:paraId="6E6A8B2D"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1</w:t>
            </w:r>
          </w:p>
        </w:tc>
        <w:tc>
          <w:tcPr>
            <w:tcW w:w="543" w:type="dxa"/>
            <w:shd w:val="clear" w:color="000000" w:fill="FFFFFF"/>
            <w:vAlign w:val="center"/>
            <w:hideMark/>
          </w:tcPr>
          <w:p w14:paraId="086A268D" w14:textId="77777777" w:rsidR="00AF1BEC" w:rsidRPr="000B22CD" w:rsidRDefault="00AF1BEC" w:rsidP="00841794">
            <w:pPr>
              <w:spacing w:after="0" w:line="240" w:lineRule="auto"/>
              <w:jc w:val="center"/>
              <w:rPr>
                <w:spacing w:val="-10"/>
                <w:sz w:val="22"/>
              </w:rPr>
            </w:pPr>
            <w:r w:rsidRPr="000B22CD">
              <w:rPr>
                <w:spacing w:val="-10"/>
                <w:sz w:val="22"/>
              </w:rPr>
              <w:t>8</w:t>
            </w:r>
          </w:p>
        </w:tc>
        <w:tc>
          <w:tcPr>
            <w:tcW w:w="1800" w:type="dxa"/>
            <w:shd w:val="clear" w:color="auto" w:fill="auto"/>
            <w:vAlign w:val="center"/>
            <w:hideMark/>
          </w:tcPr>
          <w:p w14:paraId="6B55A398" w14:textId="77777777" w:rsidR="00AF1BEC" w:rsidRPr="000B22CD" w:rsidRDefault="00AF1BEC" w:rsidP="00926ACC">
            <w:pPr>
              <w:spacing w:after="0" w:line="240" w:lineRule="auto"/>
              <w:ind w:left="-72" w:right="-72"/>
              <w:rPr>
                <w:rFonts w:eastAsia="Times New Roman"/>
                <w:spacing w:val="-10"/>
                <w:sz w:val="22"/>
              </w:rPr>
            </w:pPr>
            <w:r w:rsidRPr="000B22CD">
              <w:rPr>
                <w:rFonts w:eastAsia="Times New Roman"/>
                <w:spacing w:val="-10"/>
                <w:sz w:val="22"/>
              </w:rPr>
              <w:t xml:space="preserve"> Giáo dục thể chất đại cương</w:t>
            </w:r>
          </w:p>
        </w:tc>
        <w:tc>
          <w:tcPr>
            <w:tcW w:w="990" w:type="dxa"/>
            <w:shd w:val="clear" w:color="000000" w:fill="FFFFFF"/>
            <w:vAlign w:val="center"/>
            <w:hideMark/>
          </w:tcPr>
          <w:p w14:paraId="4F71FD26"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GT01016</w:t>
            </w:r>
          </w:p>
        </w:tc>
        <w:tc>
          <w:tcPr>
            <w:tcW w:w="632" w:type="dxa"/>
            <w:shd w:val="clear" w:color="000000" w:fill="FFFFFF"/>
            <w:vAlign w:val="center"/>
            <w:hideMark/>
          </w:tcPr>
          <w:p w14:paraId="63096941"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1</w:t>
            </w:r>
          </w:p>
        </w:tc>
        <w:tc>
          <w:tcPr>
            <w:tcW w:w="374" w:type="dxa"/>
            <w:shd w:val="clear" w:color="000000" w:fill="FFFFFF"/>
            <w:vAlign w:val="center"/>
            <w:hideMark/>
          </w:tcPr>
          <w:p w14:paraId="7B17C344"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0,5</w:t>
            </w:r>
          </w:p>
        </w:tc>
        <w:tc>
          <w:tcPr>
            <w:tcW w:w="387" w:type="dxa"/>
            <w:shd w:val="clear" w:color="000000" w:fill="FFFFFF"/>
            <w:vAlign w:val="center"/>
            <w:hideMark/>
          </w:tcPr>
          <w:p w14:paraId="59AB140B"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0,5</w:t>
            </w:r>
          </w:p>
        </w:tc>
        <w:tc>
          <w:tcPr>
            <w:tcW w:w="1759" w:type="dxa"/>
            <w:shd w:val="clear" w:color="000000" w:fill="FFFFFF"/>
            <w:vAlign w:val="center"/>
            <w:hideMark/>
          </w:tcPr>
          <w:p w14:paraId="132CCC15"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988" w:type="dxa"/>
            <w:shd w:val="clear" w:color="000000" w:fill="FFFFFF"/>
            <w:vAlign w:val="center"/>
            <w:hideMark/>
          </w:tcPr>
          <w:p w14:paraId="389DEC30"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632" w:type="dxa"/>
            <w:shd w:val="clear" w:color="000000" w:fill="FFFFFF"/>
            <w:vAlign w:val="center"/>
            <w:hideMark/>
          </w:tcPr>
          <w:p w14:paraId="1D7ACDDF"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360" w:type="dxa"/>
            <w:shd w:val="clear" w:color="000000" w:fill="FFFFFF"/>
            <w:vAlign w:val="center"/>
            <w:hideMark/>
          </w:tcPr>
          <w:p w14:paraId="0B38B516"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PCBB</w:t>
            </w:r>
          </w:p>
        </w:tc>
        <w:tc>
          <w:tcPr>
            <w:tcW w:w="630" w:type="dxa"/>
            <w:vMerge/>
            <w:vAlign w:val="center"/>
            <w:hideMark/>
          </w:tcPr>
          <w:p w14:paraId="1987D500" w14:textId="77777777" w:rsidR="00AF1BEC" w:rsidRPr="000B22CD" w:rsidRDefault="00AF1BEC" w:rsidP="00926ACC">
            <w:pPr>
              <w:spacing w:after="0" w:line="240" w:lineRule="auto"/>
              <w:ind w:left="-72" w:right="-72"/>
              <w:rPr>
                <w:rFonts w:eastAsia="Times New Roman"/>
                <w:b/>
                <w:bCs/>
                <w:spacing w:val="-10"/>
                <w:sz w:val="22"/>
              </w:rPr>
            </w:pPr>
          </w:p>
        </w:tc>
      </w:tr>
      <w:tr w:rsidR="000B22CD" w:rsidRPr="000B22CD" w14:paraId="335808F5" w14:textId="77777777" w:rsidTr="00841794">
        <w:trPr>
          <w:cantSplit/>
          <w:trHeight w:val="1020"/>
          <w:jc w:val="center"/>
        </w:trPr>
        <w:tc>
          <w:tcPr>
            <w:tcW w:w="445" w:type="dxa"/>
            <w:shd w:val="clear" w:color="000000" w:fill="FFFFFF"/>
            <w:vAlign w:val="center"/>
            <w:hideMark/>
          </w:tcPr>
          <w:p w14:paraId="13689923"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1</w:t>
            </w:r>
          </w:p>
        </w:tc>
        <w:tc>
          <w:tcPr>
            <w:tcW w:w="543" w:type="dxa"/>
            <w:shd w:val="clear" w:color="000000" w:fill="FFFFFF"/>
            <w:vAlign w:val="center"/>
            <w:hideMark/>
          </w:tcPr>
          <w:p w14:paraId="2EC79581" w14:textId="77777777" w:rsidR="00AF1BEC" w:rsidRPr="000B22CD" w:rsidRDefault="00AF1BEC" w:rsidP="00841794">
            <w:pPr>
              <w:spacing w:after="0" w:line="240" w:lineRule="auto"/>
              <w:jc w:val="center"/>
              <w:rPr>
                <w:spacing w:val="-10"/>
                <w:sz w:val="22"/>
              </w:rPr>
            </w:pPr>
            <w:r w:rsidRPr="000B22CD">
              <w:rPr>
                <w:spacing w:val="-10"/>
                <w:sz w:val="22"/>
              </w:rPr>
              <w:t>9</w:t>
            </w:r>
          </w:p>
        </w:tc>
        <w:tc>
          <w:tcPr>
            <w:tcW w:w="1800" w:type="dxa"/>
            <w:shd w:val="clear" w:color="auto" w:fill="auto"/>
            <w:vAlign w:val="center"/>
            <w:hideMark/>
          </w:tcPr>
          <w:p w14:paraId="39BF3BC6" w14:textId="77777777" w:rsidR="00AF1BEC" w:rsidRPr="000B22CD" w:rsidRDefault="00AF1BEC" w:rsidP="00926ACC">
            <w:pPr>
              <w:spacing w:after="0" w:line="240" w:lineRule="auto"/>
              <w:ind w:left="-72" w:right="-72"/>
              <w:rPr>
                <w:rFonts w:eastAsia="Times New Roman"/>
                <w:spacing w:val="-10"/>
                <w:sz w:val="22"/>
              </w:rPr>
            </w:pPr>
            <w:r w:rsidRPr="000B22CD">
              <w:rPr>
                <w:rFonts w:eastAsia="Times New Roman"/>
                <w:spacing w:val="-10"/>
                <w:sz w:val="22"/>
              </w:rPr>
              <w:t>Giáo dục quốc phòng 1</w:t>
            </w:r>
          </w:p>
        </w:tc>
        <w:tc>
          <w:tcPr>
            <w:tcW w:w="990" w:type="dxa"/>
            <w:shd w:val="clear" w:color="000000" w:fill="FFFFFF"/>
            <w:vAlign w:val="center"/>
            <w:hideMark/>
          </w:tcPr>
          <w:p w14:paraId="7864E076"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QS01001</w:t>
            </w:r>
          </w:p>
        </w:tc>
        <w:tc>
          <w:tcPr>
            <w:tcW w:w="632" w:type="dxa"/>
            <w:shd w:val="clear" w:color="000000" w:fill="FFFFFF"/>
            <w:vAlign w:val="center"/>
            <w:hideMark/>
          </w:tcPr>
          <w:p w14:paraId="5103FE49" w14:textId="77777777" w:rsidR="00AF1BEC" w:rsidRPr="000B22CD" w:rsidRDefault="00AF1BEC" w:rsidP="00926ACC">
            <w:pPr>
              <w:spacing w:after="0" w:line="240" w:lineRule="auto"/>
              <w:ind w:left="-72" w:right="-72"/>
              <w:jc w:val="center"/>
              <w:rPr>
                <w:rFonts w:eastAsia="Times New Roman"/>
                <w:spacing w:val="-10"/>
                <w:sz w:val="22"/>
                <w:lang w:val="vi-VN"/>
              </w:rPr>
            </w:pPr>
            <w:r w:rsidRPr="000B22CD">
              <w:rPr>
                <w:rFonts w:eastAsia="Times New Roman"/>
                <w:spacing w:val="-10"/>
                <w:sz w:val="22"/>
                <w:lang w:val="vi-VN"/>
              </w:rPr>
              <w:t>3</w:t>
            </w:r>
          </w:p>
        </w:tc>
        <w:tc>
          <w:tcPr>
            <w:tcW w:w="374" w:type="dxa"/>
            <w:shd w:val="clear" w:color="000000" w:fill="FFFFFF"/>
            <w:vAlign w:val="center"/>
            <w:hideMark/>
          </w:tcPr>
          <w:p w14:paraId="213F1442"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lang w:val="vi-VN"/>
              </w:rPr>
              <w:t>3</w:t>
            </w:r>
          </w:p>
        </w:tc>
        <w:tc>
          <w:tcPr>
            <w:tcW w:w="387" w:type="dxa"/>
            <w:shd w:val="clear" w:color="000000" w:fill="FFFFFF"/>
            <w:vAlign w:val="center"/>
            <w:hideMark/>
          </w:tcPr>
          <w:p w14:paraId="0BF8E45F"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hideMark/>
          </w:tcPr>
          <w:p w14:paraId="665DD36C"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988" w:type="dxa"/>
            <w:shd w:val="clear" w:color="000000" w:fill="FFFFFF"/>
            <w:vAlign w:val="center"/>
            <w:hideMark/>
          </w:tcPr>
          <w:p w14:paraId="3884B7F1"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632" w:type="dxa"/>
            <w:shd w:val="clear" w:color="000000" w:fill="FFFFFF"/>
            <w:vAlign w:val="center"/>
            <w:hideMark/>
          </w:tcPr>
          <w:p w14:paraId="56916CFE"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360" w:type="dxa"/>
            <w:shd w:val="clear" w:color="000000" w:fill="FFFFFF"/>
            <w:vAlign w:val="center"/>
            <w:hideMark/>
          </w:tcPr>
          <w:p w14:paraId="240F4150"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PCBB</w:t>
            </w:r>
          </w:p>
        </w:tc>
        <w:tc>
          <w:tcPr>
            <w:tcW w:w="630" w:type="dxa"/>
            <w:vMerge/>
            <w:vAlign w:val="center"/>
            <w:hideMark/>
          </w:tcPr>
          <w:p w14:paraId="78496942" w14:textId="77777777" w:rsidR="00AF1BEC" w:rsidRPr="000B22CD" w:rsidRDefault="00AF1BEC" w:rsidP="00926ACC">
            <w:pPr>
              <w:spacing w:after="0" w:line="240" w:lineRule="auto"/>
              <w:ind w:left="-72" w:right="-72"/>
              <w:rPr>
                <w:rFonts w:eastAsia="Times New Roman"/>
                <w:b/>
                <w:bCs/>
                <w:spacing w:val="-10"/>
                <w:sz w:val="22"/>
              </w:rPr>
            </w:pPr>
          </w:p>
        </w:tc>
      </w:tr>
      <w:tr w:rsidR="000B22CD" w:rsidRPr="000B22CD" w14:paraId="7E0FEEBF" w14:textId="77777777" w:rsidTr="00841794">
        <w:trPr>
          <w:cantSplit/>
          <w:trHeight w:val="285"/>
          <w:jc w:val="center"/>
        </w:trPr>
        <w:tc>
          <w:tcPr>
            <w:tcW w:w="445" w:type="dxa"/>
            <w:shd w:val="clear" w:color="000000" w:fill="FFFFFF"/>
            <w:vAlign w:val="center"/>
            <w:hideMark/>
          </w:tcPr>
          <w:p w14:paraId="535C5BC5"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543" w:type="dxa"/>
            <w:shd w:val="clear" w:color="000000" w:fill="FFFFFF"/>
            <w:vAlign w:val="center"/>
            <w:hideMark/>
          </w:tcPr>
          <w:p w14:paraId="19397A52" w14:textId="77777777" w:rsidR="00AF1BEC" w:rsidRPr="000B22CD" w:rsidRDefault="00AF1BEC" w:rsidP="00841794">
            <w:pPr>
              <w:spacing w:after="0" w:line="240" w:lineRule="auto"/>
              <w:jc w:val="center"/>
              <w:rPr>
                <w:spacing w:val="-10"/>
                <w:sz w:val="22"/>
              </w:rPr>
            </w:pPr>
            <w:r w:rsidRPr="000B22CD">
              <w:rPr>
                <w:spacing w:val="-10"/>
                <w:sz w:val="22"/>
              </w:rPr>
              <w:t>10</w:t>
            </w:r>
          </w:p>
        </w:tc>
        <w:tc>
          <w:tcPr>
            <w:tcW w:w="1800" w:type="dxa"/>
            <w:shd w:val="clear" w:color="auto" w:fill="auto"/>
            <w:vAlign w:val="center"/>
            <w:hideMark/>
          </w:tcPr>
          <w:p w14:paraId="4D1668E4" w14:textId="77777777" w:rsidR="00AF1BEC" w:rsidRPr="000B22CD" w:rsidRDefault="00AF1BEC" w:rsidP="00926ACC">
            <w:pPr>
              <w:spacing w:after="0" w:line="240" w:lineRule="auto"/>
              <w:ind w:left="-72" w:right="-72"/>
              <w:rPr>
                <w:rFonts w:eastAsia="Times New Roman"/>
                <w:spacing w:val="-10"/>
                <w:sz w:val="22"/>
              </w:rPr>
            </w:pPr>
            <w:r w:rsidRPr="000B22CD">
              <w:rPr>
                <w:rFonts w:eastAsia="Times New Roman"/>
                <w:spacing w:val="-10"/>
                <w:sz w:val="22"/>
              </w:rPr>
              <w:t>Tiếng Anh 0</w:t>
            </w:r>
          </w:p>
        </w:tc>
        <w:tc>
          <w:tcPr>
            <w:tcW w:w="990" w:type="dxa"/>
            <w:shd w:val="clear" w:color="000000" w:fill="FFFFFF"/>
            <w:vAlign w:val="center"/>
            <w:hideMark/>
          </w:tcPr>
          <w:p w14:paraId="6FC2C925"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SN00011</w:t>
            </w:r>
          </w:p>
        </w:tc>
        <w:tc>
          <w:tcPr>
            <w:tcW w:w="632" w:type="dxa"/>
            <w:shd w:val="clear" w:color="000000" w:fill="FFFFFF"/>
            <w:vAlign w:val="center"/>
            <w:hideMark/>
          </w:tcPr>
          <w:p w14:paraId="1EAB73E0"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74" w:type="dxa"/>
            <w:shd w:val="clear" w:color="000000" w:fill="FFFFFF"/>
            <w:vAlign w:val="center"/>
            <w:hideMark/>
          </w:tcPr>
          <w:p w14:paraId="32890D5A"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87" w:type="dxa"/>
            <w:shd w:val="clear" w:color="000000" w:fill="FFFFFF"/>
            <w:vAlign w:val="center"/>
            <w:hideMark/>
          </w:tcPr>
          <w:p w14:paraId="4ED1F948"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hideMark/>
          </w:tcPr>
          <w:p w14:paraId="685512D9"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988" w:type="dxa"/>
            <w:shd w:val="clear" w:color="000000" w:fill="FFFFFF"/>
            <w:vAlign w:val="center"/>
            <w:hideMark/>
          </w:tcPr>
          <w:p w14:paraId="22C10AEA"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632" w:type="dxa"/>
            <w:shd w:val="clear" w:color="000000" w:fill="FFFFFF"/>
            <w:vAlign w:val="center"/>
            <w:hideMark/>
          </w:tcPr>
          <w:p w14:paraId="62CC850D"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360" w:type="dxa"/>
            <w:shd w:val="clear" w:color="000000" w:fill="FFFFFF"/>
            <w:vAlign w:val="center"/>
            <w:hideMark/>
          </w:tcPr>
          <w:p w14:paraId="5B193FF4"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w:t>
            </w:r>
          </w:p>
        </w:tc>
        <w:tc>
          <w:tcPr>
            <w:tcW w:w="630" w:type="dxa"/>
            <w:vMerge w:val="restart"/>
            <w:shd w:val="clear" w:color="auto" w:fill="auto"/>
            <w:noWrap/>
            <w:vAlign w:val="center"/>
            <w:hideMark/>
          </w:tcPr>
          <w:p w14:paraId="72B7539F" w14:textId="77777777" w:rsidR="00AF1BEC" w:rsidRPr="000B22CD" w:rsidRDefault="00AF1BEC" w:rsidP="00926ACC">
            <w:pPr>
              <w:spacing w:after="0" w:line="240" w:lineRule="auto"/>
              <w:ind w:left="-72" w:right="-72"/>
              <w:jc w:val="center"/>
              <w:rPr>
                <w:rFonts w:eastAsia="Times New Roman"/>
                <w:bCs/>
                <w:spacing w:val="-10"/>
                <w:sz w:val="22"/>
              </w:rPr>
            </w:pPr>
            <w:r w:rsidRPr="000B22CD">
              <w:rPr>
                <w:rFonts w:eastAsia="Times New Roman"/>
                <w:bCs/>
                <w:spacing w:val="-10"/>
                <w:sz w:val="22"/>
              </w:rPr>
              <w:t>2</w:t>
            </w:r>
          </w:p>
        </w:tc>
      </w:tr>
      <w:tr w:rsidR="000B22CD" w:rsidRPr="000B22CD" w14:paraId="1A6A26E4" w14:textId="77777777" w:rsidTr="00841794">
        <w:trPr>
          <w:cantSplit/>
          <w:trHeight w:val="300"/>
          <w:jc w:val="center"/>
        </w:trPr>
        <w:tc>
          <w:tcPr>
            <w:tcW w:w="445" w:type="dxa"/>
            <w:shd w:val="clear" w:color="000000" w:fill="FFFFFF"/>
            <w:vAlign w:val="center"/>
            <w:hideMark/>
          </w:tcPr>
          <w:p w14:paraId="44471C7C"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543" w:type="dxa"/>
            <w:shd w:val="clear" w:color="000000" w:fill="FFFFFF"/>
            <w:vAlign w:val="center"/>
            <w:hideMark/>
          </w:tcPr>
          <w:p w14:paraId="771C87B4" w14:textId="77777777" w:rsidR="00AF1BEC" w:rsidRPr="000B22CD" w:rsidRDefault="00AF1BEC" w:rsidP="00841794">
            <w:pPr>
              <w:spacing w:after="0" w:line="240" w:lineRule="auto"/>
              <w:jc w:val="center"/>
              <w:rPr>
                <w:spacing w:val="-10"/>
                <w:sz w:val="22"/>
              </w:rPr>
            </w:pPr>
            <w:r w:rsidRPr="000B22CD">
              <w:rPr>
                <w:spacing w:val="-10"/>
                <w:sz w:val="22"/>
              </w:rPr>
              <w:t>11</w:t>
            </w:r>
          </w:p>
        </w:tc>
        <w:tc>
          <w:tcPr>
            <w:tcW w:w="1800" w:type="dxa"/>
            <w:shd w:val="clear" w:color="auto" w:fill="auto"/>
            <w:vAlign w:val="center"/>
            <w:hideMark/>
          </w:tcPr>
          <w:p w14:paraId="1C8EE93F" w14:textId="77777777" w:rsidR="00AF1BEC" w:rsidRPr="000B22CD" w:rsidRDefault="00AF1BEC" w:rsidP="00926ACC">
            <w:pPr>
              <w:spacing w:after="0" w:line="240" w:lineRule="auto"/>
              <w:ind w:left="-72" w:right="-72"/>
              <w:rPr>
                <w:rFonts w:eastAsia="Times New Roman"/>
                <w:spacing w:val="-10"/>
                <w:sz w:val="22"/>
              </w:rPr>
            </w:pPr>
            <w:r w:rsidRPr="000B22CD">
              <w:rPr>
                <w:rFonts w:eastAsia="Times New Roman"/>
                <w:spacing w:val="-10"/>
                <w:sz w:val="22"/>
              </w:rPr>
              <w:t>Tâm lý quản lý</w:t>
            </w:r>
          </w:p>
        </w:tc>
        <w:tc>
          <w:tcPr>
            <w:tcW w:w="990" w:type="dxa"/>
            <w:shd w:val="clear" w:color="000000" w:fill="FFFFFF"/>
            <w:vAlign w:val="center"/>
            <w:hideMark/>
          </w:tcPr>
          <w:p w14:paraId="3196DC3F"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KQ01217</w:t>
            </w:r>
          </w:p>
        </w:tc>
        <w:tc>
          <w:tcPr>
            <w:tcW w:w="632" w:type="dxa"/>
            <w:shd w:val="clear" w:color="000000" w:fill="FFFFFF"/>
            <w:vAlign w:val="center"/>
            <w:hideMark/>
          </w:tcPr>
          <w:p w14:paraId="038C25DF"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74" w:type="dxa"/>
            <w:shd w:val="clear" w:color="000000" w:fill="FFFFFF"/>
            <w:vAlign w:val="center"/>
            <w:hideMark/>
          </w:tcPr>
          <w:p w14:paraId="32958C57"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87" w:type="dxa"/>
            <w:shd w:val="clear" w:color="000000" w:fill="FFFFFF"/>
            <w:vAlign w:val="center"/>
            <w:hideMark/>
          </w:tcPr>
          <w:p w14:paraId="2E35C584"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hideMark/>
          </w:tcPr>
          <w:p w14:paraId="5FE71F9C"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988" w:type="dxa"/>
            <w:shd w:val="clear" w:color="000000" w:fill="FFFFFF"/>
            <w:vAlign w:val="center"/>
            <w:hideMark/>
          </w:tcPr>
          <w:p w14:paraId="40B48887"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632" w:type="dxa"/>
            <w:shd w:val="clear" w:color="000000" w:fill="FFFFFF"/>
            <w:vAlign w:val="center"/>
            <w:hideMark/>
          </w:tcPr>
          <w:p w14:paraId="68E66940"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360" w:type="dxa"/>
            <w:shd w:val="clear" w:color="000000" w:fill="FFFFFF"/>
            <w:vAlign w:val="center"/>
            <w:hideMark/>
          </w:tcPr>
          <w:p w14:paraId="6A609DA8"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BB</w:t>
            </w:r>
          </w:p>
        </w:tc>
        <w:tc>
          <w:tcPr>
            <w:tcW w:w="630" w:type="dxa"/>
            <w:vMerge/>
            <w:vAlign w:val="center"/>
            <w:hideMark/>
          </w:tcPr>
          <w:p w14:paraId="178D14F8" w14:textId="77777777" w:rsidR="00AF1BEC" w:rsidRPr="000B22CD" w:rsidRDefault="00AF1BEC" w:rsidP="00926ACC">
            <w:pPr>
              <w:spacing w:after="0" w:line="240" w:lineRule="auto"/>
              <w:ind w:left="-72" w:right="-72"/>
              <w:rPr>
                <w:rFonts w:eastAsia="Times New Roman"/>
                <w:b/>
                <w:bCs/>
                <w:spacing w:val="-10"/>
                <w:sz w:val="22"/>
              </w:rPr>
            </w:pPr>
          </w:p>
        </w:tc>
      </w:tr>
      <w:tr w:rsidR="000B22CD" w:rsidRPr="000B22CD" w14:paraId="19A8E7B6" w14:textId="77777777" w:rsidTr="00841794">
        <w:trPr>
          <w:cantSplit/>
          <w:trHeight w:val="2550"/>
          <w:jc w:val="center"/>
        </w:trPr>
        <w:tc>
          <w:tcPr>
            <w:tcW w:w="445" w:type="dxa"/>
            <w:shd w:val="clear" w:color="000000" w:fill="FFFFFF"/>
            <w:vAlign w:val="center"/>
            <w:hideMark/>
          </w:tcPr>
          <w:p w14:paraId="7562C687" w14:textId="77777777" w:rsidR="00AF1BEC" w:rsidRPr="000B22CD" w:rsidRDefault="00AF1BEC" w:rsidP="00926ACC">
            <w:pPr>
              <w:spacing w:after="0" w:line="240" w:lineRule="auto"/>
              <w:ind w:left="-72" w:right="-72"/>
              <w:rPr>
                <w:rFonts w:eastAsia="Times New Roman"/>
                <w:spacing w:val="-10"/>
                <w:sz w:val="22"/>
              </w:rPr>
            </w:pPr>
            <w:r w:rsidRPr="000B22CD">
              <w:rPr>
                <w:rFonts w:eastAsia="Times New Roman"/>
                <w:spacing w:val="-10"/>
                <w:sz w:val="22"/>
              </w:rPr>
              <w:t>2</w:t>
            </w:r>
          </w:p>
        </w:tc>
        <w:tc>
          <w:tcPr>
            <w:tcW w:w="543" w:type="dxa"/>
            <w:shd w:val="clear" w:color="000000" w:fill="FFFFFF"/>
            <w:vAlign w:val="center"/>
            <w:hideMark/>
          </w:tcPr>
          <w:p w14:paraId="696710BE" w14:textId="77777777" w:rsidR="00AF1BEC" w:rsidRPr="000B22CD" w:rsidRDefault="00AF1BEC" w:rsidP="00841794">
            <w:pPr>
              <w:spacing w:after="0" w:line="240" w:lineRule="auto"/>
              <w:jc w:val="center"/>
              <w:rPr>
                <w:spacing w:val="-10"/>
                <w:sz w:val="22"/>
              </w:rPr>
            </w:pPr>
            <w:r w:rsidRPr="000B22CD">
              <w:rPr>
                <w:spacing w:val="-10"/>
                <w:sz w:val="22"/>
              </w:rPr>
              <w:t>12</w:t>
            </w:r>
          </w:p>
        </w:tc>
        <w:tc>
          <w:tcPr>
            <w:tcW w:w="1800" w:type="dxa"/>
            <w:shd w:val="clear" w:color="auto" w:fill="auto"/>
            <w:vAlign w:val="center"/>
            <w:hideMark/>
          </w:tcPr>
          <w:p w14:paraId="31FA31D9" w14:textId="77777777" w:rsidR="00AF1BEC" w:rsidRPr="000B22CD" w:rsidRDefault="00AF1BEC" w:rsidP="00926ACC">
            <w:pPr>
              <w:spacing w:after="0" w:line="240" w:lineRule="auto"/>
              <w:ind w:left="-72" w:right="-72"/>
              <w:rPr>
                <w:rFonts w:eastAsia="Times New Roman"/>
                <w:spacing w:val="-10"/>
                <w:sz w:val="22"/>
              </w:rPr>
            </w:pPr>
            <w:r w:rsidRPr="000B22CD">
              <w:rPr>
                <w:rFonts w:eastAsia="Times New Roman"/>
                <w:spacing w:val="-10"/>
                <w:sz w:val="22"/>
              </w:rPr>
              <w:t>Giáo dục thể chất (Chọn 2 trong 9 HP: Điền kinh, Thể dục Aerobic, Bóng đá, Bóng chuyền, Bóng rổ, Cầu lông, Cờ vua,Khiêu vũ thể thao, Bơi)</w:t>
            </w:r>
          </w:p>
        </w:tc>
        <w:tc>
          <w:tcPr>
            <w:tcW w:w="990" w:type="dxa"/>
            <w:shd w:val="clear" w:color="000000" w:fill="FFFFFF"/>
            <w:vAlign w:val="center"/>
            <w:hideMark/>
          </w:tcPr>
          <w:p w14:paraId="66573017" w14:textId="77777777" w:rsidR="00AF1BEC" w:rsidRPr="000B22CD" w:rsidRDefault="00AF1BEC" w:rsidP="00926ACC">
            <w:pPr>
              <w:spacing w:after="0" w:line="240" w:lineRule="auto"/>
              <w:ind w:left="-72" w:right="-72"/>
              <w:jc w:val="center"/>
              <w:rPr>
                <w:rFonts w:eastAsia="Times New Roman"/>
                <w:spacing w:val="-10"/>
                <w:sz w:val="22"/>
                <w:lang w:val="fr-FR"/>
              </w:rPr>
            </w:pPr>
            <w:r w:rsidRPr="000B22CD">
              <w:rPr>
                <w:rFonts w:eastAsia="Times New Roman"/>
                <w:spacing w:val="-10"/>
                <w:sz w:val="22"/>
                <w:lang w:val="fr-FR"/>
              </w:rPr>
              <w:t>GT01017/GT01018/ GT01019/ GT01020/ GT01021/GT01022/GT01023</w:t>
            </w:r>
          </w:p>
        </w:tc>
        <w:tc>
          <w:tcPr>
            <w:tcW w:w="632" w:type="dxa"/>
            <w:shd w:val="clear" w:color="000000" w:fill="FFFFFF"/>
            <w:vAlign w:val="center"/>
            <w:hideMark/>
          </w:tcPr>
          <w:p w14:paraId="39DCCF87"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1</w:t>
            </w:r>
          </w:p>
        </w:tc>
        <w:tc>
          <w:tcPr>
            <w:tcW w:w="374" w:type="dxa"/>
            <w:shd w:val="clear" w:color="000000" w:fill="FFFFFF"/>
            <w:vAlign w:val="center"/>
            <w:hideMark/>
          </w:tcPr>
          <w:p w14:paraId="67123A78"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387" w:type="dxa"/>
            <w:shd w:val="clear" w:color="000000" w:fill="FFFFFF"/>
            <w:vAlign w:val="center"/>
            <w:hideMark/>
          </w:tcPr>
          <w:p w14:paraId="4159F1EC"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1</w:t>
            </w:r>
          </w:p>
        </w:tc>
        <w:tc>
          <w:tcPr>
            <w:tcW w:w="1759" w:type="dxa"/>
            <w:shd w:val="clear" w:color="000000" w:fill="FFFFFF"/>
            <w:vAlign w:val="center"/>
            <w:hideMark/>
          </w:tcPr>
          <w:p w14:paraId="32A2CCE4"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988" w:type="dxa"/>
            <w:shd w:val="clear" w:color="000000" w:fill="FFFFFF"/>
            <w:vAlign w:val="center"/>
            <w:hideMark/>
          </w:tcPr>
          <w:p w14:paraId="2A9B1EB8"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632" w:type="dxa"/>
            <w:shd w:val="clear" w:color="000000" w:fill="FFFFFF"/>
            <w:vAlign w:val="center"/>
            <w:hideMark/>
          </w:tcPr>
          <w:p w14:paraId="1BF65528"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360" w:type="dxa"/>
            <w:shd w:val="clear" w:color="000000" w:fill="FFFFFF"/>
            <w:vAlign w:val="center"/>
            <w:hideMark/>
          </w:tcPr>
          <w:p w14:paraId="542DB0FA"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BB</w:t>
            </w:r>
          </w:p>
        </w:tc>
        <w:tc>
          <w:tcPr>
            <w:tcW w:w="630" w:type="dxa"/>
            <w:vMerge/>
            <w:vAlign w:val="center"/>
            <w:hideMark/>
          </w:tcPr>
          <w:p w14:paraId="77EB51AA" w14:textId="77777777" w:rsidR="00AF1BEC" w:rsidRPr="000B22CD" w:rsidRDefault="00AF1BEC" w:rsidP="00926ACC">
            <w:pPr>
              <w:spacing w:after="0" w:line="240" w:lineRule="auto"/>
              <w:ind w:left="-72" w:right="-72"/>
              <w:rPr>
                <w:rFonts w:eastAsia="Times New Roman"/>
                <w:b/>
                <w:bCs/>
                <w:spacing w:val="-10"/>
                <w:sz w:val="22"/>
              </w:rPr>
            </w:pPr>
          </w:p>
        </w:tc>
      </w:tr>
      <w:tr w:rsidR="00531A83" w:rsidRPr="000B22CD" w14:paraId="11F5B0AB" w14:textId="77777777" w:rsidTr="00841794">
        <w:trPr>
          <w:cantSplit/>
          <w:trHeight w:val="1530"/>
          <w:jc w:val="center"/>
        </w:trPr>
        <w:tc>
          <w:tcPr>
            <w:tcW w:w="445" w:type="dxa"/>
            <w:shd w:val="clear" w:color="000000" w:fill="FFFFFF"/>
            <w:vAlign w:val="center"/>
            <w:hideMark/>
          </w:tcPr>
          <w:p w14:paraId="7FCDFBD1"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543" w:type="dxa"/>
            <w:shd w:val="clear" w:color="000000" w:fill="FFFFFF"/>
            <w:vAlign w:val="center"/>
            <w:hideMark/>
          </w:tcPr>
          <w:p w14:paraId="1C4284CD" w14:textId="77777777" w:rsidR="00531A83" w:rsidRPr="000B22CD" w:rsidRDefault="00531A83" w:rsidP="00531A83">
            <w:pPr>
              <w:spacing w:after="0" w:line="240" w:lineRule="auto"/>
              <w:jc w:val="center"/>
              <w:rPr>
                <w:spacing w:val="-10"/>
                <w:sz w:val="22"/>
              </w:rPr>
            </w:pPr>
            <w:r w:rsidRPr="000B22CD">
              <w:rPr>
                <w:spacing w:val="-10"/>
                <w:sz w:val="22"/>
              </w:rPr>
              <w:t>13</w:t>
            </w:r>
          </w:p>
        </w:tc>
        <w:tc>
          <w:tcPr>
            <w:tcW w:w="1800" w:type="dxa"/>
            <w:shd w:val="clear" w:color="auto" w:fill="auto"/>
            <w:vAlign w:val="center"/>
            <w:hideMark/>
          </w:tcPr>
          <w:p w14:paraId="3EED7A53" w14:textId="5C92B11D" w:rsidR="00531A83" w:rsidRPr="000B22CD" w:rsidRDefault="00531A83" w:rsidP="00531A83">
            <w:pPr>
              <w:spacing w:after="0" w:line="240" w:lineRule="auto"/>
              <w:ind w:left="-72" w:right="-72"/>
              <w:rPr>
                <w:rFonts w:eastAsia="Times New Roman"/>
                <w:spacing w:val="-10"/>
                <w:sz w:val="22"/>
              </w:rPr>
            </w:pPr>
            <w:r w:rsidRPr="007C1181">
              <w:rPr>
                <w:sz w:val="22"/>
              </w:rPr>
              <w:t>Kinh tế chính trị Mác – Lênin</w:t>
            </w:r>
          </w:p>
        </w:tc>
        <w:tc>
          <w:tcPr>
            <w:tcW w:w="990" w:type="dxa"/>
            <w:shd w:val="clear" w:color="000000" w:fill="FFFFFF"/>
            <w:vAlign w:val="center"/>
            <w:hideMark/>
          </w:tcPr>
          <w:p w14:paraId="377A916D" w14:textId="0C496D64" w:rsidR="00531A83" w:rsidRPr="000B22CD" w:rsidRDefault="00531A83" w:rsidP="00531A83">
            <w:pPr>
              <w:spacing w:after="0" w:line="240" w:lineRule="auto"/>
              <w:ind w:left="-72" w:right="-72"/>
              <w:jc w:val="center"/>
              <w:rPr>
                <w:rFonts w:eastAsia="Times New Roman"/>
                <w:spacing w:val="-10"/>
                <w:sz w:val="22"/>
              </w:rPr>
            </w:pPr>
            <w:r w:rsidRPr="007C1181">
              <w:rPr>
                <w:sz w:val="22"/>
              </w:rPr>
              <w:t>ML01021</w:t>
            </w:r>
          </w:p>
        </w:tc>
        <w:tc>
          <w:tcPr>
            <w:tcW w:w="632" w:type="dxa"/>
            <w:shd w:val="clear" w:color="000000" w:fill="FFFFFF"/>
            <w:vAlign w:val="center"/>
            <w:hideMark/>
          </w:tcPr>
          <w:p w14:paraId="7429E32D" w14:textId="3E25F192" w:rsidR="00531A83" w:rsidRPr="000B22CD" w:rsidRDefault="00531A83" w:rsidP="00531A83">
            <w:pPr>
              <w:spacing w:after="0" w:line="240" w:lineRule="auto"/>
              <w:ind w:left="-72" w:right="-72"/>
              <w:jc w:val="center"/>
              <w:rPr>
                <w:rFonts w:eastAsia="Times New Roman"/>
                <w:spacing w:val="-10"/>
                <w:sz w:val="22"/>
              </w:rPr>
            </w:pPr>
            <w:r w:rsidRPr="007C1181">
              <w:rPr>
                <w:sz w:val="22"/>
              </w:rPr>
              <w:t>2</w:t>
            </w:r>
          </w:p>
        </w:tc>
        <w:tc>
          <w:tcPr>
            <w:tcW w:w="374" w:type="dxa"/>
            <w:shd w:val="clear" w:color="000000" w:fill="FFFFFF"/>
            <w:vAlign w:val="center"/>
            <w:hideMark/>
          </w:tcPr>
          <w:p w14:paraId="05FD3AB9" w14:textId="3C8C8F7F" w:rsidR="00531A83" w:rsidRPr="000B22CD" w:rsidRDefault="00531A83" w:rsidP="00531A83">
            <w:pPr>
              <w:spacing w:after="0" w:line="240" w:lineRule="auto"/>
              <w:ind w:left="-72" w:right="-72"/>
              <w:jc w:val="center"/>
              <w:rPr>
                <w:rFonts w:eastAsia="Times New Roman"/>
                <w:spacing w:val="-10"/>
                <w:sz w:val="22"/>
              </w:rPr>
            </w:pPr>
            <w:r w:rsidRPr="007C1181">
              <w:rPr>
                <w:sz w:val="22"/>
              </w:rPr>
              <w:t>2</w:t>
            </w:r>
          </w:p>
        </w:tc>
        <w:tc>
          <w:tcPr>
            <w:tcW w:w="387" w:type="dxa"/>
            <w:shd w:val="clear" w:color="000000" w:fill="FFFFFF"/>
            <w:vAlign w:val="center"/>
            <w:hideMark/>
          </w:tcPr>
          <w:p w14:paraId="5EC28AF8" w14:textId="319252B3" w:rsidR="00531A83" w:rsidRPr="000B22CD" w:rsidRDefault="00531A83" w:rsidP="00531A83">
            <w:pPr>
              <w:spacing w:after="0" w:line="240" w:lineRule="auto"/>
              <w:ind w:left="-72" w:right="-72"/>
              <w:jc w:val="center"/>
              <w:rPr>
                <w:rFonts w:eastAsia="Times New Roman"/>
                <w:spacing w:val="-10"/>
                <w:sz w:val="22"/>
              </w:rPr>
            </w:pPr>
            <w:r w:rsidRPr="007C1181">
              <w:rPr>
                <w:sz w:val="22"/>
              </w:rPr>
              <w:t>0</w:t>
            </w:r>
          </w:p>
        </w:tc>
        <w:tc>
          <w:tcPr>
            <w:tcW w:w="1759" w:type="dxa"/>
            <w:shd w:val="clear" w:color="000000" w:fill="FFFFFF"/>
            <w:vAlign w:val="center"/>
            <w:hideMark/>
          </w:tcPr>
          <w:p w14:paraId="685A3C09" w14:textId="7D666A7D" w:rsidR="00531A83" w:rsidRPr="000B22CD" w:rsidRDefault="00531A83" w:rsidP="00531A83">
            <w:pPr>
              <w:spacing w:after="0" w:line="240" w:lineRule="auto"/>
              <w:ind w:left="-72" w:right="-72"/>
              <w:jc w:val="both"/>
              <w:rPr>
                <w:rFonts w:eastAsia="Times New Roman"/>
                <w:spacing w:val="-10"/>
                <w:sz w:val="22"/>
              </w:rPr>
            </w:pPr>
            <w:r w:rsidRPr="007C1181">
              <w:rPr>
                <w:sz w:val="22"/>
              </w:rPr>
              <w:t>Triết học Mác – Lênin</w:t>
            </w:r>
          </w:p>
        </w:tc>
        <w:tc>
          <w:tcPr>
            <w:tcW w:w="988" w:type="dxa"/>
            <w:shd w:val="clear" w:color="000000" w:fill="FFFFFF"/>
            <w:vAlign w:val="center"/>
            <w:hideMark/>
          </w:tcPr>
          <w:p w14:paraId="68BE0D58" w14:textId="5215CD6C" w:rsidR="00531A83" w:rsidRPr="000B22CD" w:rsidRDefault="00531A83" w:rsidP="00531A83">
            <w:pPr>
              <w:spacing w:after="0" w:line="240" w:lineRule="auto"/>
              <w:ind w:left="-72" w:right="-72"/>
              <w:jc w:val="center"/>
              <w:rPr>
                <w:rFonts w:eastAsia="Times New Roman"/>
                <w:spacing w:val="-10"/>
                <w:sz w:val="22"/>
              </w:rPr>
            </w:pPr>
            <w:r w:rsidRPr="007C1181">
              <w:rPr>
                <w:spacing w:val="-20"/>
                <w:sz w:val="22"/>
              </w:rPr>
              <w:t>ML01020</w:t>
            </w:r>
          </w:p>
        </w:tc>
        <w:tc>
          <w:tcPr>
            <w:tcW w:w="632" w:type="dxa"/>
            <w:shd w:val="clear" w:color="000000" w:fill="FFFFFF"/>
            <w:vAlign w:val="center"/>
            <w:hideMark/>
          </w:tcPr>
          <w:p w14:paraId="5E12CE45" w14:textId="417A4F4F" w:rsidR="00531A83" w:rsidRPr="000B22CD" w:rsidRDefault="00531A83" w:rsidP="00531A83">
            <w:pPr>
              <w:spacing w:after="0" w:line="240" w:lineRule="auto"/>
              <w:ind w:left="-72" w:right="-72"/>
              <w:jc w:val="center"/>
              <w:rPr>
                <w:rFonts w:eastAsia="Times New Roman"/>
                <w:spacing w:val="-10"/>
                <w:sz w:val="22"/>
              </w:rPr>
            </w:pPr>
            <w:r w:rsidRPr="007C1181">
              <w:rPr>
                <w:sz w:val="22"/>
              </w:rPr>
              <w:t>2 </w:t>
            </w:r>
          </w:p>
        </w:tc>
        <w:tc>
          <w:tcPr>
            <w:tcW w:w="360" w:type="dxa"/>
            <w:shd w:val="clear" w:color="000000" w:fill="FFFFFF"/>
            <w:vAlign w:val="center"/>
            <w:hideMark/>
          </w:tcPr>
          <w:p w14:paraId="12801D16" w14:textId="3D11592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BB</w:t>
            </w:r>
          </w:p>
        </w:tc>
        <w:tc>
          <w:tcPr>
            <w:tcW w:w="630" w:type="dxa"/>
            <w:vMerge/>
            <w:vAlign w:val="center"/>
            <w:hideMark/>
          </w:tcPr>
          <w:p w14:paraId="57E89DAC" w14:textId="77777777" w:rsidR="00531A83" w:rsidRPr="000B22CD" w:rsidRDefault="00531A83" w:rsidP="00531A83">
            <w:pPr>
              <w:spacing w:after="0" w:line="240" w:lineRule="auto"/>
              <w:ind w:left="-72" w:right="-72"/>
              <w:rPr>
                <w:rFonts w:eastAsia="Times New Roman"/>
                <w:b/>
                <w:bCs/>
                <w:spacing w:val="-10"/>
                <w:sz w:val="22"/>
              </w:rPr>
            </w:pPr>
          </w:p>
        </w:tc>
      </w:tr>
      <w:tr w:rsidR="000B22CD" w:rsidRPr="000B22CD" w14:paraId="3B323B06" w14:textId="77777777" w:rsidTr="00841794">
        <w:trPr>
          <w:cantSplit/>
          <w:trHeight w:val="300"/>
          <w:jc w:val="center"/>
        </w:trPr>
        <w:tc>
          <w:tcPr>
            <w:tcW w:w="445" w:type="dxa"/>
            <w:shd w:val="clear" w:color="000000" w:fill="FFFFFF"/>
            <w:vAlign w:val="center"/>
            <w:hideMark/>
          </w:tcPr>
          <w:p w14:paraId="19875A27"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543" w:type="dxa"/>
            <w:shd w:val="clear" w:color="000000" w:fill="FFFFFF"/>
            <w:vAlign w:val="center"/>
            <w:hideMark/>
          </w:tcPr>
          <w:p w14:paraId="789A4F53" w14:textId="77777777" w:rsidR="00AF1BEC" w:rsidRPr="000B22CD" w:rsidRDefault="00AF1BEC" w:rsidP="00841794">
            <w:pPr>
              <w:spacing w:after="0" w:line="240" w:lineRule="auto"/>
              <w:jc w:val="center"/>
              <w:rPr>
                <w:spacing w:val="-10"/>
                <w:sz w:val="22"/>
              </w:rPr>
            </w:pPr>
            <w:r w:rsidRPr="000B22CD">
              <w:rPr>
                <w:spacing w:val="-10"/>
                <w:sz w:val="22"/>
              </w:rPr>
              <w:t>14</w:t>
            </w:r>
          </w:p>
        </w:tc>
        <w:tc>
          <w:tcPr>
            <w:tcW w:w="1800" w:type="dxa"/>
            <w:shd w:val="clear" w:color="auto" w:fill="auto"/>
            <w:vAlign w:val="center"/>
            <w:hideMark/>
          </w:tcPr>
          <w:p w14:paraId="52E21617" w14:textId="77777777" w:rsidR="00AF1BEC" w:rsidRPr="000B22CD" w:rsidRDefault="00AF1BEC" w:rsidP="00926ACC">
            <w:pPr>
              <w:spacing w:after="0" w:line="240" w:lineRule="auto"/>
              <w:ind w:left="-72" w:right="-72"/>
              <w:rPr>
                <w:rFonts w:eastAsia="Times New Roman"/>
                <w:spacing w:val="-10"/>
                <w:sz w:val="22"/>
              </w:rPr>
            </w:pPr>
            <w:r w:rsidRPr="000B22CD">
              <w:rPr>
                <w:rFonts w:eastAsia="Times New Roman"/>
                <w:spacing w:val="-10"/>
                <w:sz w:val="22"/>
              </w:rPr>
              <w:t>Marketing căn bản</w:t>
            </w:r>
          </w:p>
        </w:tc>
        <w:tc>
          <w:tcPr>
            <w:tcW w:w="990" w:type="dxa"/>
            <w:shd w:val="clear" w:color="000000" w:fill="FFFFFF"/>
            <w:vAlign w:val="center"/>
            <w:hideMark/>
          </w:tcPr>
          <w:p w14:paraId="467662C5"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KQ02106</w:t>
            </w:r>
          </w:p>
        </w:tc>
        <w:tc>
          <w:tcPr>
            <w:tcW w:w="632" w:type="dxa"/>
            <w:shd w:val="clear" w:color="000000" w:fill="FFFFFF"/>
            <w:vAlign w:val="center"/>
            <w:hideMark/>
          </w:tcPr>
          <w:p w14:paraId="46B8076B"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374" w:type="dxa"/>
            <w:shd w:val="clear" w:color="000000" w:fill="FFFFFF"/>
            <w:vAlign w:val="center"/>
            <w:hideMark/>
          </w:tcPr>
          <w:p w14:paraId="1D016446"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387" w:type="dxa"/>
            <w:shd w:val="clear" w:color="000000" w:fill="FFFFFF"/>
            <w:vAlign w:val="center"/>
            <w:hideMark/>
          </w:tcPr>
          <w:p w14:paraId="59708115"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hideMark/>
          </w:tcPr>
          <w:p w14:paraId="4C14F08C"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988" w:type="dxa"/>
            <w:shd w:val="clear" w:color="000000" w:fill="FFFFFF"/>
            <w:vAlign w:val="center"/>
            <w:hideMark/>
          </w:tcPr>
          <w:p w14:paraId="5A5D169B"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632" w:type="dxa"/>
            <w:shd w:val="clear" w:color="000000" w:fill="FFFFFF"/>
            <w:vAlign w:val="center"/>
            <w:hideMark/>
          </w:tcPr>
          <w:p w14:paraId="403919CA"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360" w:type="dxa"/>
            <w:shd w:val="clear" w:color="000000" w:fill="FFFFFF"/>
            <w:vAlign w:val="center"/>
            <w:hideMark/>
          </w:tcPr>
          <w:p w14:paraId="699F4048"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BB</w:t>
            </w:r>
          </w:p>
        </w:tc>
        <w:tc>
          <w:tcPr>
            <w:tcW w:w="630" w:type="dxa"/>
            <w:vMerge/>
            <w:vAlign w:val="center"/>
            <w:hideMark/>
          </w:tcPr>
          <w:p w14:paraId="1D720B8F" w14:textId="77777777" w:rsidR="00AF1BEC" w:rsidRPr="000B22CD" w:rsidRDefault="00AF1BEC" w:rsidP="00926ACC">
            <w:pPr>
              <w:spacing w:after="0" w:line="240" w:lineRule="auto"/>
              <w:ind w:left="-72" w:right="-72"/>
              <w:rPr>
                <w:rFonts w:eastAsia="Times New Roman"/>
                <w:b/>
                <w:bCs/>
                <w:spacing w:val="-10"/>
                <w:sz w:val="22"/>
              </w:rPr>
            </w:pPr>
          </w:p>
        </w:tc>
      </w:tr>
      <w:tr w:rsidR="000B22CD" w:rsidRPr="000B22CD" w14:paraId="04F679FB" w14:textId="77777777" w:rsidTr="00841794">
        <w:trPr>
          <w:cantSplit/>
          <w:trHeight w:val="510"/>
          <w:jc w:val="center"/>
        </w:trPr>
        <w:tc>
          <w:tcPr>
            <w:tcW w:w="445" w:type="dxa"/>
            <w:shd w:val="clear" w:color="000000" w:fill="FFFFFF"/>
            <w:vAlign w:val="center"/>
            <w:hideMark/>
          </w:tcPr>
          <w:p w14:paraId="110F395D"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543" w:type="dxa"/>
            <w:shd w:val="clear" w:color="000000" w:fill="FFFFFF"/>
            <w:vAlign w:val="center"/>
            <w:hideMark/>
          </w:tcPr>
          <w:p w14:paraId="101852A5" w14:textId="77777777" w:rsidR="00AF1BEC" w:rsidRPr="000B22CD" w:rsidRDefault="00AF1BEC" w:rsidP="00841794">
            <w:pPr>
              <w:spacing w:after="0" w:line="240" w:lineRule="auto"/>
              <w:jc w:val="center"/>
              <w:rPr>
                <w:spacing w:val="-10"/>
                <w:sz w:val="22"/>
              </w:rPr>
            </w:pPr>
            <w:r w:rsidRPr="000B22CD">
              <w:rPr>
                <w:spacing w:val="-10"/>
                <w:sz w:val="22"/>
              </w:rPr>
              <w:t>15</w:t>
            </w:r>
          </w:p>
        </w:tc>
        <w:tc>
          <w:tcPr>
            <w:tcW w:w="1800" w:type="dxa"/>
            <w:shd w:val="clear" w:color="auto" w:fill="auto"/>
            <w:vAlign w:val="center"/>
            <w:hideMark/>
          </w:tcPr>
          <w:p w14:paraId="10273DB7" w14:textId="77777777" w:rsidR="00AF1BEC" w:rsidRPr="000B22CD" w:rsidRDefault="00AF1BEC" w:rsidP="00926ACC">
            <w:pPr>
              <w:spacing w:after="0" w:line="240" w:lineRule="auto"/>
              <w:ind w:left="-72" w:right="-72"/>
              <w:rPr>
                <w:rFonts w:eastAsia="Times New Roman"/>
                <w:spacing w:val="-10"/>
                <w:sz w:val="22"/>
              </w:rPr>
            </w:pPr>
            <w:r w:rsidRPr="000B22CD">
              <w:rPr>
                <w:rFonts w:eastAsia="Times New Roman"/>
                <w:spacing w:val="-10"/>
                <w:sz w:val="22"/>
              </w:rPr>
              <w:t>Giáo dục quốc phòng 2</w:t>
            </w:r>
          </w:p>
        </w:tc>
        <w:tc>
          <w:tcPr>
            <w:tcW w:w="990" w:type="dxa"/>
            <w:shd w:val="clear" w:color="000000" w:fill="FFFFFF"/>
            <w:vAlign w:val="center"/>
            <w:hideMark/>
          </w:tcPr>
          <w:p w14:paraId="4C774AAE"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QS01002</w:t>
            </w:r>
          </w:p>
        </w:tc>
        <w:tc>
          <w:tcPr>
            <w:tcW w:w="632" w:type="dxa"/>
            <w:shd w:val="clear" w:color="000000" w:fill="FFFFFF"/>
            <w:vAlign w:val="center"/>
            <w:hideMark/>
          </w:tcPr>
          <w:p w14:paraId="1778CDB4"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74" w:type="dxa"/>
            <w:shd w:val="clear" w:color="000000" w:fill="FFFFFF"/>
            <w:vAlign w:val="center"/>
            <w:hideMark/>
          </w:tcPr>
          <w:p w14:paraId="107839BA"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87" w:type="dxa"/>
            <w:shd w:val="clear" w:color="000000" w:fill="FFFFFF"/>
            <w:vAlign w:val="center"/>
            <w:hideMark/>
          </w:tcPr>
          <w:p w14:paraId="6F4B450C"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hideMark/>
          </w:tcPr>
          <w:p w14:paraId="35A4CB35"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988" w:type="dxa"/>
            <w:shd w:val="clear" w:color="000000" w:fill="FFFFFF"/>
            <w:vAlign w:val="center"/>
            <w:hideMark/>
          </w:tcPr>
          <w:p w14:paraId="0E146ED3"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632" w:type="dxa"/>
            <w:shd w:val="clear" w:color="000000" w:fill="FFFFFF"/>
            <w:vAlign w:val="center"/>
            <w:hideMark/>
          </w:tcPr>
          <w:p w14:paraId="40EC3B77"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360" w:type="dxa"/>
            <w:shd w:val="clear" w:color="000000" w:fill="FFFFFF"/>
            <w:vAlign w:val="center"/>
            <w:hideMark/>
          </w:tcPr>
          <w:p w14:paraId="41B22184"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PCBB</w:t>
            </w:r>
          </w:p>
        </w:tc>
        <w:tc>
          <w:tcPr>
            <w:tcW w:w="630" w:type="dxa"/>
            <w:vMerge/>
            <w:vAlign w:val="center"/>
            <w:hideMark/>
          </w:tcPr>
          <w:p w14:paraId="69BCA442" w14:textId="77777777" w:rsidR="00AF1BEC" w:rsidRPr="000B22CD" w:rsidRDefault="00AF1BEC" w:rsidP="00926ACC">
            <w:pPr>
              <w:spacing w:after="0" w:line="240" w:lineRule="auto"/>
              <w:ind w:left="-72" w:right="-72"/>
              <w:rPr>
                <w:rFonts w:eastAsia="Times New Roman"/>
                <w:b/>
                <w:bCs/>
                <w:spacing w:val="-10"/>
                <w:sz w:val="22"/>
              </w:rPr>
            </w:pPr>
          </w:p>
        </w:tc>
      </w:tr>
      <w:tr w:rsidR="000B22CD" w:rsidRPr="000B22CD" w14:paraId="25E700CB" w14:textId="77777777" w:rsidTr="00841794">
        <w:trPr>
          <w:cantSplit/>
          <w:trHeight w:val="2805"/>
          <w:jc w:val="center"/>
        </w:trPr>
        <w:tc>
          <w:tcPr>
            <w:tcW w:w="445" w:type="dxa"/>
            <w:shd w:val="clear" w:color="auto" w:fill="auto"/>
            <w:vAlign w:val="center"/>
            <w:hideMark/>
          </w:tcPr>
          <w:p w14:paraId="7EB24B47" w14:textId="77777777" w:rsidR="00AF1BEC" w:rsidRPr="000B22CD" w:rsidRDefault="00AF1BEC" w:rsidP="00926ACC">
            <w:pPr>
              <w:spacing w:after="0" w:line="240" w:lineRule="auto"/>
              <w:ind w:left="-72" w:right="-72"/>
              <w:jc w:val="right"/>
              <w:rPr>
                <w:rFonts w:eastAsia="Times New Roman"/>
                <w:spacing w:val="-10"/>
                <w:sz w:val="22"/>
              </w:rPr>
            </w:pPr>
            <w:r w:rsidRPr="000B22CD">
              <w:rPr>
                <w:rFonts w:eastAsia="Times New Roman"/>
                <w:spacing w:val="-10"/>
                <w:sz w:val="22"/>
              </w:rPr>
              <w:lastRenderedPageBreak/>
              <w:t>2</w:t>
            </w:r>
          </w:p>
        </w:tc>
        <w:tc>
          <w:tcPr>
            <w:tcW w:w="543" w:type="dxa"/>
            <w:shd w:val="clear" w:color="000000" w:fill="FFFFFF"/>
            <w:vAlign w:val="center"/>
            <w:hideMark/>
          </w:tcPr>
          <w:p w14:paraId="18FECC5F" w14:textId="77777777" w:rsidR="00AF1BEC" w:rsidRPr="000B22CD" w:rsidRDefault="00AF1BEC" w:rsidP="00841794">
            <w:pPr>
              <w:spacing w:after="0" w:line="240" w:lineRule="auto"/>
              <w:jc w:val="center"/>
              <w:rPr>
                <w:spacing w:val="-10"/>
                <w:sz w:val="22"/>
              </w:rPr>
            </w:pPr>
            <w:r w:rsidRPr="000B22CD">
              <w:rPr>
                <w:spacing w:val="-10"/>
                <w:sz w:val="22"/>
              </w:rPr>
              <w:t>16</w:t>
            </w:r>
          </w:p>
        </w:tc>
        <w:tc>
          <w:tcPr>
            <w:tcW w:w="1800" w:type="dxa"/>
            <w:shd w:val="clear" w:color="auto" w:fill="auto"/>
            <w:vAlign w:val="center"/>
            <w:hideMark/>
          </w:tcPr>
          <w:p w14:paraId="01F30972" w14:textId="77777777" w:rsidR="00AF1BEC" w:rsidRPr="000B22CD" w:rsidRDefault="00AF1BEC" w:rsidP="00926ACC">
            <w:pPr>
              <w:spacing w:after="0" w:line="240" w:lineRule="auto"/>
              <w:ind w:left="-72" w:right="-72"/>
              <w:rPr>
                <w:rFonts w:eastAsia="Times New Roman"/>
                <w:spacing w:val="-10"/>
                <w:sz w:val="22"/>
              </w:rPr>
            </w:pPr>
            <w:r w:rsidRPr="000B22CD">
              <w:rPr>
                <w:rFonts w:eastAsia="Times New Roman"/>
                <w:spacing w:val="-10"/>
                <w:sz w:val="22"/>
              </w:rPr>
              <w:t>Kỹ năng mềm: 90 tiết (Chọn 3 trong 6 học phần, mỗi học phần 30 tiết: Kỹ năng giao tiếp, Kỹ năng lãnh đạo, Kỹ năng quản lý bản thân, Kỹ năng tìm kiếm việc làm, Kỹ năng làm việc nhóm, Kỹ năng hội nhập quốc tế)</w:t>
            </w:r>
          </w:p>
        </w:tc>
        <w:tc>
          <w:tcPr>
            <w:tcW w:w="990" w:type="dxa"/>
            <w:shd w:val="clear" w:color="auto" w:fill="auto"/>
            <w:vAlign w:val="center"/>
            <w:hideMark/>
          </w:tcPr>
          <w:p w14:paraId="63BDFEFA"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KN01001/ KN01002/KN01003/KN01004/KN01005/KN01006</w:t>
            </w:r>
          </w:p>
        </w:tc>
        <w:tc>
          <w:tcPr>
            <w:tcW w:w="632" w:type="dxa"/>
            <w:shd w:val="clear" w:color="auto" w:fill="auto"/>
            <w:vAlign w:val="center"/>
            <w:hideMark/>
          </w:tcPr>
          <w:p w14:paraId="0AEBAF3E"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374" w:type="dxa"/>
            <w:shd w:val="clear" w:color="auto" w:fill="auto"/>
            <w:vAlign w:val="center"/>
            <w:hideMark/>
          </w:tcPr>
          <w:p w14:paraId="0EAE8FA7"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387" w:type="dxa"/>
            <w:shd w:val="clear" w:color="auto" w:fill="auto"/>
            <w:vAlign w:val="center"/>
            <w:hideMark/>
          </w:tcPr>
          <w:p w14:paraId="59C9C100"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1759" w:type="dxa"/>
            <w:shd w:val="clear" w:color="auto" w:fill="auto"/>
            <w:vAlign w:val="center"/>
            <w:hideMark/>
          </w:tcPr>
          <w:p w14:paraId="2BFDF3D8"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988" w:type="dxa"/>
            <w:shd w:val="clear" w:color="auto" w:fill="auto"/>
            <w:vAlign w:val="center"/>
            <w:hideMark/>
          </w:tcPr>
          <w:p w14:paraId="48806CF3"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632" w:type="dxa"/>
            <w:shd w:val="clear" w:color="auto" w:fill="auto"/>
            <w:vAlign w:val="center"/>
            <w:hideMark/>
          </w:tcPr>
          <w:p w14:paraId="01E08B0F"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360" w:type="dxa"/>
            <w:shd w:val="clear" w:color="auto" w:fill="auto"/>
            <w:vAlign w:val="center"/>
            <w:hideMark/>
          </w:tcPr>
          <w:p w14:paraId="1E437DB1"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PCBB</w:t>
            </w:r>
          </w:p>
        </w:tc>
        <w:tc>
          <w:tcPr>
            <w:tcW w:w="630" w:type="dxa"/>
            <w:vMerge/>
            <w:vAlign w:val="center"/>
            <w:hideMark/>
          </w:tcPr>
          <w:p w14:paraId="1E39AE78" w14:textId="77777777" w:rsidR="00AF1BEC" w:rsidRPr="000B22CD" w:rsidRDefault="00AF1BEC" w:rsidP="00926ACC">
            <w:pPr>
              <w:spacing w:after="0" w:line="240" w:lineRule="auto"/>
              <w:ind w:left="-72" w:right="-72"/>
              <w:rPr>
                <w:rFonts w:eastAsia="Times New Roman"/>
                <w:b/>
                <w:bCs/>
                <w:spacing w:val="-10"/>
                <w:sz w:val="22"/>
              </w:rPr>
            </w:pPr>
          </w:p>
        </w:tc>
      </w:tr>
      <w:tr w:rsidR="000B22CD" w:rsidRPr="000B22CD" w14:paraId="3CB9CD88" w14:textId="77777777" w:rsidTr="00841794">
        <w:trPr>
          <w:cantSplit/>
          <w:trHeight w:val="300"/>
          <w:jc w:val="center"/>
        </w:trPr>
        <w:tc>
          <w:tcPr>
            <w:tcW w:w="445" w:type="dxa"/>
            <w:shd w:val="clear" w:color="000000" w:fill="FFFFFF"/>
            <w:vAlign w:val="center"/>
            <w:hideMark/>
          </w:tcPr>
          <w:p w14:paraId="2A16455D"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lastRenderedPageBreak/>
              <w:t>2</w:t>
            </w:r>
          </w:p>
        </w:tc>
        <w:tc>
          <w:tcPr>
            <w:tcW w:w="543" w:type="dxa"/>
            <w:shd w:val="clear" w:color="000000" w:fill="FFFFFF"/>
            <w:vAlign w:val="center"/>
            <w:hideMark/>
          </w:tcPr>
          <w:p w14:paraId="336FBD8E" w14:textId="77777777" w:rsidR="00AF1BEC" w:rsidRPr="000B22CD" w:rsidRDefault="00AF1BEC" w:rsidP="00841794">
            <w:pPr>
              <w:spacing w:after="0" w:line="240" w:lineRule="auto"/>
              <w:jc w:val="center"/>
              <w:rPr>
                <w:spacing w:val="-10"/>
                <w:sz w:val="22"/>
              </w:rPr>
            </w:pPr>
            <w:r w:rsidRPr="000B22CD">
              <w:rPr>
                <w:spacing w:val="-10"/>
                <w:sz w:val="22"/>
              </w:rPr>
              <w:t>17</w:t>
            </w:r>
          </w:p>
        </w:tc>
        <w:tc>
          <w:tcPr>
            <w:tcW w:w="1800" w:type="dxa"/>
            <w:shd w:val="clear" w:color="auto" w:fill="auto"/>
            <w:vAlign w:val="center"/>
            <w:hideMark/>
          </w:tcPr>
          <w:p w14:paraId="60C7AFF9" w14:textId="77777777" w:rsidR="00AF1BEC" w:rsidRPr="000B22CD" w:rsidRDefault="00AF1BEC" w:rsidP="00926ACC">
            <w:pPr>
              <w:spacing w:after="0" w:line="240" w:lineRule="auto"/>
              <w:ind w:left="-72" w:right="-72"/>
              <w:rPr>
                <w:rFonts w:eastAsia="Times New Roman"/>
                <w:spacing w:val="-10"/>
                <w:sz w:val="22"/>
              </w:rPr>
            </w:pPr>
            <w:r w:rsidRPr="000B22CD">
              <w:rPr>
                <w:rFonts w:eastAsia="Times New Roman"/>
                <w:spacing w:val="-10"/>
                <w:sz w:val="22"/>
              </w:rPr>
              <w:t>Nguyên lý thống kê kinh tế</w:t>
            </w:r>
          </w:p>
        </w:tc>
        <w:tc>
          <w:tcPr>
            <w:tcW w:w="990" w:type="dxa"/>
            <w:shd w:val="clear" w:color="000000" w:fill="FFFFFF"/>
            <w:vAlign w:val="center"/>
            <w:hideMark/>
          </w:tcPr>
          <w:p w14:paraId="67B6D6EB"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KT02006</w:t>
            </w:r>
          </w:p>
        </w:tc>
        <w:tc>
          <w:tcPr>
            <w:tcW w:w="632" w:type="dxa"/>
            <w:shd w:val="clear" w:color="000000" w:fill="FFFFFF"/>
            <w:vAlign w:val="center"/>
            <w:hideMark/>
          </w:tcPr>
          <w:p w14:paraId="6C5FF20D"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374" w:type="dxa"/>
            <w:shd w:val="clear" w:color="000000" w:fill="FFFFFF"/>
            <w:vAlign w:val="center"/>
            <w:hideMark/>
          </w:tcPr>
          <w:p w14:paraId="37D5C027"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387" w:type="dxa"/>
            <w:shd w:val="clear" w:color="000000" w:fill="FFFFFF"/>
            <w:vAlign w:val="center"/>
            <w:hideMark/>
          </w:tcPr>
          <w:p w14:paraId="1E397382"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hideMark/>
          </w:tcPr>
          <w:p w14:paraId="1D1105D0"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988" w:type="dxa"/>
            <w:shd w:val="clear" w:color="000000" w:fill="FFFFFF"/>
            <w:vAlign w:val="center"/>
            <w:hideMark/>
          </w:tcPr>
          <w:p w14:paraId="3118D042"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632" w:type="dxa"/>
            <w:shd w:val="clear" w:color="000000" w:fill="FFFFFF"/>
            <w:vAlign w:val="center"/>
            <w:hideMark/>
          </w:tcPr>
          <w:p w14:paraId="1FFA49B2"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360" w:type="dxa"/>
            <w:shd w:val="clear" w:color="000000" w:fill="FFFFFF"/>
            <w:vAlign w:val="center"/>
            <w:hideMark/>
          </w:tcPr>
          <w:p w14:paraId="5FEA03B5"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BB</w:t>
            </w:r>
          </w:p>
        </w:tc>
        <w:tc>
          <w:tcPr>
            <w:tcW w:w="630" w:type="dxa"/>
            <w:vMerge/>
            <w:vAlign w:val="center"/>
            <w:hideMark/>
          </w:tcPr>
          <w:p w14:paraId="2F9D32FD" w14:textId="77777777" w:rsidR="00AF1BEC" w:rsidRPr="000B22CD" w:rsidRDefault="00AF1BEC" w:rsidP="00926ACC">
            <w:pPr>
              <w:spacing w:after="0" w:line="240" w:lineRule="auto"/>
              <w:ind w:left="-72" w:right="-72"/>
              <w:rPr>
                <w:rFonts w:eastAsia="Times New Roman"/>
                <w:b/>
                <w:bCs/>
                <w:spacing w:val="-10"/>
                <w:sz w:val="22"/>
              </w:rPr>
            </w:pPr>
          </w:p>
        </w:tc>
      </w:tr>
      <w:tr w:rsidR="000B22CD" w:rsidRPr="000B22CD" w14:paraId="6C446F5C" w14:textId="77777777" w:rsidTr="00841794">
        <w:trPr>
          <w:cantSplit/>
          <w:trHeight w:val="566"/>
          <w:jc w:val="center"/>
        </w:trPr>
        <w:tc>
          <w:tcPr>
            <w:tcW w:w="445" w:type="dxa"/>
            <w:shd w:val="clear" w:color="000000" w:fill="FFFFFF"/>
            <w:vAlign w:val="center"/>
            <w:hideMark/>
          </w:tcPr>
          <w:p w14:paraId="3F0EA808"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543" w:type="dxa"/>
            <w:shd w:val="clear" w:color="000000" w:fill="FFFFFF"/>
            <w:vAlign w:val="center"/>
            <w:hideMark/>
          </w:tcPr>
          <w:p w14:paraId="30511BA4" w14:textId="77777777" w:rsidR="00AF1BEC" w:rsidRPr="000B22CD" w:rsidRDefault="00AF1BEC" w:rsidP="00841794">
            <w:pPr>
              <w:spacing w:after="0" w:line="240" w:lineRule="auto"/>
              <w:jc w:val="center"/>
              <w:rPr>
                <w:spacing w:val="-10"/>
                <w:sz w:val="22"/>
              </w:rPr>
            </w:pPr>
            <w:r w:rsidRPr="000B22CD">
              <w:rPr>
                <w:spacing w:val="-10"/>
                <w:sz w:val="22"/>
              </w:rPr>
              <w:t>18</w:t>
            </w:r>
          </w:p>
        </w:tc>
        <w:tc>
          <w:tcPr>
            <w:tcW w:w="1800" w:type="dxa"/>
            <w:shd w:val="clear" w:color="auto" w:fill="auto"/>
            <w:vAlign w:val="center"/>
            <w:hideMark/>
          </w:tcPr>
          <w:p w14:paraId="329E2929" w14:textId="77777777" w:rsidR="00AF1BEC" w:rsidRPr="000B22CD" w:rsidRDefault="00AF1BEC" w:rsidP="00926ACC">
            <w:pPr>
              <w:spacing w:after="0" w:line="240" w:lineRule="auto"/>
              <w:ind w:left="-72" w:right="-72"/>
              <w:rPr>
                <w:rFonts w:eastAsia="Times New Roman"/>
                <w:spacing w:val="-10"/>
                <w:sz w:val="22"/>
              </w:rPr>
            </w:pPr>
            <w:r w:rsidRPr="000B22CD">
              <w:rPr>
                <w:rFonts w:eastAsia="Times New Roman"/>
                <w:spacing w:val="-10"/>
                <w:sz w:val="22"/>
              </w:rPr>
              <w:t>Kỹ năng quản lý và làm việc nhóm</w:t>
            </w:r>
          </w:p>
        </w:tc>
        <w:tc>
          <w:tcPr>
            <w:tcW w:w="990" w:type="dxa"/>
            <w:shd w:val="clear" w:color="000000" w:fill="FFFFFF"/>
            <w:vAlign w:val="center"/>
            <w:hideMark/>
          </w:tcPr>
          <w:p w14:paraId="789DE7C7"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KT01003</w:t>
            </w:r>
          </w:p>
        </w:tc>
        <w:tc>
          <w:tcPr>
            <w:tcW w:w="632" w:type="dxa"/>
            <w:shd w:val="clear" w:color="000000" w:fill="FFFFFF"/>
            <w:vAlign w:val="center"/>
            <w:hideMark/>
          </w:tcPr>
          <w:p w14:paraId="5CD1ADFC"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74" w:type="dxa"/>
            <w:shd w:val="clear" w:color="000000" w:fill="FFFFFF"/>
            <w:vAlign w:val="center"/>
            <w:hideMark/>
          </w:tcPr>
          <w:p w14:paraId="730C7D94"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87" w:type="dxa"/>
            <w:shd w:val="clear" w:color="000000" w:fill="FFFFFF"/>
            <w:vAlign w:val="center"/>
            <w:hideMark/>
          </w:tcPr>
          <w:p w14:paraId="413A7939"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hideMark/>
          </w:tcPr>
          <w:p w14:paraId="7B494D41"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988" w:type="dxa"/>
            <w:shd w:val="clear" w:color="000000" w:fill="FFFFFF"/>
            <w:vAlign w:val="center"/>
            <w:hideMark/>
          </w:tcPr>
          <w:p w14:paraId="4625B6BE"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632" w:type="dxa"/>
            <w:shd w:val="clear" w:color="000000" w:fill="FFFFFF"/>
            <w:vAlign w:val="center"/>
            <w:hideMark/>
          </w:tcPr>
          <w:p w14:paraId="2FE061E1"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360" w:type="dxa"/>
            <w:shd w:val="clear" w:color="000000" w:fill="FFFFFF"/>
            <w:vAlign w:val="center"/>
            <w:hideMark/>
          </w:tcPr>
          <w:p w14:paraId="4E17B9D2"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TC</w:t>
            </w:r>
          </w:p>
        </w:tc>
        <w:tc>
          <w:tcPr>
            <w:tcW w:w="630" w:type="dxa"/>
            <w:vMerge/>
            <w:vAlign w:val="center"/>
            <w:hideMark/>
          </w:tcPr>
          <w:p w14:paraId="7F409942" w14:textId="77777777" w:rsidR="00AF1BEC" w:rsidRPr="000B22CD" w:rsidRDefault="00AF1BEC" w:rsidP="00926ACC">
            <w:pPr>
              <w:spacing w:after="0" w:line="240" w:lineRule="auto"/>
              <w:ind w:left="-72" w:right="-72"/>
              <w:rPr>
                <w:rFonts w:eastAsia="Times New Roman"/>
                <w:b/>
                <w:bCs/>
                <w:spacing w:val="-10"/>
                <w:sz w:val="22"/>
              </w:rPr>
            </w:pPr>
          </w:p>
        </w:tc>
      </w:tr>
      <w:tr w:rsidR="000B22CD" w:rsidRPr="000B22CD" w14:paraId="4C6501A6" w14:textId="77777777" w:rsidTr="00841794">
        <w:trPr>
          <w:cantSplit/>
          <w:trHeight w:val="510"/>
          <w:jc w:val="center"/>
        </w:trPr>
        <w:tc>
          <w:tcPr>
            <w:tcW w:w="445" w:type="dxa"/>
            <w:shd w:val="clear" w:color="000000" w:fill="FFFFFF"/>
            <w:vAlign w:val="center"/>
            <w:hideMark/>
          </w:tcPr>
          <w:p w14:paraId="18711C54"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543" w:type="dxa"/>
            <w:shd w:val="clear" w:color="000000" w:fill="FFFFFF"/>
            <w:vAlign w:val="center"/>
            <w:hideMark/>
          </w:tcPr>
          <w:p w14:paraId="46587864" w14:textId="77777777" w:rsidR="00AF1BEC" w:rsidRPr="000B22CD" w:rsidRDefault="00AF1BEC" w:rsidP="00841794">
            <w:pPr>
              <w:spacing w:after="0" w:line="240" w:lineRule="auto"/>
              <w:jc w:val="center"/>
              <w:rPr>
                <w:spacing w:val="-10"/>
                <w:sz w:val="22"/>
              </w:rPr>
            </w:pPr>
            <w:r w:rsidRPr="000B22CD">
              <w:rPr>
                <w:spacing w:val="-10"/>
                <w:sz w:val="22"/>
              </w:rPr>
              <w:t>19</w:t>
            </w:r>
          </w:p>
        </w:tc>
        <w:tc>
          <w:tcPr>
            <w:tcW w:w="1800" w:type="dxa"/>
            <w:shd w:val="clear" w:color="auto" w:fill="auto"/>
            <w:vAlign w:val="center"/>
            <w:hideMark/>
          </w:tcPr>
          <w:p w14:paraId="4B0F5ECE" w14:textId="77777777" w:rsidR="00AF1BEC" w:rsidRPr="000B22CD" w:rsidRDefault="00AF1BEC" w:rsidP="00926ACC">
            <w:pPr>
              <w:spacing w:after="0" w:line="240" w:lineRule="auto"/>
              <w:ind w:left="-72" w:right="-72"/>
              <w:rPr>
                <w:rFonts w:eastAsia="Times New Roman"/>
                <w:spacing w:val="-10"/>
                <w:sz w:val="22"/>
              </w:rPr>
            </w:pPr>
            <w:r w:rsidRPr="000B22CD">
              <w:rPr>
                <w:rFonts w:eastAsia="Times New Roman"/>
                <w:spacing w:val="-10"/>
                <w:sz w:val="22"/>
              </w:rPr>
              <w:t>Khởi nghiệp</w:t>
            </w:r>
          </w:p>
        </w:tc>
        <w:tc>
          <w:tcPr>
            <w:tcW w:w="990" w:type="dxa"/>
            <w:shd w:val="clear" w:color="000000" w:fill="FFFFFF"/>
            <w:vAlign w:val="center"/>
            <w:hideMark/>
          </w:tcPr>
          <w:p w14:paraId="27B4F3CE"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KQ01218</w:t>
            </w:r>
          </w:p>
        </w:tc>
        <w:tc>
          <w:tcPr>
            <w:tcW w:w="632" w:type="dxa"/>
            <w:shd w:val="clear" w:color="000000" w:fill="FFFFFF"/>
            <w:vAlign w:val="center"/>
            <w:hideMark/>
          </w:tcPr>
          <w:p w14:paraId="63FA000C"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74" w:type="dxa"/>
            <w:shd w:val="clear" w:color="000000" w:fill="FFFFFF"/>
            <w:vAlign w:val="center"/>
            <w:hideMark/>
          </w:tcPr>
          <w:p w14:paraId="08E0C0E0"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87" w:type="dxa"/>
            <w:shd w:val="clear" w:color="000000" w:fill="FFFFFF"/>
            <w:vAlign w:val="center"/>
            <w:hideMark/>
          </w:tcPr>
          <w:p w14:paraId="31541629"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hideMark/>
          </w:tcPr>
          <w:p w14:paraId="01E2F2FF"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988" w:type="dxa"/>
            <w:shd w:val="clear" w:color="000000" w:fill="FFFFFF"/>
            <w:vAlign w:val="center"/>
            <w:hideMark/>
          </w:tcPr>
          <w:p w14:paraId="7A90DAC7"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632" w:type="dxa"/>
            <w:shd w:val="clear" w:color="000000" w:fill="FFFFFF"/>
            <w:vAlign w:val="center"/>
            <w:hideMark/>
          </w:tcPr>
          <w:p w14:paraId="222602B4"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360" w:type="dxa"/>
            <w:shd w:val="clear" w:color="000000" w:fill="FFFFFF"/>
            <w:vAlign w:val="center"/>
            <w:hideMark/>
          </w:tcPr>
          <w:p w14:paraId="274267EB"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TC</w:t>
            </w:r>
          </w:p>
        </w:tc>
        <w:tc>
          <w:tcPr>
            <w:tcW w:w="630" w:type="dxa"/>
            <w:vMerge/>
            <w:vAlign w:val="center"/>
            <w:hideMark/>
          </w:tcPr>
          <w:p w14:paraId="39996283" w14:textId="77777777" w:rsidR="00AF1BEC" w:rsidRPr="000B22CD" w:rsidRDefault="00AF1BEC" w:rsidP="00926ACC">
            <w:pPr>
              <w:spacing w:after="0" w:line="240" w:lineRule="auto"/>
              <w:ind w:left="-72" w:right="-72"/>
              <w:rPr>
                <w:rFonts w:eastAsia="Times New Roman"/>
                <w:b/>
                <w:bCs/>
                <w:spacing w:val="-10"/>
                <w:sz w:val="22"/>
              </w:rPr>
            </w:pPr>
          </w:p>
        </w:tc>
      </w:tr>
      <w:tr w:rsidR="000B22CD" w:rsidRPr="000B22CD" w14:paraId="7F810A97" w14:textId="77777777" w:rsidTr="00841794">
        <w:trPr>
          <w:cantSplit/>
          <w:trHeight w:val="300"/>
          <w:jc w:val="center"/>
        </w:trPr>
        <w:tc>
          <w:tcPr>
            <w:tcW w:w="445" w:type="dxa"/>
            <w:shd w:val="clear" w:color="000000" w:fill="FFFFFF"/>
            <w:vAlign w:val="center"/>
            <w:hideMark/>
          </w:tcPr>
          <w:p w14:paraId="59FD10C6"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543" w:type="dxa"/>
            <w:shd w:val="clear" w:color="000000" w:fill="FFFFFF"/>
            <w:vAlign w:val="center"/>
            <w:hideMark/>
          </w:tcPr>
          <w:p w14:paraId="5C79631B" w14:textId="77777777" w:rsidR="00AF1BEC" w:rsidRPr="000B22CD" w:rsidRDefault="00AF1BEC" w:rsidP="00841794">
            <w:pPr>
              <w:spacing w:after="0" w:line="240" w:lineRule="auto"/>
              <w:jc w:val="center"/>
              <w:rPr>
                <w:spacing w:val="-10"/>
                <w:sz w:val="22"/>
              </w:rPr>
            </w:pPr>
            <w:r w:rsidRPr="000B22CD">
              <w:rPr>
                <w:spacing w:val="-10"/>
                <w:sz w:val="22"/>
              </w:rPr>
              <w:t>20</w:t>
            </w:r>
          </w:p>
        </w:tc>
        <w:tc>
          <w:tcPr>
            <w:tcW w:w="1800" w:type="dxa"/>
            <w:shd w:val="clear" w:color="auto" w:fill="auto"/>
            <w:vAlign w:val="center"/>
            <w:hideMark/>
          </w:tcPr>
          <w:p w14:paraId="37DBE138" w14:textId="77777777" w:rsidR="00AF1BEC" w:rsidRPr="000B22CD" w:rsidRDefault="00AF1BEC" w:rsidP="00926ACC">
            <w:pPr>
              <w:spacing w:after="0" w:line="240" w:lineRule="auto"/>
              <w:ind w:left="-72" w:right="-72"/>
              <w:rPr>
                <w:rFonts w:eastAsia="Times New Roman"/>
                <w:spacing w:val="-10"/>
                <w:sz w:val="22"/>
              </w:rPr>
            </w:pPr>
            <w:r w:rsidRPr="000B22CD">
              <w:rPr>
                <w:rFonts w:eastAsia="Times New Roman"/>
                <w:spacing w:val="-10"/>
                <w:sz w:val="22"/>
              </w:rPr>
              <w:t>Tiếng Anh 1</w:t>
            </w:r>
          </w:p>
        </w:tc>
        <w:tc>
          <w:tcPr>
            <w:tcW w:w="990" w:type="dxa"/>
            <w:shd w:val="clear" w:color="000000" w:fill="FFFFFF"/>
            <w:vAlign w:val="center"/>
            <w:hideMark/>
          </w:tcPr>
          <w:p w14:paraId="095BF617"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SN01032</w:t>
            </w:r>
          </w:p>
        </w:tc>
        <w:tc>
          <w:tcPr>
            <w:tcW w:w="632" w:type="dxa"/>
            <w:shd w:val="clear" w:color="000000" w:fill="FFFFFF"/>
            <w:vAlign w:val="center"/>
            <w:hideMark/>
          </w:tcPr>
          <w:p w14:paraId="27FC948B"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374" w:type="dxa"/>
            <w:shd w:val="clear" w:color="000000" w:fill="FFFFFF"/>
            <w:vAlign w:val="center"/>
            <w:hideMark/>
          </w:tcPr>
          <w:p w14:paraId="1FDB5737"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387" w:type="dxa"/>
            <w:shd w:val="clear" w:color="000000" w:fill="FFFFFF"/>
            <w:vAlign w:val="center"/>
            <w:hideMark/>
          </w:tcPr>
          <w:p w14:paraId="3CAD8DBB"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auto" w:fill="auto"/>
            <w:vAlign w:val="center"/>
            <w:hideMark/>
          </w:tcPr>
          <w:p w14:paraId="692313FA" w14:textId="77777777" w:rsidR="00AF1BEC" w:rsidRPr="000B22CD" w:rsidRDefault="00AF1BEC" w:rsidP="00926ACC">
            <w:pPr>
              <w:spacing w:after="0" w:line="240" w:lineRule="auto"/>
              <w:ind w:left="-72" w:right="-72"/>
              <w:rPr>
                <w:rFonts w:eastAsia="Times New Roman"/>
                <w:spacing w:val="-10"/>
                <w:sz w:val="22"/>
              </w:rPr>
            </w:pPr>
            <w:r w:rsidRPr="000B22CD">
              <w:rPr>
                <w:rFonts w:eastAsia="Times New Roman"/>
                <w:spacing w:val="-10"/>
                <w:sz w:val="22"/>
              </w:rPr>
              <w:t>Tiếng Anh 0</w:t>
            </w:r>
          </w:p>
        </w:tc>
        <w:tc>
          <w:tcPr>
            <w:tcW w:w="988" w:type="dxa"/>
            <w:shd w:val="clear" w:color="000000" w:fill="FFFFFF"/>
            <w:vAlign w:val="center"/>
            <w:hideMark/>
          </w:tcPr>
          <w:p w14:paraId="01C23DE2"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SN00011</w:t>
            </w:r>
          </w:p>
        </w:tc>
        <w:tc>
          <w:tcPr>
            <w:tcW w:w="632" w:type="dxa"/>
            <w:shd w:val="clear" w:color="000000" w:fill="FFFFFF"/>
            <w:vAlign w:val="center"/>
            <w:hideMark/>
          </w:tcPr>
          <w:p w14:paraId="13CCB556" w14:textId="1AED7A90" w:rsidR="00AF1BEC" w:rsidRPr="000B22CD" w:rsidRDefault="00841794" w:rsidP="00926ACC">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000000" w:fill="FFFFFF"/>
            <w:vAlign w:val="center"/>
            <w:hideMark/>
          </w:tcPr>
          <w:p w14:paraId="2F555A7E"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BB</w:t>
            </w:r>
          </w:p>
        </w:tc>
        <w:tc>
          <w:tcPr>
            <w:tcW w:w="630" w:type="dxa"/>
            <w:vMerge w:val="restart"/>
            <w:shd w:val="clear" w:color="auto" w:fill="auto"/>
            <w:noWrap/>
            <w:vAlign w:val="center"/>
            <w:hideMark/>
          </w:tcPr>
          <w:p w14:paraId="787D71BB" w14:textId="77777777" w:rsidR="00AF1BEC" w:rsidRPr="000B22CD" w:rsidRDefault="00AF1BEC" w:rsidP="00926ACC">
            <w:pPr>
              <w:spacing w:after="0" w:line="240" w:lineRule="auto"/>
              <w:ind w:left="-72" w:right="-72"/>
              <w:jc w:val="center"/>
              <w:rPr>
                <w:rFonts w:eastAsia="Times New Roman"/>
                <w:bCs/>
                <w:spacing w:val="-10"/>
                <w:sz w:val="22"/>
              </w:rPr>
            </w:pPr>
            <w:r w:rsidRPr="000B22CD">
              <w:rPr>
                <w:rFonts w:eastAsia="Times New Roman"/>
                <w:bCs/>
                <w:spacing w:val="-10"/>
                <w:sz w:val="22"/>
              </w:rPr>
              <w:t>2</w:t>
            </w:r>
          </w:p>
        </w:tc>
      </w:tr>
      <w:tr w:rsidR="00531A83" w:rsidRPr="000B22CD" w14:paraId="47D39D2A" w14:textId="77777777" w:rsidTr="00841794">
        <w:trPr>
          <w:cantSplit/>
          <w:trHeight w:val="1530"/>
          <w:jc w:val="center"/>
        </w:trPr>
        <w:tc>
          <w:tcPr>
            <w:tcW w:w="445" w:type="dxa"/>
            <w:shd w:val="clear" w:color="000000" w:fill="FFFFFF"/>
            <w:vAlign w:val="center"/>
            <w:hideMark/>
          </w:tcPr>
          <w:p w14:paraId="14804635"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543" w:type="dxa"/>
            <w:shd w:val="clear" w:color="000000" w:fill="FFFFFF"/>
            <w:vAlign w:val="center"/>
            <w:hideMark/>
          </w:tcPr>
          <w:p w14:paraId="181222C4" w14:textId="77777777" w:rsidR="00531A83" w:rsidRPr="000B22CD" w:rsidRDefault="00531A83" w:rsidP="00531A83">
            <w:pPr>
              <w:spacing w:after="0" w:line="240" w:lineRule="auto"/>
              <w:jc w:val="center"/>
              <w:rPr>
                <w:spacing w:val="-10"/>
                <w:sz w:val="22"/>
              </w:rPr>
            </w:pPr>
            <w:r w:rsidRPr="000B22CD">
              <w:rPr>
                <w:spacing w:val="-10"/>
                <w:sz w:val="22"/>
              </w:rPr>
              <w:t>21</w:t>
            </w:r>
          </w:p>
        </w:tc>
        <w:tc>
          <w:tcPr>
            <w:tcW w:w="1800" w:type="dxa"/>
            <w:shd w:val="clear" w:color="auto" w:fill="auto"/>
            <w:vAlign w:val="center"/>
            <w:hideMark/>
          </w:tcPr>
          <w:p w14:paraId="0ACC85EF" w14:textId="420AEAE1" w:rsidR="00531A83" w:rsidRPr="000B22CD" w:rsidRDefault="00531A83" w:rsidP="00531A83">
            <w:pPr>
              <w:spacing w:after="0" w:line="240" w:lineRule="auto"/>
              <w:ind w:left="-72" w:right="-72"/>
              <w:rPr>
                <w:rFonts w:eastAsia="Times New Roman"/>
                <w:spacing w:val="-10"/>
                <w:sz w:val="22"/>
              </w:rPr>
            </w:pPr>
            <w:r w:rsidRPr="007C1181">
              <w:rPr>
                <w:sz w:val="22"/>
              </w:rPr>
              <w:t>Chủ nghĩa xã hội khoa học</w:t>
            </w:r>
          </w:p>
        </w:tc>
        <w:tc>
          <w:tcPr>
            <w:tcW w:w="990" w:type="dxa"/>
            <w:shd w:val="clear" w:color="000000" w:fill="FFFFFF"/>
            <w:vAlign w:val="center"/>
            <w:hideMark/>
          </w:tcPr>
          <w:p w14:paraId="633AD54C" w14:textId="634F0D4A" w:rsidR="00531A83" w:rsidRPr="000B22CD" w:rsidRDefault="00531A83" w:rsidP="00531A83">
            <w:pPr>
              <w:spacing w:after="0" w:line="240" w:lineRule="auto"/>
              <w:ind w:left="-72" w:right="-72"/>
              <w:jc w:val="center"/>
              <w:rPr>
                <w:rFonts w:eastAsia="Times New Roman"/>
                <w:spacing w:val="-10"/>
                <w:sz w:val="22"/>
              </w:rPr>
            </w:pPr>
            <w:r w:rsidRPr="007C1181">
              <w:rPr>
                <w:sz w:val="22"/>
              </w:rPr>
              <w:t>ML01022</w:t>
            </w:r>
          </w:p>
        </w:tc>
        <w:tc>
          <w:tcPr>
            <w:tcW w:w="632" w:type="dxa"/>
            <w:shd w:val="clear" w:color="000000" w:fill="FFFFFF"/>
            <w:vAlign w:val="center"/>
            <w:hideMark/>
          </w:tcPr>
          <w:p w14:paraId="6315BCA5" w14:textId="0D1022BF" w:rsidR="00531A83" w:rsidRPr="000B22CD" w:rsidRDefault="00531A83" w:rsidP="00531A83">
            <w:pPr>
              <w:spacing w:after="0" w:line="240" w:lineRule="auto"/>
              <w:ind w:left="-72" w:right="-72"/>
              <w:jc w:val="center"/>
              <w:rPr>
                <w:rFonts w:eastAsia="Times New Roman"/>
                <w:spacing w:val="-10"/>
                <w:sz w:val="22"/>
              </w:rPr>
            </w:pPr>
            <w:r w:rsidRPr="007C1181">
              <w:rPr>
                <w:sz w:val="22"/>
              </w:rPr>
              <w:t>2</w:t>
            </w:r>
          </w:p>
        </w:tc>
        <w:tc>
          <w:tcPr>
            <w:tcW w:w="374" w:type="dxa"/>
            <w:shd w:val="clear" w:color="000000" w:fill="FFFFFF"/>
            <w:vAlign w:val="center"/>
            <w:hideMark/>
          </w:tcPr>
          <w:p w14:paraId="53F2DF54" w14:textId="26FE6AFB" w:rsidR="00531A83" w:rsidRPr="000B22CD" w:rsidRDefault="00531A83" w:rsidP="00531A83">
            <w:pPr>
              <w:spacing w:after="0" w:line="240" w:lineRule="auto"/>
              <w:ind w:left="-72" w:right="-72"/>
              <w:jc w:val="center"/>
              <w:rPr>
                <w:rFonts w:eastAsia="Times New Roman"/>
                <w:spacing w:val="-10"/>
                <w:sz w:val="22"/>
              </w:rPr>
            </w:pPr>
            <w:r w:rsidRPr="007C1181">
              <w:rPr>
                <w:sz w:val="22"/>
              </w:rPr>
              <w:t>2</w:t>
            </w:r>
          </w:p>
        </w:tc>
        <w:tc>
          <w:tcPr>
            <w:tcW w:w="387" w:type="dxa"/>
            <w:shd w:val="clear" w:color="000000" w:fill="FFFFFF"/>
            <w:vAlign w:val="center"/>
            <w:hideMark/>
          </w:tcPr>
          <w:p w14:paraId="276E8E1B" w14:textId="7FBD279E" w:rsidR="00531A83" w:rsidRPr="000B22CD" w:rsidRDefault="00531A83" w:rsidP="00531A83">
            <w:pPr>
              <w:spacing w:after="0" w:line="240" w:lineRule="auto"/>
              <w:ind w:left="-72" w:right="-72"/>
              <w:jc w:val="center"/>
              <w:rPr>
                <w:rFonts w:eastAsia="Times New Roman"/>
                <w:spacing w:val="-10"/>
                <w:sz w:val="22"/>
              </w:rPr>
            </w:pPr>
            <w:r w:rsidRPr="007C1181">
              <w:rPr>
                <w:sz w:val="22"/>
              </w:rPr>
              <w:t>0</w:t>
            </w:r>
          </w:p>
        </w:tc>
        <w:tc>
          <w:tcPr>
            <w:tcW w:w="1759" w:type="dxa"/>
            <w:shd w:val="clear" w:color="000000" w:fill="FFFFFF"/>
            <w:vAlign w:val="center"/>
            <w:hideMark/>
          </w:tcPr>
          <w:p w14:paraId="574E6D8F" w14:textId="74BDEEE4" w:rsidR="00531A83" w:rsidRPr="000B22CD" w:rsidRDefault="00531A83" w:rsidP="00531A83">
            <w:pPr>
              <w:spacing w:after="0" w:line="240" w:lineRule="auto"/>
              <w:ind w:left="-72" w:right="-72"/>
              <w:jc w:val="both"/>
              <w:rPr>
                <w:rFonts w:eastAsia="Times New Roman"/>
                <w:spacing w:val="-10"/>
                <w:sz w:val="22"/>
              </w:rPr>
            </w:pPr>
            <w:r w:rsidRPr="007C1181">
              <w:rPr>
                <w:sz w:val="22"/>
              </w:rPr>
              <w:t>Kinh tế chính trị Mác – Lênin</w:t>
            </w:r>
          </w:p>
        </w:tc>
        <w:tc>
          <w:tcPr>
            <w:tcW w:w="988" w:type="dxa"/>
            <w:shd w:val="clear" w:color="000000" w:fill="FFFFFF"/>
            <w:vAlign w:val="center"/>
            <w:hideMark/>
          </w:tcPr>
          <w:p w14:paraId="76CDF949" w14:textId="6F65A1DB" w:rsidR="00531A83" w:rsidRPr="000B22CD" w:rsidRDefault="00531A83" w:rsidP="00531A83">
            <w:pPr>
              <w:spacing w:after="0" w:line="240" w:lineRule="auto"/>
              <w:ind w:left="-72" w:right="-72"/>
              <w:jc w:val="center"/>
              <w:rPr>
                <w:rFonts w:eastAsia="Times New Roman"/>
                <w:spacing w:val="-10"/>
                <w:sz w:val="22"/>
              </w:rPr>
            </w:pPr>
            <w:r w:rsidRPr="007C1181">
              <w:rPr>
                <w:spacing w:val="-20"/>
                <w:sz w:val="22"/>
              </w:rPr>
              <w:t>ML01021</w:t>
            </w:r>
          </w:p>
        </w:tc>
        <w:tc>
          <w:tcPr>
            <w:tcW w:w="632" w:type="dxa"/>
            <w:shd w:val="clear" w:color="000000" w:fill="FFFFFF"/>
            <w:vAlign w:val="center"/>
            <w:hideMark/>
          </w:tcPr>
          <w:p w14:paraId="56E16CC4" w14:textId="6261247C" w:rsidR="00531A83" w:rsidRPr="000B22CD" w:rsidRDefault="00531A83" w:rsidP="00531A83">
            <w:pPr>
              <w:spacing w:after="0" w:line="240" w:lineRule="auto"/>
              <w:ind w:left="-72" w:right="-72"/>
              <w:jc w:val="center"/>
              <w:rPr>
                <w:rFonts w:eastAsia="Times New Roman"/>
                <w:spacing w:val="-10"/>
                <w:sz w:val="22"/>
              </w:rPr>
            </w:pPr>
            <w:r w:rsidRPr="007C1181">
              <w:rPr>
                <w:sz w:val="22"/>
              </w:rPr>
              <w:t> 2</w:t>
            </w:r>
          </w:p>
        </w:tc>
        <w:tc>
          <w:tcPr>
            <w:tcW w:w="360" w:type="dxa"/>
            <w:shd w:val="clear" w:color="000000" w:fill="FFFFFF"/>
            <w:vAlign w:val="center"/>
            <w:hideMark/>
          </w:tcPr>
          <w:p w14:paraId="21166FCD"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BB</w:t>
            </w:r>
          </w:p>
        </w:tc>
        <w:tc>
          <w:tcPr>
            <w:tcW w:w="630" w:type="dxa"/>
            <w:vMerge/>
            <w:vAlign w:val="center"/>
            <w:hideMark/>
          </w:tcPr>
          <w:p w14:paraId="74CBC1B8" w14:textId="77777777" w:rsidR="00531A83" w:rsidRPr="000B22CD" w:rsidRDefault="00531A83" w:rsidP="00531A83">
            <w:pPr>
              <w:spacing w:after="0" w:line="240" w:lineRule="auto"/>
              <w:ind w:left="-72" w:right="-72"/>
              <w:rPr>
                <w:rFonts w:eastAsia="Times New Roman"/>
                <w:b/>
                <w:bCs/>
                <w:spacing w:val="-10"/>
                <w:sz w:val="22"/>
              </w:rPr>
            </w:pPr>
          </w:p>
        </w:tc>
      </w:tr>
      <w:tr w:rsidR="000B22CD" w:rsidRPr="000B22CD" w14:paraId="443F5F51" w14:textId="77777777" w:rsidTr="00841794">
        <w:trPr>
          <w:cantSplit/>
          <w:trHeight w:val="300"/>
          <w:jc w:val="center"/>
        </w:trPr>
        <w:tc>
          <w:tcPr>
            <w:tcW w:w="445" w:type="dxa"/>
            <w:shd w:val="clear" w:color="000000" w:fill="FFFFFF"/>
            <w:vAlign w:val="center"/>
            <w:hideMark/>
          </w:tcPr>
          <w:p w14:paraId="1C412EB3"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543" w:type="dxa"/>
            <w:shd w:val="clear" w:color="000000" w:fill="FFFFFF"/>
            <w:vAlign w:val="center"/>
            <w:hideMark/>
          </w:tcPr>
          <w:p w14:paraId="0BA945B9" w14:textId="77777777" w:rsidR="00AF1BEC" w:rsidRPr="000B22CD" w:rsidRDefault="00AF1BEC" w:rsidP="00841794">
            <w:pPr>
              <w:spacing w:after="0" w:line="240" w:lineRule="auto"/>
              <w:jc w:val="center"/>
              <w:rPr>
                <w:spacing w:val="-10"/>
                <w:sz w:val="22"/>
              </w:rPr>
            </w:pPr>
            <w:r w:rsidRPr="000B22CD">
              <w:rPr>
                <w:spacing w:val="-10"/>
                <w:sz w:val="22"/>
              </w:rPr>
              <w:t>22</w:t>
            </w:r>
          </w:p>
        </w:tc>
        <w:tc>
          <w:tcPr>
            <w:tcW w:w="1800" w:type="dxa"/>
            <w:shd w:val="clear" w:color="auto" w:fill="auto"/>
            <w:vAlign w:val="center"/>
            <w:hideMark/>
          </w:tcPr>
          <w:p w14:paraId="77E482A0" w14:textId="77777777" w:rsidR="00AF1BEC" w:rsidRPr="000B22CD" w:rsidRDefault="00AF1BEC" w:rsidP="00926ACC">
            <w:pPr>
              <w:spacing w:after="0" w:line="240" w:lineRule="auto"/>
              <w:ind w:left="-72" w:right="-72"/>
              <w:rPr>
                <w:rFonts w:eastAsia="Times New Roman"/>
                <w:spacing w:val="-10"/>
                <w:sz w:val="22"/>
              </w:rPr>
            </w:pPr>
            <w:r w:rsidRPr="000B22CD">
              <w:rPr>
                <w:rFonts w:eastAsia="Times New Roman"/>
                <w:spacing w:val="-10"/>
                <w:sz w:val="22"/>
              </w:rPr>
              <w:t>Nguyên lý kế toán</w:t>
            </w:r>
          </w:p>
        </w:tc>
        <w:tc>
          <w:tcPr>
            <w:tcW w:w="990" w:type="dxa"/>
            <w:shd w:val="clear" w:color="000000" w:fill="FFFFFF"/>
            <w:vAlign w:val="center"/>
            <w:hideMark/>
          </w:tcPr>
          <w:p w14:paraId="14742BB7"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KQ02014</w:t>
            </w:r>
          </w:p>
        </w:tc>
        <w:tc>
          <w:tcPr>
            <w:tcW w:w="632" w:type="dxa"/>
            <w:shd w:val="clear" w:color="000000" w:fill="FFFFFF"/>
            <w:vAlign w:val="center"/>
            <w:hideMark/>
          </w:tcPr>
          <w:p w14:paraId="47BDBB0F"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374" w:type="dxa"/>
            <w:shd w:val="clear" w:color="000000" w:fill="FFFFFF"/>
            <w:vAlign w:val="center"/>
            <w:hideMark/>
          </w:tcPr>
          <w:p w14:paraId="54BE1566"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387" w:type="dxa"/>
            <w:shd w:val="clear" w:color="000000" w:fill="FFFFFF"/>
            <w:vAlign w:val="center"/>
            <w:hideMark/>
          </w:tcPr>
          <w:p w14:paraId="1B47D9ED"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hideMark/>
          </w:tcPr>
          <w:p w14:paraId="2E8013D8"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988" w:type="dxa"/>
            <w:shd w:val="clear" w:color="000000" w:fill="FFFFFF"/>
            <w:vAlign w:val="center"/>
            <w:hideMark/>
          </w:tcPr>
          <w:p w14:paraId="02860889"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632" w:type="dxa"/>
            <w:shd w:val="clear" w:color="000000" w:fill="FFFFFF"/>
            <w:vAlign w:val="center"/>
            <w:hideMark/>
          </w:tcPr>
          <w:p w14:paraId="6B0212AF"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360" w:type="dxa"/>
            <w:shd w:val="clear" w:color="000000" w:fill="FFFFFF"/>
            <w:vAlign w:val="center"/>
            <w:hideMark/>
          </w:tcPr>
          <w:p w14:paraId="4993B624"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BB</w:t>
            </w:r>
          </w:p>
        </w:tc>
        <w:tc>
          <w:tcPr>
            <w:tcW w:w="630" w:type="dxa"/>
            <w:vMerge/>
            <w:vAlign w:val="center"/>
            <w:hideMark/>
          </w:tcPr>
          <w:p w14:paraId="42BF6981" w14:textId="77777777" w:rsidR="00AF1BEC" w:rsidRPr="000B22CD" w:rsidRDefault="00AF1BEC" w:rsidP="00926ACC">
            <w:pPr>
              <w:spacing w:after="0" w:line="240" w:lineRule="auto"/>
              <w:ind w:left="-72" w:right="-72"/>
              <w:rPr>
                <w:rFonts w:eastAsia="Times New Roman"/>
                <w:b/>
                <w:bCs/>
                <w:spacing w:val="-10"/>
                <w:sz w:val="22"/>
              </w:rPr>
            </w:pPr>
          </w:p>
        </w:tc>
      </w:tr>
      <w:tr w:rsidR="000B22CD" w:rsidRPr="000B22CD" w14:paraId="649F8047" w14:textId="77777777" w:rsidTr="00841794">
        <w:trPr>
          <w:cantSplit/>
          <w:trHeight w:val="300"/>
          <w:jc w:val="center"/>
        </w:trPr>
        <w:tc>
          <w:tcPr>
            <w:tcW w:w="445" w:type="dxa"/>
            <w:shd w:val="clear" w:color="000000" w:fill="FFFFFF"/>
            <w:vAlign w:val="center"/>
            <w:hideMark/>
          </w:tcPr>
          <w:p w14:paraId="4E387E04"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543" w:type="dxa"/>
            <w:shd w:val="clear" w:color="000000" w:fill="FFFFFF"/>
            <w:vAlign w:val="center"/>
            <w:hideMark/>
          </w:tcPr>
          <w:p w14:paraId="68474641" w14:textId="77777777" w:rsidR="00AF1BEC" w:rsidRPr="000B22CD" w:rsidRDefault="00AF1BEC" w:rsidP="00841794">
            <w:pPr>
              <w:spacing w:after="0" w:line="240" w:lineRule="auto"/>
              <w:jc w:val="center"/>
              <w:rPr>
                <w:spacing w:val="-10"/>
                <w:sz w:val="22"/>
              </w:rPr>
            </w:pPr>
            <w:r w:rsidRPr="000B22CD">
              <w:rPr>
                <w:spacing w:val="-10"/>
                <w:sz w:val="22"/>
              </w:rPr>
              <w:t>23</w:t>
            </w:r>
          </w:p>
        </w:tc>
        <w:tc>
          <w:tcPr>
            <w:tcW w:w="1800" w:type="dxa"/>
            <w:shd w:val="clear" w:color="auto" w:fill="auto"/>
            <w:vAlign w:val="center"/>
            <w:hideMark/>
          </w:tcPr>
          <w:p w14:paraId="115F0D8C" w14:textId="77777777" w:rsidR="00AF1BEC" w:rsidRPr="000B22CD" w:rsidRDefault="00AF1BEC" w:rsidP="00926ACC">
            <w:pPr>
              <w:spacing w:after="0" w:line="240" w:lineRule="auto"/>
              <w:ind w:left="-72" w:right="-72"/>
              <w:rPr>
                <w:rFonts w:eastAsia="Times New Roman"/>
                <w:spacing w:val="-10"/>
                <w:sz w:val="22"/>
              </w:rPr>
            </w:pPr>
            <w:r w:rsidRPr="000B22CD">
              <w:rPr>
                <w:rFonts w:eastAsia="Times New Roman"/>
                <w:spacing w:val="-10"/>
                <w:sz w:val="22"/>
              </w:rPr>
              <w:t>Tài chính  - tiền tệ</w:t>
            </w:r>
          </w:p>
        </w:tc>
        <w:tc>
          <w:tcPr>
            <w:tcW w:w="990" w:type="dxa"/>
            <w:shd w:val="clear" w:color="000000" w:fill="FFFFFF"/>
            <w:vAlign w:val="center"/>
            <w:hideMark/>
          </w:tcPr>
          <w:p w14:paraId="069776D9"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KQ02303</w:t>
            </w:r>
          </w:p>
        </w:tc>
        <w:tc>
          <w:tcPr>
            <w:tcW w:w="632" w:type="dxa"/>
            <w:shd w:val="clear" w:color="000000" w:fill="FFFFFF"/>
            <w:vAlign w:val="center"/>
            <w:hideMark/>
          </w:tcPr>
          <w:p w14:paraId="7BB72524"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374" w:type="dxa"/>
            <w:shd w:val="clear" w:color="000000" w:fill="FFFFFF"/>
            <w:vAlign w:val="center"/>
            <w:hideMark/>
          </w:tcPr>
          <w:p w14:paraId="3C18CCC4"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387" w:type="dxa"/>
            <w:shd w:val="clear" w:color="000000" w:fill="FFFFFF"/>
            <w:vAlign w:val="center"/>
            <w:hideMark/>
          </w:tcPr>
          <w:p w14:paraId="1E744A41"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hideMark/>
          </w:tcPr>
          <w:p w14:paraId="6E516B4A"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988" w:type="dxa"/>
            <w:shd w:val="clear" w:color="000000" w:fill="FFFFFF"/>
            <w:vAlign w:val="center"/>
            <w:hideMark/>
          </w:tcPr>
          <w:p w14:paraId="448DE141"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632" w:type="dxa"/>
            <w:shd w:val="clear" w:color="000000" w:fill="FFFFFF"/>
            <w:vAlign w:val="center"/>
            <w:hideMark/>
          </w:tcPr>
          <w:p w14:paraId="12075FB2"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360" w:type="dxa"/>
            <w:shd w:val="clear" w:color="000000" w:fill="FFFFFF"/>
            <w:vAlign w:val="center"/>
            <w:hideMark/>
          </w:tcPr>
          <w:p w14:paraId="3FEEE46A" w14:textId="77777777" w:rsidR="00AF1BEC" w:rsidRPr="000B22CD" w:rsidRDefault="00AF1BEC" w:rsidP="00926ACC">
            <w:pPr>
              <w:spacing w:after="0" w:line="240" w:lineRule="auto"/>
              <w:ind w:left="-72" w:right="-72"/>
              <w:jc w:val="center"/>
              <w:rPr>
                <w:rFonts w:eastAsia="Times New Roman"/>
                <w:spacing w:val="-10"/>
                <w:sz w:val="22"/>
              </w:rPr>
            </w:pPr>
            <w:r w:rsidRPr="000B22CD">
              <w:rPr>
                <w:rFonts w:eastAsia="Times New Roman"/>
                <w:spacing w:val="-10"/>
                <w:sz w:val="22"/>
              </w:rPr>
              <w:t>BB</w:t>
            </w:r>
          </w:p>
        </w:tc>
        <w:tc>
          <w:tcPr>
            <w:tcW w:w="630" w:type="dxa"/>
            <w:vMerge/>
            <w:vAlign w:val="center"/>
            <w:hideMark/>
          </w:tcPr>
          <w:p w14:paraId="4ABD8B8D" w14:textId="77777777" w:rsidR="00AF1BEC" w:rsidRPr="000B22CD" w:rsidRDefault="00AF1BEC" w:rsidP="00926ACC">
            <w:pPr>
              <w:spacing w:after="0" w:line="240" w:lineRule="auto"/>
              <w:ind w:left="-72" w:right="-72"/>
              <w:rPr>
                <w:rFonts w:eastAsia="Times New Roman"/>
                <w:b/>
                <w:bCs/>
                <w:spacing w:val="-10"/>
                <w:sz w:val="22"/>
              </w:rPr>
            </w:pPr>
          </w:p>
        </w:tc>
      </w:tr>
      <w:tr w:rsidR="000B22CD" w:rsidRPr="000B22CD" w14:paraId="3163E7EA" w14:textId="77777777" w:rsidTr="00841794">
        <w:trPr>
          <w:cantSplit/>
          <w:trHeight w:val="300"/>
          <w:jc w:val="center"/>
        </w:trPr>
        <w:tc>
          <w:tcPr>
            <w:tcW w:w="445" w:type="dxa"/>
            <w:shd w:val="clear" w:color="000000" w:fill="FFFFFF"/>
            <w:vAlign w:val="center"/>
            <w:hideMark/>
          </w:tcPr>
          <w:p w14:paraId="56091EC0"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543" w:type="dxa"/>
            <w:shd w:val="clear" w:color="000000" w:fill="FFFFFF"/>
            <w:vAlign w:val="center"/>
            <w:hideMark/>
          </w:tcPr>
          <w:p w14:paraId="36ED885D" w14:textId="77777777" w:rsidR="00624017" w:rsidRPr="000B22CD" w:rsidRDefault="00624017" w:rsidP="00624017">
            <w:pPr>
              <w:spacing w:after="0" w:line="240" w:lineRule="auto"/>
              <w:jc w:val="center"/>
              <w:rPr>
                <w:spacing w:val="-10"/>
                <w:sz w:val="22"/>
              </w:rPr>
            </w:pPr>
            <w:r w:rsidRPr="000B22CD">
              <w:rPr>
                <w:spacing w:val="-10"/>
                <w:sz w:val="22"/>
              </w:rPr>
              <w:t>24</w:t>
            </w:r>
          </w:p>
        </w:tc>
        <w:tc>
          <w:tcPr>
            <w:tcW w:w="1800" w:type="dxa"/>
            <w:shd w:val="clear" w:color="auto" w:fill="auto"/>
            <w:vAlign w:val="center"/>
            <w:hideMark/>
          </w:tcPr>
          <w:p w14:paraId="51951EBE" w14:textId="77777777" w:rsidR="00624017" w:rsidRPr="000B22CD" w:rsidRDefault="00624017" w:rsidP="00624017">
            <w:pPr>
              <w:spacing w:after="0" w:line="240" w:lineRule="auto"/>
              <w:ind w:left="-72" w:right="-72"/>
              <w:rPr>
                <w:rFonts w:eastAsia="Times New Roman"/>
                <w:spacing w:val="-10"/>
                <w:sz w:val="22"/>
              </w:rPr>
            </w:pPr>
            <w:r w:rsidRPr="000B22CD">
              <w:rPr>
                <w:rFonts w:eastAsia="Times New Roman"/>
                <w:spacing w:val="-10"/>
                <w:sz w:val="22"/>
              </w:rPr>
              <w:t>Thị trường - giá cả</w:t>
            </w:r>
          </w:p>
        </w:tc>
        <w:tc>
          <w:tcPr>
            <w:tcW w:w="990" w:type="dxa"/>
            <w:shd w:val="clear" w:color="000000" w:fill="FFFFFF"/>
            <w:vAlign w:val="center"/>
            <w:hideMark/>
          </w:tcPr>
          <w:p w14:paraId="60C93963"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KQ03114</w:t>
            </w:r>
          </w:p>
        </w:tc>
        <w:tc>
          <w:tcPr>
            <w:tcW w:w="632" w:type="dxa"/>
            <w:shd w:val="clear" w:color="000000" w:fill="FFFFFF"/>
            <w:vAlign w:val="center"/>
            <w:hideMark/>
          </w:tcPr>
          <w:p w14:paraId="22AB670E"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374" w:type="dxa"/>
            <w:shd w:val="clear" w:color="000000" w:fill="FFFFFF"/>
            <w:vAlign w:val="center"/>
            <w:hideMark/>
          </w:tcPr>
          <w:p w14:paraId="249D40A1"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387" w:type="dxa"/>
            <w:shd w:val="clear" w:color="000000" w:fill="FFFFFF"/>
            <w:vAlign w:val="center"/>
            <w:hideMark/>
          </w:tcPr>
          <w:p w14:paraId="3FC53156"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hideMark/>
          </w:tcPr>
          <w:p w14:paraId="0B0289B6" w14:textId="7C3686D7" w:rsidR="00624017" w:rsidRPr="000B22CD" w:rsidRDefault="00624017" w:rsidP="00624017">
            <w:pPr>
              <w:spacing w:after="0" w:line="240" w:lineRule="auto"/>
              <w:ind w:left="-72" w:right="-72"/>
              <w:jc w:val="center"/>
              <w:rPr>
                <w:rFonts w:eastAsia="Times New Roman"/>
                <w:spacing w:val="-10"/>
                <w:sz w:val="22"/>
              </w:rPr>
            </w:pPr>
            <w:r w:rsidRPr="000B22CD">
              <w:rPr>
                <w:rFonts w:asciiTheme="majorHAnsi" w:eastAsia="Times New Roman" w:hAnsiTheme="majorHAnsi"/>
                <w:spacing w:val="-10"/>
                <w:sz w:val="22"/>
              </w:rPr>
              <w:t>Nguyên lý kinh tế</w:t>
            </w:r>
          </w:p>
        </w:tc>
        <w:tc>
          <w:tcPr>
            <w:tcW w:w="988" w:type="dxa"/>
            <w:shd w:val="clear" w:color="000000" w:fill="FFFFFF"/>
            <w:vAlign w:val="center"/>
            <w:hideMark/>
          </w:tcPr>
          <w:p w14:paraId="7B69B9F2" w14:textId="71206734" w:rsidR="00624017" w:rsidRPr="000B22CD" w:rsidRDefault="00624017" w:rsidP="00624017">
            <w:pPr>
              <w:spacing w:after="0" w:line="240" w:lineRule="auto"/>
              <w:ind w:left="-72" w:right="-72"/>
              <w:jc w:val="center"/>
              <w:rPr>
                <w:rFonts w:eastAsia="Times New Roman"/>
                <w:spacing w:val="-10"/>
                <w:sz w:val="22"/>
              </w:rPr>
            </w:pPr>
            <w:r w:rsidRPr="000B22CD">
              <w:rPr>
                <w:rFonts w:asciiTheme="majorHAnsi" w:eastAsia="Times New Roman" w:hAnsiTheme="majorHAnsi"/>
                <w:spacing w:val="-10"/>
                <w:sz w:val="22"/>
              </w:rPr>
              <w:t>KT02003</w:t>
            </w:r>
          </w:p>
        </w:tc>
        <w:tc>
          <w:tcPr>
            <w:tcW w:w="632" w:type="dxa"/>
            <w:shd w:val="clear" w:color="000000" w:fill="FFFFFF"/>
            <w:vAlign w:val="center"/>
            <w:hideMark/>
          </w:tcPr>
          <w:p w14:paraId="220F66E9" w14:textId="1AAFDCEC" w:rsidR="00624017" w:rsidRPr="000B22CD" w:rsidRDefault="00624017" w:rsidP="00624017">
            <w:pPr>
              <w:spacing w:after="0" w:line="240" w:lineRule="auto"/>
              <w:ind w:left="-72" w:right="-72"/>
              <w:jc w:val="center"/>
              <w:rPr>
                <w:rFonts w:eastAsia="Times New Roman"/>
                <w:spacing w:val="-10"/>
                <w:sz w:val="22"/>
              </w:rPr>
            </w:pPr>
            <w:r w:rsidRPr="000B22CD">
              <w:rPr>
                <w:rFonts w:asciiTheme="majorHAnsi" w:eastAsia="Times New Roman" w:hAnsiTheme="majorHAnsi"/>
                <w:spacing w:val="-10"/>
                <w:sz w:val="22"/>
              </w:rPr>
              <w:t>2</w:t>
            </w:r>
          </w:p>
        </w:tc>
        <w:tc>
          <w:tcPr>
            <w:tcW w:w="360" w:type="dxa"/>
            <w:shd w:val="clear" w:color="000000" w:fill="FFFFFF"/>
            <w:vAlign w:val="center"/>
            <w:hideMark/>
          </w:tcPr>
          <w:p w14:paraId="43EBC4FF"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BB</w:t>
            </w:r>
          </w:p>
        </w:tc>
        <w:tc>
          <w:tcPr>
            <w:tcW w:w="630" w:type="dxa"/>
            <w:vMerge/>
            <w:vAlign w:val="center"/>
            <w:hideMark/>
          </w:tcPr>
          <w:p w14:paraId="46F147FF" w14:textId="77777777" w:rsidR="00624017" w:rsidRPr="000B22CD" w:rsidRDefault="00624017" w:rsidP="00624017">
            <w:pPr>
              <w:spacing w:after="0" w:line="240" w:lineRule="auto"/>
              <w:ind w:left="-72" w:right="-72"/>
              <w:rPr>
                <w:rFonts w:eastAsia="Times New Roman"/>
                <w:b/>
                <w:bCs/>
                <w:spacing w:val="-10"/>
                <w:sz w:val="22"/>
              </w:rPr>
            </w:pPr>
          </w:p>
        </w:tc>
      </w:tr>
      <w:tr w:rsidR="000B22CD" w:rsidRPr="000B22CD" w14:paraId="3BDF00E8" w14:textId="77777777" w:rsidTr="00841794">
        <w:trPr>
          <w:cantSplit/>
          <w:trHeight w:val="1020"/>
          <w:jc w:val="center"/>
        </w:trPr>
        <w:tc>
          <w:tcPr>
            <w:tcW w:w="445" w:type="dxa"/>
            <w:shd w:val="clear" w:color="000000" w:fill="FFFFFF"/>
            <w:vAlign w:val="center"/>
            <w:hideMark/>
          </w:tcPr>
          <w:p w14:paraId="60C4D386"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543" w:type="dxa"/>
            <w:shd w:val="clear" w:color="000000" w:fill="FFFFFF"/>
            <w:vAlign w:val="center"/>
            <w:hideMark/>
          </w:tcPr>
          <w:p w14:paraId="79F39B82" w14:textId="77777777" w:rsidR="00624017" w:rsidRPr="000B22CD" w:rsidRDefault="00624017" w:rsidP="00624017">
            <w:pPr>
              <w:spacing w:after="0" w:line="240" w:lineRule="auto"/>
              <w:jc w:val="center"/>
              <w:rPr>
                <w:spacing w:val="-10"/>
                <w:sz w:val="22"/>
              </w:rPr>
            </w:pPr>
            <w:r w:rsidRPr="000B22CD">
              <w:rPr>
                <w:spacing w:val="-10"/>
                <w:sz w:val="22"/>
              </w:rPr>
              <w:t>25</w:t>
            </w:r>
          </w:p>
        </w:tc>
        <w:tc>
          <w:tcPr>
            <w:tcW w:w="1800" w:type="dxa"/>
            <w:shd w:val="clear" w:color="auto" w:fill="auto"/>
            <w:vAlign w:val="center"/>
            <w:hideMark/>
          </w:tcPr>
          <w:p w14:paraId="11A1D6A5" w14:textId="77777777" w:rsidR="00624017" w:rsidRPr="000B22CD" w:rsidRDefault="00624017" w:rsidP="00624017">
            <w:pPr>
              <w:spacing w:after="0" w:line="240" w:lineRule="auto"/>
              <w:ind w:left="-72" w:right="-72"/>
              <w:rPr>
                <w:rFonts w:eastAsia="Times New Roman"/>
                <w:spacing w:val="-10"/>
                <w:sz w:val="22"/>
              </w:rPr>
            </w:pPr>
            <w:r w:rsidRPr="000B22CD">
              <w:rPr>
                <w:rFonts w:eastAsia="Times New Roman"/>
                <w:spacing w:val="-10"/>
                <w:sz w:val="22"/>
              </w:rPr>
              <w:t>Giáo dục quốc phòng 3</w:t>
            </w:r>
          </w:p>
        </w:tc>
        <w:tc>
          <w:tcPr>
            <w:tcW w:w="990" w:type="dxa"/>
            <w:shd w:val="clear" w:color="000000" w:fill="FFFFFF"/>
            <w:vAlign w:val="center"/>
            <w:hideMark/>
          </w:tcPr>
          <w:p w14:paraId="08B43AB5"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QS01003</w:t>
            </w:r>
          </w:p>
        </w:tc>
        <w:tc>
          <w:tcPr>
            <w:tcW w:w="632" w:type="dxa"/>
            <w:shd w:val="clear" w:color="000000" w:fill="FFFFFF"/>
            <w:vAlign w:val="center"/>
            <w:hideMark/>
          </w:tcPr>
          <w:p w14:paraId="053CDF2A" w14:textId="77777777" w:rsidR="00624017" w:rsidRPr="000B22CD" w:rsidRDefault="00624017" w:rsidP="00624017">
            <w:pPr>
              <w:spacing w:after="0" w:line="240" w:lineRule="auto"/>
              <w:ind w:left="-72" w:right="-72"/>
              <w:jc w:val="center"/>
              <w:rPr>
                <w:rFonts w:eastAsia="Times New Roman"/>
                <w:spacing w:val="-10"/>
                <w:sz w:val="22"/>
                <w:lang w:val="vi-VN"/>
              </w:rPr>
            </w:pPr>
            <w:r w:rsidRPr="000B22CD">
              <w:rPr>
                <w:rFonts w:eastAsia="Times New Roman"/>
                <w:spacing w:val="-10"/>
                <w:sz w:val="22"/>
                <w:lang w:val="vi-VN"/>
              </w:rPr>
              <w:t>3</w:t>
            </w:r>
          </w:p>
        </w:tc>
        <w:tc>
          <w:tcPr>
            <w:tcW w:w="374" w:type="dxa"/>
            <w:shd w:val="clear" w:color="000000" w:fill="FFFFFF"/>
            <w:vAlign w:val="center"/>
            <w:hideMark/>
          </w:tcPr>
          <w:p w14:paraId="0B4A0496" w14:textId="77777777" w:rsidR="00624017" w:rsidRPr="000B22CD" w:rsidRDefault="00624017" w:rsidP="00624017">
            <w:pPr>
              <w:spacing w:after="0" w:line="240" w:lineRule="auto"/>
              <w:ind w:left="-72" w:right="-72"/>
              <w:jc w:val="center"/>
              <w:rPr>
                <w:rFonts w:eastAsia="Times New Roman"/>
                <w:spacing w:val="-10"/>
                <w:sz w:val="22"/>
                <w:lang w:val="vi-VN"/>
              </w:rPr>
            </w:pPr>
            <w:r w:rsidRPr="000B22CD">
              <w:rPr>
                <w:rFonts w:eastAsia="Times New Roman"/>
                <w:spacing w:val="-10"/>
                <w:sz w:val="22"/>
                <w:lang w:val="vi-VN"/>
              </w:rPr>
              <w:t>2</w:t>
            </w:r>
          </w:p>
        </w:tc>
        <w:tc>
          <w:tcPr>
            <w:tcW w:w="387" w:type="dxa"/>
            <w:shd w:val="clear" w:color="000000" w:fill="FFFFFF"/>
            <w:vAlign w:val="center"/>
            <w:hideMark/>
          </w:tcPr>
          <w:p w14:paraId="319E960E" w14:textId="77777777" w:rsidR="00624017" w:rsidRPr="000B22CD" w:rsidRDefault="00624017" w:rsidP="00624017">
            <w:pPr>
              <w:spacing w:after="0" w:line="240" w:lineRule="auto"/>
              <w:ind w:left="-72" w:right="-72"/>
              <w:jc w:val="center"/>
              <w:rPr>
                <w:rFonts w:eastAsia="Times New Roman"/>
                <w:spacing w:val="-10"/>
                <w:sz w:val="22"/>
                <w:lang w:val="vi-VN"/>
              </w:rPr>
            </w:pPr>
            <w:r w:rsidRPr="000B22CD">
              <w:rPr>
                <w:rFonts w:eastAsia="Times New Roman"/>
                <w:spacing w:val="-10"/>
                <w:sz w:val="22"/>
                <w:lang w:val="vi-VN"/>
              </w:rPr>
              <w:t>1</w:t>
            </w:r>
          </w:p>
        </w:tc>
        <w:tc>
          <w:tcPr>
            <w:tcW w:w="1759" w:type="dxa"/>
            <w:shd w:val="clear" w:color="000000" w:fill="FFFFFF"/>
            <w:vAlign w:val="center"/>
            <w:hideMark/>
          </w:tcPr>
          <w:p w14:paraId="2BEF6D54"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988" w:type="dxa"/>
            <w:shd w:val="clear" w:color="000000" w:fill="FFFFFF"/>
            <w:vAlign w:val="center"/>
            <w:hideMark/>
          </w:tcPr>
          <w:p w14:paraId="1B420BFB"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632" w:type="dxa"/>
            <w:shd w:val="clear" w:color="000000" w:fill="FFFFFF"/>
            <w:vAlign w:val="center"/>
            <w:hideMark/>
          </w:tcPr>
          <w:p w14:paraId="4FD25534"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360" w:type="dxa"/>
            <w:shd w:val="clear" w:color="000000" w:fill="FFFFFF"/>
            <w:vAlign w:val="center"/>
            <w:hideMark/>
          </w:tcPr>
          <w:p w14:paraId="531B8E7F"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PCBB</w:t>
            </w:r>
          </w:p>
        </w:tc>
        <w:tc>
          <w:tcPr>
            <w:tcW w:w="630" w:type="dxa"/>
            <w:vMerge/>
            <w:vAlign w:val="center"/>
            <w:hideMark/>
          </w:tcPr>
          <w:p w14:paraId="63367979" w14:textId="77777777" w:rsidR="00624017" w:rsidRPr="000B22CD" w:rsidRDefault="00624017" w:rsidP="00624017">
            <w:pPr>
              <w:spacing w:after="0" w:line="240" w:lineRule="auto"/>
              <w:ind w:left="-72" w:right="-72"/>
              <w:rPr>
                <w:rFonts w:eastAsia="Times New Roman"/>
                <w:b/>
                <w:bCs/>
                <w:spacing w:val="-10"/>
                <w:sz w:val="22"/>
              </w:rPr>
            </w:pPr>
          </w:p>
        </w:tc>
      </w:tr>
      <w:tr w:rsidR="000B22CD" w:rsidRPr="000B22CD" w14:paraId="7A36B0EB" w14:textId="77777777" w:rsidTr="00841794">
        <w:trPr>
          <w:cantSplit/>
          <w:trHeight w:val="765"/>
          <w:jc w:val="center"/>
        </w:trPr>
        <w:tc>
          <w:tcPr>
            <w:tcW w:w="445" w:type="dxa"/>
            <w:shd w:val="clear" w:color="000000" w:fill="FFFFFF"/>
            <w:vAlign w:val="center"/>
            <w:hideMark/>
          </w:tcPr>
          <w:p w14:paraId="753297F9"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543" w:type="dxa"/>
            <w:shd w:val="clear" w:color="000000" w:fill="FFFFFF"/>
            <w:vAlign w:val="center"/>
            <w:hideMark/>
          </w:tcPr>
          <w:p w14:paraId="30FD278A" w14:textId="77777777" w:rsidR="00624017" w:rsidRPr="000B22CD" w:rsidRDefault="00624017" w:rsidP="00624017">
            <w:pPr>
              <w:spacing w:after="0" w:line="240" w:lineRule="auto"/>
              <w:jc w:val="center"/>
              <w:rPr>
                <w:spacing w:val="-10"/>
                <w:sz w:val="22"/>
              </w:rPr>
            </w:pPr>
            <w:r w:rsidRPr="000B22CD">
              <w:rPr>
                <w:spacing w:val="-10"/>
                <w:sz w:val="22"/>
              </w:rPr>
              <w:t>26</w:t>
            </w:r>
          </w:p>
        </w:tc>
        <w:tc>
          <w:tcPr>
            <w:tcW w:w="1800" w:type="dxa"/>
            <w:shd w:val="clear" w:color="auto" w:fill="auto"/>
            <w:vAlign w:val="center"/>
            <w:hideMark/>
          </w:tcPr>
          <w:p w14:paraId="7AE2AB2D" w14:textId="77777777" w:rsidR="00624017" w:rsidRPr="000B22CD" w:rsidRDefault="00624017" w:rsidP="00624017">
            <w:pPr>
              <w:spacing w:after="0" w:line="240" w:lineRule="auto"/>
              <w:ind w:left="-72" w:right="-72"/>
              <w:rPr>
                <w:rFonts w:eastAsia="Times New Roman"/>
                <w:spacing w:val="-10"/>
                <w:sz w:val="22"/>
              </w:rPr>
            </w:pPr>
            <w:r w:rsidRPr="000B22CD">
              <w:rPr>
                <w:rFonts w:eastAsia="Times New Roman"/>
                <w:spacing w:val="-10"/>
                <w:sz w:val="22"/>
              </w:rPr>
              <w:t>Đạo đức kinh doanh và văn hóa doanh nghiệp</w:t>
            </w:r>
          </w:p>
        </w:tc>
        <w:tc>
          <w:tcPr>
            <w:tcW w:w="990" w:type="dxa"/>
            <w:shd w:val="clear" w:color="000000" w:fill="FFFFFF"/>
            <w:vAlign w:val="center"/>
            <w:hideMark/>
          </w:tcPr>
          <w:p w14:paraId="64CDD994"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KQ03345</w:t>
            </w:r>
          </w:p>
        </w:tc>
        <w:tc>
          <w:tcPr>
            <w:tcW w:w="632" w:type="dxa"/>
            <w:shd w:val="clear" w:color="000000" w:fill="FFFFFF"/>
            <w:vAlign w:val="center"/>
            <w:hideMark/>
          </w:tcPr>
          <w:p w14:paraId="4820E2E6"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74" w:type="dxa"/>
            <w:shd w:val="clear" w:color="000000" w:fill="FFFFFF"/>
            <w:vAlign w:val="center"/>
            <w:hideMark/>
          </w:tcPr>
          <w:p w14:paraId="30AD6D1E"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87" w:type="dxa"/>
            <w:shd w:val="clear" w:color="000000" w:fill="FFFFFF"/>
            <w:vAlign w:val="center"/>
            <w:hideMark/>
          </w:tcPr>
          <w:p w14:paraId="083FF064"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hideMark/>
          </w:tcPr>
          <w:p w14:paraId="17F5F3AA"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988" w:type="dxa"/>
            <w:shd w:val="clear" w:color="000000" w:fill="FFFFFF"/>
            <w:vAlign w:val="center"/>
            <w:hideMark/>
          </w:tcPr>
          <w:p w14:paraId="5191713C"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632" w:type="dxa"/>
            <w:shd w:val="clear" w:color="000000" w:fill="FFFFFF"/>
            <w:vAlign w:val="center"/>
            <w:hideMark/>
          </w:tcPr>
          <w:p w14:paraId="53B1F8A4"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360" w:type="dxa"/>
            <w:shd w:val="clear" w:color="000000" w:fill="FFFFFF"/>
            <w:vAlign w:val="center"/>
            <w:hideMark/>
          </w:tcPr>
          <w:p w14:paraId="6D9C905B"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TC</w:t>
            </w:r>
          </w:p>
        </w:tc>
        <w:tc>
          <w:tcPr>
            <w:tcW w:w="630" w:type="dxa"/>
            <w:vMerge/>
            <w:vAlign w:val="center"/>
            <w:hideMark/>
          </w:tcPr>
          <w:p w14:paraId="2A5AD8AA" w14:textId="77777777" w:rsidR="00624017" w:rsidRPr="000B22CD" w:rsidRDefault="00624017" w:rsidP="00624017">
            <w:pPr>
              <w:spacing w:after="0" w:line="240" w:lineRule="auto"/>
              <w:ind w:left="-72" w:right="-72"/>
              <w:rPr>
                <w:rFonts w:eastAsia="Times New Roman"/>
                <w:b/>
                <w:bCs/>
                <w:spacing w:val="-10"/>
                <w:sz w:val="22"/>
              </w:rPr>
            </w:pPr>
          </w:p>
        </w:tc>
      </w:tr>
      <w:tr w:rsidR="000B22CD" w:rsidRPr="000B22CD" w14:paraId="7A462BAD" w14:textId="77777777" w:rsidTr="00841794">
        <w:trPr>
          <w:cantSplit/>
          <w:trHeight w:val="510"/>
          <w:jc w:val="center"/>
        </w:trPr>
        <w:tc>
          <w:tcPr>
            <w:tcW w:w="445" w:type="dxa"/>
            <w:shd w:val="clear" w:color="auto" w:fill="auto"/>
            <w:vAlign w:val="center"/>
            <w:hideMark/>
          </w:tcPr>
          <w:p w14:paraId="1F2E2C4C"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543" w:type="dxa"/>
            <w:shd w:val="clear" w:color="auto" w:fill="auto"/>
            <w:vAlign w:val="center"/>
            <w:hideMark/>
          </w:tcPr>
          <w:p w14:paraId="49661C14" w14:textId="77777777" w:rsidR="00624017" w:rsidRPr="000B22CD" w:rsidRDefault="00624017" w:rsidP="00624017">
            <w:pPr>
              <w:spacing w:after="0" w:line="240" w:lineRule="auto"/>
              <w:jc w:val="center"/>
              <w:rPr>
                <w:spacing w:val="-10"/>
                <w:sz w:val="22"/>
              </w:rPr>
            </w:pPr>
            <w:r w:rsidRPr="000B22CD">
              <w:rPr>
                <w:spacing w:val="-10"/>
                <w:sz w:val="22"/>
              </w:rPr>
              <w:t>27</w:t>
            </w:r>
          </w:p>
        </w:tc>
        <w:tc>
          <w:tcPr>
            <w:tcW w:w="1800" w:type="dxa"/>
            <w:shd w:val="clear" w:color="auto" w:fill="auto"/>
            <w:vAlign w:val="center"/>
            <w:hideMark/>
          </w:tcPr>
          <w:p w14:paraId="6D4FF524" w14:textId="77777777" w:rsidR="00624017" w:rsidRPr="000B22CD" w:rsidRDefault="00624017" w:rsidP="00624017">
            <w:pPr>
              <w:spacing w:after="0" w:line="240" w:lineRule="auto"/>
              <w:ind w:left="-72" w:right="-72"/>
              <w:rPr>
                <w:rFonts w:eastAsia="Times New Roman"/>
                <w:spacing w:val="-10"/>
                <w:sz w:val="22"/>
              </w:rPr>
            </w:pPr>
            <w:r w:rsidRPr="000B22CD">
              <w:rPr>
                <w:rFonts w:eastAsia="Times New Roman"/>
                <w:spacing w:val="-10"/>
                <w:sz w:val="22"/>
              </w:rPr>
              <w:t>Kế hoạch doanh nghiệp</w:t>
            </w:r>
          </w:p>
        </w:tc>
        <w:tc>
          <w:tcPr>
            <w:tcW w:w="990" w:type="dxa"/>
            <w:shd w:val="clear" w:color="000000" w:fill="FFFFFF"/>
            <w:vAlign w:val="center"/>
            <w:hideMark/>
          </w:tcPr>
          <w:p w14:paraId="2F7C6A07"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KQ03104</w:t>
            </w:r>
          </w:p>
        </w:tc>
        <w:tc>
          <w:tcPr>
            <w:tcW w:w="632" w:type="dxa"/>
            <w:shd w:val="clear" w:color="000000" w:fill="FFFFFF"/>
            <w:vAlign w:val="center"/>
            <w:hideMark/>
          </w:tcPr>
          <w:p w14:paraId="52FC6370"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74" w:type="dxa"/>
            <w:shd w:val="clear" w:color="000000" w:fill="FFFFFF"/>
            <w:vAlign w:val="center"/>
            <w:hideMark/>
          </w:tcPr>
          <w:p w14:paraId="377F91CF"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87" w:type="dxa"/>
            <w:shd w:val="clear" w:color="000000" w:fill="FFFFFF"/>
            <w:vAlign w:val="center"/>
            <w:hideMark/>
          </w:tcPr>
          <w:p w14:paraId="34098F09"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hideMark/>
          </w:tcPr>
          <w:p w14:paraId="6DC12821"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988" w:type="dxa"/>
            <w:shd w:val="clear" w:color="000000" w:fill="FFFFFF"/>
            <w:vAlign w:val="center"/>
            <w:hideMark/>
          </w:tcPr>
          <w:p w14:paraId="262D6E5B"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632" w:type="dxa"/>
            <w:shd w:val="clear" w:color="000000" w:fill="FFFFFF"/>
            <w:vAlign w:val="center"/>
            <w:hideMark/>
          </w:tcPr>
          <w:p w14:paraId="37EF4FFB"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360" w:type="dxa"/>
            <w:shd w:val="clear" w:color="000000" w:fill="FFFFFF"/>
            <w:vAlign w:val="center"/>
            <w:hideMark/>
          </w:tcPr>
          <w:p w14:paraId="72DC2F7D"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TC</w:t>
            </w:r>
          </w:p>
        </w:tc>
        <w:tc>
          <w:tcPr>
            <w:tcW w:w="630" w:type="dxa"/>
            <w:vMerge/>
            <w:vAlign w:val="center"/>
            <w:hideMark/>
          </w:tcPr>
          <w:p w14:paraId="0416D06A" w14:textId="77777777" w:rsidR="00624017" w:rsidRPr="000B22CD" w:rsidRDefault="00624017" w:rsidP="00624017">
            <w:pPr>
              <w:spacing w:after="0" w:line="240" w:lineRule="auto"/>
              <w:ind w:left="-72" w:right="-72"/>
              <w:rPr>
                <w:rFonts w:eastAsia="Times New Roman"/>
                <w:b/>
                <w:bCs/>
                <w:spacing w:val="-10"/>
                <w:sz w:val="22"/>
              </w:rPr>
            </w:pPr>
          </w:p>
        </w:tc>
      </w:tr>
      <w:tr w:rsidR="000B22CD" w:rsidRPr="000B22CD" w14:paraId="7B4769A6" w14:textId="77777777" w:rsidTr="00841794">
        <w:trPr>
          <w:cantSplit/>
          <w:trHeight w:val="510"/>
          <w:jc w:val="center"/>
        </w:trPr>
        <w:tc>
          <w:tcPr>
            <w:tcW w:w="445" w:type="dxa"/>
            <w:shd w:val="clear" w:color="000000" w:fill="FFFFFF"/>
            <w:vAlign w:val="center"/>
            <w:hideMark/>
          </w:tcPr>
          <w:p w14:paraId="71067C63"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4</w:t>
            </w:r>
          </w:p>
        </w:tc>
        <w:tc>
          <w:tcPr>
            <w:tcW w:w="543" w:type="dxa"/>
            <w:shd w:val="clear" w:color="000000" w:fill="FFFFFF"/>
            <w:vAlign w:val="center"/>
            <w:hideMark/>
          </w:tcPr>
          <w:p w14:paraId="20DEDB93" w14:textId="77777777" w:rsidR="00624017" w:rsidRPr="000B22CD" w:rsidRDefault="00624017" w:rsidP="00624017">
            <w:pPr>
              <w:spacing w:after="0" w:line="240" w:lineRule="auto"/>
              <w:jc w:val="center"/>
              <w:rPr>
                <w:spacing w:val="-10"/>
                <w:sz w:val="22"/>
              </w:rPr>
            </w:pPr>
            <w:r w:rsidRPr="000B22CD">
              <w:rPr>
                <w:spacing w:val="-10"/>
                <w:sz w:val="22"/>
              </w:rPr>
              <w:t>28</w:t>
            </w:r>
          </w:p>
        </w:tc>
        <w:tc>
          <w:tcPr>
            <w:tcW w:w="1800" w:type="dxa"/>
            <w:shd w:val="clear" w:color="auto" w:fill="auto"/>
            <w:vAlign w:val="center"/>
            <w:hideMark/>
          </w:tcPr>
          <w:p w14:paraId="209A68C0" w14:textId="77777777" w:rsidR="00624017" w:rsidRPr="000B22CD" w:rsidRDefault="00624017" w:rsidP="00624017">
            <w:pPr>
              <w:spacing w:after="0" w:line="240" w:lineRule="auto"/>
              <w:ind w:left="-72" w:right="-72"/>
              <w:rPr>
                <w:rFonts w:eastAsia="Times New Roman"/>
                <w:spacing w:val="-10"/>
                <w:sz w:val="22"/>
              </w:rPr>
            </w:pPr>
            <w:r w:rsidRPr="000B22CD">
              <w:rPr>
                <w:rFonts w:eastAsia="Times New Roman"/>
                <w:spacing w:val="-10"/>
                <w:sz w:val="22"/>
              </w:rPr>
              <w:t>Quản trị tài chính doanh nghiệp</w:t>
            </w:r>
          </w:p>
        </w:tc>
        <w:tc>
          <w:tcPr>
            <w:tcW w:w="990" w:type="dxa"/>
            <w:shd w:val="clear" w:color="000000" w:fill="FFFFFF"/>
            <w:vAlign w:val="center"/>
            <w:hideMark/>
          </w:tcPr>
          <w:p w14:paraId="5EB15920"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KQ03301</w:t>
            </w:r>
          </w:p>
        </w:tc>
        <w:tc>
          <w:tcPr>
            <w:tcW w:w="632" w:type="dxa"/>
            <w:shd w:val="clear" w:color="000000" w:fill="FFFFFF"/>
            <w:vAlign w:val="center"/>
            <w:hideMark/>
          </w:tcPr>
          <w:p w14:paraId="54B5167C"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374" w:type="dxa"/>
            <w:shd w:val="clear" w:color="000000" w:fill="FFFFFF"/>
            <w:vAlign w:val="center"/>
            <w:hideMark/>
          </w:tcPr>
          <w:p w14:paraId="422C8889"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387" w:type="dxa"/>
            <w:shd w:val="clear" w:color="000000" w:fill="FFFFFF"/>
            <w:vAlign w:val="center"/>
            <w:hideMark/>
          </w:tcPr>
          <w:p w14:paraId="417EC26A"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hideMark/>
          </w:tcPr>
          <w:p w14:paraId="36F543C3"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Tài chính tiền tệ </w:t>
            </w:r>
          </w:p>
        </w:tc>
        <w:tc>
          <w:tcPr>
            <w:tcW w:w="988" w:type="dxa"/>
            <w:shd w:val="clear" w:color="000000" w:fill="FFFFFF"/>
            <w:vAlign w:val="center"/>
            <w:hideMark/>
          </w:tcPr>
          <w:p w14:paraId="7A354EDA"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KQ02303 </w:t>
            </w:r>
          </w:p>
        </w:tc>
        <w:tc>
          <w:tcPr>
            <w:tcW w:w="632" w:type="dxa"/>
            <w:shd w:val="clear" w:color="000000" w:fill="FFFFFF"/>
            <w:vAlign w:val="center"/>
            <w:hideMark/>
          </w:tcPr>
          <w:p w14:paraId="6A1EF82E"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2 </w:t>
            </w:r>
          </w:p>
        </w:tc>
        <w:tc>
          <w:tcPr>
            <w:tcW w:w="360" w:type="dxa"/>
            <w:shd w:val="clear" w:color="000000" w:fill="FFFFFF"/>
            <w:vAlign w:val="center"/>
            <w:hideMark/>
          </w:tcPr>
          <w:p w14:paraId="4123E7A2"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BB</w:t>
            </w:r>
          </w:p>
        </w:tc>
        <w:tc>
          <w:tcPr>
            <w:tcW w:w="630" w:type="dxa"/>
            <w:vMerge w:val="restart"/>
            <w:shd w:val="clear" w:color="auto" w:fill="auto"/>
            <w:noWrap/>
            <w:vAlign w:val="center"/>
            <w:hideMark/>
          </w:tcPr>
          <w:p w14:paraId="197A1369" w14:textId="77777777" w:rsidR="00624017" w:rsidRPr="000B22CD" w:rsidRDefault="00624017" w:rsidP="00624017">
            <w:pPr>
              <w:spacing w:after="0" w:line="240" w:lineRule="auto"/>
              <w:ind w:left="-72" w:right="-72"/>
              <w:jc w:val="center"/>
              <w:rPr>
                <w:rFonts w:eastAsia="Times New Roman"/>
                <w:bCs/>
                <w:spacing w:val="-10"/>
                <w:sz w:val="22"/>
              </w:rPr>
            </w:pPr>
            <w:r w:rsidRPr="000B22CD">
              <w:rPr>
                <w:rFonts w:eastAsia="Times New Roman"/>
                <w:bCs/>
                <w:spacing w:val="-10"/>
                <w:sz w:val="22"/>
              </w:rPr>
              <w:t>2</w:t>
            </w:r>
          </w:p>
        </w:tc>
      </w:tr>
      <w:tr w:rsidR="00531A83" w:rsidRPr="000B22CD" w14:paraId="5606D02C" w14:textId="77777777" w:rsidTr="00841794">
        <w:trPr>
          <w:cantSplit/>
          <w:trHeight w:val="765"/>
          <w:jc w:val="center"/>
        </w:trPr>
        <w:tc>
          <w:tcPr>
            <w:tcW w:w="445" w:type="dxa"/>
            <w:shd w:val="clear" w:color="000000" w:fill="FFFFFF"/>
            <w:vAlign w:val="center"/>
            <w:hideMark/>
          </w:tcPr>
          <w:p w14:paraId="7DAD0295"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4</w:t>
            </w:r>
          </w:p>
        </w:tc>
        <w:tc>
          <w:tcPr>
            <w:tcW w:w="543" w:type="dxa"/>
            <w:shd w:val="clear" w:color="000000" w:fill="FFFFFF"/>
            <w:vAlign w:val="center"/>
            <w:hideMark/>
          </w:tcPr>
          <w:p w14:paraId="714902F0" w14:textId="77777777" w:rsidR="00531A83" w:rsidRPr="000B22CD" w:rsidRDefault="00531A83" w:rsidP="00531A83">
            <w:pPr>
              <w:spacing w:after="0" w:line="240" w:lineRule="auto"/>
              <w:jc w:val="center"/>
              <w:rPr>
                <w:spacing w:val="-10"/>
                <w:sz w:val="22"/>
              </w:rPr>
            </w:pPr>
            <w:r w:rsidRPr="000B22CD">
              <w:rPr>
                <w:spacing w:val="-10"/>
                <w:sz w:val="22"/>
              </w:rPr>
              <w:t>29</w:t>
            </w:r>
          </w:p>
        </w:tc>
        <w:tc>
          <w:tcPr>
            <w:tcW w:w="1800" w:type="dxa"/>
            <w:shd w:val="clear" w:color="auto" w:fill="auto"/>
            <w:vAlign w:val="center"/>
            <w:hideMark/>
          </w:tcPr>
          <w:p w14:paraId="1902B849" w14:textId="1E0C9C19" w:rsidR="00531A83" w:rsidRPr="000B22CD" w:rsidRDefault="00531A83" w:rsidP="00531A83">
            <w:pPr>
              <w:spacing w:after="0" w:line="240" w:lineRule="auto"/>
              <w:ind w:left="-72" w:right="-72"/>
              <w:rPr>
                <w:rFonts w:eastAsia="Times New Roman"/>
                <w:spacing w:val="-10"/>
                <w:sz w:val="22"/>
              </w:rPr>
            </w:pPr>
            <w:r w:rsidRPr="007C1181">
              <w:rPr>
                <w:sz w:val="22"/>
              </w:rPr>
              <w:t>Tư tưởng Hồ Chí Minh</w:t>
            </w:r>
          </w:p>
        </w:tc>
        <w:tc>
          <w:tcPr>
            <w:tcW w:w="990" w:type="dxa"/>
            <w:shd w:val="clear" w:color="000000" w:fill="FFFFFF"/>
            <w:vAlign w:val="center"/>
            <w:hideMark/>
          </w:tcPr>
          <w:p w14:paraId="18648F2E" w14:textId="2BBE29C3" w:rsidR="00531A83" w:rsidRPr="000B22CD" w:rsidRDefault="00531A83" w:rsidP="00531A83">
            <w:pPr>
              <w:spacing w:after="0" w:line="240" w:lineRule="auto"/>
              <w:ind w:left="-72" w:right="-72"/>
              <w:jc w:val="center"/>
              <w:rPr>
                <w:rFonts w:eastAsia="Times New Roman"/>
                <w:spacing w:val="-10"/>
                <w:sz w:val="22"/>
              </w:rPr>
            </w:pPr>
            <w:r w:rsidRPr="007C1181">
              <w:rPr>
                <w:sz w:val="22"/>
              </w:rPr>
              <w:t>ML01005</w:t>
            </w:r>
          </w:p>
        </w:tc>
        <w:tc>
          <w:tcPr>
            <w:tcW w:w="632" w:type="dxa"/>
            <w:shd w:val="clear" w:color="000000" w:fill="FFFFFF"/>
            <w:vAlign w:val="center"/>
            <w:hideMark/>
          </w:tcPr>
          <w:p w14:paraId="64D59633" w14:textId="086185E9" w:rsidR="00531A83" w:rsidRPr="000B22CD" w:rsidRDefault="00531A83" w:rsidP="00531A83">
            <w:pPr>
              <w:spacing w:after="0" w:line="240" w:lineRule="auto"/>
              <w:ind w:left="-72" w:right="-72"/>
              <w:jc w:val="center"/>
              <w:rPr>
                <w:rFonts w:eastAsia="Times New Roman"/>
                <w:spacing w:val="-10"/>
                <w:sz w:val="22"/>
              </w:rPr>
            </w:pPr>
            <w:r w:rsidRPr="007C1181">
              <w:rPr>
                <w:sz w:val="22"/>
              </w:rPr>
              <w:t>2</w:t>
            </w:r>
          </w:p>
        </w:tc>
        <w:tc>
          <w:tcPr>
            <w:tcW w:w="374" w:type="dxa"/>
            <w:shd w:val="clear" w:color="000000" w:fill="FFFFFF"/>
            <w:vAlign w:val="center"/>
            <w:hideMark/>
          </w:tcPr>
          <w:p w14:paraId="70F00F19" w14:textId="591BE662" w:rsidR="00531A83" w:rsidRPr="000B22CD" w:rsidRDefault="00531A83" w:rsidP="00531A83">
            <w:pPr>
              <w:spacing w:after="0" w:line="240" w:lineRule="auto"/>
              <w:ind w:left="-72" w:right="-72"/>
              <w:jc w:val="center"/>
              <w:rPr>
                <w:rFonts w:eastAsia="Times New Roman"/>
                <w:spacing w:val="-10"/>
                <w:sz w:val="22"/>
              </w:rPr>
            </w:pPr>
            <w:r w:rsidRPr="007C1181">
              <w:rPr>
                <w:sz w:val="22"/>
              </w:rPr>
              <w:t>2</w:t>
            </w:r>
          </w:p>
        </w:tc>
        <w:tc>
          <w:tcPr>
            <w:tcW w:w="387" w:type="dxa"/>
            <w:shd w:val="clear" w:color="000000" w:fill="FFFFFF"/>
            <w:vAlign w:val="center"/>
            <w:hideMark/>
          </w:tcPr>
          <w:p w14:paraId="4480137D" w14:textId="37BC3299" w:rsidR="00531A83" w:rsidRPr="000B22CD" w:rsidRDefault="00531A83" w:rsidP="00531A83">
            <w:pPr>
              <w:spacing w:after="0" w:line="240" w:lineRule="auto"/>
              <w:ind w:left="-72" w:right="-72"/>
              <w:jc w:val="center"/>
              <w:rPr>
                <w:rFonts w:eastAsia="Times New Roman"/>
                <w:spacing w:val="-10"/>
                <w:sz w:val="22"/>
              </w:rPr>
            </w:pPr>
            <w:r w:rsidRPr="007C1181">
              <w:rPr>
                <w:sz w:val="22"/>
              </w:rPr>
              <w:t>0</w:t>
            </w:r>
          </w:p>
        </w:tc>
        <w:tc>
          <w:tcPr>
            <w:tcW w:w="1759" w:type="dxa"/>
            <w:shd w:val="clear" w:color="auto" w:fill="auto"/>
            <w:vAlign w:val="center"/>
            <w:hideMark/>
          </w:tcPr>
          <w:p w14:paraId="00788159" w14:textId="47569949" w:rsidR="00531A83" w:rsidRPr="000B22CD" w:rsidRDefault="00531A83" w:rsidP="00531A83">
            <w:pPr>
              <w:spacing w:after="0" w:line="240" w:lineRule="auto"/>
              <w:ind w:left="-72" w:right="-72"/>
              <w:rPr>
                <w:rFonts w:eastAsia="Times New Roman"/>
                <w:spacing w:val="-10"/>
                <w:sz w:val="22"/>
              </w:rPr>
            </w:pPr>
            <w:r w:rsidRPr="007C1181">
              <w:rPr>
                <w:sz w:val="22"/>
              </w:rPr>
              <w:t>Chủ nghĩa xã hội khoa học</w:t>
            </w:r>
          </w:p>
        </w:tc>
        <w:tc>
          <w:tcPr>
            <w:tcW w:w="988" w:type="dxa"/>
            <w:shd w:val="clear" w:color="000000" w:fill="FFFFFF"/>
            <w:vAlign w:val="center"/>
            <w:hideMark/>
          </w:tcPr>
          <w:p w14:paraId="2A06EC21" w14:textId="1637C0DE" w:rsidR="00531A83" w:rsidRPr="000B22CD" w:rsidRDefault="00531A83" w:rsidP="00531A83">
            <w:pPr>
              <w:spacing w:after="0" w:line="240" w:lineRule="auto"/>
              <w:ind w:left="-72" w:right="-72"/>
              <w:jc w:val="center"/>
              <w:rPr>
                <w:rFonts w:eastAsia="Times New Roman"/>
                <w:spacing w:val="-10"/>
                <w:sz w:val="22"/>
              </w:rPr>
            </w:pPr>
            <w:r w:rsidRPr="007C1181">
              <w:rPr>
                <w:spacing w:val="-20"/>
                <w:sz w:val="22"/>
              </w:rPr>
              <w:t>ML01022</w:t>
            </w:r>
          </w:p>
        </w:tc>
        <w:tc>
          <w:tcPr>
            <w:tcW w:w="632" w:type="dxa"/>
            <w:shd w:val="clear" w:color="000000" w:fill="FFFFFF"/>
            <w:vAlign w:val="center"/>
            <w:hideMark/>
          </w:tcPr>
          <w:p w14:paraId="669D7BB0" w14:textId="2C30C639" w:rsidR="00531A83" w:rsidRPr="000B22CD" w:rsidRDefault="00531A83" w:rsidP="00531A83">
            <w:pPr>
              <w:spacing w:after="0" w:line="240" w:lineRule="auto"/>
              <w:ind w:left="-72" w:right="-72"/>
              <w:jc w:val="center"/>
              <w:rPr>
                <w:rFonts w:eastAsia="Times New Roman"/>
                <w:spacing w:val="-10"/>
                <w:sz w:val="22"/>
              </w:rPr>
            </w:pPr>
            <w:r w:rsidRPr="007C1181">
              <w:rPr>
                <w:sz w:val="22"/>
              </w:rPr>
              <w:t>2</w:t>
            </w:r>
          </w:p>
        </w:tc>
        <w:tc>
          <w:tcPr>
            <w:tcW w:w="360" w:type="dxa"/>
            <w:shd w:val="clear" w:color="000000" w:fill="FFFFFF"/>
            <w:vAlign w:val="center"/>
            <w:hideMark/>
          </w:tcPr>
          <w:p w14:paraId="429F0224"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BB</w:t>
            </w:r>
          </w:p>
        </w:tc>
        <w:tc>
          <w:tcPr>
            <w:tcW w:w="630" w:type="dxa"/>
            <w:vMerge/>
            <w:vAlign w:val="center"/>
            <w:hideMark/>
          </w:tcPr>
          <w:p w14:paraId="6921F026" w14:textId="77777777" w:rsidR="00531A83" w:rsidRPr="000B22CD" w:rsidRDefault="00531A83" w:rsidP="00531A83">
            <w:pPr>
              <w:spacing w:after="0" w:line="240" w:lineRule="auto"/>
              <w:ind w:left="-72" w:right="-72"/>
              <w:rPr>
                <w:rFonts w:eastAsia="Times New Roman"/>
                <w:b/>
                <w:bCs/>
                <w:spacing w:val="-10"/>
                <w:sz w:val="22"/>
              </w:rPr>
            </w:pPr>
          </w:p>
        </w:tc>
      </w:tr>
      <w:tr w:rsidR="000B22CD" w:rsidRPr="000B22CD" w14:paraId="7F31CDAC" w14:textId="77777777" w:rsidTr="00841794">
        <w:trPr>
          <w:cantSplit/>
          <w:trHeight w:val="510"/>
          <w:jc w:val="center"/>
        </w:trPr>
        <w:tc>
          <w:tcPr>
            <w:tcW w:w="445" w:type="dxa"/>
            <w:shd w:val="clear" w:color="000000" w:fill="FFFFFF"/>
            <w:vAlign w:val="center"/>
            <w:hideMark/>
          </w:tcPr>
          <w:p w14:paraId="5E6D172D"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4</w:t>
            </w:r>
          </w:p>
        </w:tc>
        <w:tc>
          <w:tcPr>
            <w:tcW w:w="543" w:type="dxa"/>
            <w:shd w:val="clear" w:color="000000" w:fill="FFFFFF"/>
            <w:vAlign w:val="center"/>
            <w:hideMark/>
          </w:tcPr>
          <w:p w14:paraId="1A1F0878" w14:textId="77777777" w:rsidR="00624017" w:rsidRPr="000B22CD" w:rsidRDefault="00624017" w:rsidP="00624017">
            <w:pPr>
              <w:spacing w:after="0" w:line="240" w:lineRule="auto"/>
              <w:jc w:val="center"/>
              <w:rPr>
                <w:spacing w:val="-10"/>
                <w:sz w:val="22"/>
              </w:rPr>
            </w:pPr>
            <w:r w:rsidRPr="000B22CD">
              <w:rPr>
                <w:spacing w:val="-10"/>
                <w:sz w:val="22"/>
              </w:rPr>
              <w:t>30</w:t>
            </w:r>
          </w:p>
        </w:tc>
        <w:tc>
          <w:tcPr>
            <w:tcW w:w="1800" w:type="dxa"/>
            <w:shd w:val="clear" w:color="auto" w:fill="auto"/>
            <w:vAlign w:val="center"/>
            <w:hideMark/>
          </w:tcPr>
          <w:p w14:paraId="3394A562" w14:textId="77777777" w:rsidR="00624017" w:rsidRPr="000B22CD" w:rsidRDefault="00624017" w:rsidP="00624017">
            <w:pPr>
              <w:spacing w:after="0" w:line="240" w:lineRule="auto"/>
              <w:ind w:left="-72" w:right="-72"/>
              <w:rPr>
                <w:rFonts w:eastAsia="Times New Roman"/>
                <w:spacing w:val="-10"/>
                <w:sz w:val="22"/>
              </w:rPr>
            </w:pPr>
            <w:r w:rsidRPr="000B22CD">
              <w:rPr>
                <w:rFonts w:eastAsia="Times New Roman"/>
                <w:spacing w:val="-10"/>
                <w:sz w:val="22"/>
              </w:rPr>
              <w:t>Tiếng Anh 2</w:t>
            </w:r>
          </w:p>
        </w:tc>
        <w:tc>
          <w:tcPr>
            <w:tcW w:w="990" w:type="dxa"/>
            <w:shd w:val="clear" w:color="000000" w:fill="FFFFFF"/>
            <w:vAlign w:val="center"/>
            <w:hideMark/>
          </w:tcPr>
          <w:p w14:paraId="68996682"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SN01033</w:t>
            </w:r>
          </w:p>
        </w:tc>
        <w:tc>
          <w:tcPr>
            <w:tcW w:w="632" w:type="dxa"/>
            <w:shd w:val="clear" w:color="000000" w:fill="FFFFFF"/>
            <w:vAlign w:val="center"/>
            <w:hideMark/>
          </w:tcPr>
          <w:p w14:paraId="5FFE751F"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374" w:type="dxa"/>
            <w:shd w:val="clear" w:color="000000" w:fill="FFFFFF"/>
            <w:vAlign w:val="center"/>
            <w:hideMark/>
          </w:tcPr>
          <w:p w14:paraId="3FE015AE"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387" w:type="dxa"/>
            <w:shd w:val="clear" w:color="000000" w:fill="FFFFFF"/>
            <w:vAlign w:val="center"/>
            <w:hideMark/>
          </w:tcPr>
          <w:p w14:paraId="12AC91E0"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hideMark/>
          </w:tcPr>
          <w:p w14:paraId="0164F3CE" w14:textId="77777777" w:rsidR="00624017" w:rsidRPr="000B22CD" w:rsidRDefault="00624017" w:rsidP="00624017">
            <w:pPr>
              <w:spacing w:after="0" w:line="240" w:lineRule="auto"/>
              <w:ind w:left="-72" w:right="-72"/>
              <w:rPr>
                <w:rFonts w:eastAsia="Times New Roman"/>
                <w:spacing w:val="-10"/>
                <w:sz w:val="22"/>
              </w:rPr>
            </w:pPr>
            <w:r w:rsidRPr="000B22CD">
              <w:rPr>
                <w:rFonts w:eastAsia="Times New Roman"/>
                <w:spacing w:val="-10"/>
                <w:sz w:val="22"/>
              </w:rPr>
              <w:t>Tiếng Anh 1</w:t>
            </w:r>
          </w:p>
        </w:tc>
        <w:tc>
          <w:tcPr>
            <w:tcW w:w="988" w:type="dxa"/>
            <w:shd w:val="clear" w:color="000000" w:fill="FFFFFF"/>
            <w:vAlign w:val="center"/>
            <w:hideMark/>
          </w:tcPr>
          <w:p w14:paraId="18E9C682"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SN01032</w:t>
            </w:r>
          </w:p>
        </w:tc>
        <w:tc>
          <w:tcPr>
            <w:tcW w:w="632" w:type="dxa"/>
            <w:shd w:val="clear" w:color="000000" w:fill="FFFFFF"/>
            <w:vAlign w:val="center"/>
            <w:hideMark/>
          </w:tcPr>
          <w:p w14:paraId="5B712432" w14:textId="0C113C2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000000" w:fill="FFFFFF"/>
            <w:vAlign w:val="center"/>
            <w:hideMark/>
          </w:tcPr>
          <w:p w14:paraId="1E8675A2"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BB</w:t>
            </w:r>
          </w:p>
        </w:tc>
        <w:tc>
          <w:tcPr>
            <w:tcW w:w="630" w:type="dxa"/>
            <w:vMerge/>
            <w:vAlign w:val="center"/>
            <w:hideMark/>
          </w:tcPr>
          <w:p w14:paraId="275B9362" w14:textId="77777777" w:rsidR="00624017" w:rsidRPr="000B22CD" w:rsidRDefault="00624017" w:rsidP="00624017">
            <w:pPr>
              <w:spacing w:after="0" w:line="240" w:lineRule="auto"/>
              <w:ind w:left="-72" w:right="-72"/>
              <w:rPr>
                <w:rFonts w:eastAsia="Times New Roman"/>
                <w:b/>
                <w:bCs/>
                <w:spacing w:val="-10"/>
                <w:sz w:val="22"/>
              </w:rPr>
            </w:pPr>
          </w:p>
        </w:tc>
      </w:tr>
      <w:tr w:rsidR="000B22CD" w:rsidRPr="000B22CD" w14:paraId="75D23A50" w14:textId="77777777" w:rsidTr="00841794">
        <w:trPr>
          <w:cantSplit/>
          <w:trHeight w:val="300"/>
          <w:jc w:val="center"/>
        </w:trPr>
        <w:tc>
          <w:tcPr>
            <w:tcW w:w="445" w:type="dxa"/>
            <w:shd w:val="clear" w:color="000000" w:fill="FFFFFF"/>
            <w:vAlign w:val="center"/>
            <w:hideMark/>
          </w:tcPr>
          <w:p w14:paraId="34AC2CBB"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4</w:t>
            </w:r>
          </w:p>
        </w:tc>
        <w:tc>
          <w:tcPr>
            <w:tcW w:w="543" w:type="dxa"/>
            <w:shd w:val="clear" w:color="000000" w:fill="FFFFFF"/>
            <w:vAlign w:val="center"/>
            <w:hideMark/>
          </w:tcPr>
          <w:p w14:paraId="4C3CD57A" w14:textId="77777777" w:rsidR="00624017" w:rsidRPr="000B22CD" w:rsidRDefault="00624017" w:rsidP="00624017">
            <w:pPr>
              <w:spacing w:after="0" w:line="240" w:lineRule="auto"/>
              <w:jc w:val="center"/>
              <w:rPr>
                <w:spacing w:val="-10"/>
                <w:sz w:val="22"/>
              </w:rPr>
            </w:pPr>
            <w:r w:rsidRPr="000B22CD">
              <w:rPr>
                <w:spacing w:val="-10"/>
                <w:sz w:val="22"/>
              </w:rPr>
              <w:t>31</w:t>
            </w:r>
          </w:p>
        </w:tc>
        <w:tc>
          <w:tcPr>
            <w:tcW w:w="1800" w:type="dxa"/>
            <w:shd w:val="clear" w:color="auto" w:fill="auto"/>
            <w:vAlign w:val="center"/>
            <w:hideMark/>
          </w:tcPr>
          <w:p w14:paraId="54D69777" w14:textId="77777777" w:rsidR="00624017" w:rsidRPr="000B22CD" w:rsidRDefault="00624017" w:rsidP="00624017">
            <w:pPr>
              <w:spacing w:after="0" w:line="240" w:lineRule="auto"/>
              <w:ind w:left="-72" w:right="-72"/>
              <w:rPr>
                <w:rFonts w:eastAsia="Times New Roman"/>
                <w:spacing w:val="-10"/>
                <w:sz w:val="22"/>
              </w:rPr>
            </w:pPr>
            <w:r w:rsidRPr="000B22CD">
              <w:rPr>
                <w:rFonts w:eastAsia="Times New Roman"/>
                <w:spacing w:val="-10"/>
                <w:sz w:val="22"/>
              </w:rPr>
              <w:t>Kế toán quản trị</w:t>
            </w:r>
          </w:p>
        </w:tc>
        <w:tc>
          <w:tcPr>
            <w:tcW w:w="990" w:type="dxa"/>
            <w:shd w:val="clear" w:color="000000" w:fill="FFFFFF"/>
            <w:vAlign w:val="center"/>
            <w:hideMark/>
          </w:tcPr>
          <w:p w14:paraId="477D8A85"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KQ02005</w:t>
            </w:r>
          </w:p>
        </w:tc>
        <w:tc>
          <w:tcPr>
            <w:tcW w:w="632" w:type="dxa"/>
            <w:shd w:val="clear" w:color="000000" w:fill="FFFFFF"/>
            <w:vAlign w:val="center"/>
            <w:hideMark/>
          </w:tcPr>
          <w:p w14:paraId="3637E570"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374" w:type="dxa"/>
            <w:shd w:val="clear" w:color="000000" w:fill="FFFFFF"/>
            <w:vAlign w:val="center"/>
            <w:hideMark/>
          </w:tcPr>
          <w:p w14:paraId="1969BA5A"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387" w:type="dxa"/>
            <w:shd w:val="clear" w:color="000000" w:fill="FFFFFF"/>
            <w:vAlign w:val="center"/>
            <w:hideMark/>
          </w:tcPr>
          <w:p w14:paraId="081EDF2C"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hideMark/>
          </w:tcPr>
          <w:p w14:paraId="2364519C"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Nguyên lý kế toán </w:t>
            </w:r>
          </w:p>
        </w:tc>
        <w:tc>
          <w:tcPr>
            <w:tcW w:w="988" w:type="dxa"/>
            <w:shd w:val="clear" w:color="000000" w:fill="FFFFFF"/>
            <w:vAlign w:val="center"/>
            <w:hideMark/>
          </w:tcPr>
          <w:p w14:paraId="5A9B911B"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 KQ02014</w:t>
            </w:r>
          </w:p>
        </w:tc>
        <w:tc>
          <w:tcPr>
            <w:tcW w:w="632" w:type="dxa"/>
            <w:shd w:val="clear" w:color="000000" w:fill="FFFFFF"/>
            <w:vAlign w:val="center"/>
            <w:hideMark/>
          </w:tcPr>
          <w:p w14:paraId="1D1AA4EF"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 2</w:t>
            </w:r>
          </w:p>
        </w:tc>
        <w:tc>
          <w:tcPr>
            <w:tcW w:w="360" w:type="dxa"/>
            <w:shd w:val="clear" w:color="000000" w:fill="FFFFFF"/>
            <w:vAlign w:val="center"/>
            <w:hideMark/>
          </w:tcPr>
          <w:p w14:paraId="22361C6C"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BB</w:t>
            </w:r>
          </w:p>
        </w:tc>
        <w:tc>
          <w:tcPr>
            <w:tcW w:w="630" w:type="dxa"/>
            <w:vMerge/>
            <w:vAlign w:val="center"/>
            <w:hideMark/>
          </w:tcPr>
          <w:p w14:paraId="10ED2C89" w14:textId="77777777" w:rsidR="00624017" w:rsidRPr="000B22CD" w:rsidRDefault="00624017" w:rsidP="00624017">
            <w:pPr>
              <w:spacing w:after="0" w:line="240" w:lineRule="auto"/>
              <w:ind w:left="-72" w:right="-72"/>
              <w:rPr>
                <w:rFonts w:eastAsia="Times New Roman"/>
                <w:b/>
                <w:bCs/>
                <w:spacing w:val="-10"/>
                <w:sz w:val="22"/>
              </w:rPr>
            </w:pPr>
          </w:p>
        </w:tc>
      </w:tr>
      <w:tr w:rsidR="000B22CD" w:rsidRPr="000B22CD" w14:paraId="3FF99653" w14:textId="77777777" w:rsidTr="00841794">
        <w:trPr>
          <w:cantSplit/>
          <w:trHeight w:val="765"/>
          <w:jc w:val="center"/>
        </w:trPr>
        <w:tc>
          <w:tcPr>
            <w:tcW w:w="445" w:type="dxa"/>
            <w:shd w:val="clear" w:color="000000" w:fill="FFFFFF"/>
            <w:vAlign w:val="center"/>
            <w:hideMark/>
          </w:tcPr>
          <w:p w14:paraId="1D141842"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4</w:t>
            </w:r>
          </w:p>
        </w:tc>
        <w:tc>
          <w:tcPr>
            <w:tcW w:w="543" w:type="dxa"/>
            <w:shd w:val="clear" w:color="000000" w:fill="FFFFFF"/>
            <w:vAlign w:val="center"/>
            <w:hideMark/>
          </w:tcPr>
          <w:p w14:paraId="26F365EF" w14:textId="77777777" w:rsidR="00624017" w:rsidRPr="000B22CD" w:rsidRDefault="00624017" w:rsidP="00624017">
            <w:pPr>
              <w:spacing w:after="0" w:line="240" w:lineRule="auto"/>
              <w:jc w:val="center"/>
              <w:rPr>
                <w:spacing w:val="-10"/>
                <w:sz w:val="22"/>
              </w:rPr>
            </w:pPr>
            <w:r w:rsidRPr="000B22CD">
              <w:rPr>
                <w:spacing w:val="-10"/>
                <w:sz w:val="22"/>
              </w:rPr>
              <w:t>32</w:t>
            </w:r>
          </w:p>
        </w:tc>
        <w:tc>
          <w:tcPr>
            <w:tcW w:w="1800" w:type="dxa"/>
            <w:shd w:val="clear" w:color="auto" w:fill="auto"/>
            <w:vAlign w:val="center"/>
            <w:hideMark/>
          </w:tcPr>
          <w:p w14:paraId="629A4003" w14:textId="77777777" w:rsidR="00624017" w:rsidRPr="000B22CD" w:rsidRDefault="00624017" w:rsidP="00624017">
            <w:pPr>
              <w:spacing w:after="0" w:line="240" w:lineRule="auto"/>
              <w:ind w:left="-72" w:right="-72"/>
              <w:rPr>
                <w:rFonts w:eastAsia="Times New Roman"/>
                <w:spacing w:val="-10"/>
                <w:sz w:val="22"/>
              </w:rPr>
            </w:pPr>
            <w:r w:rsidRPr="000B22CD">
              <w:rPr>
                <w:rFonts w:eastAsia="Times New Roman"/>
                <w:spacing w:val="-10"/>
                <w:sz w:val="22"/>
              </w:rPr>
              <w:t>Phương pháp nghiên cứu khoa học trong quản trị kinh doanh</w:t>
            </w:r>
          </w:p>
        </w:tc>
        <w:tc>
          <w:tcPr>
            <w:tcW w:w="990" w:type="dxa"/>
            <w:shd w:val="clear" w:color="000000" w:fill="FFFFFF"/>
            <w:vAlign w:val="center"/>
            <w:hideMark/>
          </w:tcPr>
          <w:p w14:paraId="5296AA26"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KQ03217</w:t>
            </w:r>
          </w:p>
        </w:tc>
        <w:tc>
          <w:tcPr>
            <w:tcW w:w="632" w:type="dxa"/>
            <w:shd w:val="clear" w:color="000000" w:fill="FFFFFF"/>
            <w:vAlign w:val="center"/>
            <w:hideMark/>
          </w:tcPr>
          <w:p w14:paraId="790A65B1"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74" w:type="dxa"/>
            <w:shd w:val="clear" w:color="000000" w:fill="FFFFFF"/>
            <w:vAlign w:val="center"/>
            <w:hideMark/>
          </w:tcPr>
          <w:p w14:paraId="1EEC3B1A"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87" w:type="dxa"/>
            <w:shd w:val="clear" w:color="000000" w:fill="FFFFFF"/>
            <w:vAlign w:val="center"/>
            <w:hideMark/>
          </w:tcPr>
          <w:p w14:paraId="67A41B66"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hideMark/>
          </w:tcPr>
          <w:p w14:paraId="1DBC18C9"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988" w:type="dxa"/>
            <w:shd w:val="clear" w:color="000000" w:fill="FFFFFF"/>
            <w:vAlign w:val="center"/>
            <w:hideMark/>
          </w:tcPr>
          <w:p w14:paraId="540F8CBE"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632" w:type="dxa"/>
            <w:shd w:val="clear" w:color="000000" w:fill="FFFFFF"/>
            <w:vAlign w:val="center"/>
            <w:hideMark/>
          </w:tcPr>
          <w:p w14:paraId="739737ED"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360" w:type="dxa"/>
            <w:shd w:val="clear" w:color="000000" w:fill="FFFFFF"/>
            <w:vAlign w:val="center"/>
            <w:hideMark/>
          </w:tcPr>
          <w:p w14:paraId="0B497650"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BB</w:t>
            </w:r>
          </w:p>
        </w:tc>
        <w:tc>
          <w:tcPr>
            <w:tcW w:w="630" w:type="dxa"/>
            <w:vMerge/>
            <w:vAlign w:val="center"/>
            <w:hideMark/>
          </w:tcPr>
          <w:p w14:paraId="1C4C8E3E" w14:textId="77777777" w:rsidR="00624017" w:rsidRPr="000B22CD" w:rsidRDefault="00624017" w:rsidP="00624017">
            <w:pPr>
              <w:spacing w:after="0" w:line="240" w:lineRule="auto"/>
              <w:ind w:left="-72" w:right="-72"/>
              <w:rPr>
                <w:rFonts w:eastAsia="Times New Roman"/>
                <w:b/>
                <w:bCs/>
                <w:spacing w:val="-10"/>
                <w:sz w:val="22"/>
              </w:rPr>
            </w:pPr>
          </w:p>
        </w:tc>
      </w:tr>
      <w:tr w:rsidR="000B22CD" w:rsidRPr="000B22CD" w14:paraId="0DE38C73" w14:textId="77777777" w:rsidTr="00841794">
        <w:trPr>
          <w:cantSplit/>
          <w:trHeight w:val="300"/>
          <w:jc w:val="center"/>
        </w:trPr>
        <w:tc>
          <w:tcPr>
            <w:tcW w:w="445" w:type="dxa"/>
            <w:shd w:val="clear" w:color="000000" w:fill="FFFFFF"/>
            <w:vAlign w:val="center"/>
            <w:hideMark/>
          </w:tcPr>
          <w:p w14:paraId="6508B1A9"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4</w:t>
            </w:r>
          </w:p>
        </w:tc>
        <w:tc>
          <w:tcPr>
            <w:tcW w:w="543" w:type="dxa"/>
            <w:shd w:val="clear" w:color="000000" w:fill="FFFFFF"/>
            <w:vAlign w:val="center"/>
            <w:hideMark/>
          </w:tcPr>
          <w:p w14:paraId="1994937D" w14:textId="77777777" w:rsidR="00624017" w:rsidRPr="000B22CD" w:rsidRDefault="00624017" w:rsidP="00624017">
            <w:pPr>
              <w:spacing w:after="0" w:line="240" w:lineRule="auto"/>
              <w:jc w:val="center"/>
              <w:rPr>
                <w:spacing w:val="-10"/>
                <w:sz w:val="22"/>
              </w:rPr>
            </w:pPr>
            <w:r w:rsidRPr="000B22CD">
              <w:rPr>
                <w:spacing w:val="-10"/>
                <w:sz w:val="22"/>
              </w:rPr>
              <w:t>33</w:t>
            </w:r>
          </w:p>
        </w:tc>
        <w:tc>
          <w:tcPr>
            <w:tcW w:w="1800" w:type="dxa"/>
            <w:shd w:val="clear" w:color="auto" w:fill="auto"/>
            <w:vAlign w:val="center"/>
            <w:hideMark/>
          </w:tcPr>
          <w:p w14:paraId="73EAD5E2" w14:textId="77777777" w:rsidR="00624017" w:rsidRPr="000B22CD" w:rsidRDefault="00624017" w:rsidP="00624017">
            <w:pPr>
              <w:spacing w:after="0" w:line="240" w:lineRule="auto"/>
              <w:ind w:left="-72" w:right="-72"/>
              <w:rPr>
                <w:rFonts w:eastAsia="Times New Roman"/>
                <w:spacing w:val="-10"/>
                <w:sz w:val="22"/>
              </w:rPr>
            </w:pPr>
            <w:r w:rsidRPr="000B22CD">
              <w:rPr>
                <w:rFonts w:eastAsia="Times New Roman"/>
                <w:spacing w:val="-10"/>
                <w:sz w:val="22"/>
              </w:rPr>
              <w:t>Nguyên lý kiểm toán</w:t>
            </w:r>
          </w:p>
        </w:tc>
        <w:tc>
          <w:tcPr>
            <w:tcW w:w="990" w:type="dxa"/>
            <w:shd w:val="clear" w:color="000000" w:fill="FFFFFF"/>
            <w:vAlign w:val="center"/>
            <w:hideMark/>
          </w:tcPr>
          <w:p w14:paraId="131C3724"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KQ03317</w:t>
            </w:r>
          </w:p>
        </w:tc>
        <w:tc>
          <w:tcPr>
            <w:tcW w:w="632" w:type="dxa"/>
            <w:shd w:val="clear" w:color="000000" w:fill="FFFFFF"/>
            <w:vAlign w:val="center"/>
            <w:hideMark/>
          </w:tcPr>
          <w:p w14:paraId="3C7C1341"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374" w:type="dxa"/>
            <w:shd w:val="clear" w:color="000000" w:fill="FFFFFF"/>
            <w:vAlign w:val="center"/>
            <w:hideMark/>
          </w:tcPr>
          <w:p w14:paraId="7EFB80C6"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387" w:type="dxa"/>
            <w:shd w:val="clear" w:color="000000" w:fill="FFFFFF"/>
            <w:vAlign w:val="center"/>
            <w:hideMark/>
          </w:tcPr>
          <w:p w14:paraId="118815CE"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hideMark/>
          </w:tcPr>
          <w:p w14:paraId="2CB94CA4"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988" w:type="dxa"/>
            <w:shd w:val="clear" w:color="000000" w:fill="FFFFFF"/>
            <w:vAlign w:val="center"/>
            <w:hideMark/>
          </w:tcPr>
          <w:p w14:paraId="5BBDEA05"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632" w:type="dxa"/>
            <w:shd w:val="clear" w:color="000000" w:fill="FFFFFF"/>
            <w:vAlign w:val="center"/>
            <w:hideMark/>
          </w:tcPr>
          <w:p w14:paraId="1FC7B5BC"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360" w:type="dxa"/>
            <w:shd w:val="clear" w:color="000000" w:fill="FFFFFF"/>
            <w:vAlign w:val="center"/>
            <w:hideMark/>
          </w:tcPr>
          <w:p w14:paraId="4B93A0B3"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BB</w:t>
            </w:r>
          </w:p>
        </w:tc>
        <w:tc>
          <w:tcPr>
            <w:tcW w:w="630" w:type="dxa"/>
            <w:vMerge/>
            <w:vAlign w:val="center"/>
            <w:hideMark/>
          </w:tcPr>
          <w:p w14:paraId="7988BDBA" w14:textId="77777777" w:rsidR="00624017" w:rsidRPr="000B22CD" w:rsidRDefault="00624017" w:rsidP="00624017">
            <w:pPr>
              <w:spacing w:after="0" w:line="240" w:lineRule="auto"/>
              <w:ind w:left="-72" w:right="-72"/>
              <w:rPr>
                <w:rFonts w:eastAsia="Times New Roman"/>
                <w:b/>
                <w:bCs/>
                <w:spacing w:val="-10"/>
                <w:sz w:val="22"/>
              </w:rPr>
            </w:pPr>
          </w:p>
        </w:tc>
      </w:tr>
      <w:tr w:rsidR="000B22CD" w:rsidRPr="000B22CD" w14:paraId="43105130" w14:textId="77777777" w:rsidTr="00841794">
        <w:trPr>
          <w:cantSplit/>
          <w:trHeight w:val="1530"/>
          <w:jc w:val="center"/>
        </w:trPr>
        <w:tc>
          <w:tcPr>
            <w:tcW w:w="445" w:type="dxa"/>
            <w:shd w:val="clear" w:color="000000" w:fill="FFFFFF"/>
            <w:vAlign w:val="center"/>
            <w:hideMark/>
          </w:tcPr>
          <w:p w14:paraId="6D8FBF43"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lastRenderedPageBreak/>
              <w:t>4</w:t>
            </w:r>
          </w:p>
        </w:tc>
        <w:tc>
          <w:tcPr>
            <w:tcW w:w="543" w:type="dxa"/>
            <w:shd w:val="clear" w:color="000000" w:fill="FFFFFF"/>
            <w:vAlign w:val="center"/>
            <w:hideMark/>
          </w:tcPr>
          <w:p w14:paraId="3EA962FA" w14:textId="77777777" w:rsidR="00624017" w:rsidRPr="000B22CD" w:rsidRDefault="00624017" w:rsidP="00624017">
            <w:pPr>
              <w:spacing w:after="0" w:line="240" w:lineRule="auto"/>
              <w:jc w:val="center"/>
              <w:rPr>
                <w:spacing w:val="-10"/>
                <w:sz w:val="22"/>
              </w:rPr>
            </w:pPr>
            <w:r w:rsidRPr="000B22CD">
              <w:rPr>
                <w:spacing w:val="-10"/>
                <w:sz w:val="22"/>
              </w:rPr>
              <w:t>34</w:t>
            </w:r>
          </w:p>
        </w:tc>
        <w:tc>
          <w:tcPr>
            <w:tcW w:w="1800" w:type="dxa"/>
            <w:shd w:val="clear" w:color="auto" w:fill="auto"/>
            <w:vAlign w:val="center"/>
            <w:hideMark/>
          </w:tcPr>
          <w:p w14:paraId="0346F18F" w14:textId="77777777" w:rsidR="00624017" w:rsidRPr="000B22CD" w:rsidRDefault="00624017" w:rsidP="00624017">
            <w:pPr>
              <w:spacing w:after="0" w:line="240" w:lineRule="auto"/>
              <w:ind w:left="-72" w:right="-72"/>
              <w:rPr>
                <w:rFonts w:eastAsia="Times New Roman"/>
                <w:spacing w:val="-10"/>
                <w:sz w:val="22"/>
              </w:rPr>
            </w:pPr>
            <w:r w:rsidRPr="000B22CD">
              <w:rPr>
                <w:rFonts w:eastAsia="Times New Roman"/>
                <w:spacing w:val="-10"/>
                <w:sz w:val="22"/>
              </w:rPr>
              <w:t>Chăn nuôi cơ bản</w:t>
            </w:r>
          </w:p>
        </w:tc>
        <w:tc>
          <w:tcPr>
            <w:tcW w:w="990" w:type="dxa"/>
            <w:shd w:val="clear" w:color="000000" w:fill="FFFFFF"/>
            <w:noWrap/>
            <w:vAlign w:val="bottom"/>
            <w:hideMark/>
          </w:tcPr>
          <w:p w14:paraId="53AD9B2B"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CN03507</w:t>
            </w:r>
          </w:p>
        </w:tc>
        <w:tc>
          <w:tcPr>
            <w:tcW w:w="632" w:type="dxa"/>
            <w:shd w:val="clear" w:color="000000" w:fill="FFFFFF"/>
            <w:vAlign w:val="center"/>
            <w:hideMark/>
          </w:tcPr>
          <w:p w14:paraId="46269E82"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74" w:type="dxa"/>
            <w:shd w:val="clear" w:color="000000" w:fill="FFFFFF"/>
            <w:vAlign w:val="center"/>
            <w:hideMark/>
          </w:tcPr>
          <w:p w14:paraId="529BC28F"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1,5</w:t>
            </w:r>
          </w:p>
        </w:tc>
        <w:tc>
          <w:tcPr>
            <w:tcW w:w="387" w:type="dxa"/>
            <w:shd w:val="clear" w:color="000000" w:fill="FFFFFF"/>
            <w:vAlign w:val="center"/>
            <w:hideMark/>
          </w:tcPr>
          <w:p w14:paraId="3C83BFEA"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0,5</w:t>
            </w:r>
          </w:p>
        </w:tc>
        <w:tc>
          <w:tcPr>
            <w:tcW w:w="1759" w:type="dxa"/>
            <w:shd w:val="clear" w:color="000000" w:fill="FFFFFF"/>
            <w:vAlign w:val="center"/>
            <w:hideMark/>
          </w:tcPr>
          <w:p w14:paraId="2566574A"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988" w:type="dxa"/>
            <w:shd w:val="clear" w:color="000000" w:fill="FFFFFF"/>
            <w:vAlign w:val="center"/>
            <w:hideMark/>
          </w:tcPr>
          <w:p w14:paraId="622F7F35"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632" w:type="dxa"/>
            <w:shd w:val="clear" w:color="000000" w:fill="FFFFFF"/>
            <w:vAlign w:val="center"/>
            <w:hideMark/>
          </w:tcPr>
          <w:p w14:paraId="532FFF7A"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360" w:type="dxa"/>
            <w:shd w:val="clear" w:color="000000" w:fill="FFFFFF"/>
            <w:vAlign w:val="center"/>
            <w:hideMark/>
          </w:tcPr>
          <w:p w14:paraId="7368C262"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BB</w:t>
            </w:r>
          </w:p>
        </w:tc>
        <w:tc>
          <w:tcPr>
            <w:tcW w:w="630" w:type="dxa"/>
            <w:vMerge/>
            <w:vAlign w:val="center"/>
            <w:hideMark/>
          </w:tcPr>
          <w:p w14:paraId="14F62C5B" w14:textId="77777777" w:rsidR="00624017" w:rsidRPr="000B22CD" w:rsidRDefault="00624017" w:rsidP="00624017">
            <w:pPr>
              <w:spacing w:after="0" w:line="240" w:lineRule="auto"/>
              <w:ind w:left="-72" w:right="-72"/>
              <w:rPr>
                <w:rFonts w:eastAsia="Times New Roman"/>
                <w:b/>
                <w:bCs/>
                <w:spacing w:val="-10"/>
                <w:sz w:val="22"/>
              </w:rPr>
            </w:pPr>
          </w:p>
        </w:tc>
      </w:tr>
      <w:tr w:rsidR="000B22CD" w:rsidRPr="000B22CD" w14:paraId="6E97B5B0" w14:textId="77777777" w:rsidTr="00841794">
        <w:trPr>
          <w:cantSplit/>
          <w:trHeight w:val="300"/>
          <w:jc w:val="center"/>
        </w:trPr>
        <w:tc>
          <w:tcPr>
            <w:tcW w:w="445" w:type="dxa"/>
            <w:shd w:val="clear" w:color="000000" w:fill="FFFFFF"/>
            <w:vAlign w:val="center"/>
            <w:hideMark/>
          </w:tcPr>
          <w:p w14:paraId="640765C4"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lastRenderedPageBreak/>
              <w:t>4</w:t>
            </w:r>
          </w:p>
        </w:tc>
        <w:tc>
          <w:tcPr>
            <w:tcW w:w="543" w:type="dxa"/>
            <w:shd w:val="clear" w:color="000000" w:fill="FFFFFF"/>
            <w:vAlign w:val="center"/>
            <w:hideMark/>
          </w:tcPr>
          <w:p w14:paraId="0AD80D69" w14:textId="77777777" w:rsidR="00624017" w:rsidRPr="000B22CD" w:rsidRDefault="00624017" w:rsidP="00624017">
            <w:pPr>
              <w:spacing w:after="0" w:line="240" w:lineRule="auto"/>
              <w:jc w:val="center"/>
              <w:rPr>
                <w:spacing w:val="-10"/>
                <w:sz w:val="22"/>
              </w:rPr>
            </w:pPr>
            <w:r w:rsidRPr="000B22CD">
              <w:rPr>
                <w:spacing w:val="-10"/>
                <w:sz w:val="22"/>
              </w:rPr>
              <w:t>35</w:t>
            </w:r>
          </w:p>
        </w:tc>
        <w:tc>
          <w:tcPr>
            <w:tcW w:w="1800" w:type="dxa"/>
            <w:shd w:val="clear" w:color="auto" w:fill="auto"/>
            <w:vAlign w:val="center"/>
            <w:hideMark/>
          </w:tcPr>
          <w:p w14:paraId="1D873CA1" w14:textId="77777777" w:rsidR="00624017" w:rsidRPr="000B22CD" w:rsidRDefault="00624017" w:rsidP="00624017">
            <w:pPr>
              <w:spacing w:after="0" w:line="240" w:lineRule="auto"/>
              <w:ind w:left="-72" w:right="-72"/>
              <w:rPr>
                <w:rFonts w:eastAsia="Times New Roman"/>
                <w:spacing w:val="-10"/>
                <w:sz w:val="22"/>
              </w:rPr>
            </w:pPr>
            <w:r w:rsidRPr="000B22CD">
              <w:rPr>
                <w:rFonts w:eastAsia="Times New Roman"/>
                <w:spacing w:val="-10"/>
                <w:sz w:val="22"/>
              </w:rPr>
              <w:t>Nguyên lý trồng trọt</w:t>
            </w:r>
          </w:p>
        </w:tc>
        <w:tc>
          <w:tcPr>
            <w:tcW w:w="990" w:type="dxa"/>
            <w:shd w:val="clear" w:color="000000" w:fill="FFFFFF"/>
            <w:vAlign w:val="center"/>
            <w:hideMark/>
          </w:tcPr>
          <w:p w14:paraId="682DAAE7"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NH03091</w:t>
            </w:r>
          </w:p>
        </w:tc>
        <w:tc>
          <w:tcPr>
            <w:tcW w:w="632" w:type="dxa"/>
            <w:shd w:val="clear" w:color="000000" w:fill="FFFFFF"/>
            <w:vAlign w:val="center"/>
            <w:hideMark/>
          </w:tcPr>
          <w:p w14:paraId="3B024585"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74" w:type="dxa"/>
            <w:shd w:val="clear" w:color="000000" w:fill="FFFFFF"/>
            <w:vAlign w:val="center"/>
            <w:hideMark/>
          </w:tcPr>
          <w:p w14:paraId="6131E4D8"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87" w:type="dxa"/>
            <w:shd w:val="clear" w:color="000000" w:fill="FFFFFF"/>
            <w:vAlign w:val="center"/>
            <w:hideMark/>
          </w:tcPr>
          <w:p w14:paraId="52251107"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hideMark/>
          </w:tcPr>
          <w:p w14:paraId="730B1C39"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988" w:type="dxa"/>
            <w:shd w:val="clear" w:color="000000" w:fill="FFFFFF"/>
            <w:vAlign w:val="center"/>
            <w:hideMark/>
          </w:tcPr>
          <w:p w14:paraId="0C469904"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632" w:type="dxa"/>
            <w:shd w:val="clear" w:color="000000" w:fill="FFFFFF"/>
            <w:vAlign w:val="center"/>
            <w:hideMark/>
          </w:tcPr>
          <w:p w14:paraId="0B68EDEC"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360" w:type="dxa"/>
            <w:shd w:val="clear" w:color="000000" w:fill="FFFFFF"/>
            <w:vAlign w:val="center"/>
            <w:hideMark/>
          </w:tcPr>
          <w:p w14:paraId="537C2471"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BB</w:t>
            </w:r>
          </w:p>
        </w:tc>
        <w:tc>
          <w:tcPr>
            <w:tcW w:w="630" w:type="dxa"/>
            <w:vMerge/>
            <w:vAlign w:val="center"/>
            <w:hideMark/>
          </w:tcPr>
          <w:p w14:paraId="5C8ED53F" w14:textId="77777777" w:rsidR="00624017" w:rsidRPr="000B22CD" w:rsidRDefault="00624017" w:rsidP="00624017">
            <w:pPr>
              <w:spacing w:after="0" w:line="240" w:lineRule="auto"/>
              <w:ind w:left="-72" w:right="-72"/>
              <w:rPr>
                <w:rFonts w:eastAsia="Times New Roman"/>
                <w:b/>
                <w:bCs/>
                <w:spacing w:val="-10"/>
                <w:sz w:val="22"/>
              </w:rPr>
            </w:pPr>
          </w:p>
        </w:tc>
      </w:tr>
      <w:tr w:rsidR="000B22CD" w:rsidRPr="000B22CD" w14:paraId="715B1BDA" w14:textId="77777777" w:rsidTr="00841794">
        <w:trPr>
          <w:cantSplit/>
          <w:trHeight w:val="510"/>
          <w:jc w:val="center"/>
        </w:trPr>
        <w:tc>
          <w:tcPr>
            <w:tcW w:w="445" w:type="dxa"/>
            <w:shd w:val="clear" w:color="000000" w:fill="FFFFFF"/>
            <w:vAlign w:val="center"/>
            <w:hideMark/>
          </w:tcPr>
          <w:p w14:paraId="4D221F0B"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4</w:t>
            </w:r>
          </w:p>
        </w:tc>
        <w:tc>
          <w:tcPr>
            <w:tcW w:w="543" w:type="dxa"/>
            <w:shd w:val="clear" w:color="000000" w:fill="FFFFFF"/>
            <w:vAlign w:val="center"/>
            <w:hideMark/>
          </w:tcPr>
          <w:p w14:paraId="310DB772" w14:textId="77777777" w:rsidR="00624017" w:rsidRPr="000B22CD" w:rsidRDefault="00624017" w:rsidP="00624017">
            <w:pPr>
              <w:spacing w:after="0" w:line="240" w:lineRule="auto"/>
              <w:jc w:val="center"/>
              <w:rPr>
                <w:spacing w:val="-10"/>
                <w:sz w:val="22"/>
              </w:rPr>
            </w:pPr>
            <w:r w:rsidRPr="000B22CD">
              <w:rPr>
                <w:spacing w:val="-10"/>
                <w:sz w:val="22"/>
              </w:rPr>
              <w:t>36</w:t>
            </w:r>
          </w:p>
        </w:tc>
        <w:tc>
          <w:tcPr>
            <w:tcW w:w="1800" w:type="dxa"/>
            <w:shd w:val="clear" w:color="auto" w:fill="auto"/>
            <w:vAlign w:val="center"/>
            <w:hideMark/>
          </w:tcPr>
          <w:p w14:paraId="76437112" w14:textId="77777777" w:rsidR="00624017" w:rsidRPr="000B22CD" w:rsidRDefault="00624017" w:rsidP="00624017">
            <w:pPr>
              <w:spacing w:after="0" w:line="240" w:lineRule="auto"/>
              <w:ind w:left="-72" w:right="-72"/>
              <w:rPr>
                <w:rFonts w:eastAsia="Times New Roman"/>
                <w:spacing w:val="-10"/>
                <w:sz w:val="22"/>
              </w:rPr>
            </w:pPr>
            <w:r w:rsidRPr="000B22CD">
              <w:rPr>
                <w:rFonts w:eastAsia="Times New Roman"/>
                <w:spacing w:val="-10"/>
                <w:sz w:val="22"/>
              </w:rPr>
              <w:t>Quản trị sản xuất và tác nghiệp</w:t>
            </w:r>
          </w:p>
        </w:tc>
        <w:tc>
          <w:tcPr>
            <w:tcW w:w="990" w:type="dxa"/>
            <w:shd w:val="clear" w:color="000000" w:fill="FFFFFF"/>
            <w:vAlign w:val="center"/>
            <w:hideMark/>
          </w:tcPr>
          <w:p w14:paraId="1455A585"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KQ03216</w:t>
            </w:r>
          </w:p>
        </w:tc>
        <w:tc>
          <w:tcPr>
            <w:tcW w:w="632" w:type="dxa"/>
            <w:shd w:val="clear" w:color="000000" w:fill="FFFFFF"/>
            <w:vAlign w:val="center"/>
            <w:hideMark/>
          </w:tcPr>
          <w:p w14:paraId="34BB9B09"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374" w:type="dxa"/>
            <w:shd w:val="clear" w:color="000000" w:fill="FFFFFF"/>
            <w:vAlign w:val="center"/>
            <w:hideMark/>
          </w:tcPr>
          <w:p w14:paraId="1C377932"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387" w:type="dxa"/>
            <w:shd w:val="clear" w:color="000000" w:fill="FFFFFF"/>
            <w:vAlign w:val="center"/>
            <w:hideMark/>
          </w:tcPr>
          <w:p w14:paraId="17312D3C"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hideMark/>
          </w:tcPr>
          <w:p w14:paraId="54A127DE" w14:textId="77777777" w:rsidR="00624017" w:rsidRPr="000B22CD" w:rsidRDefault="00624017" w:rsidP="00624017">
            <w:pPr>
              <w:spacing w:after="0" w:line="240" w:lineRule="auto"/>
              <w:ind w:left="-72" w:right="-72"/>
              <w:jc w:val="both"/>
              <w:rPr>
                <w:rFonts w:eastAsia="Times New Roman"/>
                <w:spacing w:val="-10"/>
                <w:sz w:val="22"/>
              </w:rPr>
            </w:pPr>
            <w:r w:rsidRPr="000B22CD">
              <w:rPr>
                <w:rFonts w:eastAsia="Times New Roman"/>
                <w:spacing w:val="-10"/>
                <w:sz w:val="22"/>
              </w:rPr>
              <w:t>Quản trị học</w:t>
            </w:r>
          </w:p>
        </w:tc>
        <w:tc>
          <w:tcPr>
            <w:tcW w:w="988" w:type="dxa"/>
            <w:shd w:val="clear" w:color="000000" w:fill="FFFFFF"/>
            <w:vAlign w:val="center"/>
            <w:hideMark/>
          </w:tcPr>
          <w:p w14:paraId="45835E05"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KQ01211</w:t>
            </w:r>
          </w:p>
        </w:tc>
        <w:tc>
          <w:tcPr>
            <w:tcW w:w="632" w:type="dxa"/>
            <w:shd w:val="clear" w:color="000000" w:fill="FFFFFF"/>
            <w:vAlign w:val="center"/>
            <w:hideMark/>
          </w:tcPr>
          <w:p w14:paraId="5BBAAEA5"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000000" w:fill="FFFFFF"/>
            <w:vAlign w:val="center"/>
            <w:hideMark/>
          </w:tcPr>
          <w:p w14:paraId="23CADF10"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TC</w:t>
            </w:r>
          </w:p>
        </w:tc>
        <w:tc>
          <w:tcPr>
            <w:tcW w:w="630" w:type="dxa"/>
            <w:vMerge/>
            <w:vAlign w:val="center"/>
            <w:hideMark/>
          </w:tcPr>
          <w:p w14:paraId="38DC2A9A" w14:textId="77777777" w:rsidR="00624017" w:rsidRPr="000B22CD" w:rsidRDefault="00624017" w:rsidP="00624017">
            <w:pPr>
              <w:spacing w:after="0" w:line="240" w:lineRule="auto"/>
              <w:ind w:left="-72" w:right="-72"/>
              <w:rPr>
                <w:rFonts w:eastAsia="Times New Roman"/>
                <w:b/>
                <w:bCs/>
                <w:spacing w:val="-10"/>
                <w:sz w:val="22"/>
              </w:rPr>
            </w:pPr>
          </w:p>
        </w:tc>
      </w:tr>
      <w:tr w:rsidR="000B22CD" w:rsidRPr="000B22CD" w14:paraId="660F73C3" w14:textId="77777777" w:rsidTr="00841794">
        <w:trPr>
          <w:cantSplit/>
          <w:trHeight w:val="548"/>
          <w:jc w:val="center"/>
        </w:trPr>
        <w:tc>
          <w:tcPr>
            <w:tcW w:w="445" w:type="dxa"/>
            <w:shd w:val="clear" w:color="000000" w:fill="FFFFFF"/>
            <w:vAlign w:val="center"/>
            <w:hideMark/>
          </w:tcPr>
          <w:p w14:paraId="4F486617"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4</w:t>
            </w:r>
          </w:p>
        </w:tc>
        <w:tc>
          <w:tcPr>
            <w:tcW w:w="543" w:type="dxa"/>
            <w:shd w:val="clear" w:color="000000" w:fill="FFFFFF"/>
            <w:vAlign w:val="center"/>
            <w:hideMark/>
          </w:tcPr>
          <w:p w14:paraId="27816FC7" w14:textId="77777777" w:rsidR="00624017" w:rsidRPr="000B22CD" w:rsidRDefault="00624017" w:rsidP="00624017">
            <w:pPr>
              <w:spacing w:after="0" w:line="240" w:lineRule="auto"/>
              <w:jc w:val="center"/>
              <w:rPr>
                <w:spacing w:val="-10"/>
                <w:sz w:val="22"/>
              </w:rPr>
            </w:pPr>
            <w:r w:rsidRPr="000B22CD">
              <w:rPr>
                <w:spacing w:val="-10"/>
                <w:sz w:val="22"/>
              </w:rPr>
              <w:t>37</w:t>
            </w:r>
          </w:p>
        </w:tc>
        <w:tc>
          <w:tcPr>
            <w:tcW w:w="1800" w:type="dxa"/>
            <w:shd w:val="clear" w:color="auto" w:fill="auto"/>
            <w:vAlign w:val="bottom"/>
            <w:hideMark/>
          </w:tcPr>
          <w:p w14:paraId="2BA9DC97" w14:textId="77777777" w:rsidR="00624017" w:rsidRPr="000B22CD" w:rsidRDefault="00624017" w:rsidP="00624017">
            <w:pPr>
              <w:spacing w:after="0" w:line="240" w:lineRule="auto"/>
              <w:ind w:left="-72" w:right="-72"/>
              <w:rPr>
                <w:rFonts w:eastAsia="Times New Roman"/>
                <w:spacing w:val="-10"/>
                <w:sz w:val="22"/>
              </w:rPr>
            </w:pPr>
            <w:r w:rsidRPr="000B22CD">
              <w:rPr>
                <w:rFonts w:eastAsia="Times New Roman"/>
                <w:spacing w:val="-10"/>
                <w:sz w:val="22"/>
              </w:rPr>
              <w:t>Kế toán tài chính</w:t>
            </w:r>
          </w:p>
        </w:tc>
        <w:tc>
          <w:tcPr>
            <w:tcW w:w="990" w:type="dxa"/>
            <w:shd w:val="clear" w:color="auto" w:fill="auto"/>
            <w:vAlign w:val="bottom"/>
            <w:hideMark/>
          </w:tcPr>
          <w:p w14:paraId="2E8068A5"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KQ03007</w:t>
            </w:r>
          </w:p>
        </w:tc>
        <w:tc>
          <w:tcPr>
            <w:tcW w:w="632" w:type="dxa"/>
            <w:shd w:val="clear" w:color="auto" w:fill="auto"/>
            <w:noWrap/>
            <w:vAlign w:val="bottom"/>
            <w:hideMark/>
          </w:tcPr>
          <w:p w14:paraId="0F3B48FA"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374" w:type="dxa"/>
            <w:shd w:val="clear" w:color="auto" w:fill="auto"/>
            <w:noWrap/>
            <w:vAlign w:val="bottom"/>
            <w:hideMark/>
          </w:tcPr>
          <w:p w14:paraId="706B59C9"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387" w:type="dxa"/>
            <w:shd w:val="clear" w:color="auto" w:fill="auto"/>
            <w:noWrap/>
            <w:vAlign w:val="bottom"/>
            <w:hideMark/>
          </w:tcPr>
          <w:p w14:paraId="61607259"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hideMark/>
          </w:tcPr>
          <w:p w14:paraId="4C0FA3C3" w14:textId="77777777" w:rsidR="00624017" w:rsidRPr="000B22CD" w:rsidRDefault="00624017" w:rsidP="00624017">
            <w:pPr>
              <w:spacing w:after="0" w:line="240" w:lineRule="auto"/>
              <w:ind w:left="-72" w:right="-72"/>
              <w:rPr>
                <w:rFonts w:eastAsia="Times New Roman"/>
                <w:spacing w:val="-10"/>
                <w:sz w:val="22"/>
              </w:rPr>
            </w:pPr>
            <w:r w:rsidRPr="000B22CD">
              <w:rPr>
                <w:rFonts w:eastAsia="Times New Roman"/>
                <w:spacing w:val="-10"/>
                <w:sz w:val="22"/>
              </w:rPr>
              <w:t>Nguyên lý kế toán</w:t>
            </w:r>
          </w:p>
        </w:tc>
        <w:tc>
          <w:tcPr>
            <w:tcW w:w="988" w:type="dxa"/>
            <w:shd w:val="clear" w:color="000000" w:fill="FFFFFF"/>
            <w:noWrap/>
            <w:vAlign w:val="center"/>
            <w:hideMark/>
          </w:tcPr>
          <w:p w14:paraId="0F0A4B1B"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KQ02014</w:t>
            </w:r>
          </w:p>
        </w:tc>
        <w:tc>
          <w:tcPr>
            <w:tcW w:w="632" w:type="dxa"/>
            <w:shd w:val="clear" w:color="auto" w:fill="auto"/>
            <w:noWrap/>
            <w:vAlign w:val="bottom"/>
            <w:hideMark/>
          </w:tcPr>
          <w:p w14:paraId="18F0076E"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4B59B86A" w14:textId="77777777" w:rsidR="00624017" w:rsidRPr="000B22CD" w:rsidRDefault="00624017" w:rsidP="00624017">
            <w:pPr>
              <w:spacing w:after="0" w:line="240" w:lineRule="auto"/>
              <w:ind w:left="-72" w:right="-72"/>
              <w:jc w:val="center"/>
              <w:rPr>
                <w:rFonts w:eastAsia="Times New Roman"/>
                <w:spacing w:val="-10"/>
                <w:sz w:val="22"/>
              </w:rPr>
            </w:pPr>
            <w:r w:rsidRPr="000B22CD">
              <w:rPr>
                <w:rFonts w:eastAsia="Times New Roman"/>
                <w:spacing w:val="-10"/>
                <w:sz w:val="22"/>
              </w:rPr>
              <w:t>TC</w:t>
            </w:r>
          </w:p>
        </w:tc>
        <w:tc>
          <w:tcPr>
            <w:tcW w:w="630" w:type="dxa"/>
            <w:vMerge/>
            <w:vAlign w:val="center"/>
            <w:hideMark/>
          </w:tcPr>
          <w:p w14:paraId="4C048FDA" w14:textId="77777777" w:rsidR="00624017" w:rsidRPr="000B22CD" w:rsidRDefault="00624017" w:rsidP="00624017">
            <w:pPr>
              <w:spacing w:after="0" w:line="240" w:lineRule="auto"/>
              <w:ind w:left="-72" w:right="-72"/>
              <w:rPr>
                <w:rFonts w:eastAsia="Times New Roman"/>
                <w:b/>
                <w:bCs/>
                <w:spacing w:val="-10"/>
                <w:sz w:val="22"/>
              </w:rPr>
            </w:pPr>
          </w:p>
        </w:tc>
      </w:tr>
      <w:tr w:rsidR="00531A83" w:rsidRPr="000B22CD" w14:paraId="1F95209D" w14:textId="77777777" w:rsidTr="00B93229">
        <w:trPr>
          <w:cantSplit/>
          <w:trHeight w:val="548"/>
          <w:jc w:val="center"/>
        </w:trPr>
        <w:tc>
          <w:tcPr>
            <w:tcW w:w="445" w:type="dxa"/>
            <w:shd w:val="clear" w:color="000000" w:fill="FFFFFF"/>
            <w:vAlign w:val="center"/>
          </w:tcPr>
          <w:p w14:paraId="54A166CC" w14:textId="6F147109" w:rsidR="00531A83" w:rsidRPr="000B22CD" w:rsidRDefault="00531A83" w:rsidP="00531A83">
            <w:pPr>
              <w:spacing w:after="0" w:line="240" w:lineRule="auto"/>
              <w:ind w:left="-72" w:right="-72"/>
              <w:jc w:val="center"/>
              <w:rPr>
                <w:rFonts w:eastAsia="Times New Roman"/>
                <w:spacing w:val="-10"/>
                <w:sz w:val="22"/>
              </w:rPr>
            </w:pPr>
            <w:r>
              <w:rPr>
                <w:rFonts w:eastAsia="Times New Roman"/>
                <w:spacing w:val="-10"/>
                <w:sz w:val="22"/>
              </w:rPr>
              <w:t>5</w:t>
            </w:r>
          </w:p>
        </w:tc>
        <w:tc>
          <w:tcPr>
            <w:tcW w:w="543" w:type="dxa"/>
            <w:shd w:val="clear" w:color="000000" w:fill="FFFFFF"/>
            <w:vAlign w:val="center"/>
          </w:tcPr>
          <w:p w14:paraId="4EF1905A" w14:textId="72984B70" w:rsidR="00531A83" w:rsidRPr="000B22CD" w:rsidRDefault="00531A83" w:rsidP="00531A83">
            <w:pPr>
              <w:spacing w:after="0" w:line="240" w:lineRule="auto"/>
              <w:jc w:val="center"/>
              <w:rPr>
                <w:spacing w:val="-10"/>
                <w:sz w:val="22"/>
              </w:rPr>
            </w:pPr>
            <w:r w:rsidRPr="000B22CD">
              <w:rPr>
                <w:spacing w:val="-10"/>
                <w:sz w:val="22"/>
              </w:rPr>
              <w:t>38</w:t>
            </w:r>
          </w:p>
        </w:tc>
        <w:tc>
          <w:tcPr>
            <w:tcW w:w="1800" w:type="dxa"/>
            <w:shd w:val="clear" w:color="auto" w:fill="auto"/>
            <w:vAlign w:val="center"/>
          </w:tcPr>
          <w:p w14:paraId="243BAA48" w14:textId="33C61C9F" w:rsidR="00531A83" w:rsidRPr="000B22CD" w:rsidRDefault="00531A83" w:rsidP="00531A83">
            <w:pPr>
              <w:spacing w:after="0" w:line="240" w:lineRule="auto"/>
              <w:ind w:left="-72" w:right="-72"/>
              <w:rPr>
                <w:rFonts w:eastAsia="Times New Roman"/>
                <w:spacing w:val="-10"/>
                <w:sz w:val="22"/>
              </w:rPr>
            </w:pPr>
            <w:r w:rsidRPr="007C1181">
              <w:rPr>
                <w:sz w:val="22"/>
              </w:rPr>
              <w:t>Lịch sử Đảng Cộng sản Việt Nam</w:t>
            </w:r>
          </w:p>
        </w:tc>
        <w:tc>
          <w:tcPr>
            <w:tcW w:w="990" w:type="dxa"/>
            <w:shd w:val="clear" w:color="auto" w:fill="auto"/>
            <w:vAlign w:val="center"/>
          </w:tcPr>
          <w:p w14:paraId="200060FA" w14:textId="5244C49F" w:rsidR="00531A83" w:rsidRPr="000B22CD" w:rsidRDefault="00531A83" w:rsidP="00531A83">
            <w:pPr>
              <w:spacing w:after="0" w:line="240" w:lineRule="auto"/>
              <w:ind w:left="-72" w:right="-72"/>
              <w:jc w:val="center"/>
              <w:rPr>
                <w:rFonts w:eastAsia="Times New Roman"/>
                <w:spacing w:val="-10"/>
                <w:sz w:val="22"/>
              </w:rPr>
            </w:pPr>
            <w:r w:rsidRPr="007C1181">
              <w:rPr>
                <w:sz w:val="22"/>
              </w:rPr>
              <w:t>ML01023</w:t>
            </w:r>
          </w:p>
        </w:tc>
        <w:tc>
          <w:tcPr>
            <w:tcW w:w="632" w:type="dxa"/>
            <w:shd w:val="clear" w:color="auto" w:fill="auto"/>
            <w:noWrap/>
            <w:vAlign w:val="center"/>
          </w:tcPr>
          <w:p w14:paraId="499521F9" w14:textId="3337DED4" w:rsidR="00531A83" w:rsidRPr="000B22CD" w:rsidRDefault="00531A83" w:rsidP="00531A83">
            <w:pPr>
              <w:spacing w:after="0" w:line="240" w:lineRule="auto"/>
              <w:ind w:left="-72" w:right="-72"/>
              <w:jc w:val="center"/>
              <w:rPr>
                <w:rFonts w:eastAsia="Times New Roman"/>
                <w:spacing w:val="-10"/>
                <w:sz w:val="22"/>
              </w:rPr>
            </w:pPr>
            <w:r w:rsidRPr="007C1181">
              <w:rPr>
                <w:sz w:val="22"/>
              </w:rPr>
              <w:t>2</w:t>
            </w:r>
          </w:p>
        </w:tc>
        <w:tc>
          <w:tcPr>
            <w:tcW w:w="374" w:type="dxa"/>
            <w:shd w:val="clear" w:color="auto" w:fill="auto"/>
            <w:noWrap/>
            <w:vAlign w:val="center"/>
          </w:tcPr>
          <w:p w14:paraId="79452E69" w14:textId="016C4768" w:rsidR="00531A83" w:rsidRPr="000B22CD" w:rsidRDefault="00531A83" w:rsidP="00531A83">
            <w:pPr>
              <w:spacing w:after="0" w:line="240" w:lineRule="auto"/>
              <w:ind w:left="-72" w:right="-72"/>
              <w:jc w:val="center"/>
              <w:rPr>
                <w:rFonts w:eastAsia="Times New Roman"/>
                <w:spacing w:val="-10"/>
                <w:sz w:val="22"/>
              </w:rPr>
            </w:pPr>
            <w:r w:rsidRPr="007C1181">
              <w:rPr>
                <w:sz w:val="22"/>
              </w:rPr>
              <w:t>2</w:t>
            </w:r>
          </w:p>
        </w:tc>
        <w:tc>
          <w:tcPr>
            <w:tcW w:w="387" w:type="dxa"/>
            <w:shd w:val="clear" w:color="auto" w:fill="auto"/>
            <w:noWrap/>
            <w:vAlign w:val="center"/>
          </w:tcPr>
          <w:p w14:paraId="6E1273FE" w14:textId="31FC12D6" w:rsidR="00531A83" w:rsidRPr="000B22CD" w:rsidRDefault="00531A83" w:rsidP="00531A83">
            <w:pPr>
              <w:spacing w:after="0" w:line="240" w:lineRule="auto"/>
              <w:ind w:left="-72" w:right="-72"/>
              <w:jc w:val="center"/>
              <w:rPr>
                <w:rFonts w:eastAsia="Times New Roman"/>
                <w:spacing w:val="-10"/>
                <w:sz w:val="22"/>
              </w:rPr>
            </w:pPr>
            <w:r w:rsidRPr="007C1181">
              <w:rPr>
                <w:sz w:val="22"/>
              </w:rPr>
              <w:t>0</w:t>
            </w:r>
          </w:p>
        </w:tc>
        <w:tc>
          <w:tcPr>
            <w:tcW w:w="1759" w:type="dxa"/>
            <w:shd w:val="clear" w:color="000000" w:fill="FFFFFF"/>
            <w:vAlign w:val="center"/>
          </w:tcPr>
          <w:p w14:paraId="54F8CF3C" w14:textId="2E6B5C1C" w:rsidR="00531A83" w:rsidRPr="000B22CD" w:rsidRDefault="00531A83" w:rsidP="00531A83">
            <w:pPr>
              <w:spacing w:after="0" w:line="240" w:lineRule="auto"/>
              <w:ind w:left="-72" w:right="-72"/>
              <w:rPr>
                <w:rFonts w:eastAsia="Times New Roman"/>
                <w:spacing w:val="-10"/>
                <w:sz w:val="22"/>
              </w:rPr>
            </w:pPr>
            <w:r w:rsidRPr="007C1181">
              <w:rPr>
                <w:sz w:val="22"/>
              </w:rPr>
              <w:t>Tư tưởng Hồ Chí Minh</w:t>
            </w:r>
          </w:p>
        </w:tc>
        <w:tc>
          <w:tcPr>
            <w:tcW w:w="988" w:type="dxa"/>
            <w:shd w:val="clear" w:color="000000" w:fill="FFFFFF"/>
            <w:noWrap/>
            <w:vAlign w:val="center"/>
          </w:tcPr>
          <w:p w14:paraId="6833034A" w14:textId="67B95E45" w:rsidR="00531A83" w:rsidRPr="000B22CD" w:rsidRDefault="00531A83" w:rsidP="00531A83">
            <w:pPr>
              <w:spacing w:after="0" w:line="240" w:lineRule="auto"/>
              <w:ind w:left="-72" w:right="-72"/>
              <w:jc w:val="center"/>
              <w:rPr>
                <w:rFonts w:eastAsia="Times New Roman"/>
                <w:spacing w:val="-10"/>
                <w:sz w:val="22"/>
              </w:rPr>
            </w:pPr>
            <w:r w:rsidRPr="007C1181">
              <w:rPr>
                <w:spacing w:val="-20"/>
                <w:sz w:val="22"/>
              </w:rPr>
              <w:t>ML01005</w:t>
            </w:r>
          </w:p>
        </w:tc>
        <w:tc>
          <w:tcPr>
            <w:tcW w:w="632" w:type="dxa"/>
            <w:shd w:val="clear" w:color="auto" w:fill="auto"/>
            <w:noWrap/>
            <w:vAlign w:val="center"/>
          </w:tcPr>
          <w:p w14:paraId="08122D90" w14:textId="4D62792F" w:rsidR="00531A83" w:rsidRPr="000B22CD" w:rsidRDefault="00531A83" w:rsidP="00531A83">
            <w:pPr>
              <w:spacing w:after="0" w:line="240" w:lineRule="auto"/>
              <w:ind w:left="-72" w:right="-72"/>
              <w:jc w:val="center"/>
              <w:rPr>
                <w:rFonts w:eastAsia="Times New Roman"/>
                <w:spacing w:val="-10"/>
                <w:sz w:val="22"/>
              </w:rPr>
            </w:pPr>
            <w:r w:rsidRPr="007C1181">
              <w:rPr>
                <w:sz w:val="22"/>
              </w:rPr>
              <w:t>2</w:t>
            </w:r>
          </w:p>
        </w:tc>
        <w:tc>
          <w:tcPr>
            <w:tcW w:w="360" w:type="dxa"/>
            <w:shd w:val="clear" w:color="auto" w:fill="auto"/>
            <w:noWrap/>
            <w:vAlign w:val="center"/>
          </w:tcPr>
          <w:p w14:paraId="3C6AB492" w14:textId="214A3C2B"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BB</w:t>
            </w:r>
          </w:p>
        </w:tc>
        <w:tc>
          <w:tcPr>
            <w:tcW w:w="630" w:type="dxa"/>
            <w:vMerge w:val="restart"/>
            <w:vAlign w:val="center"/>
          </w:tcPr>
          <w:p w14:paraId="649E14E9" w14:textId="515C7E0D" w:rsidR="00531A83" w:rsidRPr="000B22CD" w:rsidRDefault="00531A83" w:rsidP="00531A83">
            <w:pPr>
              <w:spacing w:after="0" w:line="240" w:lineRule="auto"/>
              <w:ind w:left="-72" w:right="-72"/>
              <w:jc w:val="center"/>
              <w:rPr>
                <w:rFonts w:eastAsia="Times New Roman"/>
                <w:b/>
                <w:bCs/>
                <w:spacing w:val="-10"/>
                <w:sz w:val="22"/>
              </w:rPr>
            </w:pPr>
            <w:r w:rsidRPr="000B22CD">
              <w:rPr>
                <w:rFonts w:eastAsia="Times New Roman"/>
                <w:bCs/>
                <w:spacing w:val="-10"/>
                <w:sz w:val="22"/>
              </w:rPr>
              <w:t>2</w:t>
            </w:r>
          </w:p>
        </w:tc>
      </w:tr>
      <w:tr w:rsidR="00531A83" w:rsidRPr="000B22CD" w14:paraId="795D3CD2" w14:textId="77777777" w:rsidTr="00841794">
        <w:trPr>
          <w:cantSplit/>
          <w:trHeight w:val="510"/>
          <w:jc w:val="center"/>
        </w:trPr>
        <w:tc>
          <w:tcPr>
            <w:tcW w:w="445" w:type="dxa"/>
            <w:shd w:val="clear" w:color="000000" w:fill="FFFFFF"/>
            <w:vAlign w:val="center"/>
            <w:hideMark/>
          </w:tcPr>
          <w:p w14:paraId="79D8EA4F"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5</w:t>
            </w:r>
          </w:p>
        </w:tc>
        <w:tc>
          <w:tcPr>
            <w:tcW w:w="543" w:type="dxa"/>
            <w:shd w:val="clear" w:color="000000" w:fill="FFFFFF"/>
            <w:vAlign w:val="center"/>
            <w:hideMark/>
          </w:tcPr>
          <w:p w14:paraId="11A1DD2D" w14:textId="3B892B45" w:rsidR="00531A83" w:rsidRPr="000B22CD" w:rsidRDefault="00531A83" w:rsidP="00531A83">
            <w:pPr>
              <w:spacing w:after="0" w:line="240" w:lineRule="auto"/>
              <w:jc w:val="center"/>
              <w:rPr>
                <w:spacing w:val="-10"/>
                <w:sz w:val="22"/>
              </w:rPr>
            </w:pPr>
            <w:r w:rsidRPr="000B22CD">
              <w:rPr>
                <w:spacing w:val="-10"/>
                <w:sz w:val="22"/>
              </w:rPr>
              <w:t>39</w:t>
            </w:r>
          </w:p>
        </w:tc>
        <w:tc>
          <w:tcPr>
            <w:tcW w:w="1800" w:type="dxa"/>
            <w:shd w:val="clear" w:color="auto" w:fill="auto"/>
            <w:vAlign w:val="center"/>
            <w:hideMark/>
          </w:tcPr>
          <w:p w14:paraId="09AEC039" w14:textId="77777777" w:rsidR="00531A83" w:rsidRPr="000B22CD" w:rsidRDefault="00531A83" w:rsidP="00531A83">
            <w:pPr>
              <w:spacing w:after="0" w:line="240" w:lineRule="auto"/>
              <w:ind w:left="-72" w:right="-72"/>
              <w:rPr>
                <w:rFonts w:eastAsia="Times New Roman"/>
                <w:spacing w:val="-10"/>
                <w:sz w:val="22"/>
              </w:rPr>
            </w:pPr>
            <w:r w:rsidRPr="000B22CD">
              <w:rPr>
                <w:rFonts w:eastAsia="Times New Roman"/>
                <w:spacing w:val="-10"/>
                <w:sz w:val="22"/>
              </w:rPr>
              <w:t>Tiếng Anh chuyên ngành KE&amp;QTKD</w:t>
            </w:r>
          </w:p>
        </w:tc>
        <w:tc>
          <w:tcPr>
            <w:tcW w:w="990" w:type="dxa"/>
            <w:shd w:val="clear" w:color="000000" w:fill="FFFFFF"/>
            <w:vAlign w:val="center"/>
            <w:hideMark/>
          </w:tcPr>
          <w:p w14:paraId="1010F904"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SN03052</w:t>
            </w:r>
          </w:p>
        </w:tc>
        <w:tc>
          <w:tcPr>
            <w:tcW w:w="632" w:type="dxa"/>
            <w:shd w:val="clear" w:color="000000" w:fill="FFFFFF"/>
            <w:vAlign w:val="center"/>
            <w:hideMark/>
          </w:tcPr>
          <w:p w14:paraId="762DCBAB"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74" w:type="dxa"/>
            <w:shd w:val="clear" w:color="000000" w:fill="FFFFFF"/>
            <w:vAlign w:val="center"/>
            <w:hideMark/>
          </w:tcPr>
          <w:p w14:paraId="55EB4852"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87" w:type="dxa"/>
            <w:shd w:val="clear" w:color="000000" w:fill="FFFFFF"/>
            <w:vAlign w:val="center"/>
            <w:hideMark/>
          </w:tcPr>
          <w:p w14:paraId="3E424C87"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hideMark/>
          </w:tcPr>
          <w:p w14:paraId="107EAF9D"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988" w:type="dxa"/>
            <w:shd w:val="clear" w:color="000000" w:fill="FFFFFF"/>
            <w:vAlign w:val="center"/>
            <w:hideMark/>
          </w:tcPr>
          <w:p w14:paraId="6723C1F8"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632" w:type="dxa"/>
            <w:shd w:val="clear" w:color="000000" w:fill="FFFFFF"/>
            <w:vAlign w:val="center"/>
            <w:hideMark/>
          </w:tcPr>
          <w:p w14:paraId="61D5402D"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360" w:type="dxa"/>
            <w:shd w:val="clear" w:color="000000" w:fill="FFFFFF"/>
            <w:vAlign w:val="center"/>
            <w:hideMark/>
          </w:tcPr>
          <w:p w14:paraId="4D0BEC91"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BB</w:t>
            </w:r>
          </w:p>
        </w:tc>
        <w:tc>
          <w:tcPr>
            <w:tcW w:w="630" w:type="dxa"/>
            <w:vMerge/>
            <w:shd w:val="clear" w:color="auto" w:fill="auto"/>
            <w:noWrap/>
            <w:vAlign w:val="center"/>
            <w:hideMark/>
          </w:tcPr>
          <w:p w14:paraId="5D7F57EE" w14:textId="5AD5A65F" w:rsidR="00531A83" w:rsidRPr="000B22CD" w:rsidRDefault="00531A83" w:rsidP="00531A83">
            <w:pPr>
              <w:spacing w:after="0" w:line="240" w:lineRule="auto"/>
              <w:ind w:left="-72" w:right="-72"/>
              <w:jc w:val="center"/>
              <w:rPr>
                <w:rFonts w:eastAsia="Times New Roman"/>
                <w:bCs/>
                <w:spacing w:val="-10"/>
                <w:sz w:val="22"/>
              </w:rPr>
            </w:pPr>
          </w:p>
        </w:tc>
      </w:tr>
      <w:tr w:rsidR="00531A83" w:rsidRPr="000B22CD" w14:paraId="7BE193DE" w14:textId="77777777" w:rsidTr="00841794">
        <w:trPr>
          <w:cantSplit/>
          <w:trHeight w:val="510"/>
          <w:jc w:val="center"/>
        </w:trPr>
        <w:tc>
          <w:tcPr>
            <w:tcW w:w="445" w:type="dxa"/>
            <w:shd w:val="clear" w:color="000000" w:fill="FFFFFF"/>
            <w:vAlign w:val="center"/>
            <w:hideMark/>
          </w:tcPr>
          <w:p w14:paraId="08F32BB2"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5</w:t>
            </w:r>
          </w:p>
        </w:tc>
        <w:tc>
          <w:tcPr>
            <w:tcW w:w="543" w:type="dxa"/>
            <w:shd w:val="clear" w:color="000000" w:fill="FFFFFF"/>
            <w:vAlign w:val="center"/>
            <w:hideMark/>
          </w:tcPr>
          <w:p w14:paraId="73DFF240" w14:textId="7B2274FA" w:rsidR="00531A83" w:rsidRPr="000B22CD" w:rsidRDefault="00531A83" w:rsidP="00531A83">
            <w:pPr>
              <w:spacing w:after="0" w:line="240" w:lineRule="auto"/>
              <w:jc w:val="center"/>
              <w:rPr>
                <w:spacing w:val="-10"/>
                <w:sz w:val="22"/>
              </w:rPr>
            </w:pPr>
            <w:r w:rsidRPr="000B22CD">
              <w:rPr>
                <w:spacing w:val="-10"/>
                <w:sz w:val="22"/>
              </w:rPr>
              <w:t>40</w:t>
            </w:r>
          </w:p>
        </w:tc>
        <w:tc>
          <w:tcPr>
            <w:tcW w:w="1800" w:type="dxa"/>
            <w:shd w:val="clear" w:color="auto" w:fill="auto"/>
            <w:vAlign w:val="center"/>
            <w:hideMark/>
          </w:tcPr>
          <w:p w14:paraId="715D6FFE" w14:textId="77777777" w:rsidR="00531A83" w:rsidRPr="000B22CD" w:rsidRDefault="00531A83" w:rsidP="00531A83">
            <w:pPr>
              <w:spacing w:after="0" w:line="240" w:lineRule="auto"/>
              <w:ind w:left="-72" w:right="-72"/>
              <w:rPr>
                <w:rFonts w:eastAsia="Times New Roman"/>
                <w:spacing w:val="-10"/>
                <w:sz w:val="22"/>
              </w:rPr>
            </w:pPr>
            <w:r w:rsidRPr="000B22CD">
              <w:rPr>
                <w:rFonts w:eastAsia="Times New Roman"/>
                <w:spacing w:val="-10"/>
                <w:sz w:val="22"/>
              </w:rPr>
              <w:t>Quản lý kinh tế hộ và trang trại</w:t>
            </w:r>
          </w:p>
        </w:tc>
        <w:tc>
          <w:tcPr>
            <w:tcW w:w="990" w:type="dxa"/>
            <w:shd w:val="clear" w:color="000000" w:fill="FFFFFF"/>
            <w:vAlign w:val="center"/>
            <w:hideMark/>
          </w:tcPr>
          <w:p w14:paraId="289E4F19"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KQ03201</w:t>
            </w:r>
          </w:p>
        </w:tc>
        <w:tc>
          <w:tcPr>
            <w:tcW w:w="632" w:type="dxa"/>
            <w:shd w:val="clear" w:color="000000" w:fill="FFFFFF"/>
            <w:vAlign w:val="center"/>
            <w:hideMark/>
          </w:tcPr>
          <w:p w14:paraId="5C4D343E"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74" w:type="dxa"/>
            <w:shd w:val="clear" w:color="000000" w:fill="FFFFFF"/>
            <w:vAlign w:val="center"/>
            <w:hideMark/>
          </w:tcPr>
          <w:p w14:paraId="18DA1747"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87" w:type="dxa"/>
            <w:shd w:val="clear" w:color="000000" w:fill="FFFFFF"/>
            <w:vAlign w:val="center"/>
            <w:hideMark/>
          </w:tcPr>
          <w:p w14:paraId="01BBAFBA"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hideMark/>
          </w:tcPr>
          <w:p w14:paraId="18511723"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988" w:type="dxa"/>
            <w:shd w:val="clear" w:color="000000" w:fill="FFFFFF"/>
            <w:vAlign w:val="center"/>
            <w:hideMark/>
          </w:tcPr>
          <w:p w14:paraId="79F165C4"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632" w:type="dxa"/>
            <w:shd w:val="clear" w:color="000000" w:fill="FFFFFF"/>
            <w:vAlign w:val="center"/>
            <w:hideMark/>
          </w:tcPr>
          <w:p w14:paraId="3CDA0F0F"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360" w:type="dxa"/>
            <w:shd w:val="clear" w:color="000000" w:fill="FFFFFF"/>
            <w:vAlign w:val="center"/>
            <w:hideMark/>
          </w:tcPr>
          <w:p w14:paraId="148079DC"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BB</w:t>
            </w:r>
          </w:p>
        </w:tc>
        <w:tc>
          <w:tcPr>
            <w:tcW w:w="630" w:type="dxa"/>
            <w:vMerge/>
            <w:vAlign w:val="center"/>
            <w:hideMark/>
          </w:tcPr>
          <w:p w14:paraId="1FCFA45F" w14:textId="77777777" w:rsidR="00531A83" w:rsidRPr="000B22CD" w:rsidRDefault="00531A83" w:rsidP="00531A83">
            <w:pPr>
              <w:spacing w:after="0" w:line="240" w:lineRule="auto"/>
              <w:ind w:left="-72" w:right="-72"/>
              <w:rPr>
                <w:rFonts w:eastAsia="Times New Roman"/>
                <w:b/>
                <w:bCs/>
                <w:spacing w:val="-10"/>
                <w:sz w:val="22"/>
              </w:rPr>
            </w:pPr>
          </w:p>
        </w:tc>
      </w:tr>
      <w:tr w:rsidR="00531A83" w:rsidRPr="000B22CD" w14:paraId="7CF0D57F" w14:textId="77777777" w:rsidTr="00841794">
        <w:trPr>
          <w:cantSplit/>
          <w:trHeight w:val="566"/>
          <w:jc w:val="center"/>
        </w:trPr>
        <w:tc>
          <w:tcPr>
            <w:tcW w:w="445" w:type="dxa"/>
            <w:shd w:val="clear" w:color="000000" w:fill="FFFFFF"/>
            <w:vAlign w:val="center"/>
            <w:hideMark/>
          </w:tcPr>
          <w:p w14:paraId="17F2B72B"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5</w:t>
            </w:r>
          </w:p>
        </w:tc>
        <w:tc>
          <w:tcPr>
            <w:tcW w:w="543" w:type="dxa"/>
            <w:shd w:val="clear" w:color="000000" w:fill="FFFFFF"/>
            <w:vAlign w:val="center"/>
            <w:hideMark/>
          </w:tcPr>
          <w:p w14:paraId="5569A87D" w14:textId="239E6847" w:rsidR="00531A83" w:rsidRPr="000B22CD" w:rsidRDefault="00531A83" w:rsidP="00531A83">
            <w:pPr>
              <w:spacing w:after="0" w:line="240" w:lineRule="auto"/>
              <w:jc w:val="center"/>
              <w:rPr>
                <w:spacing w:val="-10"/>
                <w:sz w:val="22"/>
              </w:rPr>
            </w:pPr>
            <w:r w:rsidRPr="000B22CD">
              <w:rPr>
                <w:spacing w:val="-10"/>
                <w:sz w:val="22"/>
              </w:rPr>
              <w:t>41</w:t>
            </w:r>
          </w:p>
        </w:tc>
        <w:tc>
          <w:tcPr>
            <w:tcW w:w="1800" w:type="dxa"/>
            <w:shd w:val="clear" w:color="auto" w:fill="auto"/>
            <w:vAlign w:val="center"/>
            <w:hideMark/>
          </w:tcPr>
          <w:p w14:paraId="5171A245" w14:textId="77777777" w:rsidR="00531A83" w:rsidRPr="000B22CD" w:rsidRDefault="00531A83" w:rsidP="00531A83">
            <w:pPr>
              <w:spacing w:after="0" w:line="240" w:lineRule="auto"/>
              <w:ind w:left="-72" w:right="-72"/>
              <w:rPr>
                <w:rFonts w:eastAsia="Times New Roman"/>
                <w:spacing w:val="-10"/>
                <w:sz w:val="22"/>
              </w:rPr>
            </w:pPr>
            <w:r w:rsidRPr="000B22CD">
              <w:rPr>
                <w:rFonts w:eastAsia="Times New Roman"/>
                <w:spacing w:val="-10"/>
                <w:sz w:val="22"/>
              </w:rPr>
              <w:t>Quản lý đầu tư kinh doanh</w:t>
            </w:r>
          </w:p>
        </w:tc>
        <w:tc>
          <w:tcPr>
            <w:tcW w:w="990" w:type="dxa"/>
            <w:shd w:val="clear" w:color="000000" w:fill="FFFFFF"/>
            <w:vAlign w:val="center"/>
            <w:hideMark/>
          </w:tcPr>
          <w:p w14:paraId="0F6B0943"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KQ03205</w:t>
            </w:r>
          </w:p>
        </w:tc>
        <w:tc>
          <w:tcPr>
            <w:tcW w:w="632" w:type="dxa"/>
            <w:shd w:val="clear" w:color="000000" w:fill="FFFFFF"/>
            <w:vAlign w:val="center"/>
            <w:hideMark/>
          </w:tcPr>
          <w:p w14:paraId="184EFACD"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74" w:type="dxa"/>
            <w:shd w:val="clear" w:color="000000" w:fill="FFFFFF"/>
            <w:vAlign w:val="center"/>
            <w:hideMark/>
          </w:tcPr>
          <w:p w14:paraId="28F84B70"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87" w:type="dxa"/>
            <w:shd w:val="clear" w:color="000000" w:fill="FFFFFF"/>
            <w:vAlign w:val="center"/>
            <w:hideMark/>
          </w:tcPr>
          <w:p w14:paraId="5872CDAB"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hideMark/>
          </w:tcPr>
          <w:p w14:paraId="47490BFC" w14:textId="77777777" w:rsidR="00531A83" w:rsidRPr="000B22CD" w:rsidRDefault="00531A83" w:rsidP="00531A83">
            <w:pPr>
              <w:spacing w:after="0" w:line="240" w:lineRule="auto"/>
              <w:ind w:left="-72" w:right="-72"/>
              <w:jc w:val="both"/>
              <w:rPr>
                <w:rFonts w:eastAsia="Times New Roman"/>
                <w:spacing w:val="-10"/>
                <w:sz w:val="22"/>
              </w:rPr>
            </w:pPr>
          </w:p>
        </w:tc>
        <w:tc>
          <w:tcPr>
            <w:tcW w:w="988" w:type="dxa"/>
            <w:shd w:val="clear" w:color="000000" w:fill="FFFFFF"/>
            <w:vAlign w:val="center"/>
            <w:hideMark/>
          </w:tcPr>
          <w:p w14:paraId="585DADD8" w14:textId="77777777" w:rsidR="00531A83" w:rsidRPr="000B22CD" w:rsidRDefault="00531A83" w:rsidP="00531A83">
            <w:pPr>
              <w:spacing w:after="0" w:line="240" w:lineRule="auto"/>
              <w:ind w:left="-72" w:right="-72"/>
              <w:jc w:val="center"/>
              <w:rPr>
                <w:rFonts w:eastAsia="Times New Roman"/>
                <w:spacing w:val="-10"/>
                <w:sz w:val="22"/>
              </w:rPr>
            </w:pPr>
          </w:p>
        </w:tc>
        <w:tc>
          <w:tcPr>
            <w:tcW w:w="632" w:type="dxa"/>
            <w:shd w:val="clear" w:color="000000" w:fill="FFFFFF"/>
            <w:vAlign w:val="center"/>
            <w:hideMark/>
          </w:tcPr>
          <w:p w14:paraId="1CE31582" w14:textId="77777777" w:rsidR="00531A83" w:rsidRPr="000B22CD" w:rsidRDefault="00531A83" w:rsidP="00531A83">
            <w:pPr>
              <w:spacing w:after="0" w:line="240" w:lineRule="auto"/>
              <w:ind w:left="-72" w:right="-72"/>
              <w:jc w:val="center"/>
              <w:rPr>
                <w:rFonts w:eastAsia="Times New Roman"/>
                <w:spacing w:val="-10"/>
                <w:sz w:val="22"/>
              </w:rPr>
            </w:pPr>
          </w:p>
        </w:tc>
        <w:tc>
          <w:tcPr>
            <w:tcW w:w="360" w:type="dxa"/>
            <w:shd w:val="clear" w:color="000000" w:fill="FFFFFF"/>
            <w:vAlign w:val="center"/>
            <w:hideMark/>
          </w:tcPr>
          <w:p w14:paraId="4EBCCE21"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BB</w:t>
            </w:r>
          </w:p>
        </w:tc>
        <w:tc>
          <w:tcPr>
            <w:tcW w:w="630" w:type="dxa"/>
            <w:vMerge/>
            <w:vAlign w:val="center"/>
            <w:hideMark/>
          </w:tcPr>
          <w:p w14:paraId="3C3CA0C7" w14:textId="77777777" w:rsidR="00531A83" w:rsidRPr="000B22CD" w:rsidRDefault="00531A83" w:rsidP="00531A83">
            <w:pPr>
              <w:spacing w:after="0" w:line="240" w:lineRule="auto"/>
              <w:ind w:left="-72" w:right="-72"/>
              <w:rPr>
                <w:rFonts w:eastAsia="Times New Roman"/>
                <w:b/>
                <w:bCs/>
                <w:spacing w:val="-10"/>
                <w:sz w:val="22"/>
              </w:rPr>
            </w:pPr>
          </w:p>
        </w:tc>
      </w:tr>
      <w:tr w:rsidR="00531A83" w:rsidRPr="000B22CD" w14:paraId="0E468B36" w14:textId="77777777" w:rsidTr="00841794">
        <w:trPr>
          <w:cantSplit/>
          <w:trHeight w:val="300"/>
          <w:jc w:val="center"/>
        </w:trPr>
        <w:tc>
          <w:tcPr>
            <w:tcW w:w="445" w:type="dxa"/>
            <w:shd w:val="clear" w:color="000000" w:fill="FFFFFF"/>
            <w:vAlign w:val="center"/>
            <w:hideMark/>
          </w:tcPr>
          <w:p w14:paraId="3E3B55DC"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5</w:t>
            </w:r>
          </w:p>
        </w:tc>
        <w:tc>
          <w:tcPr>
            <w:tcW w:w="543" w:type="dxa"/>
            <w:shd w:val="clear" w:color="000000" w:fill="FFFFFF"/>
            <w:vAlign w:val="center"/>
            <w:hideMark/>
          </w:tcPr>
          <w:p w14:paraId="0559A1FB" w14:textId="6CA0605B" w:rsidR="00531A83" w:rsidRPr="000B22CD" w:rsidRDefault="00531A83" w:rsidP="00531A83">
            <w:pPr>
              <w:spacing w:after="0" w:line="240" w:lineRule="auto"/>
              <w:jc w:val="center"/>
              <w:rPr>
                <w:spacing w:val="-10"/>
                <w:sz w:val="22"/>
              </w:rPr>
            </w:pPr>
            <w:r w:rsidRPr="000B22CD">
              <w:rPr>
                <w:spacing w:val="-10"/>
                <w:sz w:val="22"/>
              </w:rPr>
              <w:t>42</w:t>
            </w:r>
          </w:p>
        </w:tc>
        <w:tc>
          <w:tcPr>
            <w:tcW w:w="1800" w:type="dxa"/>
            <w:shd w:val="clear" w:color="auto" w:fill="auto"/>
            <w:vAlign w:val="center"/>
            <w:hideMark/>
          </w:tcPr>
          <w:p w14:paraId="5AA7D17B" w14:textId="77777777" w:rsidR="00531A83" w:rsidRPr="000B22CD" w:rsidRDefault="00531A83" w:rsidP="00531A83">
            <w:pPr>
              <w:spacing w:after="0" w:line="240" w:lineRule="auto"/>
              <w:ind w:left="-72" w:right="-72"/>
              <w:rPr>
                <w:rFonts w:eastAsia="Times New Roman"/>
                <w:spacing w:val="-10"/>
                <w:sz w:val="22"/>
              </w:rPr>
            </w:pPr>
            <w:r w:rsidRPr="000B22CD">
              <w:rPr>
                <w:rFonts w:eastAsia="Times New Roman"/>
                <w:spacing w:val="-10"/>
                <w:sz w:val="22"/>
              </w:rPr>
              <w:t>Quản trị rủi ro</w:t>
            </w:r>
          </w:p>
        </w:tc>
        <w:tc>
          <w:tcPr>
            <w:tcW w:w="990" w:type="dxa"/>
            <w:shd w:val="clear" w:color="000000" w:fill="FFFFFF"/>
            <w:vAlign w:val="center"/>
            <w:hideMark/>
          </w:tcPr>
          <w:p w14:paraId="731C3778"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KQ03215</w:t>
            </w:r>
          </w:p>
        </w:tc>
        <w:tc>
          <w:tcPr>
            <w:tcW w:w="632" w:type="dxa"/>
            <w:shd w:val="clear" w:color="000000" w:fill="FFFFFF"/>
            <w:vAlign w:val="center"/>
            <w:hideMark/>
          </w:tcPr>
          <w:p w14:paraId="1C88E3FE"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74" w:type="dxa"/>
            <w:shd w:val="clear" w:color="000000" w:fill="FFFFFF"/>
            <w:vAlign w:val="center"/>
            <w:hideMark/>
          </w:tcPr>
          <w:p w14:paraId="4A9F423E"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87" w:type="dxa"/>
            <w:shd w:val="clear" w:color="000000" w:fill="FFFFFF"/>
            <w:vAlign w:val="center"/>
            <w:hideMark/>
          </w:tcPr>
          <w:p w14:paraId="5ABD1C7D"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hideMark/>
          </w:tcPr>
          <w:p w14:paraId="23FACAB1" w14:textId="77777777" w:rsidR="00531A83" w:rsidRPr="000B22CD" w:rsidRDefault="00531A83" w:rsidP="00531A83">
            <w:pPr>
              <w:spacing w:after="0" w:line="240" w:lineRule="auto"/>
              <w:ind w:left="-72" w:right="-72"/>
              <w:jc w:val="both"/>
              <w:rPr>
                <w:rFonts w:eastAsia="Times New Roman"/>
                <w:spacing w:val="-10"/>
                <w:sz w:val="22"/>
              </w:rPr>
            </w:pPr>
          </w:p>
        </w:tc>
        <w:tc>
          <w:tcPr>
            <w:tcW w:w="988" w:type="dxa"/>
            <w:shd w:val="clear" w:color="000000" w:fill="FFFFFF"/>
            <w:vAlign w:val="center"/>
            <w:hideMark/>
          </w:tcPr>
          <w:p w14:paraId="673EB5A0" w14:textId="77777777" w:rsidR="00531A83" w:rsidRPr="000B22CD" w:rsidRDefault="00531A83" w:rsidP="00531A83">
            <w:pPr>
              <w:spacing w:after="0" w:line="240" w:lineRule="auto"/>
              <w:ind w:left="-72" w:right="-72"/>
              <w:jc w:val="center"/>
              <w:rPr>
                <w:rFonts w:eastAsia="Times New Roman"/>
                <w:spacing w:val="-10"/>
                <w:sz w:val="22"/>
              </w:rPr>
            </w:pPr>
          </w:p>
        </w:tc>
        <w:tc>
          <w:tcPr>
            <w:tcW w:w="632" w:type="dxa"/>
            <w:shd w:val="clear" w:color="000000" w:fill="FFFFFF"/>
            <w:vAlign w:val="center"/>
            <w:hideMark/>
          </w:tcPr>
          <w:p w14:paraId="6BCAA658" w14:textId="77777777" w:rsidR="00531A83" w:rsidRPr="000B22CD" w:rsidRDefault="00531A83" w:rsidP="00531A83">
            <w:pPr>
              <w:spacing w:after="0" w:line="240" w:lineRule="auto"/>
              <w:ind w:left="-72" w:right="-72"/>
              <w:jc w:val="center"/>
              <w:rPr>
                <w:rFonts w:eastAsia="Times New Roman"/>
                <w:spacing w:val="-10"/>
                <w:sz w:val="22"/>
              </w:rPr>
            </w:pPr>
          </w:p>
        </w:tc>
        <w:tc>
          <w:tcPr>
            <w:tcW w:w="360" w:type="dxa"/>
            <w:shd w:val="clear" w:color="000000" w:fill="FFFFFF"/>
            <w:vAlign w:val="center"/>
            <w:hideMark/>
          </w:tcPr>
          <w:p w14:paraId="585C7B66"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BB</w:t>
            </w:r>
          </w:p>
        </w:tc>
        <w:tc>
          <w:tcPr>
            <w:tcW w:w="630" w:type="dxa"/>
            <w:vMerge/>
            <w:vAlign w:val="center"/>
            <w:hideMark/>
          </w:tcPr>
          <w:p w14:paraId="6EF6D497" w14:textId="77777777" w:rsidR="00531A83" w:rsidRPr="000B22CD" w:rsidRDefault="00531A83" w:rsidP="00531A83">
            <w:pPr>
              <w:spacing w:after="0" w:line="240" w:lineRule="auto"/>
              <w:ind w:left="-72" w:right="-72"/>
              <w:rPr>
                <w:rFonts w:eastAsia="Times New Roman"/>
                <w:b/>
                <w:bCs/>
                <w:spacing w:val="-10"/>
                <w:sz w:val="22"/>
              </w:rPr>
            </w:pPr>
          </w:p>
        </w:tc>
      </w:tr>
      <w:tr w:rsidR="00531A83" w:rsidRPr="000B22CD" w14:paraId="7911E314" w14:textId="77777777" w:rsidTr="00841794">
        <w:trPr>
          <w:cantSplit/>
          <w:trHeight w:val="300"/>
          <w:jc w:val="center"/>
        </w:trPr>
        <w:tc>
          <w:tcPr>
            <w:tcW w:w="445" w:type="dxa"/>
            <w:shd w:val="clear" w:color="000000" w:fill="FFFFFF"/>
            <w:vAlign w:val="center"/>
            <w:hideMark/>
          </w:tcPr>
          <w:p w14:paraId="43574EE3"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5</w:t>
            </w:r>
          </w:p>
        </w:tc>
        <w:tc>
          <w:tcPr>
            <w:tcW w:w="543" w:type="dxa"/>
            <w:shd w:val="clear" w:color="000000" w:fill="FFFFFF"/>
            <w:vAlign w:val="center"/>
            <w:hideMark/>
          </w:tcPr>
          <w:p w14:paraId="077A441E" w14:textId="361551DE" w:rsidR="00531A83" w:rsidRPr="000B22CD" w:rsidRDefault="00531A83" w:rsidP="00531A83">
            <w:pPr>
              <w:spacing w:after="0" w:line="240" w:lineRule="auto"/>
              <w:jc w:val="center"/>
              <w:rPr>
                <w:spacing w:val="-10"/>
                <w:sz w:val="22"/>
              </w:rPr>
            </w:pPr>
            <w:r w:rsidRPr="000B22CD">
              <w:rPr>
                <w:spacing w:val="-10"/>
                <w:sz w:val="22"/>
              </w:rPr>
              <w:t>43</w:t>
            </w:r>
          </w:p>
        </w:tc>
        <w:tc>
          <w:tcPr>
            <w:tcW w:w="1800" w:type="dxa"/>
            <w:shd w:val="clear" w:color="auto" w:fill="auto"/>
            <w:vAlign w:val="center"/>
            <w:hideMark/>
          </w:tcPr>
          <w:p w14:paraId="7893EAB8" w14:textId="77777777" w:rsidR="00531A83" w:rsidRPr="000B22CD" w:rsidRDefault="00531A83" w:rsidP="00531A83">
            <w:pPr>
              <w:spacing w:after="0" w:line="240" w:lineRule="auto"/>
              <w:ind w:left="-72" w:right="-72"/>
              <w:rPr>
                <w:rFonts w:eastAsia="Times New Roman"/>
                <w:spacing w:val="-10"/>
                <w:sz w:val="22"/>
              </w:rPr>
            </w:pPr>
            <w:r w:rsidRPr="000B22CD">
              <w:rPr>
                <w:rFonts w:eastAsia="Times New Roman"/>
                <w:spacing w:val="-10"/>
                <w:sz w:val="22"/>
              </w:rPr>
              <w:t>Quan hệ công chúng</w:t>
            </w:r>
          </w:p>
        </w:tc>
        <w:tc>
          <w:tcPr>
            <w:tcW w:w="990" w:type="dxa"/>
            <w:shd w:val="clear" w:color="000000" w:fill="FFFFFF"/>
            <w:vAlign w:val="center"/>
            <w:hideMark/>
          </w:tcPr>
          <w:p w14:paraId="5DA07B0B"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KQ03204</w:t>
            </w:r>
          </w:p>
        </w:tc>
        <w:tc>
          <w:tcPr>
            <w:tcW w:w="632" w:type="dxa"/>
            <w:shd w:val="clear" w:color="000000" w:fill="FFFFFF"/>
            <w:vAlign w:val="center"/>
            <w:hideMark/>
          </w:tcPr>
          <w:p w14:paraId="709D4BE8"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74" w:type="dxa"/>
            <w:shd w:val="clear" w:color="000000" w:fill="FFFFFF"/>
            <w:vAlign w:val="center"/>
            <w:hideMark/>
          </w:tcPr>
          <w:p w14:paraId="5D75E73C"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87" w:type="dxa"/>
            <w:shd w:val="clear" w:color="000000" w:fill="FFFFFF"/>
            <w:vAlign w:val="center"/>
            <w:hideMark/>
          </w:tcPr>
          <w:p w14:paraId="0F34CEA1"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hideMark/>
          </w:tcPr>
          <w:p w14:paraId="77E7A431" w14:textId="77777777" w:rsidR="00531A83" w:rsidRPr="000B22CD" w:rsidRDefault="00531A83" w:rsidP="00531A83">
            <w:pPr>
              <w:spacing w:after="0" w:line="240" w:lineRule="auto"/>
              <w:ind w:left="-72" w:right="-72"/>
              <w:jc w:val="center"/>
              <w:rPr>
                <w:rFonts w:eastAsia="Times New Roman"/>
                <w:spacing w:val="-10"/>
                <w:sz w:val="22"/>
              </w:rPr>
            </w:pPr>
          </w:p>
        </w:tc>
        <w:tc>
          <w:tcPr>
            <w:tcW w:w="988" w:type="dxa"/>
            <w:shd w:val="clear" w:color="000000" w:fill="FFFFFF"/>
            <w:vAlign w:val="center"/>
            <w:hideMark/>
          </w:tcPr>
          <w:p w14:paraId="0C92E45D"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632" w:type="dxa"/>
            <w:shd w:val="clear" w:color="000000" w:fill="FFFFFF"/>
            <w:vAlign w:val="center"/>
            <w:hideMark/>
          </w:tcPr>
          <w:p w14:paraId="7A4F814C"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360" w:type="dxa"/>
            <w:shd w:val="clear" w:color="000000" w:fill="FFFFFF"/>
            <w:vAlign w:val="center"/>
            <w:hideMark/>
          </w:tcPr>
          <w:p w14:paraId="572045AE"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BB</w:t>
            </w:r>
          </w:p>
        </w:tc>
        <w:tc>
          <w:tcPr>
            <w:tcW w:w="630" w:type="dxa"/>
            <w:vMerge/>
            <w:vAlign w:val="center"/>
            <w:hideMark/>
          </w:tcPr>
          <w:p w14:paraId="0C1E14D5" w14:textId="77777777" w:rsidR="00531A83" w:rsidRPr="000B22CD" w:rsidRDefault="00531A83" w:rsidP="00531A83">
            <w:pPr>
              <w:spacing w:after="0" w:line="240" w:lineRule="auto"/>
              <w:ind w:left="-72" w:right="-72"/>
              <w:rPr>
                <w:rFonts w:eastAsia="Times New Roman"/>
                <w:b/>
                <w:bCs/>
                <w:spacing w:val="-10"/>
                <w:sz w:val="22"/>
              </w:rPr>
            </w:pPr>
          </w:p>
        </w:tc>
      </w:tr>
      <w:tr w:rsidR="00531A83" w:rsidRPr="000B22CD" w14:paraId="5CF6928D" w14:textId="77777777" w:rsidTr="00841794">
        <w:trPr>
          <w:cantSplit/>
          <w:trHeight w:val="300"/>
          <w:jc w:val="center"/>
        </w:trPr>
        <w:tc>
          <w:tcPr>
            <w:tcW w:w="445" w:type="dxa"/>
            <w:shd w:val="clear" w:color="000000" w:fill="FFFFFF"/>
            <w:vAlign w:val="center"/>
          </w:tcPr>
          <w:p w14:paraId="3E415CD8"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5</w:t>
            </w:r>
          </w:p>
        </w:tc>
        <w:tc>
          <w:tcPr>
            <w:tcW w:w="543" w:type="dxa"/>
            <w:shd w:val="clear" w:color="000000" w:fill="FFFFFF"/>
            <w:vAlign w:val="center"/>
          </w:tcPr>
          <w:p w14:paraId="6C939791" w14:textId="7459FD8A" w:rsidR="00531A83" w:rsidRPr="000B22CD" w:rsidRDefault="00531A83" w:rsidP="00531A83">
            <w:pPr>
              <w:spacing w:after="0" w:line="240" w:lineRule="auto"/>
              <w:jc w:val="center"/>
              <w:rPr>
                <w:spacing w:val="-10"/>
                <w:sz w:val="22"/>
              </w:rPr>
            </w:pPr>
            <w:r w:rsidRPr="000B22CD">
              <w:rPr>
                <w:spacing w:val="-10"/>
                <w:sz w:val="22"/>
              </w:rPr>
              <w:t>4</w:t>
            </w:r>
            <w:r w:rsidRPr="000B22CD">
              <w:rPr>
                <w:spacing w:val="-10"/>
                <w:sz w:val="22"/>
                <w:lang w:val="vi-VN"/>
              </w:rPr>
              <w:t>4</w:t>
            </w:r>
          </w:p>
        </w:tc>
        <w:tc>
          <w:tcPr>
            <w:tcW w:w="1800" w:type="dxa"/>
            <w:shd w:val="clear" w:color="auto" w:fill="auto"/>
            <w:vAlign w:val="center"/>
          </w:tcPr>
          <w:p w14:paraId="752A925B" w14:textId="77777777" w:rsidR="00531A83" w:rsidRPr="000B22CD" w:rsidRDefault="00531A83" w:rsidP="00531A83">
            <w:pPr>
              <w:spacing w:after="0" w:line="240" w:lineRule="auto"/>
              <w:ind w:left="-72" w:right="-72"/>
              <w:rPr>
                <w:rFonts w:eastAsia="Times New Roman"/>
                <w:spacing w:val="-10"/>
                <w:sz w:val="22"/>
              </w:rPr>
            </w:pPr>
            <w:r w:rsidRPr="000B22CD">
              <w:rPr>
                <w:rFonts w:eastAsia="Times New Roman"/>
                <w:spacing w:val="-10"/>
                <w:sz w:val="22"/>
              </w:rPr>
              <w:t>Kinh doanh quốc tế</w:t>
            </w:r>
          </w:p>
        </w:tc>
        <w:tc>
          <w:tcPr>
            <w:tcW w:w="990" w:type="dxa"/>
            <w:shd w:val="clear" w:color="000000" w:fill="FFFFFF"/>
            <w:vAlign w:val="center"/>
          </w:tcPr>
          <w:p w14:paraId="7D3D907C"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KQ03105</w:t>
            </w:r>
          </w:p>
        </w:tc>
        <w:tc>
          <w:tcPr>
            <w:tcW w:w="632" w:type="dxa"/>
            <w:shd w:val="clear" w:color="000000" w:fill="FFFFFF"/>
            <w:vAlign w:val="center"/>
          </w:tcPr>
          <w:p w14:paraId="3DDCE6C0"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74" w:type="dxa"/>
            <w:shd w:val="clear" w:color="000000" w:fill="FFFFFF"/>
            <w:vAlign w:val="center"/>
          </w:tcPr>
          <w:p w14:paraId="5E8D1769"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87" w:type="dxa"/>
            <w:shd w:val="clear" w:color="000000" w:fill="FFFFFF"/>
            <w:vAlign w:val="center"/>
          </w:tcPr>
          <w:p w14:paraId="65C7F1CE"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tcPr>
          <w:p w14:paraId="429463CC" w14:textId="30BA4A91" w:rsidR="00531A83" w:rsidRPr="000B22CD" w:rsidRDefault="00531A83" w:rsidP="00531A83">
            <w:pPr>
              <w:spacing w:after="0" w:line="240" w:lineRule="auto"/>
              <w:ind w:left="-72" w:right="-72"/>
              <w:jc w:val="center"/>
              <w:rPr>
                <w:rFonts w:eastAsia="Times New Roman"/>
                <w:spacing w:val="-10"/>
                <w:sz w:val="22"/>
              </w:rPr>
            </w:pPr>
          </w:p>
        </w:tc>
        <w:tc>
          <w:tcPr>
            <w:tcW w:w="988" w:type="dxa"/>
            <w:shd w:val="clear" w:color="000000" w:fill="FFFFFF"/>
            <w:vAlign w:val="center"/>
          </w:tcPr>
          <w:p w14:paraId="51C55B88" w14:textId="552CBF78" w:rsidR="00531A83" w:rsidRPr="000B22CD" w:rsidRDefault="00531A83" w:rsidP="00531A83">
            <w:pPr>
              <w:spacing w:after="0" w:line="240" w:lineRule="auto"/>
              <w:ind w:left="-72" w:right="-72"/>
              <w:jc w:val="center"/>
              <w:rPr>
                <w:rFonts w:eastAsia="Times New Roman"/>
                <w:spacing w:val="-10"/>
                <w:sz w:val="22"/>
              </w:rPr>
            </w:pPr>
          </w:p>
        </w:tc>
        <w:tc>
          <w:tcPr>
            <w:tcW w:w="632" w:type="dxa"/>
            <w:shd w:val="clear" w:color="000000" w:fill="FFFFFF"/>
            <w:vAlign w:val="center"/>
          </w:tcPr>
          <w:p w14:paraId="1B5542C1" w14:textId="65C517BE" w:rsidR="00531A83" w:rsidRPr="000B22CD" w:rsidRDefault="00531A83" w:rsidP="00531A83">
            <w:pPr>
              <w:spacing w:after="0" w:line="240" w:lineRule="auto"/>
              <w:ind w:left="-72" w:right="-72"/>
              <w:jc w:val="center"/>
              <w:rPr>
                <w:rFonts w:eastAsia="Times New Roman"/>
                <w:spacing w:val="-10"/>
                <w:sz w:val="22"/>
              </w:rPr>
            </w:pPr>
          </w:p>
        </w:tc>
        <w:tc>
          <w:tcPr>
            <w:tcW w:w="360" w:type="dxa"/>
            <w:shd w:val="clear" w:color="000000" w:fill="FFFFFF"/>
            <w:vAlign w:val="center"/>
          </w:tcPr>
          <w:p w14:paraId="30EEB17E"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BB</w:t>
            </w:r>
          </w:p>
        </w:tc>
        <w:tc>
          <w:tcPr>
            <w:tcW w:w="630" w:type="dxa"/>
            <w:vMerge/>
            <w:vAlign w:val="center"/>
          </w:tcPr>
          <w:p w14:paraId="501BFE46" w14:textId="77777777" w:rsidR="00531A83" w:rsidRPr="000B22CD" w:rsidRDefault="00531A83" w:rsidP="00531A83">
            <w:pPr>
              <w:spacing w:after="0" w:line="240" w:lineRule="auto"/>
              <w:ind w:left="-72" w:right="-72"/>
              <w:rPr>
                <w:rFonts w:eastAsia="Times New Roman"/>
                <w:b/>
                <w:bCs/>
                <w:spacing w:val="-10"/>
                <w:sz w:val="22"/>
              </w:rPr>
            </w:pPr>
          </w:p>
        </w:tc>
      </w:tr>
      <w:tr w:rsidR="00531A83" w:rsidRPr="000B22CD" w14:paraId="7ED3A2E4" w14:textId="77777777" w:rsidTr="00841794">
        <w:trPr>
          <w:cantSplit/>
          <w:trHeight w:val="300"/>
          <w:jc w:val="center"/>
        </w:trPr>
        <w:tc>
          <w:tcPr>
            <w:tcW w:w="445" w:type="dxa"/>
            <w:shd w:val="clear" w:color="000000" w:fill="FFFFFF"/>
            <w:vAlign w:val="center"/>
            <w:hideMark/>
          </w:tcPr>
          <w:p w14:paraId="7A61243B"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5</w:t>
            </w:r>
          </w:p>
        </w:tc>
        <w:tc>
          <w:tcPr>
            <w:tcW w:w="543" w:type="dxa"/>
            <w:shd w:val="clear" w:color="000000" w:fill="FFFFFF"/>
            <w:vAlign w:val="center"/>
            <w:hideMark/>
          </w:tcPr>
          <w:p w14:paraId="7BB7D2AE" w14:textId="00AF319E" w:rsidR="00531A83" w:rsidRPr="000B22CD" w:rsidRDefault="00531A83" w:rsidP="00531A83">
            <w:pPr>
              <w:spacing w:after="0" w:line="240" w:lineRule="auto"/>
              <w:jc w:val="center"/>
              <w:rPr>
                <w:spacing w:val="-10"/>
                <w:sz w:val="22"/>
              </w:rPr>
            </w:pPr>
            <w:r w:rsidRPr="000B22CD">
              <w:rPr>
                <w:spacing w:val="-10"/>
                <w:sz w:val="22"/>
              </w:rPr>
              <w:t>45</w:t>
            </w:r>
          </w:p>
        </w:tc>
        <w:tc>
          <w:tcPr>
            <w:tcW w:w="1800" w:type="dxa"/>
            <w:shd w:val="clear" w:color="auto" w:fill="auto"/>
            <w:vAlign w:val="center"/>
            <w:hideMark/>
          </w:tcPr>
          <w:p w14:paraId="561A691A" w14:textId="77777777" w:rsidR="00531A83" w:rsidRPr="000B22CD" w:rsidRDefault="00531A83" w:rsidP="00531A83">
            <w:pPr>
              <w:spacing w:after="0" w:line="240" w:lineRule="auto"/>
              <w:ind w:left="-72" w:right="-72"/>
              <w:rPr>
                <w:rFonts w:eastAsia="Times New Roman"/>
                <w:spacing w:val="-10"/>
                <w:sz w:val="22"/>
              </w:rPr>
            </w:pPr>
            <w:r w:rsidRPr="000B22CD">
              <w:rPr>
                <w:rFonts w:eastAsia="Times New Roman"/>
                <w:spacing w:val="-10"/>
                <w:sz w:val="22"/>
              </w:rPr>
              <w:t>Thực tập giáo trình 1</w:t>
            </w:r>
          </w:p>
        </w:tc>
        <w:tc>
          <w:tcPr>
            <w:tcW w:w="990" w:type="dxa"/>
            <w:shd w:val="clear" w:color="000000" w:fill="FFFFFF"/>
            <w:vAlign w:val="center"/>
            <w:hideMark/>
          </w:tcPr>
          <w:p w14:paraId="4E3EE914"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KQ04990</w:t>
            </w:r>
          </w:p>
        </w:tc>
        <w:tc>
          <w:tcPr>
            <w:tcW w:w="632" w:type="dxa"/>
            <w:shd w:val="clear" w:color="000000" w:fill="FFFFFF"/>
            <w:vAlign w:val="center"/>
            <w:hideMark/>
          </w:tcPr>
          <w:p w14:paraId="5E808DEA"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6</w:t>
            </w:r>
          </w:p>
        </w:tc>
        <w:tc>
          <w:tcPr>
            <w:tcW w:w="374" w:type="dxa"/>
            <w:shd w:val="clear" w:color="000000" w:fill="FFFFFF"/>
            <w:vAlign w:val="center"/>
            <w:hideMark/>
          </w:tcPr>
          <w:p w14:paraId="04D12832"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387" w:type="dxa"/>
            <w:shd w:val="clear" w:color="000000" w:fill="FFFFFF"/>
            <w:vAlign w:val="center"/>
            <w:hideMark/>
          </w:tcPr>
          <w:p w14:paraId="66FFC600"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6</w:t>
            </w:r>
          </w:p>
        </w:tc>
        <w:tc>
          <w:tcPr>
            <w:tcW w:w="1759" w:type="dxa"/>
            <w:shd w:val="clear" w:color="000000" w:fill="FFFFFF"/>
            <w:vAlign w:val="center"/>
            <w:hideMark/>
          </w:tcPr>
          <w:p w14:paraId="7D5BE4E8" w14:textId="77777777" w:rsidR="00531A83" w:rsidRPr="000B22CD" w:rsidRDefault="00531A83" w:rsidP="00531A83">
            <w:pPr>
              <w:spacing w:after="0" w:line="240" w:lineRule="auto"/>
              <w:ind w:left="-72" w:right="-72"/>
              <w:jc w:val="center"/>
              <w:rPr>
                <w:rFonts w:eastAsia="Times New Roman"/>
                <w:spacing w:val="-10"/>
                <w:sz w:val="22"/>
              </w:rPr>
            </w:pPr>
          </w:p>
        </w:tc>
        <w:tc>
          <w:tcPr>
            <w:tcW w:w="988" w:type="dxa"/>
            <w:shd w:val="clear" w:color="000000" w:fill="FFFFFF"/>
            <w:vAlign w:val="center"/>
            <w:hideMark/>
          </w:tcPr>
          <w:p w14:paraId="4969A299"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632" w:type="dxa"/>
            <w:shd w:val="clear" w:color="000000" w:fill="FFFFFF"/>
            <w:vAlign w:val="center"/>
            <w:hideMark/>
          </w:tcPr>
          <w:p w14:paraId="748FAD68"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360" w:type="dxa"/>
            <w:shd w:val="clear" w:color="000000" w:fill="FFFFFF"/>
            <w:vAlign w:val="center"/>
            <w:hideMark/>
          </w:tcPr>
          <w:p w14:paraId="46FC6937"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BB</w:t>
            </w:r>
          </w:p>
        </w:tc>
        <w:tc>
          <w:tcPr>
            <w:tcW w:w="630" w:type="dxa"/>
            <w:vMerge/>
            <w:vAlign w:val="center"/>
            <w:hideMark/>
          </w:tcPr>
          <w:p w14:paraId="5C5D3553" w14:textId="77777777" w:rsidR="00531A83" w:rsidRPr="000B22CD" w:rsidRDefault="00531A83" w:rsidP="00531A83">
            <w:pPr>
              <w:spacing w:after="0" w:line="240" w:lineRule="auto"/>
              <w:ind w:left="-72" w:right="-72"/>
              <w:rPr>
                <w:rFonts w:eastAsia="Times New Roman"/>
                <w:b/>
                <w:bCs/>
                <w:spacing w:val="-10"/>
                <w:sz w:val="22"/>
              </w:rPr>
            </w:pPr>
          </w:p>
        </w:tc>
      </w:tr>
      <w:tr w:rsidR="00531A83" w:rsidRPr="000B22CD" w14:paraId="2DB24D65" w14:textId="77777777" w:rsidTr="00841794">
        <w:trPr>
          <w:cantSplit/>
          <w:trHeight w:val="510"/>
          <w:jc w:val="center"/>
        </w:trPr>
        <w:tc>
          <w:tcPr>
            <w:tcW w:w="445" w:type="dxa"/>
            <w:shd w:val="clear" w:color="000000" w:fill="FFFFFF"/>
            <w:vAlign w:val="center"/>
            <w:hideMark/>
          </w:tcPr>
          <w:p w14:paraId="181CFAB1"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5</w:t>
            </w:r>
          </w:p>
        </w:tc>
        <w:tc>
          <w:tcPr>
            <w:tcW w:w="543" w:type="dxa"/>
            <w:shd w:val="clear" w:color="000000" w:fill="FFFFFF"/>
            <w:vAlign w:val="center"/>
            <w:hideMark/>
          </w:tcPr>
          <w:p w14:paraId="2ACA2780" w14:textId="4DF25574" w:rsidR="00531A83" w:rsidRPr="000B22CD" w:rsidRDefault="00531A83" w:rsidP="00531A83">
            <w:pPr>
              <w:spacing w:after="0" w:line="240" w:lineRule="auto"/>
              <w:jc w:val="center"/>
              <w:rPr>
                <w:spacing w:val="-10"/>
                <w:sz w:val="22"/>
                <w:lang w:val="vi-VN"/>
              </w:rPr>
            </w:pPr>
            <w:r w:rsidRPr="000B22CD">
              <w:rPr>
                <w:spacing w:val="-10"/>
                <w:sz w:val="22"/>
              </w:rPr>
              <w:t>46</w:t>
            </w:r>
          </w:p>
        </w:tc>
        <w:tc>
          <w:tcPr>
            <w:tcW w:w="1800" w:type="dxa"/>
            <w:shd w:val="clear" w:color="auto" w:fill="auto"/>
            <w:vAlign w:val="center"/>
            <w:hideMark/>
          </w:tcPr>
          <w:p w14:paraId="285A331E" w14:textId="77777777" w:rsidR="00531A83" w:rsidRPr="000B22CD" w:rsidRDefault="00531A83" w:rsidP="00531A83">
            <w:pPr>
              <w:spacing w:after="0" w:line="240" w:lineRule="auto"/>
              <w:ind w:left="-72" w:right="-72"/>
              <w:rPr>
                <w:rFonts w:eastAsia="Times New Roman"/>
                <w:spacing w:val="-10"/>
                <w:sz w:val="22"/>
              </w:rPr>
            </w:pPr>
            <w:r w:rsidRPr="000B22CD">
              <w:rPr>
                <w:rFonts w:eastAsia="Times New Roman"/>
                <w:spacing w:val="-10"/>
                <w:sz w:val="22"/>
              </w:rPr>
              <w:t>Công tác lãnh đạo trong doanh nghiệp</w:t>
            </w:r>
          </w:p>
        </w:tc>
        <w:tc>
          <w:tcPr>
            <w:tcW w:w="990" w:type="dxa"/>
            <w:shd w:val="clear" w:color="000000" w:fill="FFFFFF"/>
            <w:vAlign w:val="center"/>
            <w:hideMark/>
          </w:tcPr>
          <w:p w14:paraId="2767C2AB"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KQ03101</w:t>
            </w:r>
          </w:p>
        </w:tc>
        <w:tc>
          <w:tcPr>
            <w:tcW w:w="632" w:type="dxa"/>
            <w:shd w:val="clear" w:color="000000" w:fill="FFFFFF"/>
            <w:vAlign w:val="center"/>
            <w:hideMark/>
          </w:tcPr>
          <w:p w14:paraId="52A3D982"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74" w:type="dxa"/>
            <w:shd w:val="clear" w:color="000000" w:fill="FFFFFF"/>
            <w:vAlign w:val="center"/>
            <w:hideMark/>
          </w:tcPr>
          <w:p w14:paraId="72DC43B0"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87" w:type="dxa"/>
            <w:shd w:val="clear" w:color="000000" w:fill="FFFFFF"/>
            <w:vAlign w:val="center"/>
            <w:hideMark/>
          </w:tcPr>
          <w:p w14:paraId="071DB39F"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hideMark/>
          </w:tcPr>
          <w:p w14:paraId="198097D5" w14:textId="77777777" w:rsidR="00531A83" w:rsidRPr="000B22CD" w:rsidRDefault="00531A83" w:rsidP="00531A83">
            <w:pPr>
              <w:spacing w:after="0" w:line="240" w:lineRule="auto"/>
              <w:ind w:left="-72" w:right="-72"/>
              <w:rPr>
                <w:rFonts w:eastAsia="Times New Roman"/>
                <w:spacing w:val="-10"/>
                <w:sz w:val="22"/>
              </w:rPr>
            </w:pPr>
          </w:p>
        </w:tc>
        <w:tc>
          <w:tcPr>
            <w:tcW w:w="988" w:type="dxa"/>
            <w:shd w:val="clear" w:color="000000" w:fill="FFFFFF"/>
            <w:vAlign w:val="center"/>
            <w:hideMark/>
          </w:tcPr>
          <w:p w14:paraId="754D7B46" w14:textId="77777777" w:rsidR="00531A83" w:rsidRPr="000B22CD" w:rsidRDefault="00531A83" w:rsidP="00531A83">
            <w:pPr>
              <w:spacing w:after="0" w:line="240" w:lineRule="auto"/>
              <w:ind w:left="-72" w:right="-72"/>
              <w:jc w:val="center"/>
              <w:rPr>
                <w:rFonts w:eastAsia="Times New Roman"/>
                <w:spacing w:val="-10"/>
                <w:sz w:val="22"/>
              </w:rPr>
            </w:pPr>
          </w:p>
        </w:tc>
        <w:tc>
          <w:tcPr>
            <w:tcW w:w="632" w:type="dxa"/>
            <w:shd w:val="clear" w:color="000000" w:fill="FFFFFF"/>
            <w:vAlign w:val="center"/>
            <w:hideMark/>
          </w:tcPr>
          <w:p w14:paraId="387F35C6" w14:textId="77777777" w:rsidR="00531A83" w:rsidRPr="000B22CD" w:rsidRDefault="00531A83" w:rsidP="00531A83">
            <w:pPr>
              <w:spacing w:after="0" w:line="240" w:lineRule="auto"/>
              <w:ind w:left="-72" w:right="-72"/>
              <w:jc w:val="center"/>
              <w:rPr>
                <w:rFonts w:eastAsia="Times New Roman"/>
                <w:spacing w:val="-10"/>
                <w:sz w:val="22"/>
              </w:rPr>
            </w:pPr>
          </w:p>
        </w:tc>
        <w:tc>
          <w:tcPr>
            <w:tcW w:w="360" w:type="dxa"/>
            <w:shd w:val="clear" w:color="000000" w:fill="FFFFFF"/>
            <w:vAlign w:val="center"/>
            <w:hideMark/>
          </w:tcPr>
          <w:p w14:paraId="033EC4D3"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TC</w:t>
            </w:r>
          </w:p>
        </w:tc>
        <w:tc>
          <w:tcPr>
            <w:tcW w:w="630" w:type="dxa"/>
            <w:vMerge/>
            <w:vAlign w:val="center"/>
            <w:hideMark/>
          </w:tcPr>
          <w:p w14:paraId="1A11889A" w14:textId="77777777" w:rsidR="00531A83" w:rsidRPr="000B22CD" w:rsidRDefault="00531A83" w:rsidP="00531A83">
            <w:pPr>
              <w:spacing w:after="0" w:line="240" w:lineRule="auto"/>
              <w:ind w:left="-72" w:right="-72"/>
              <w:rPr>
                <w:rFonts w:eastAsia="Times New Roman"/>
                <w:b/>
                <w:bCs/>
                <w:spacing w:val="-10"/>
                <w:sz w:val="22"/>
              </w:rPr>
            </w:pPr>
          </w:p>
        </w:tc>
      </w:tr>
      <w:tr w:rsidR="00531A83" w:rsidRPr="000B22CD" w14:paraId="34DFB4FB" w14:textId="77777777" w:rsidTr="00841794">
        <w:trPr>
          <w:cantSplit/>
          <w:trHeight w:val="300"/>
          <w:jc w:val="center"/>
        </w:trPr>
        <w:tc>
          <w:tcPr>
            <w:tcW w:w="445" w:type="dxa"/>
            <w:shd w:val="clear" w:color="000000" w:fill="FFFFFF"/>
            <w:vAlign w:val="center"/>
            <w:hideMark/>
          </w:tcPr>
          <w:p w14:paraId="2C4FF72E"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5</w:t>
            </w:r>
          </w:p>
        </w:tc>
        <w:tc>
          <w:tcPr>
            <w:tcW w:w="543" w:type="dxa"/>
            <w:shd w:val="clear" w:color="000000" w:fill="FFFFFF"/>
            <w:vAlign w:val="center"/>
            <w:hideMark/>
          </w:tcPr>
          <w:p w14:paraId="12CA713C" w14:textId="77DBE787" w:rsidR="00531A83" w:rsidRPr="000B22CD" w:rsidRDefault="00531A83" w:rsidP="00531A83">
            <w:pPr>
              <w:spacing w:after="0" w:line="240" w:lineRule="auto"/>
              <w:jc w:val="center"/>
              <w:rPr>
                <w:spacing w:val="-10"/>
                <w:sz w:val="22"/>
              </w:rPr>
            </w:pPr>
            <w:r w:rsidRPr="000B22CD">
              <w:rPr>
                <w:spacing w:val="-10"/>
                <w:sz w:val="22"/>
              </w:rPr>
              <w:t>47</w:t>
            </w:r>
          </w:p>
        </w:tc>
        <w:tc>
          <w:tcPr>
            <w:tcW w:w="1800" w:type="dxa"/>
            <w:shd w:val="clear" w:color="auto" w:fill="auto"/>
            <w:vAlign w:val="center"/>
            <w:hideMark/>
          </w:tcPr>
          <w:p w14:paraId="7B66D63F" w14:textId="77777777" w:rsidR="00531A83" w:rsidRPr="000B22CD" w:rsidRDefault="00531A83" w:rsidP="00531A83">
            <w:pPr>
              <w:spacing w:after="0" w:line="240" w:lineRule="auto"/>
              <w:ind w:left="-72" w:right="-72"/>
              <w:rPr>
                <w:rFonts w:eastAsia="Times New Roman"/>
                <w:spacing w:val="-10"/>
                <w:sz w:val="22"/>
              </w:rPr>
            </w:pPr>
            <w:r w:rsidRPr="000B22CD">
              <w:rPr>
                <w:rFonts w:eastAsia="Times New Roman"/>
                <w:spacing w:val="-10"/>
                <w:sz w:val="22"/>
              </w:rPr>
              <w:t>Quản trị thương hiệu</w:t>
            </w:r>
          </w:p>
        </w:tc>
        <w:tc>
          <w:tcPr>
            <w:tcW w:w="990" w:type="dxa"/>
            <w:shd w:val="clear" w:color="000000" w:fill="FFFFFF"/>
            <w:vAlign w:val="center"/>
            <w:hideMark/>
          </w:tcPr>
          <w:p w14:paraId="33362BB8"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KQ03374</w:t>
            </w:r>
          </w:p>
        </w:tc>
        <w:tc>
          <w:tcPr>
            <w:tcW w:w="632" w:type="dxa"/>
            <w:shd w:val="clear" w:color="000000" w:fill="FFFFFF"/>
            <w:vAlign w:val="center"/>
            <w:hideMark/>
          </w:tcPr>
          <w:p w14:paraId="4037FCFF"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74" w:type="dxa"/>
            <w:shd w:val="clear" w:color="000000" w:fill="FFFFFF"/>
            <w:vAlign w:val="center"/>
            <w:hideMark/>
          </w:tcPr>
          <w:p w14:paraId="3EF1A398"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87" w:type="dxa"/>
            <w:shd w:val="clear" w:color="000000" w:fill="FFFFFF"/>
            <w:vAlign w:val="center"/>
            <w:hideMark/>
          </w:tcPr>
          <w:p w14:paraId="571DD9B5"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hideMark/>
          </w:tcPr>
          <w:p w14:paraId="2F35C647"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988" w:type="dxa"/>
            <w:shd w:val="clear" w:color="000000" w:fill="FFFFFF"/>
            <w:vAlign w:val="center"/>
            <w:hideMark/>
          </w:tcPr>
          <w:p w14:paraId="3D045D3F"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632" w:type="dxa"/>
            <w:shd w:val="clear" w:color="000000" w:fill="FFFFFF"/>
            <w:vAlign w:val="center"/>
            <w:hideMark/>
          </w:tcPr>
          <w:p w14:paraId="6B7A105A"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360" w:type="dxa"/>
            <w:shd w:val="clear" w:color="000000" w:fill="FFFFFF"/>
            <w:vAlign w:val="center"/>
            <w:hideMark/>
          </w:tcPr>
          <w:p w14:paraId="44D23E10"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TC</w:t>
            </w:r>
          </w:p>
        </w:tc>
        <w:tc>
          <w:tcPr>
            <w:tcW w:w="630" w:type="dxa"/>
            <w:vMerge/>
            <w:vAlign w:val="center"/>
            <w:hideMark/>
          </w:tcPr>
          <w:p w14:paraId="50A3BEE8" w14:textId="77777777" w:rsidR="00531A83" w:rsidRPr="000B22CD" w:rsidRDefault="00531A83" w:rsidP="00531A83">
            <w:pPr>
              <w:spacing w:after="0" w:line="240" w:lineRule="auto"/>
              <w:ind w:left="-72" w:right="-72"/>
              <w:rPr>
                <w:rFonts w:eastAsia="Times New Roman"/>
                <w:b/>
                <w:bCs/>
                <w:spacing w:val="-10"/>
                <w:sz w:val="22"/>
              </w:rPr>
            </w:pPr>
          </w:p>
        </w:tc>
      </w:tr>
      <w:tr w:rsidR="00531A83" w:rsidRPr="000B22CD" w14:paraId="28161DDB" w14:textId="77777777" w:rsidTr="00841794">
        <w:trPr>
          <w:cantSplit/>
          <w:trHeight w:val="300"/>
          <w:jc w:val="center"/>
        </w:trPr>
        <w:tc>
          <w:tcPr>
            <w:tcW w:w="445" w:type="dxa"/>
            <w:shd w:val="clear" w:color="000000" w:fill="FFFFFF"/>
            <w:vAlign w:val="center"/>
            <w:hideMark/>
          </w:tcPr>
          <w:p w14:paraId="052ECDD7"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6</w:t>
            </w:r>
          </w:p>
        </w:tc>
        <w:tc>
          <w:tcPr>
            <w:tcW w:w="543" w:type="dxa"/>
            <w:shd w:val="clear" w:color="000000" w:fill="FFFFFF"/>
            <w:vAlign w:val="center"/>
            <w:hideMark/>
          </w:tcPr>
          <w:p w14:paraId="6F9B5D9C" w14:textId="305530B5" w:rsidR="00531A83" w:rsidRPr="000B22CD" w:rsidRDefault="00531A83" w:rsidP="00531A83">
            <w:pPr>
              <w:spacing w:after="0" w:line="240" w:lineRule="auto"/>
              <w:jc w:val="center"/>
              <w:rPr>
                <w:spacing w:val="-10"/>
                <w:sz w:val="22"/>
              </w:rPr>
            </w:pPr>
            <w:r w:rsidRPr="000B22CD">
              <w:rPr>
                <w:spacing w:val="-10"/>
                <w:sz w:val="22"/>
              </w:rPr>
              <w:t>48</w:t>
            </w:r>
          </w:p>
        </w:tc>
        <w:tc>
          <w:tcPr>
            <w:tcW w:w="1800" w:type="dxa"/>
            <w:shd w:val="clear" w:color="auto" w:fill="auto"/>
            <w:vAlign w:val="center"/>
            <w:hideMark/>
          </w:tcPr>
          <w:p w14:paraId="366325D4" w14:textId="77777777" w:rsidR="00531A83" w:rsidRPr="000B22CD" w:rsidRDefault="00531A83" w:rsidP="00531A83">
            <w:pPr>
              <w:spacing w:after="0" w:line="240" w:lineRule="auto"/>
              <w:ind w:left="-72" w:right="-72"/>
              <w:rPr>
                <w:rFonts w:eastAsia="Times New Roman"/>
                <w:spacing w:val="-10"/>
                <w:sz w:val="22"/>
              </w:rPr>
            </w:pPr>
            <w:r w:rsidRPr="000B22CD">
              <w:rPr>
                <w:rFonts w:eastAsia="Times New Roman"/>
                <w:spacing w:val="-10"/>
                <w:sz w:val="22"/>
              </w:rPr>
              <w:t>Quản trị nhân lực</w:t>
            </w:r>
          </w:p>
        </w:tc>
        <w:tc>
          <w:tcPr>
            <w:tcW w:w="990" w:type="dxa"/>
            <w:shd w:val="clear" w:color="000000" w:fill="FFFFFF"/>
            <w:vAlign w:val="center"/>
            <w:hideMark/>
          </w:tcPr>
          <w:p w14:paraId="14AF0F1C"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KQ03213</w:t>
            </w:r>
          </w:p>
        </w:tc>
        <w:tc>
          <w:tcPr>
            <w:tcW w:w="632" w:type="dxa"/>
            <w:shd w:val="clear" w:color="000000" w:fill="FFFFFF"/>
            <w:vAlign w:val="center"/>
            <w:hideMark/>
          </w:tcPr>
          <w:p w14:paraId="1AE35787"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374" w:type="dxa"/>
            <w:shd w:val="clear" w:color="000000" w:fill="FFFFFF"/>
            <w:vAlign w:val="center"/>
            <w:hideMark/>
          </w:tcPr>
          <w:p w14:paraId="1EA18BEB"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387" w:type="dxa"/>
            <w:shd w:val="clear" w:color="000000" w:fill="FFFFFF"/>
            <w:vAlign w:val="center"/>
            <w:hideMark/>
          </w:tcPr>
          <w:p w14:paraId="368180DA"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hideMark/>
          </w:tcPr>
          <w:p w14:paraId="2138F3CE" w14:textId="77777777" w:rsidR="00531A83" w:rsidRPr="000B22CD" w:rsidRDefault="00531A83" w:rsidP="00531A83">
            <w:pPr>
              <w:spacing w:after="0" w:line="240" w:lineRule="auto"/>
              <w:ind w:left="-72" w:right="-72"/>
              <w:jc w:val="both"/>
              <w:rPr>
                <w:rFonts w:eastAsia="Times New Roman"/>
                <w:spacing w:val="-10"/>
                <w:sz w:val="22"/>
              </w:rPr>
            </w:pPr>
            <w:r w:rsidRPr="000B22CD">
              <w:rPr>
                <w:rFonts w:eastAsia="Times New Roman"/>
                <w:spacing w:val="-10"/>
                <w:sz w:val="22"/>
              </w:rPr>
              <w:t>Quản trị học</w:t>
            </w:r>
          </w:p>
        </w:tc>
        <w:tc>
          <w:tcPr>
            <w:tcW w:w="988" w:type="dxa"/>
            <w:shd w:val="clear" w:color="000000" w:fill="FFFFFF"/>
            <w:vAlign w:val="center"/>
            <w:hideMark/>
          </w:tcPr>
          <w:p w14:paraId="20EDD9B0"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KQ01211</w:t>
            </w:r>
          </w:p>
        </w:tc>
        <w:tc>
          <w:tcPr>
            <w:tcW w:w="632" w:type="dxa"/>
            <w:shd w:val="clear" w:color="000000" w:fill="FFFFFF"/>
            <w:vAlign w:val="center"/>
            <w:hideMark/>
          </w:tcPr>
          <w:p w14:paraId="5FC50316"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000000" w:fill="FFFFFF"/>
            <w:vAlign w:val="center"/>
            <w:hideMark/>
          </w:tcPr>
          <w:p w14:paraId="24144E24"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BB</w:t>
            </w:r>
          </w:p>
        </w:tc>
        <w:tc>
          <w:tcPr>
            <w:tcW w:w="630" w:type="dxa"/>
            <w:vMerge w:val="restart"/>
            <w:shd w:val="clear" w:color="auto" w:fill="auto"/>
            <w:noWrap/>
            <w:vAlign w:val="center"/>
            <w:hideMark/>
          </w:tcPr>
          <w:p w14:paraId="3A068B2D" w14:textId="77777777" w:rsidR="00531A83" w:rsidRPr="000B22CD" w:rsidRDefault="00531A83" w:rsidP="00531A83">
            <w:pPr>
              <w:spacing w:after="0" w:line="240" w:lineRule="auto"/>
              <w:ind w:left="-72" w:right="-72"/>
              <w:jc w:val="center"/>
              <w:rPr>
                <w:rFonts w:eastAsia="Times New Roman"/>
                <w:bCs/>
                <w:spacing w:val="-10"/>
                <w:sz w:val="22"/>
              </w:rPr>
            </w:pPr>
            <w:r w:rsidRPr="000B22CD">
              <w:rPr>
                <w:rFonts w:eastAsia="Times New Roman"/>
                <w:bCs/>
                <w:spacing w:val="-10"/>
                <w:sz w:val="22"/>
              </w:rPr>
              <w:t>2</w:t>
            </w:r>
          </w:p>
        </w:tc>
      </w:tr>
      <w:tr w:rsidR="00531A83" w:rsidRPr="000B22CD" w14:paraId="1104FE75" w14:textId="77777777" w:rsidTr="00841794">
        <w:trPr>
          <w:cantSplit/>
          <w:trHeight w:val="510"/>
          <w:jc w:val="center"/>
        </w:trPr>
        <w:tc>
          <w:tcPr>
            <w:tcW w:w="445" w:type="dxa"/>
            <w:shd w:val="clear" w:color="000000" w:fill="FFFFFF"/>
            <w:vAlign w:val="center"/>
            <w:hideMark/>
          </w:tcPr>
          <w:p w14:paraId="73843299"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6</w:t>
            </w:r>
          </w:p>
        </w:tc>
        <w:tc>
          <w:tcPr>
            <w:tcW w:w="543" w:type="dxa"/>
            <w:shd w:val="clear" w:color="000000" w:fill="FFFFFF"/>
            <w:vAlign w:val="center"/>
            <w:hideMark/>
          </w:tcPr>
          <w:p w14:paraId="319601D5" w14:textId="0DDAEA70" w:rsidR="00531A83" w:rsidRPr="000B22CD" w:rsidRDefault="00531A83" w:rsidP="00531A83">
            <w:pPr>
              <w:spacing w:after="0" w:line="240" w:lineRule="auto"/>
              <w:jc w:val="center"/>
              <w:rPr>
                <w:spacing w:val="-10"/>
                <w:sz w:val="22"/>
              </w:rPr>
            </w:pPr>
            <w:r w:rsidRPr="000B22CD">
              <w:rPr>
                <w:spacing w:val="-10"/>
                <w:sz w:val="22"/>
              </w:rPr>
              <w:t>49</w:t>
            </w:r>
          </w:p>
        </w:tc>
        <w:tc>
          <w:tcPr>
            <w:tcW w:w="1800" w:type="dxa"/>
            <w:shd w:val="clear" w:color="auto" w:fill="auto"/>
            <w:vAlign w:val="center"/>
            <w:hideMark/>
          </w:tcPr>
          <w:p w14:paraId="62D111BB" w14:textId="77777777" w:rsidR="00531A83" w:rsidRPr="000B22CD" w:rsidRDefault="00531A83" w:rsidP="00531A83">
            <w:pPr>
              <w:spacing w:after="0" w:line="240" w:lineRule="auto"/>
              <w:ind w:left="-72" w:right="-72"/>
              <w:rPr>
                <w:rFonts w:eastAsia="Times New Roman"/>
                <w:spacing w:val="-10"/>
                <w:sz w:val="22"/>
              </w:rPr>
            </w:pPr>
            <w:r w:rsidRPr="000B22CD">
              <w:rPr>
                <w:rFonts w:eastAsia="Times New Roman"/>
                <w:spacing w:val="-10"/>
                <w:sz w:val="22"/>
              </w:rPr>
              <w:t>Quản trị kênh phân phối</w:t>
            </w:r>
          </w:p>
        </w:tc>
        <w:tc>
          <w:tcPr>
            <w:tcW w:w="990" w:type="dxa"/>
            <w:shd w:val="clear" w:color="000000" w:fill="FFFFFF"/>
            <w:vAlign w:val="center"/>
            <w:hideMark/>
          </w:tcPr>
          <w:p w14:paraId="09A22C79"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KQ03327</w:t>
            </w:r>
          </w:p>
        </w:tc>
        <w:tc>
          <w:tcPr>
            <w:tcW w:w="632" w:type="dxa"/>
            <w:shd w:val="clear" w:color="000000" w:fill="FFFFFF"/>
            <w:vAlign w:val="center"/>
            <w:hideMark/>
          </w:tcPr>
          <w:p w14:paraId="2D90C2E6"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74" w:type="dxa"/>
            <w:shd w:val="clear" w:color="000000" w:fill="FFFFFF"/>
            <w:vAlign w:val="center"/>
            <w:hideMark/>
          </w:tcPr>
          <w:p w14:paraId="2591BA16"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87" w:type="dxa"/>
            <w:shd w:val="clear" w:color="000000" w:fill="FFFFFF"/>
            <w:vAlign w:val="center"/>
            <w:hideMark/>
          </w:tcPr>
          <w:p w14:paraId="629CB13C"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hideMark/>
          </w:tcPr>
          <w:p w14:paraId="3048436F"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988" w:type="dxa"/>
            <w:shd w:val="clear" w:color="000000" w:fill="FFFFFF"/>
            <w:vAlign w:val="center"/>
            <w:hideMark/>
          </w:tcPr>
          <w:p w14:paraId="5F4FBDBB"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632" w:type="dxa"/>
            <w:shd w:val="clear" w:color="000000" w:fill="FFFFFF"/>
            <w:vAlign w:val="center"/>
            <w:hideMark/>
          </w:tcPr>
          <w:p w14:paraId="112EA8EC"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360" w:type="dxa"/>
            <w:shd w:val="clear" w:color="000000" w:fill="FFFFFF"/>
            <w:vAlign w:val="center"/>
            <w:hideMark/>
          </w:tcPr>
          <w:p w14:paraId="46130E1F"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BB</w:t>
            </w:r>
          </w:p>
        </w:tc>
        <w:tc>
          <w:tcPr>
            <w:tcW w:w="630" w:type="dxa"/>
            <w:vMerge/>
            <w:vAlign w:val="center"/>
            <w:hideMark/>
          </w:tcPr>
          <w:p w14:paraId="6411916D" w14:textId="77777777" w:rsidR="00531A83" w:rsidRPr="000B22CD" w:rsidRDefault="00531A83" w:rsidP="00531A83">
            <w:pPr>
              <w:spacing w:after="0" w:line="240" w:lineRule="auto"/>
              <w:ind w:left="-72" w:right="-72"/>
              <w:rPr>
                <w:rFonts w:eastAsia="Times New Roman"/>
                <w:b/>
                <w:bCs/>
                <w:spacing w:val="-10"/>
                <w:sz w:val="22"/>
              </w:rPr>
            </w:pPr>
          </w:p>
        </w:tc>
      </w:tr>
      <w:tr w:rsidR="00531A83" w:rsidRPr="000B22CD" w14:paraId="6627E15B" w14:textId="77777777" w:rsidTr="00841794">
        <w:trPr>
          <w:cantSplit/>
          <w:trHeight w:val="510"/>
          <w:jc w:val="center"/>
        </w:trPr>
        <w:tc>
          <w:tcPr>
            <w:tcW w:w="445" w:type="dxa"/>
            <w:shd w:val="clear" w:color="000000" w:fill="FFFFFF"/>
            <w:vAlign w:val="center"/>
            <w:hideMark/>
          </w:tcPr>
          <w:p w14:paraId="07A28BA6"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6</w:t>
            </w:r>
          </w:p>
        </w:tc>
        <w:tc>
          <w:tcPr>
            <w:tcW w:w="543" w:type="dxa"/>
            <w:shd w:val="clear" w:color="000000" w:fill="FFFFFF"/>
            <w:vAlign w:val="center"/>
            <w:hideMark/>
          </w:tcPr>
          <w:p w14:paraId="01D41B2D" w14:textId="6D2DA7E6" w:rsidR="00531A83" w:rsidRPr="000B22CD" w:rsidRDefault="00531A83" w:rsidP="00531A83">
            <w:pPr>
              <w:spacing w:after="0" w:line="240" w:lineRule="auto"/>
              <w:jc w:val="center"/>
              <w:rPr>
                <w:spacing w:val="-10"/>
                <w:sz w:val="22"/>
              </w:rPr>
            </w:pPr>
            <w:r w:rsidRPr="000B22CD">
              <w:rPr>
                <w:spacing w:val="-10"/>
                <w:sz w:val="22"/>
              </w:rPr>
              <w:t>50</w:t>
            </w:r>
          </w:p>
        </w:tc>
        <w:tc>
          <w:tcPr>
            <w:tcW w:w="1800" w:type="dxa"/>
            <w:shd w:val="clear" w:color="auto" w:fill="auto"/>
            <w:vAlign w:val="center"/>
            <w:hideMark/>
          </w:tcPr>
          <w:p w14:paraId="412345D8" w14:textId="77777777" w:rsidR="00531A83" w:rsidRPr="000B22CD" w:rsidRDefault="00531A83" w:rsidP="00531A83">
            <w:pPr>
              <w:spacing w:after="0" w:line="240" w:lineRule="auto"/>
              <w:ind w:left="-72" w:right="-72"/>
              <w:rPr>
                <w:rFonts w:eastAsia="Times New Roman"/>
                <w:spacing w:val="-10"/>
                <w:sz w:val="22"/>
              </w:rPr>
            </w:pPr>
            <w:r w:rsidRPr="000B22CD">
              <w:rPr>
                <w:rFonts w:eastAsia="Times New Roman"/>
                <w:spacing w:val="-10"/>
                <w:sz w:val="22"/>
              </w:rPr>
              <w:t>Giao tiếp và đàm phán kinh doanh</w:t>
            </w:r>
          </w:p>
        </w:tc>
        <w:tc>
          <w:tcPr>
            <w:tcW w:w="990" w:type="dxa"/>
            <w:shd w:val="clear" w:color="000000" w:fill="FFFFFF"/>
            <w:vAlign w:val="center"/>
            <w:hideMark/>
          </w:tcPr>
          <w:p w14:paraId="013B47AA"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KQ03102</w:t>
            </w:r>
          </w:p>
        </w:tc>
        <w:tc>
          <w:tcPr>
            <w:tcW w:w="632" w:type="dxa"/>
            <w:shd w:val="clear" w:color="000000" w:fill="FFFFFF"/>
            <w:vAlign w:val="center"/>
            <w:hideMark/>
          </w:tcPr>
          <w:p w14:paraId="5A390738"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74" w:type="dxa"/>
            <w:shd w:val="clear" w:color="000000" w:fill="FFFFFF"/>
            <w:vAlign w:val="center"/>
            <w:hideMark/>
          </w:tcPr>
          <w:p w14:paraId="58D6CD9B"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87" w:type="dxa"/>
            <w:shd w:val="clear" w:color="000000" w:fill="FFFFFF"/>
            <w:vAlign w:val="center"/>
            <w:hideMark/>
          </w:tcPr>
          <w:p w14:paraId="439A8594"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hideMark/>
          </w:tcPr>
          <w:p w14:paraId="1A03698B"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988" w:type="dxa"/>
            <w:shd w:val="clear" w:color="000000" w:fill="FFFFFF"/>
            <w:vAlign w:val="center"/>
            <w:hideMark/>
          </w:tcPr>
          <w:p w14:paraId="0FF4A6C2"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632" w:type="dxa"/>
            <w:shd w:val="clear" w:color="000000" w:fill="FFFFFF"/>
            <w:vAlign w:val="center"/>
            <w:hideMark/>
          </w:tcPr>
          <w:p w14:paraId="37AE08DD"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360" w:type="dxa"/>
            <w:shd w:val="clear" w:color="000000" w:fill="FFFFFF"/>
            <w:vAlign w:val="center"/>
            <w:hideMark/>
          </w:tcPr>
          <w:p w14:paraId="2A96DC74"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BB</w:t>
            </w:r>
          </w:p>
        </w:tc>
        <w:tc>
          <w:tcPr>
            <w:tcW w:w="630" w:type="dxa"/>
            <w:vMerge/>
            <w:vAlign w:val="center"/>
            <w:hideMark/>
          </w:tcPr>
          <w:p w14:paraId="789423A1" w14:textId="77777777" w:rsidR="00531A83" w:rsidRPr="000B22CD" w:rsidRDefault="00531A83" w:rsidP="00531A83">
            <w:pPr>
              <w:spacing w:after="0" w:line="240" w:lineRule="auto"/>
              <w:ind w:left="-72" w:right="-72"/>
              <w:rPr>
                <w:rFonts w:eastAsia="Times New Roman"/>
                <w:b/>
                <w:bCs/>
                <w:spacing w:val="-10"/>
                <w:sz w:val="22"/>
              </w:rPr>
            </w:pPr>
          </w:p>
        </w:tc>
      </w:tr>
      <w:tr w:rsidR="00531A83" w:rsidRPr="000B22CD" w14:paraId="1342034B" w14:textId="77777777" w:rsidTr="00841794">
        <w:trPr>
          <w:cantSplit/>
          <w:trHeight w:val="510"/>
          <w:jc w:val="center"/>
        </w:trPr>
        <w:tc>
          <w:tcPr>
            <w:tcW w:w="445" w:type="dxa"/>
            <w:shd w:val="clear" w:color="000000" w:fill="FFFFFF"/>
            <w:vAlign w:val="center"/>
            <w:hideMark/>
          </w:tcPr>
          <w:p w14:paraId="22FD424B"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6</w:t>
            </w:r>
          </w:p>
        </w:tc>
        <w:tc>
          <w:tcPr>
            <w:tcW w:w="543" w:type="dxa"/>
            <w:shd w:val="clear" w:color="000000" w:fill="FFFFFF"/>
            <w:vAlign w:val="center"/>
            <w:hideMark/>
          </w:tcPr>
          <w:p w14:paraId="68E4EFBD" w14:textId="0A8BFCF4" w:rsidR="00531A83" w:rsidRPr="000B22CD" w:rsidRDefault="00531A83" w:rsidP="00531A83">
            <w:pPr>
              <w:spacing w:after="0" w:line="240" w:lineRule="auto"/>
              <w:jc w:val="center"/>
              <w:rPr>
                <w:spacing w:val="-10"/>
                <w:sz w:val="22"/>
              </w:rPr>
            </w:pPr>
            <w:r w:rsidRPr="000B22CD">
              <w:rPr>
                <w:spacing w:val="-10"/>
                <w:sz w:val="22"/>
              </w:rPr>
              <w:t>51</w:t>
            </w:r>
          </w:p>
        </w:tc>
        <w:tc>
          <w:tcPr>
            <w:tcW w:w="1800" w:type="dxa"/>
            <w:shd w:val="clear" w:color="auto" w:fill="auto"/>
            <w:vAlign w:val="center"/>
            <w:hideMark/>
          </w:tcPr>
          <w:p w14:paraId="31CE2437" w14:textId="77777777" w:rsidR="00531A83" w:rsidRPr="000B22CD" w:rsidRDefault="00531A83" w:rsidP="00531A83">
            <w:pPr>
              <w:spacing w:after="0" w:line="240" w:lineRule="auto"/>
              <w:ind w:left="-72" w:right="-72"/>
              <w:rPr>
                <w:rFonts w:eastAsia="Times New Roman"/>
                <w:spacing w:val="-10"/>
                <w:sz w:val="22"/>
              </w:rPr>
            </w:pPr>
            <w:r w:rsidRPr="000B22CD">
              <w:rPr>
                <w:rFonts w:eastAsia="Times New Roman"/>
                <w:spacing w:val="-10"/>
                <w:sz w:val="22"/>
              </w:rPr>
              <w:t>Marketing nông nghiệp</w:t>
            </w:r>
          </w:p>
        </w:tc>
        <w:tc>
          <w:tcPr>
            <w:tcW w:w="990" w:type="dxa"/>
            <w:shd w:val="clear" w:color="000000" w:fill="FFFFFF"/>
            <w:vAlign w:val="center"/>
            <w:hideMark/>
          </w:tcPr>
          <w:p w14:paraId="4C5023CD"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KQ03108</w:t>
            </w:r>
          </w:p>
        </w:tc>
        <w:tc>
          <w:tcPr>
            <w:tcW w:w="632" w:type="dxa"/>
            <w:shd w:val="clear" w:color="000000" w:fill="FFFFFF"/>
            <w:vAlign w:val="center"/>
            <w:hideMark/>
          </w:tcPr>
          <w:p w14:paraId="397A56CD"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74" w:type="dxa"/>
            <w:shd w:val="clear" w:color="000000" w:fill="FFFFFF"/>
            <w:vAlign w:val="center"/>
            <w:hideMark/>
          </w:tcPr>
          <w:p w14:paraId="2560BC75"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87" w:type="dxa"/>
            <w:shd w:val="clear" w:color="000000" w:fill="FFFFFF"/>
            <w:vAlign w:val="center"/>
            <w:hideMark/>
          </w:tcPr>
          <w:p w14:paraId="0B2AA102"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hideMark/>
          </w:tcPr>
          <w:p w14:paraId="7D6F8EA8" w14:textId="77777777" w:rsidR="00531A83" w:rsidRPr="000B22CD" w:rsidRDefault="00531A83" w:rsidP="00531A83">
            <w:pPr>
              <w:spacing w:after="0" w:line="240" w:lineRule="auto"/>
              <w:ind w:left="-72" w:right="-72"/>
              <w:jc w:val="both"/>
              <w:rPr>
                <w:rFonts w:eastAsia="Times New Roman"/>
                <w:spacing w:val="-10"/>
                <w:sz w:val="22"/>
              </w:rPr>
            </w:pPr>
          </w:p>
        </w:tc>
        <w:tc>
          <w:tcPr>
            <w:tcW w:w="988" w:type="dxa"/>
            <w:shd w:val="clear" w:color="000000" w:fill="FFFFFF"/>
            <w:vAlign w:val="center"/>
            <w:hideMark/>
          </w:tcPr>
          <w:p w14:paraId="3BC0C76E" w14:textId="77777777" w:rsidR="00531A83" w:rsidRPr="000B22CD" w:rsidRDefault="00531A83" w:rsidP="00531A83">
            <w:pPr>
              <w:spacing w:after="0" w:line="240" w:lineRule="auto"/>
              <w:ind w:left="-72" w:right="-72"/>
              <w:jc w:val="center"/>
              <w:rPr>
                <w:rFonts w:eastAsia="Times New Roman"/>
                <w:spacing w:val="-10"/>
                <w:sz w:val="22"/>
              </w:rPr>
            </w:pPr>
          </w:p>
        </w:tc>
        <w:tc>
          <w:tcPr>
            <w:tcW w:w="632" w:type="dxa"/>
            <w:shd w:val="clear" w:color="000000" w:fill="FFFFFF"/>
            <w:vAlign w:val="center"/>
            <w:hideMark/>
          </w:tcPr>
          <w:p w14:paraId="6DAF9F4D" w14:textId="77777777" w:rsidR="00531A83" w:rsidRPr="000B22CD" w:rsidRDefault="00531A83" w:rsidP="00531A83">
            <w:pPr>
              <w:spacing w:after="0" w:line="240" w:lineRule="auto"/>
              <w:ind w:left="-72" w:right="-72"/>
              <w:jc w:val="center"/>
              <w:rPr>
                <w:rFonts w:eastAsia="Times New Roman"/>
                <w:spacing w:val="-10"/>
                <w:sz w:val="22"/>
              </w:rPr>
            </w:pPr>
          </w:p>
        </w:tc>
        <w:tc>
          <w:tcPr>
            <w:tcW w:w="360" w:type="dxa"/>
            <w:shd w:val="clear" w:color="000000" w:fill="FFFFFF"/>
            <w:vAlign w:val="center"/>
            <w:hideMark/>
          </w:tcPr>
          <w:p w14:paraId="057F2CBC"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BB</w:t>
            </w:r>
          </w:p>
        </w:tc>
        <w:tc>
          <w:tcPr>
            <w:tcW w:w="630" w:type="dxa"/>
            <w:vMerge/>
            <w:vAlign w:val="center"/>
            <w:hideMark/>
          </w:tcPr>
          <w:p w14:paraId="7AE3E12A" w14:textId="77777777" w:rsidR="00531A83" w:rsidRPr="000B22CD" w:rsidRDefault="00531A83" w:rsidP="00531A83">
            <w:pPr>
              <w:spacing w:after="0" w:line="240" w:lineRule="auto"/>
              <w:ind w:left="-72" w:right="-72"/>
              <w:rPr>
                <w:rFonts w:eastAsia="Times New Roman"/>
                <w:b/>
                <w:bCs/>
                <w:spacing w:val="-10"/>
                <w:sz w:val="22"/>
              </w:rPr>
            </w:pPr>
          </w:p>
        </w:tc>
      </w:tr>
      <w:tr w:rsidR="00531A83" w:rsidRPr="000B22CD" w14:paraId="51DFDD1F" w14:textId="77777777" w:rsidTr="00841794">
        <w:trPr>
          <w:cantSplit/>
          <w:trHeight w:val="510"/>
          <w:jc w:val="center"/>
        </w:trPr>
        <w:tc>
          <w:tcPr>
            <w:tcW w:w="445" w:type="dxa"/>
            <w:shd w:val="clear" w:color="000000" w:fill="FFFFFF"/>
            <w:vAlign w:val="center"/>
            <w:hideMark/>
          </w:tcPr>
          <w:p w14:paraId="6685119C"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6</w:t>
            </w:r>
          </w:p>
        </w:tc>
        <w:tc>
          <w:tcPr>
            <w:tcW w:w="543" w:type="dxa"/>
            <w:shd w:val="clear" w:color="000000" w:fill="FFFFFF"/>
            <w:vAlign w:val="center"/>
            <w:hideMark/>
          </w:tcPr>
          <w:p w14:paraId="1A0184CF" w14:textId="6FED0D1D" w:rsidR="00531A83" w:rsidRPr="000B22CD" w:rsidRDefault="00531A83" w:rsidP="00531A83">
            <w:pPr>
              <w:spacing w:after="0" w:line="240" w:lineRule="auto"/>
              <w:jc w:val="center"/>
              <w:rPr>
                <w:spacing w:val="-10"/>
                <w:sz w:val="22"/>
              </w:rPr>
            </w:pPr>
            <w:r w:rsidRPr="000B22CD">
              <w:rPr>
                <w:spacing w:val="-10"/>
                <w:sz w:val="22"/>
              </w:rPr>
              <w:t>52</w:t>
            </w:r>
          </w:p>
        </w:tc>
        <w:tc>
          <w:tcPr>
            <w:tcW w:w="1800" w:type="dxa"/>
            <w:shd w:val="clear" w:color="auto" w:fill="auto"/>
            <w:vAlign w:val="center"/>
            <w:hideMark/>
          </w:tcPr>
          <w:p w14:paraId="4750CBB2" w14:textId="77777777" w:rsidR="00531A83" w:rsidRPr="000B22CD" w:rsidRDefault="00531A83" w:rsidP="00531A83">
            <w:pPr>
              <w:spacing w:after="0" w:line="240" w:lineRule="auto"/>
              <w:ind w:left="-72" w:right="-72"/>
              <w:rPr>
                <w:rFonts w:eastAsia="Times New Roman"/>
                <w:spacing w:val="-10"/>
                <w:sz w:val="22"/>
              </w:rPr>
            </w:pPr>
            <w:r w:rsidRPr="000B22CD">
              <w:rPr>
                <w:rFonts w:eastAsia="Times New Roman"/>
                <w:spacing w:val="-10"/>
                <w:sz w:val="22"/>
              </w:rPr>
              <w:t>Thực tập giáo trình 2</w:t>
            </w:r>
          </w:p>
        </w:tc>
        <w:tc>
          <w:tcPr>
            <w:tcW w:w="990" w:type="dxa"/>
            <w:shd w:val="clear" w:color="000000" w:fill="FFFFFF"/>
            <w:vAlign w:val="center"/>
            <w:hideMark/>
          </w:tcPr>
          <w:p w14:paraId="01A344FC"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KQ04991</w:t>
            </w:r>
          </w:p>
        </w:tc>
        <w:tc>
          <w:tcPr>
            <w:tcW w:w="632" w:type="dxa"/>
            <w:shd w:val="clear" w:color="000000" w:fill="FFFFFF"/>
            <w:vAlign w:val="center"/>
            <w:hideMark/>
          </w:tcPr>
          <w:p w14:paraId="6F9A1870"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7</w:t>
            </w:r>
          </w:p>
        </w:tc>
        <w:tc>
          <w:tcPr>
            <w:tcW w:w="374" w:type="dxa"/>
            <w:shd w:val="clear" w:color="000000" w:fill="FFFFFF"/>
            <w:vAlign w:val="center"/>
            <w:hideMark/>
          </w:tcPr>
          <w:p w14:paraId="05A876EE"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387" w:type="dxa"/>
            <w:shd w:val="clear" w:color="000000" w:fill="FFFFFF"/>
            <w:vAlign w:val="center"/>
            <w:hideMark/>
          </w:tcPr>
          <w:p w14:paraId="2AE7393E"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7</w:t>
            </w:r>
          </w:p>
        </w:tc>
        <w:tc>
          <w:tcPr>
            <w:tcW w:w="1759" w:type="dxa"/>
            <w:shd w:val="clear" w:color="000000" w:fill="FFFFFF"/>
            <w:vAlign w:val="center"/>
            <w:hideMark/>
          </w:tcPr>
          <w:p w14:paraId="038BBC85" w14:textId="77777777" w:rsidR="00531A83" w:rsidRPr="000B22CD" w:rsidRDefault="00531A83" w:rsidP="00531A83">
            <w:pPr>
              <w:spacing w:after="0" w:line="240" w:lineRule="auto"/>
              <w:ind w:left="-72" w:right="-72"/>
              <w:rPr>
                <w:rFonts w:eastAsia="Times New Roman"/>
                <w:spacing w:val="-10"/>
                <w:sz w:val="22"/>
              </w:rPr>
            </w:pPr>
            <w:r w:rsidRPr="000B22CD">
              <w:rPr>
                <w:rFonts w:eastAsia="Times New Roman"/>
                <w:spacing w:val="-10"/>
                <w:sz w:val="22"/>
              </w:rPr>
              <w:t>Thực tập giáo trình 1</w:t>
            </w:r>
          </w:p>
        </w:tc>
        <w:tc>
          <w:tcPr>
            <w:tcW w:w="988" w:type="dxa"/>
            <w:shd w:val="clear" w:color="000000" w:fill="FFFFFF"/>
            <w:vAlign w:val="center"/>
            <w:hideMark/>
          </w:tcPr>
          <w:p w14:paraId="22CBE840"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KQ04990</w:t>
            </w:r>
          </w:p>
        </w:tc>
        <w:tc>
          <w:tcPr>
            <w:tcW w:w="632" w:type="dxa"/>
            <w:shd w:val="clear" w:color="000000" w:fill="FFFFFF"/>
            <w:vAlign w:val="center"/>
            <w:hideMark/>
          </w:tcPr>
          <w:p w14:paraId="03999FFE"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000000" w:fill="FFFFFF"/>
            <w:vAlign w:val="center"/>
            <w:hideMark/>
          </w:tcPr>
          <w:p w14:paraId="379B845A"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BB</w:t>
            </w:r>
          </w:p>
        </w:tc>
        <w:tc>
          <w:tcPr>
            <w:tcW w:w="630" w:type="dxa"/>
            <w:vMerge/>
            <w:vAlign w:val="center"/>
            <w:hideMark/>
          </w:tcPr>
          <w:p w14:paraId="6431498F" w14:textId="77777777" w:rsidR="00531A83" w:rsidRPr="000B22CD" w:rsidRDefault="00531A83" w:rsidP="00531A83">
            <w:pPr>
              <w:spacing w:after="0" w:line="240" w:lineRule="auto"/>
              <w:ind w:left="-72" w:right="-72"/>
              <w:rPr>
                <w:rFonts w:eastAsia="Times New Roman"/>
                <w:b/>
                <w:bCs/>
                <w:spacing w:val="-10"/>
                <w:sz w:val="22"/>
              </w:rPr>
            </w:pPr>
          </w:p>
        </w:tc>
      </w:tr>
      <w:tr w:rsidR="00531A83" w:rsidRPr="000B22CD" w14:paraId="3BE5B593" w14:textId="77777777" w:rsidTr="00841794">
        <w:trPr>
          <w:cantSplit/>
          <w:trHeight w:val="300"/>
          <w:jc w:val="center"/>
        </w:trPr>
        <w:tc>
          <w:tcPr>
            <w:tcW w:w="445" w:type="dxa"/>
            <w:shd w:val="clear" w:color="000000" w:fill="FFFFFF"/>
            <w:noWrap/>
            <w:vAlign w:val="center"/>
            <w:hideMark/>
          </w:tcPr>
          <w:p w14:paraId="1432D6DD"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6</w:t>
            </w:r>
          </w:p>
        </w:tc>
        <w:tc>
          <w:tcPr>
            <w:tcW w:w="543" w:type="dxa"/>
            <w:shd w:val="clear" w:color="000000" w:fill="FFFFFF"/>
            <w:vAlign w:val="center"/>
            <w:hideMark/>
          </w:tcPr>
          <w:p w14:paraId="7D69A5A3" w14:textId="16D75885" w:rsidR="00531A83" w:rsidRPr="000B22CD" w:rsidRDefault="00531A83" w:rsidP="00531A83">
            <w:pPr>
              <w:spacing w:after="0" w:line="240" w:lineRule="auto"/>
              <w:jc w:val="center"/>
              <w:rPr>
                <w:spacing w:val="-10"/>
                <w:sz w:val="22"/>
              </w:rPr>
            </w:pPr>
            <w:r w:rsidRPr="000B22CD">
              <w:rPr>
                <w:spacing w:val="-10"/>
                <w:sz w:val="22"/>
              </w:rPr>
              <w:t>53</w:t>
            </w:r>
          </w:p>
        </w:tc>
        <w:tc>
          <w:tcPr>
            <w:tcW w:w="1800" w:type="dxa"/>
            <w:shd w:val="clear" w:color="auto" w:fill="auto"/>
            <w:vAlign w:val="center"/>
            <w:hideMark/>
          </w:tcPr>
          <w:p w14:paraId="590457BF" w14:textId="77777777" w:rsidR="00531A83" w:rsidRPr="000B22CD" w:rsidRDefault="00531A83" w:rsidP="00531A83">
            <w:pPr>
              <w:spacing w:after="0" w:line="240" w:lineRule="auto"/>
              <w:ind w:left="-72" w:right="-72"/>
              <w:rPr>
                <w:rFonts w:eastAsia="Times New Roman"/>
                <w:spacing w:val="-10"/>
                <w:sz w:val="22"/>
              </w:rPr>
            </w:pPr>
            <w:r w:rsidRPr="000B22CD">
              <w:rPr>
                <w:rFonts w:eastAsia="Times New Roman"/>
                <w:spacing w:val="-10"/>
                <w:sz w:val="22"/>
              </w:rPr>
              <w:t>Quản trị bán hàng</w:t>
            </w:r>
          </w:p>
        </w:tc>
        <w:tc>
          <w:tcPr>
            <w:tcW w:w="990" w:type="dxa"/>
            <w:shd w:val="clear" w:color="000000" w:fill="FFFFFF"/>
            <w:vAlign w:val="center"/>
            <w:hideMark/>
          </w:tcPr>
          <w:p w14:paraId="16A72C35"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KQ03329</w:t>
            </w:r>
          </w:p>
        </w:tc>
        <w:tc>
          <w:tcPr>
            <w:tcW w:w="632" w:type="dxa"/>
            <w:shd w:val="clear" w:color="000000" w:fill="FFFFFF"/>
            <w:noWrap/>
            <w:vAlign w:val="center"/>
            <w:hideMark/>
          </w:tcPr>
          <w:p w14:paraId="26579D5C"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74" w:type="dxa"/>
            <w:shd w:val="clear" w:color="000000" w:fill="FFFFFF"/>
            <w:noWrap/>
            <w:vAlign w:val="center"/>
            <w:hideMark/>
          </w:tcPr>
          <w:p w14:paraId="0A3C9D6E"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87" w:type="dxa"/>
            <w:shd w:val="clear" w:color="000000" w:fill="FFFFFF"/>
            <w:noWrap/>
            <w:vAlign w:val="center"/>
            <w:hideMark/>
          </w:tcPr>
          <w:p w14:paraId="5270319E"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hideMark/>
          </w:tcPr>
          <w:p w14:paraId="352C5E21" w14:textId="77777777" w:rsidR="00531A83" w:rsidRPr="000B22CD" w:rsidRDefault="00531A83" w:rsidP="00531A83">
            <w:pPr>
              <w:spacing w:after="0" w:line="240" w:lineRule="auto"/>
              <w:ind w:left="-72" w:right="-72"/>
              <w:jc w:val="both"/>
              <w:rPr>
                <w:rFonts w:eastAsia="Times New Roman"/>
                <w:spacing w:val="-10"/>
                <w:sz w:val="22"/>
              </w:rPr>
            </w:pPr>
          </w:p>
        </w:tc>
        <w:tc>
          <w:tcPr>
            <w:tcW w:w="988" w:type="dxa"/>
            <w:shd w:val="clear" w:color="000000" w:fill="FFFFFF"/>
            <w:vAlign w:val="center"/>
            <w:hideMark/>
          </w:tcPr>
          <w:p w14:paraId="0223E8C4" w14:textId="77777777" w:rsidR="00531A83" w:rsidRPr="000B22CD" w:rsidRDefault="00531A83" w:rsidP="00531A83">
            <w:pPr>
              <w:spacing w:after="0" w:line="240" w:lineRule="auto"/>
              <w:ind w:left="-72" w:right="-72"/>
              <w:jc w:val="center"/>
              <w:rPr>
                <w:rFonts w:eastAsia="Times New Roman"/>
                <w:spacing w:val="-10"/>
                <w:sz w:val="22"/>
              </w:rPr>
            </w:pPr>
          </w:p>
        </w:tc>
        <w:tc>
          <w:tcPr>
            <w:tcW w:w="632" w:type="dxa"/>
            <w:shd w:val="clear" w:color="000000" w:fill="FFFFFF"/>
            <w:vAlign w:val="center"/>
            <w:hideMark/>
          </w:tcPr>
          <w:p w14:paraId="36A55356" w14:textId="77777777" w:rsidR="00531A83" w:rsidRPr="000B22CD" w:rsidRDefault="00531A83" w:rsidP="00531A83">
            <w:pPr>
              <w:spacing w:after="0" w:line="240" w:lineRule="auto"/>
              <w:ind w:left="-72" w:right="-72"/>
              <w:jc w:val="center"/>
              <w:rPr>
                <w:rFonts w:eastAsia="Times New Roman"/>
                <w:spacing w:val="-10"/>
                <w:sz w:val="22"/>
              </w:rPr>
            </w:pPr>
          </w:p>
        </w:tc>
        <w:tc>
          <w:tcPr>
            <w:tcW w:w="360" w:type="dxa"/>
            <w:shd w:val="clear" w:color="000000" w:fill="FFFFFF"/>
            <w:vAlign w:val="center"/>
            <w:hideMark/>
          </w:tcPr>
          <w:p w14:paraId="7F7AE38E"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TC</w:t>
            </w:r>
          </w:p>
        </w:tc>
        <w:tc>
          <w:tcPr>
            <w:tcW w:w="630" w:type="dxa"/>
            <w:vMerge/>
            <w:vAlign w:val="center"/>
            <w:hideMark/>
          </w:tcPr>
          <w:p w14:paraId="2878C336" w14:textId="77777777" w:rsidR="00531A83" w:rsidRPr="000B22CD" w:rsidRDefault="00531A83" w:rsidP="00531A83">
            <w:pPr>
              <w:spacing w:after="0" w:line="240" w:lineRule="auto"/>
              <w:ind w:left="-72" w:right="-72"/>
              <w:rPr>
                <w:rFonts w:eastAsia="Times New Roman"/>
                <w:b/>
                <w:bCs/>
                <w:spacing w:val="-10"/>
                <w:sz w:val="22"/>
              </w:rPr>
            </w:pPr>
          </w:p>
        </w:tc>
      </w:tr>
      <w:tr w:rsidR="00531A83" w:rsidRPr="000B22CD" w14:paraId="4205585F" w14:textId="77777777" w:rsidTr="00841794">
        <w:trPr>
          <w:cantSplit/>
          <w:trHeight w:val="510"/>
          <w:jc w:val="center"/>
        </w:trPr>
        <w:tc>
          <w:tcPr>
            <w:tcW w:w="445" w:type="dxa"/>
            <w:shd w:val="clear" w:color="000000" w:fill="FFFFFF"/>
            <w:vAlign w:val="center"/>
            <w:hideMark/>
          </w:tcPr>
          <w:p w14:paraId="7673A2C3"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6</w:t>
            </w:r>
          </w:p>
        </w:tc>
        <w:tc>
          <w:tcPr>
            <w:tcW w:w="543" w:type="dxa"/>
            <w:shd w:val="clear" w:color="000000" w:fill="FFFFFF"/>
            <w:vAlign w:val="center"/>
            <w:hideMark/>
          </w:tcPr>
          <w:p w14:paraId="4D38154A" w14:textId="64112EB9" w:rsidR="00531A83" w:rsidRPr="000B22CD" w:rsidRDefault="00531A83" w:rsidP="00531A83">
            <w:pPr>
              <w:spacing w:after="0" w:line="240" w:lineRule="auto"/>
              <w:jc w:val="center"/>
              <w:rPr>
                <w:spacing w:val="-10"/>
                <w:sz w:val="22"/>
              </w:rPr>
            </w:pPr>
            <w:r w:rsidRPr="000B22CD">
              <w:rPr>
                <w:spacing w:val="-10"/>
                <w:sz w:val="22"/>
              </w:rPr>
              <w:t>54</w:t>
            </w:r>
          </w:p>
        </w:tc>
        <w:tc>
          <w:tcPr>
            <w:tcW w:w="1800" w:type="dxa"/>
            <w:shd w:val="clear" w:color="auto" w:fill="auto"/>
            <w:vAlign w:val="center"/>
            <w:hideMark/>
          </w:tcPr>
          <w:p w14:paraId="7B959ADC" w14:textId="77777777" w:rsidR="00531A83" w:rsidRPr="000B22CD" w:rsidRDefault="00531A83" w:rsidP="00531A83">
            <w:pPr>
              <w:spacing w:after="0" w:line="240" w:lineRule="auto"/>
              <w:ind w:left="-72" w:right="-72"/>
              <w:rPr>
                <w:rFonts w:eastAsia="Times New Roman"/>
                <w:spacing w:val="-10"/>
                <w:sz w:val="22"/>
              </w:rPr>
            </w:pPr>
            <w:r w:rsidRPr="000B22CD">
              <w:rPr>
                <w:rFonts w:eastAsia="Times New Roman"/>
                <w:spacing w:val="-10"/>
                <w:sz w:val="22"/>
              </w:rPr>
              <w:t xml:space="preserve">Quản trị kinh doanh nông nghiệp </w:t>
            </w:r>
          </w:p>
        </w:tc>
        <w:tc>
          <w:tcPr>
            <w:tcW w:w="990" w:type="dxa"/>
            <w:shd w:val="clear" w:color="000000" w:fill="FFFFFF"/>
            <w:vAlign w:val="center"/>
            <w:hideMark/>
          </w:tcPr>
          <w:p w14:paraId="3562E81A"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KQ03111</w:t>
            </w:r>
          </w:p>
        </w:tc>
        <w:tc>
          <w:tcPr>
            <w:tcW w:w="632" w:type="dxa"/>
            <w:shd w:val="clear" w:color="000000" w:fill="FFFFFF"/>
            <w:vAlign w:val="center"/>
            <w:hideMark/>
          </w:tcPr>
          <w:p w14:paraId="2E6F02CA"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74" w:type="dxa"/>
            <w:shd w:val="clear" w:color="000000" w:fill="FFFFFF"/>
            <w:vAlign w:val="center"/>
            <w:hideMark/>
          </w:tcPr>
          <w:p w14:paraId="73CAD4F3"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87" w:type="dxa"/>
            <w:shd w:val="clear" w:color="000000" w:fill="FFFFFF"/>
            <w:vAlign w:val="center"/>
            <w:hideMark/>
          </w:tcPr>
          <w:p w14:paraId="475858C0"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hideMark/>
          </w:tcPr>
          <w:p w14:paraId="23519BF0" w14:textId="77777777" w:rsidR="00531A83" w:rsidRPr="000B22CD" w:rsidRDefault="00531A83" w:rsidP="00531A83">
            <w:pPr>
              <w:spacing w:after="0" w:line="240" w:lineRule="auto"/>
              <w:ind w:left="-72" w:right="-72"/>
              <w:jc w:val="both"/>
              <w:rPr>
                <w:rFonts w:eastAsia="Times New Roman"/>
                <w:spacing w:val="-10"/>
                <w:sz w:val="22"/>
              </w:rPr>
            </w:pPr>
            <w:r w:rsidRPr="000B22CD">
              <w:rPr>
                <w:rFonts w:eastAsia="Times New Roman"/>
                <w:spacing w:val="-10"/>
                <w:sz w:val="22"/>
              </w:rPr>
              <w:t>Quản trị học</w:t>
            </w:r>
          </w:p>
        </w:tc>
        <w:tc>
          <w:tcPr>
            <w:tcW w:w="988" w:type="dxa"/>
            <w:shd w:val="clear" w:color="000000" w:fill="FFFFFF"/>
            <w:vAlign w:val="center"/>
            <w:hideMark/>
          </w:tcPr>
          <w:p w14:paraId="0CD80608"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KQ01211</w:t>
            </w:r>
          </w:p>
        </w:tc>
        <w:tc>
          <w:tcPr>
            <w:tcW w:w="632" w:type="dxa"/>
            <w:shd w:val="clear" w:color="000000" w:fill="FFFFFF"/>
            <w:vAlign w:val="center"/>
            <w:hideMark/>
          </w:tcPr>
          <w:p w14:paraId="566C0B17"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000000" w:fill="FFFFFF"/>
            <w:vAlign w:val="center"/>
            <w:hideMark/>
          </w:tcPr>
          <w:p w14:paraId="09F25550"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TC</w:t>
            </w:r>
          </w:p>
        </w:tc>
        <w:tc>
          <w:tcPr>
            <w:tcW w:w="630" w:type="dxa"/>
            <w:vMerge/>
            <w:vAlign w:val="center"/>
            <w:hideMark/>
          </w:tcPr>
          <w:p w14:paraId="30BF9D61" w14:textId="77777777" w:rsidR="00531A83" w:rsidRPr="000B22CD" w:rsidRDefault="00531A83" w:rsidP="00531A83">
            <w:pPr>
              <w:spacing w:after="0" w:line="240" w:lineRule="auto"/>
              <w:ind w:left="-72" w:right="-72"/>
              <w:rPr>
                <w:rFonts w:eastAsia="Times New Roman"/>
                <w:b/>
                <w:bCs/>
                <w:spacing w:val="-10"/>
                <w:sz w:val="22"/>
              </w:rPr>
            </w:pPr>
          </w:p>
        </w:tc>
      </w:tr>
      <w:tr w:rsidR="00531A83" w:rsidRPr="000B22CD" w14:paraId="4D87BFCE" w14:textId="77777777" w:rsidTr="00841794">
        <w:trPr>
          <w:cantSplit/>
          <w:trHeight w:val="510"/>
          <w:jc w:val="center"/>
        </w:trPr>
        <w:tc>
          <w:tcPr>
            <w:tcW w:w="445" w:type="dxa"/>
            <w:shd w:val="clear" w:color="000000" w:fill="FFFFFF"/>
            <w:vAlign w:val="center"/>
            <w:hideMark/>
          </w:tcPr>
          <w:p w14:paraId="621C0EF3"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7</w:t>
            </w:r>
          </w:p>
        </w:tc>
        <w:tc>
          <w:tcPr>
            <w:tcW w:w="543" w:type="dxa"/>
            <w:shd w:val="clear" w:color="000000" w:fill="FFFFFF"/>
            <w:vAlign w:val="center"/>
            <w:hideMark/>
          </w:tcPr>
          <w:p w14:paraId="69766355" w14:textId="13054C88" w:rsidR="00531A83" w:rsidRPr="000B22CD" w:rsidRDefault="00531A83" w:rsidP="00531A83">
            <w:pPr>
              <w:spacing w:after="0" w:line="240" w:lineRule="auto"/>
              <w:jc w:val="center"/>
              <w:rPr>
                <w:spacing w:val="-10"/>
                <w:sz w:val="22"/>
              </w:rPr>
            </w:pPr>
            <w:r w:rsidRPr="000B22CD">
              <w:rPr>
                <w:spacing w:val="-10"/>
                <w:sz w:val="22"/>
              </w:rPr>
              <w:t>55</w:t>
            </w:r>
          </w:p>
        </w:tc>
        <w:tc>
          <w:tcPr>
            <w:tcW w:w="1800" w:type="dxa"/>
            <w:shd w:val="clear" w:color="auto" w:fill="auto"/>
            <w:vAlign w:val="center"/>
            <w:hideMark/>
          </w:tcPr>
          <w:p w14:paraId="7DCD92A9" w14:textId="77777777" w:rsidR="00531A83" w:rsidRPr="000B22CD" w:rsidRDefault="00531A83" w:rsidP="00531A83">
            <w:pPr>
              <w:spacing w:after="0" w:line="240" w:lineRule="auto"/>
              <w:ind w:left="-72" w:right="-72"/>
              <w:rPr>
                <w:rFonts w:eastAsia="Times New Roman"/>
                <w:spacing w:val="-10"/>
                <w:sz w:val="22"/>
              </w:rPr>
            </w:pPr>
            <w:r w:rsidRPr="000B22CD">
              <w:rPr>
                <w:rFonts w:eastAsia="Times New Roman"/>
                <w:spacing w:val="-10"/>
                <w:sz w:val="22"/>
              </w:rPr>
              <w:t>Tổ chức kế toán trong doanh nghiệp</w:t>
            </w:r>
          </w:p>
        </w:tc>
        <w:tc>
          <w:tcPr>
            <w:tcW w:w="990" w:type="dxa"/>
            <w:shd w:val="clear" w:color="000000" w:fill="FFFFFF"/>
            <w:vAlign w:val="center"/>
            <w:hideMark/>
          </w:tcPr>
          <w:p w14:paraId="528054FB"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KQ03367</w:t>
            </w:r>
          </w:p>
        </w:tc>
        <w:tc>
          <w:tcPr>
            <w:tcW w:w="632" w:type="dxa"/>
            <w:shd w:val="clear" w:color="000000" w:fill="FFFFFF"/>
            <w:vAlign w:val="center"/>
            <w:hideMark/>
          </w:tcPr>
          <w:p w14:paraId="2048F721"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374" w:type="dxa"/>
            <w:shd w:val="clear" w:color="000000" w:fill="FFFFFF"/>
            <w:vAlign w:val="center"/>
            <w:hideMark/>
          </w:tcPr>
          <w:p w14:paraId="2A3D6D94"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387" w:type="dxa"/>
            <w:shd w:val="clear" w:color="000000" w:fill="FFFFFF"/>
            <w:vAlign w:val="center"/>
            <w:hideMark/>
          </w:tcPr>
          <w:p w14:paraId="11A19046"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hideMark/>
          </w:tcPr>
          <w:p w14:paraId="7E28882C" w14:textId="77777777" w:rsidR="00531A83" w:rsidRPr="000B22CD" w:rsidRDefault="00531A83" w:rsidP="00531A83">
            <w:pPr>
              <w:spacing w:after="0" w:line="240" w:lineRule="auto"/>
              <w:ind w:left="-72" w:right="-72"/>
              <w:rPr>
                <w:rFonts w:eastAsia="Times New Roman"/>
                <w:spacing w:val="-10"/>
                <w:sz w:val="22"/>
              </w:rPr>
            </w:pPr>
            <w:r w:rsidRPr="000B22CD">
              <w:rPr>
                <w:rFonts w:eastAsia="Times New Roman"/>
                <w:spacing w:val="-10"/>
                <w:sz w:val="22"/>
              </w:rPr>
              <w:t>Nguyên lý kế toán</w:t>
            </w:r>
          </w:p>
        </w:tc>
        <w:tc>
          <w:tcPr>
            <w:tcW w:w="988" w:type="dxa"/>
            <w:shd w:val="clear" w:color="000000" w:fill="FFFFFF"/>
            <w:vAlign w:val="center"/>
            <w:hideMark/>
          </w:tcPr>
          <w:p w14:paraId="73FCE968"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KQ02014</w:t>
            </w:r>
          </w:p>
        </w:tc>
        <w:tc>
          <w:tcPr>
            <w:tcW w:w="632" w:type="dxa"/>
            <w:shd w:val="clear" w:color="000000" w:fill="FFFFFF"/>
            <w:vAlign w:val="center"/>
            <w:hideMark/>
          </w:tcPr>
          <w:p w14:paraId="48932A80"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000000" w:fill="FFFFFF"/>
            <w:vAlign w:val="center"/>
            <w:hideMark/>
          </w:tcPr>
          <w:p w14:paraId="50D243BF"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BB</w:t>
            </w:r>
          </w:p>
        </w:tc>
        <w:tc>
          <w:tcPr>
            <w:tcW w:w="630" w:type="dxa"/>
            <w:vMerge w:val="restart"/>
            <w:shd w:val="clear" w:color="auto" w:fill="auto"/>
            <w:noWrap/>
            <w:vAlign w:val="center"/>
            <w:hideMark/>
          </w:tcPr>
          <w:p w14:paraId="2D7DC8A9" w14:textId="77777777" w:rsidR="00531A83" w:rsidRPr="000B22CD" w:rsidRDefault="00531A83" w:rsidP="00531A83">
            <w:pPr>
              <w:spacing w:after="0" w:line="240" w:lineRule="auto"/>
              <w:ind w:left="-72" w:right="-72"/>
              <w:jc w:val="center"/>
              <w:rPr>
                <w:rFonts w:eastAsia="Times New Roman"/>
                <w:bCs/>
                <w:spacing w:val="-10"/>
                <w:sz w:val="22"/>
              </w:rPr>
            </w:pPr>
            <w:r w:rsidRPr="000B22CD">
              <w:rPr>
                <w:rFonts w:eastAsia="Times New Roman"/>
                <w:bCs/>
                <w:spacing w:val="-10"/>
                <w:sz w:val="22"/>
              </w:rPr>
              <w:t>2</w:t>
            </w:r>
          </w:p>
        </w:tc>
      </w:tr>
      <w:tr w:rsidR="00531A83" w:rsidRPr="000B22CD" w14:paraId="0B1AAD20" w14:textId="77777777" w:rsidTr="00841794">
        <w:trPr>
          <w:cantSplit/>
          <w:trHeight w:val="510"/>
          <w:jc w:val="center"/>
        </w:trPr>
        <w:tc>
          <w:tcPr>
            <w:tcW w:w="445" w:type="dxa"/>
            <w:shd w:val="clear" w:color="000000" w:fill="FFFFFF"/>
            <w:vAlign w:val="center"/>
            <w:hideMark/>
          </w:tcPr>
          <w:p w14:paraId="6BD61574"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7</w:t>
            </w:r>
          </w:p>
        </w:tc>
        <w:tc>
          <w:tcPr>
            <w:tcW w:w="543" w:type="dxa"/>
            <w:shd w:val="clear" w:color="000000" w:fill="FFFFFF"/>
            <w:vAlign w:val="center"/>
            <w:hideMark/>
          </w:tcPr>
          <w:p w14:paraId="0F01F842" w14:textId="6D24A31E" w:rsidR="00531A83" w:rsidRPr="000B22CD" w:rsidRDefault="00531A83" w:rsidP="00531A83">
            <w:pPr>
              <w:spacing w:after="0" w:line="240" w:lineRule="auto"/>
              <w:jc w:val="center"/>
              <w:rPr>
                <w:spacing w:val="-10"/>
                <w:sz w:val="22"/>
              </w:rPr>
            </w:pPr>
            <w:r w:rsidRPr="000B22CD">
              <w:rPr>
                <w:spacing w:val="-10"/>
                <w:sz w:val="22"/>
              </w:rPr>
              <w:t>56</w:t>
            </w:r>
          </w:p>
        </w:tc>
        <w:tc>
          <w:tcPr>
            <w:tcW w:w="1800" w:type="dxa"/>
            <w:shd w:val="clear" w:color="auto" w:fill="auto"/>
            <w:vAlign w:val="center"/>
            <w:hideMark/>
          </w:tcPr>
          <w:p w14:paraId="599DABDB" w14:textId="77777777" w:rsidR="00531A83" w:rsidRPr="000B22CD" w:rsidRDefault="00531A83" w:rsidP="00531A83">
            <w:pPr>
              <w:spacing w:after="0" w:line="240" w:lineRule="auto"/>
              <w:ind w:left="-72" w:right="-72"/>
              <w:rPr>
                <w:rFonts w:eastAsia="Times New Roman"/>
                <w:spacing w:val="-10"/>
                <w:sz w:val="22"/>
              </w:rPr>
            </w:pPr>
            <w:r w:rsidRPr="000B22CD">
              <w:rPr>
                <w:rFonts w:eastAsia="Times New Roman"/>
                <w:spacing w:val="-10"/>
                <w:sz w:val="22"/>
              </w:rPr>
              <w:t>Quản trị hành chính văn phòng</w:t>
            </w:r>
          </w:p>
        </w:tc>
        <w:tc>
          <w:tcPr>
            <w:tcW w:w="990" w:type="dxa"/>
            <w:shd w:val="clear" w:color="000000" w:fill="FFFFFF"/>
            <w:vAlign w:val="center"/>
            <w:hideMark/>
          </w:tcPr>
          <w:p w14:paraId="10D6CD06"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KQ03210</w:t>
            </w:r>
          </w:p>
        </w:tc>
        <w:tc>
          <w:tcPr>
            <w:tcW w:w="632" w:type="dxa"/>
            <w:shd w:val="clear" w:color="000000" w:fill="FFFFFF"/>
            <w:vAlign w:val="center"/>
            <w:hideMark/>
          </w:tcPr>
          <w:p w14:paraId="1B841834"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74" w:type="dxa"/>
            <w:shd w:val="clear" w:color="000000" w:fill="FFFFFF"/>
            <w:vAlign w:val="center"/>
            <w:hideMark/>
          </w:tcPr>
          <w:p w14:paraId="35A13F22"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87" w:type="dxa"/>
            <w:shd w:val="clear" w:color="000000" w:fill="FFFFFF"/>
            <w:vAlign w:val="center"/>
            <w:hideMark/>
          </w:tcPr>
          <w:p w14:paraId="05FFD6B1"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hideMark/>
          </w:tcPr>
          <w:p w14:paraId="42DC07E3" w14:textId="77777777" w:rsidR="00531A83" w:rsidRPr="000B22CD" w:rsidRDefault="00531A83" w:rsidP="00531A83">
            <w:pPr>
              <w:spacing w:after="0" w:line="240" w:lineRule="auto"/>
              <w:ind w:left="-72" w:right="-72"/>
              <w:jc w:val="both"/>
              <w:rPr>
                <w:rFonts w:eastAsia="Times New Roman"/>
                <w:spacing w:val="-10"/>
                <w:sz w:val="22"/>
              </w:rPr>
            </w:pPr>
            <w:r w:rsidRPr="000B22CD">
              <w:rPr>
                <w:rFonts w:eastAsia="Times New Roman"/>
                <w:spacing w:val="-10"/>
                <w:sz w:val="22"/>
              </w:rPr>
              <w:t>Quản trị học</w:t>
            </w:r>
          </w:p>
        </w:tc>
        <w:tc>
          <w:tcPr>
            <w:tcW w:w="988" w:type="dxa"/>
            <w:shd w:val="clear" w:color="000000" w:fill="FFFFFF"/>
            <w:vAlign w:val="center"/>
            <w:hideMark/>
          </w:tcPr>
          <w:p w14:paraId="0E27632A"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KQ01211</w:t>
            </w:r>
          </w:p>
        </w:tc>
        <w:tc>
          <w:tcPr>
            <w:tcW w:w="632" w:type="dxa"/>
            <w:shd w:val="clear" w:color="000000" w:fill="FFFFFF"/>
            <w:vAlign w:val="center"/>
            <w:hideMark/>
          </w:tcPr>
          <w:p w14:paraId="1813F19E"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000000" w:fill="FFFFFF"/>
            <w:vAlign w:val="center"/>
            <w:hideMark/>
          </w:tcPr>
          <w:p w14:paraId="5028E615"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BB</w:t>
            </w:r>
          </w:p>
        </w:tc>
        <w:tc>
          <w:tcPr>
            <w:tcW w:w="630" w:type="dxa"/>
            <w:vMerge/>
            <w:vAlign w:val="center"/>
            <w:hideMark/>
          </w:tcPr>
          <w:p w14:paraId="4C0F897F" w14:textId="77777777" w:rsidR="00531A83" w:rsidRPr="000B22CD" w:rsidRDefault="00531A83" w:rsidP="00531A83">
            <w:pPr>
              <w:spacing w:after="0" w:line="240" w:lineRule="auto"/>
              <w:ind w:left="-72" w:right="-72"/>
              <w:rPr>
                <w:rFonts w:eastAsia="Times New Roman"/>
                <w:b/>
                <w:bCs/>
                <w:spacing w:val="-10"/>
                <w:sz w:val="22"/>
              </w:rPr>
            </w:pPr>
          </w:p>
        </w:tc>
      </w:tr>
      <w:tr w:rsidR="00531A83" w:rsidRPr="000B22CD" w14:paraId="2E059CB4" w14:textId="77777777" w:rsidTr="00841794">
        <w:trPr>
          <w:cantSplit/>
          <w:trHeight w:val="510"/>
          <w:jc w:val="center"/>
        </w:trPr>
        <w:tc>
          <w:tcPr>
            <w:tcW w:w="445" w:type="dxa"/>
            <w:shd w:val="clear" w:color="000000" w:fill="FFFFFF"/>
            <w:vAlign w:val="center"/>
            <w:hideMark/>
          </w:tcPr>
          <w:p w14:paraId="19704BE4"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7</w:t>
            </w:r>
          </w:p>
        </w:tc>
        <w:tc>
          <w:tcPr>
            <w:tcW w:w="543" w:type="dxa"/>
            <w:shd w:val="clear" w:color="000000" w:fill="FFFFFF"/>
            <w:vAlign w:val="center"/>
            <w:hideMark/>
          </w:tcPr>
          <w:p w14:paraId="041C2434" w14:textId="6110DB44" w:rsidR="00531A83" w:rsidRPr="000B22CD" w:rsidRDefault="00531A83" w:rsidP="00531A83">
            <w:pPr>
              <w:spacing w:after="0" w:line="240" w:lineRule="auto"/>
              <w:jc w:val="center"/>
              <w:rPr>
                <w:spacing w:val="-10"/>
                <w:sz w:val="22"/>
              </w:rPr>
            </w:pPr>
            <w:r w:rsidRPr="000B22CD">
              <w:rPr>
                <w:spacing w:val="-10"/>
                <w:sz w:val="22"/>
              </w:rPr>
              <w:t>57</w:t>
            </w:r>
          </w:p>
        </w:tc>
        <w:tc>
          <w:tcPr>
            <w:tcW w:w="1800" w:type="dxa"/>
            <w:shd w:val="clear" w:color="auto" w:fill="auto"/>
            <w:vAlign w:val="center"/>
            <w:hideMark/>
          </w:tcPr>
          <w:p w14:paraId="46A57F1C" w14:textId="77777777" w:rsidR="00531A83" w:rsidRPr="000B22CD" w:rsidRDefault="00531A83" w:rsidP="00531A83">
            <w:pPr>
              <w:spacing w:after="0" w:line="240" w:lineRule="auto"/>
              <w:ind w:left="-72" w:right="-72"/>
              <w:rPr>
                <w:rFonts w:eastAsia="Times New Roman"/>
                <w:spacing w:val="-10"/>
                <w:sz w:val="22"/>
              </w:rPr>
            </w:pPr>
            <w:r w:rsidRPr="000B22CD">
              <w:rPr>
                <w:rFonts w:eastAsia="Times New Roman"/>
                <w:spacing w:val="-10"/>
                <w:sz w:val="22"/>
              </w:rPr>
              <w:t>Quản trị doanh nghiệp</w:t>
            </w:r>
          </w:p>
        </w:tc>
        <w:tc>
          <w:tcPr>
            <w:tcW w:w="990" w:type="dxa"/>
            <w:shd w:val="clear" w:color="000000" w:fill="FFFFFF"/>
            <w:vAlign w:val="center"/>
            <w:hideMark/>
          </w:tcPr>
          <w:p w14:paraId="560A330E"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KQ02209</w:t>
            </w:r>
          </w:p>
        </w:tc>
        <w:tc>
          <w:tcPr>
            <w:tcW w:w="632" w:type="dxa"/>
            <w:shd w:val="clear" w:color="000000" w:fill="FFFFFF"/>
            <w:vAlign w:val="center"/>
            <w:hideMark/>
          </w:tcPr>
          <w:p w14:paraId="605590C7"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374" w:type="dxa"/>
            <w:shd w:val="clear" w:color="000000" w:fill="FFFFFF"/>
            <w:vAlign w:val="center"/>
            <w:hideMark/>
          </w:tcPr>
          <w:p w14:paraId="4DA00353"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387" w:type="dxa"/>
            <w:shd w:val="clear" w:color="000000" w:fill="FFFFFF"/>
            <w:vAlign w:val="center"/>
            <w:hideMark/>
          </w:tcPr>
          <w:p w14:paraId="0EAC699D"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hideMark/>
          </w:tcPr>
          <w:p w14:paraId="075C5314" w14:textId="77777777" w:rsidR="00531A83" w:rsidRPr="000B22CD" w:rsidRDefault="00531A83" w:rsidP="00531A83">
            <w:pPr>
              <w:spacing w:after="0" w:line="240" w:lineRule="auto"/>
              <w:ind w:left="-72" w:right="-72"/>
              <w:jc w:val="both"/>
              <w:rPr>
                <w:rFonts w:eastAsia="Times New Roman"/>
                <w:spacing w:val="-10"/>
                <w:sz w:val="22"/>
              </w:rPr>
            </w:pPr>
          </w:p>
        </w:tc>
        <w:tc>
          <w:tcPr>
            <w:tcW w:w="988" w:type="dxa"/>
            <w:shd w:val="clear" w:color="000000" w:fill="FFFFFF"/>
            <w:vAlign w:val="center"/>
            <w:hideMark/>
          </w:tcPr>
          <w:p w14:paraId="7BEBCBBA" w14:textId="77777777" w:rsidR="00531A83" w:rsidRPr="000B22CD" w:rsidRDefault="00531A83" w:rsidP="00531A83">
            <w:pPr>
              <w:spacing w:after="0" w:line="240" w:lineRule="auto"/>
              <w:ind w:left="-72" w:right="-72"/>
              <w:jc w:val="center"/>
              <w:rPr>
                <w:rFonts w:eastAsia="Times New Roman"/>
                <w:spacing w:val="-10"/>
                <w:sz w:val="22"/>
              </w:rPr>
            </w:pPr>
          </w:p>
        </w:tc>
        <w:tc>
          <w:tcPr>
            <w:tcW w:w="632" w:type="dxa"/>
            <w:shd w:val="clear" w:color="000000" w:fill="FFFFFF"/>
            <w:vAlign w:val="center"/>
            <w:hideMark/>
          </w:tcPr>
          <w:p w14:paraId="1FF397E2" w14:textId="77777777" w:rsidR="00531A83" w:rsidRPr="000B22CD" w:rsidRDefault="00531A83" w:rsidP="00531A83">
            <w:pPr>
              <w:spacing w:after="0" w:line="240" w:lineRule="auto"/>
              <w:ind w:left="-72" w:right="-72"/>
              <w:jc w:val="center"/>
              <w:rPr>
                <w:rFonts w:eastAsia="Times New Roman"/>
                <w:spacing w:val="-10"/>
                <w:sz w:val="22"/>
              </w:rPr>
            </w:pPr>
          </w:p>
        </w:tc>
        <w:tc>
          <w:tcPr>
            <w:tcW w:w="360" w:type="dxa"/>
            <w:shd w:val="clear" w:color="000000" w:fill="FFFFFF"/>
            <w:vAlign w:val="center"/>
            <w:hideMark/>
          </w:tcPr>
          <w:p w14:paraId="5F166F93"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BB</w:t>
            </w:r>
          </w:p>
        </w:tc>
        <w:tc>
          <w:tcPr>
            <w:tcW w:w="630" w:type="dxa"/>
            <w:vMerge/>
            <w:vAlign w:val="center"/>
            <w:hideMark/>
          </w:tcPr>
          <w:p w14:paraId="7AC33643" w14:textId="77777777" w:rsidR="00531A83" w:rsidRPr="000B22CD" w:rsidRDefault="00531A83" w:rsidP="00531A83">
            <w:pPr>
              <w:spacing w:after="0" w:line="240" w:lineRule="auto"/>
              <w:ind w:left="-72" w:right="-72"/>
              <w:rPr>
                <w:rFonts w:eastAsia="Times New Roman"/>
                <w:b/>
                <w:bCs/>
                <w:spacing w:val="-10"/>
                <w:sz w:val="22"/>
              </w:rPr>
            </w:pPr>
          </w:p>
        </w:tc>
      </w:tr>
      <w:tr w:rsidR="00531A83" w:rsidRPr="000B22CD" w14:paraId="0A78388C" w14:textId="77777777" w:rsidTr="00841794">
        <w:trPr>
          <w:cantSplit/>
          <w:trHeight w:val="300"/>
          <w:jc w:val="center"/>
        </w:trPr>
        <w:tc>
          <w:tcPr>
            <w:tcW w:w="445" w:type="dxa"/>
            <w:shd w:val="clear" w:color="000000" w:fill="FFFFFF"/>
            <w:vAlign w:val="center"/>
            <w:hideMark/>
          </w:tcPr>
          <w:p w14:paraId="285982AE"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7</w:t>
            </w:r>
          </w:p>
        </w:tc>
        <w:tc>
          <w:tcPr>
            <w:tcW w:w="543" w:type="dxa"/>
            <w:shd w:val="clear" w:color="000000" w:fill="FFFFFF"/>
            <w:vAlign w:val="center"/>
            <w:hideMark/>
          </w:tcPr>
          <w:p w14:paraId="0CF70629" w14:textId="6ECCAE4A" w:rsidR="00531A83" w:rsidRPr="000B22CD" w:rsidRDefault="00531A83" w:rsidP="00531A83">
            <w:pPr>
              <w:spacing w:after="0" w:line="240" w:lineRule="auto"/>
              <w:jc w:val="center"/>
              <w:rPr>
                <w:spacing w:val="-10"/>
                <w:sz w:val="22"/>
              </w:rPr>
            </w:pPr>
            <w:r w:rsidRPr="000B22CD">
              <w:rPr>
                <w:spacing w:val="-10"/>
                <w:sz w:val="22"/>
              </w:rPr>
              <w:t>58</w:t>
            </w:r>
          </w:p>
        </w:tc>
        <w:tc>
          <w:tcPr>
            <w:tcW w:w="1800" w:type="dxa"/>
            <w:shd w:val="clear" w:color="auto" w:fill="auto"/>
            <w:vAlign w:val="center"/>
            <w:hideMark/>
          </w:tcPr>
          <w:p w14:paraId="7BB4082A" w14:textId="77777777" w:rsidR="00531A83" w:rsidRPr="000B22CD" w:rsidRDefault="00531A83" w:rsidP="00531A83">
            <w:pPr>
              <w:spacing w:after="0" w:line="240" w:lineRule="auto"/>
              <w:ind w:left="-72" w:right="-72"/>
              <w:rPr>
                <w:rFonts w:eastAsia="Times New Roman"/>
                <w:spacing w:val="-10"/>
                <w:sz w:val="22"/>
              </w:rPr>
            </w:pPr>
            <w:r w:rsidRPr="000B22CD">
              <w:rPr>
                <w:rFonts w:eastAsia="Times New Roman"/>
                <w:spacing w:val="-10"/>
                <w:sz w:val="22"/>
              </w:rPr>
              <w:t>Quản trị chiến lược</w:t>
            </w:r>
          </w:p>
        </w:tc>
        <w:tc>
          <w:tcPr>
            <w:tcW w:w="990" w:type="dxa"/>
            <w:shd w:val="clear" w:color="000000" w:fill="FFFFFF"/>
            <w:vAlign w:val="center"/>
            <w:hideMark/>
          </w:tcPr>
          <w:p w14:paraId="44AA3914"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KQ03207</w:t>
            </w:r>
          </w:p>
        </w:tc>
        <w:tc>
          <w:tcPr>
            <w:tcW w:w="632" w:type="dxa"/>
            <w:shd w:val="clear" w:color="000000" w:fill="FFFFFF"/>
            <w:vAlign w:val="center"/>
            <w:hideMark/>
          </w:tcPr>
          <w:p w14:paraId="515C9DFD"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374" w:type="dxa"/>
            <w:shd w:val="clear" w:color="000000" w:fill="FFFFFF"/>
            <w:vAlign w:val="center"/>
            <w:hideMark/>
          </w:tcPr>
          <w:p w14:paraId="6925D810"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387" w:type="dxa"/>
            <w:shd w:val="clear" w:color="000000" w:fill="FFFFFF"/>
            <w:vAlign w:val="center"/>
            <w:hideMark/>
          </w:tcPr>
          <w:p w14:paraId="6BDEBFE4"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hideMark/>
          </w:tcPr>
          <w:p w14:paraId="5B74851D" w14:textId="77777777" w:rsidR="00531A83" w:rsidRPr="000B22CD" w:rsidRDefault="00531A83" w:rsidP="00531A83">
            <w:pPr>
              <w:spacing w:after="0" w:line="240" w:lineRule="auto"/>
              <w:ind w:left="-72" w:right="-72"/>
              <w:jc w:val="both"/>
              <w:rPr>
                <w:rFonts w:eastAsia="Times New Roman"/>
                <w:spacing w:val="-10"/>
                <w:sz w:val="22"/>
              </w:rPr>
            </w:pPr>
          </w:p>
        </w:tc>
        <w:tc>
          <w:tcPr>
            <w:tcW w:w="988" w:type="dxa"/>
            <w:shd w:val="clear" w:color="000000" w:fill="FFFFFF"/>
            <w:vAlign w:val="center"/>
            <w:hideMark/>
          </w:tcPr>
          <w:p w14:paraId="202389F8" w14:textId="77777777" w:rsidR="00531A83" w:rsidRPr="000B22CD" w:rsidRDefault="00531A83" w:rsidP="00531A83">
            <w:pPr>
              <w:spacing w:after="0" w:line="240" w:lineRule="auto"/>
              <w:ind w:left="-72" w:right="-72"/>
              <w:jc w:val="center"/>
              <w:rPr>
                <w:rFonts w:eastAsia="Times New Roman"/>
                <w:spacing w:val="-10"/>
                <w:sz w:val="22"/>
              </w:rPr>
            </w:pPr>
          </w:p>
        </w:tc>
        <w:tc>
          <w:tcPr>
            <w:tcW w:w="632" w:type="dxa"/>
            <w:shd w:val="clear" w:color="000000" w:fill="FFFFFF"/>
            <w:vAlign w:val="center"/>
            <w:hideMark/>
          </w:tcPr>
          <w:p w14:paraId="0E70C02B" w14:textId="77777777" w:rsidR="00531A83" w:rsidRPr="000B22CD" w:rsidRDefault="00531A83" w:rsidP="00531A83">
            <w:pPr>
              <w:spacing w:after="0" w:line="240" w:lineRule="auto"/>
              <w:ind w:left="-72" w:right="-72"/>
              <w:jc w:val="center"/>
              <w:rPr>
                <w:rFonts w:eastAsia="Times New Roman"/>
                <w:spacing w:val="-10"/>
                <w:sz w:val="22"/>
              </w:rPr>
            </w:pPr>
          </w:p>
        </w:tc>
        <w:tc>
          <w:tcPr>
            <w:tcW w:w="360" w:type="dxa"/>
            <w:shd w:val="clear" w:color="000000" w:fill="FFFFFF"/>
            <w:vAlign w:val="center"/>
            <w:hideMark/>
          </w:tcPr>
          <w:p w14:paraId="1688F9A1"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BB</w:t>
            </w:r>
          </w:p>
        </w:tc>
        <w:tc>
          <w:tcPr>
            <w:tcW w:w="630" w:type="dxa"/>
            <w:vMerge/>
            <w:vAlign w:val="center"/>
            <w:hideMark/>
          </w:tcPr>
          <w:p w14:paraId="1FDD5E52" w14:textId="77777777" w:rsidR="00531A83" w:rsidRPr="000B22CD" w:rsidRDefault="00531A83" w:rsidP="00531A83">
            <w:pPr>
              <w:spacing w:after="0" w:line="240" w:lineRule="auto"/>
              <w:ind w:left="-72" w:right="-72"/>
              <w:rPr>
                <w:rFonts w:eastAsia="Times New Roman"/>
                <w:b/>
                <w:bCs/>
                <w:spacing w:val="-10"/>
                <w:sz w:val="22"/>
              </w:rPr>
            </w:pPr>
          </w:p>
        </w:tc>
      </w:tr>
      <w:tr w:rsidR="00531A83" w:rsidRPr="000B22CD" w14:paraId="7CFF7799" w14:textId="77777777" w:rsidTr="00841794">
        <w:trPr>
          <w:cantSplit/>
          <w:trHeight w:val="510"/>
          <w:jc w:val="center"/>
        </w:trPr>
        <w:tc>
          <w:tcPr>
            <w:tcW w:w="445" w:type="dxa"/>
            <w:shd w:val="clear" w:color="000000" w:fill="FFFFFF"/>
            <w:vAlign w:val="center"/>
            <w:hideMark/>
          </w:tcPr>
          <w:p w14:paraId="411E14A6"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7</w:t>
            </w:r>
          </w:p>
        </w:tc>
        <w:tc>
          <w:tcPr>
            <w:tcW w:w="543" w:type="dxa"/>
            <w:shd w:val="clear" w:color="000000" w:fill="FFFFFF"/>
            <w:vAlign w:val="center"/>
            <w:hideMark/>
          </w:tcPr>
          <w:p w14:paraId="3A0AEA37" w14:textId="71BE89AC" w:rsidR="00531A83" w:rsidRPr="000B22CD" w:rsidRDefault="00531A83" w:rsidP="00531A83">
            <w:pPr>
              <w:spacing w:after="0" w:line="240" w:lineRule="auto"/>
              <w:jc w:val="center"/>
              <w:rPr>
                <w:spacing w:val="-10"/>
                <w:sz w:val="22"/>
              </w:rPr>
            </w:pPr>
            <w:r w:rsidRPr="000B22CD">
              <w:rPr>
                <w:spacing w:val="-10"/>
                <w:sz w:val="22"/>
              </w:rPr>
              <w:t>59</w:t>
            </w:r>
          </w:p>
        </w:tc>
        <w:tc>
          <w:tcPr>
            <w:tcW w:w="1800" w:type="dxa"/>
            <w:shd w:val="clear" w:color="auto" w:fill="auto"/>
            <w:vAlign w:val="center"/>
            <w:hideMark/>
          </w:tcPr>
          <w:p w14:paraId="4FC80583" w14:textId="77777777" w:rsidR="00531A83" w:rsidRPr="000B22CD" w:rsidRDefault="00531A83" w:rsidP="00531A83">
            <w:pPr>
              <w:spacing w:after="0" w:line="240" w:lineRule="auto"/>
              <w:ind w:left="-72" w:right="-72"/>
              <w:rPr>
                <w:rFonts w:eastAsia="Times New Roman"/>
                <w:spacing w:val="-10"/>
                <w:sz w:val="22"/>
              </w:rPr>
            </w:pPr>
            <w:r w:rsidRPr="000B22CD">
              <w:rPr>
                <w:rFonts w:eastAsia="Times New Roman"/>
                <w:spacing w:val="-10"/>
                <w:sz w:val="22"/>
              </w:rPr>
              <w:t>Thị trường chứng khoán</w:t>
            </w:r>
          </w:p>
        </w:tc>
        <w:tc>
          <w:tcPr>
            <w:tcW w:w="990" w:type="dxa"/>
            <w:shd w:val="clear" w:color="000000" w:fill="FFFFFF"/>
            <w:vAlign w:val="center"/>
            <w:hideMark/>
          </w:tcPr>
          <w:p w14:paraId="47886202"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KQ03307</w:t>
            </w:r>
          </w:p>
        </w:tc>
        <w:tc>
          <w:tcPr>
            <w:tcW w:w="632" w:type="dxa"/>
            <w:shd w:val="clear" w:color="000000" w:fill="FFFFFF"/>
            <w:vAlign w:val="center"/>
            <w:hideMark/>
          </w:tcPr>
          <w:p w14:paraId="5624C463"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374" w:type="dxa"/>
            <w:shd w:val="clear" w:color="000000" w:fill="FFFFFF"/>
            <w:vAlign w:val="center"/>
            <w:hideMark/>
          </w:tcPr>
          <w:p w14:paraId="5B8EE5C0"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387" w:type="dxa"/>
            <w:shd w:val="clear" w:color="000000" w:fill="FFFFFF"/>
            <w:vAlign w:val="center"/>
            <w:hideMark/>
          </w:tcPr>
          <w:p w14:paraId="1410E426"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hideMark/>
          </w:tcPr>
          <w:p w14:paraId="670D40C5" w14:textId="77777777" w:rsidR="00531A83" w:rsidRPr="000B22CD" w:rsidRDefault="00531A83" w:rsidP="00531A83">
            <w:pPr>
              <w:spacing w:after="0" w:line="240" w:lineRule="auto"/>
              <w:ind w:left="-72" w:right="-72"/>
              <w:rPr>
                <w:rFonts w:eastAsia="Times New Roman"/>
                <w:spacing w:val="-10"/>
                <w:sz w:val="22"/>
              </w:rPr>
            </w:pPr>
            <w:r w:rsidRPr="000B22CD">
              <w:rPr>
                <w:rFonts w:eastAsia="Times New Roman"/>
                <w:spacing w:val="-10"/>
                <w:sz w:val="22"/>
              </w:rPr>
              <w:t>Tài chính tiền tệ</w:t>
            </w:r>
          </w:p>
        </w:tc>
        <w:tc>
          <w:tcPr>
            <w:tcW w:w="988" w:type="dxa"/>
            <w:shd w:val="clear" w:color="000000" w:fill="FFFFFF"/>
            <w:noWrap/>
            <w:vAlign w:val="center"/>
            <w:hideMark/>
          </w:tcPr>
          <w:p w14:paraId="027AC3E6"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KQ02303</w:t>
            </w:r>
          </w:p>
        </w:tc>
        <w:tc>
          <w:tcPr>
            <w:tcW w:w="632" w:type="dxa"/>
            <w:shd w:val="clear" w:color="000000" w:fill="FFFFFF"/>
            <w:vAlign w:val="center"/>
            <w:hideMark/>
          </w:tcPr>
          <w:p w14:paraId="3ABA0B79"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000000" w:fill="FFFFFF"/>
            <w:vAlign w:val="center"/>
            <w:hideMark/>
          </w:tcPr>
          <w:p w14:paraId="0E56EE4A"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BB</w:t>
            </w:r>
          </w:p>
        </w:tc>
        <w:tc>
          <w:tcPr>
            <w:tcW w:w="630" w:type="dxa"/>
            <w:vMerge/>
            <w:vAlign w:val="center"/>
            <w:hideMark/>
          </w:tcPr>
          <w:p w14:paraId="38004262" w14:textId="77777777" w:rsidR="00531A83" w:rsidRPr="000B22CD" w:rsidRDefault="00531A83" w:rsidP="00531A83">
            <w:pPr>
              <w:spacing w:after="0" w:line="240" w:lineRule="auto"/>
              <w:ind w:left="-72" w:right="-72"/>
              <w:rPr>
                <w:rFonts w:eastAsia="Times New Roman"/>
                <w:b/>
                <w:bCs/>
                <w:spacing w:val="-10"/>
                <w:sz w:val="22"/>
              </w:rPr>
            </w:pPr>
          </w:p>
        </w:tc>
      </w:tr>
      <w:tr w:rsidR="00531A83" w:rsidRPr="000B22CD" w14:paraId="394E6906" w14:textId="77777777" w:rsidTr="00841794">
        <w:trPr>
          <w:cantSplit/>
          <w:trHeight w:val="300"/>
          <w:jc w:val="center"/>
        </w:trPr>
        <w:tc>
          <w:tcPr>
            <w:tcW w:w="445" w:type="dxa"/>
            <w:shd w:val="clear" w:color="000000" w:fill="FFFFFF"/>
            <w:vAlign w:val="center"/>
            <w:hideMark/>
          </w:tcPr>
          <w:p w14:paraId="6F9C2C27"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7</w:t>
            </w:r>
          </w:p>
        </w:tc>
        <w:tc>
          <w:tcPr>
            <w:tcW w:w="543" w:type="dxa"/>
            <w:shd w:val="clear" w:color="000000" w:fill="FFFFFF"/>
            <w:vAlign w:val="center"/>
            <w:hideMark/>
          </w:tcPr>
          <w:p w14:paraId="5556D2DF" w14:textId="691ADF5F" w:rsidR="00531A83" w:rsidRPr="000B22CD" w:rsidRDefault="00531A83" w:rsidP="00531A83">
            <w:pPr>
              <w:spacing w:after="0" w:line="240" w:lineRule="auto"/>
              <w:jc w:val="center"/>
              <w:rPr>
                <w:spacing w:val="-10"/>
                <w:sz w:val="22"/>
              </w:rPr>
            </w:pPr>
            <w:r w:rsidRPr="000B22CD">
              <w:rPr>
                <w:spacing w:val="-10"/>
                <w:sz w:val="22"/>
              </w:rPr>
              <w:t>60</w:t>
            </w:r>
          </w:p>
        </w:tc>
        <w:tc>
          <w:tcPr>
            <w:tcW w:w="1800" w:type="dxa"/>
            <w:shd w:val="clear" w:color="auto" w:fill="auto"/>
            <w:vAlign w:val="center"/>
            <w:hideMark/>
          </w:tcPr>
          <w:p w14:paraId="7EE494D7" w14:textId="77777777" w:rsidR="00531A83" w:rsidRPr="000B22CD" w:rsidRDefault="00531A83" w:rsidP="00531A83">
            <w:pPr>
              <w:spacing w:after="0" w:line="240" w:lineRule="auto"/>
              <w:ind w:left="-72" w:right="-72"/>
              <w:rPr>
                <w:rFonts w:eastAsia="Times New Roman"/>
                <w:spacing w:val="-10"/>
                <w:sz w:val="22"/>
              </w:rPr>
            </w:pPr>
            <w:r w:rsidRPr="000B22CD">
              <w:rPr>
                <w:rFonts w:eastAsia="Times New Roman"/>
                <w:spacing w:val="-10"/>
                <w:sz w:val="22"/>
              </w:rPr>
              <w:t>Hành vi tổ chức</w:t>
            </w:r>
          </w:p>
        </w:tc>
        <w:tc>
          <w:tcPr>
            <w:tcW w:w="990" w:type="dxa"/>
            <w:shd w:val="clear" w:color="000000" w:fill="FFFFFF"/>
            <w:vAlign w:val="center"/>
            <w:hideMark/>
          </w:tcPr>
          <w:p w14:paraId="222F0886"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KQ03380</w:t>
            </w:r>
          </w:p>
        </w:tc>
        <w:tc>
          <w:tcPr>
            <w:tcW w:w="632" w:type="dxa"/>
            <w:shd w:val="clear" w:color="000000" w:fill="FFFFFF"/>
            <w:vAlign w:val="center"/>
            <w:hideMark/>
          </w:tcPr>
          <w:p w14:paraId="0166BF72"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74" w:type="dxa"/>
            <w:shd w:val="clear" w:color="000000" w:fill="FFFFFF"/>
            <w:vAlign w:val="center"/>
            <w:hideMark/>
          </w:tcPr>
          <w:p w14:paraId="5DCB25D2"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87" w:type="dxa"/>
            <w:shd w:val="clear" w:color="000000" w:fill="FFFFFF"/>
            <w:vAlign w:val="center"/>
            <w:hideMark/>
          </w:tcPr>
          <w:p w14:paraId="5576C5FA"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hideMark/>
          </w:tcPr>
          <w:p w14:paraId="4895E136" w14:textId="77777777" w:rsidR="00531A83" w:rsidRPr="000B22CD" w:rsidRDefault="00531A83" w:rsidP="00531A83">
            <w:pPr>
              <w:spacing w:after="0" w:line="240" w:lineRule="auto"/>
              <w:ind w:left="-72" w:right="-72"/>
              <w:jc w:val="both"/>
              <w:rPr>
                <w:rFonts w:eastAsia="Times New Roman"/>
                <w:spacing w:val="-10"/>
                <w:sz w:val="22"/>
              </w:rPr>
            </w:pPr>
            <w:r w:rsidRPr="000B22CD">
              <w:rPr>
                <w:rFonts w:eastAsia="Times New Roman"/>
                <w:spacing w:val="-10"/>
                <w:sz w:val="22"/>
              </w:rPr>
              <w:t>Quản trị học</w:t>
            </w:r>
          </w:p>
        </w:tc>
        <w:tc>
          <w:tcPr>
            <w:tcW w:w="988" w:type="dxa"/>
            <w:shd w:val="clear" w:color="000000" w:fill="FFFFFF"/>
            <w:vAlign w:val="center"/>
            <w:hideMark/>
          </w:tcPr>
          <w:p w14:paraId="38EDA2D8"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KQ01211</w:t>
            </w:r>
          </w:p>
        </w:tc>
        <w:tc>
          <w:tcPr>
            <w:tcW w:w="632" w:type="dxa"/>
            <w:shd w:val="clear" w:color="000000" w:fill="FFFFFF"/>
            <w:vAlign w:val="center"/>
            <w:hideMark/>
          </w:tcPr>
          <w:p w14:paraId="0F8D0439"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000000" w:fill="FFFFFF"/>
            <w:vAlign w:val="center"/>
            <w:hideMark/>
          </w:tcPr>
          <w:p w14:paraId="2FE7CAB0"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TC</w:t>
            </w:r>
          </w:p>
        </w:tc>
        <w:tc>
          <w:tcPr>
            <w:tcW w:w="630" w:type="dxa"/>
            <w:vMerge/>
            <w:vAlign w:val="center"/>
            <w:hideMark/>
          </w:tcPr>
          <w:p w14:paraId="6A577C74" w14:textId="77777777" w:rsidR="00531A83" w:rsidRPr="000B22CD" w:rsidRDefault="00531A83" w:rsidP="00531A83">
            <w:pPr>
              <w:spacing w:after="0" w:line="240" w:lineRule="auto"/>
              <w:ind w:left="-72" w:right="-72"/>
              <w:rPr>
                <w:rFonts w:eastAsia="Times New Roman"/>
                <w:b/>
                <w:bCs/>
                <w:spacing w:val="-10"/>
                <w:sz w:val="22"/>
              </w:rPr>
            </w:pPr>
          </w:p>
        </w:tc>
      </w:tr>
      <w:tr w:rsidR="00531A83" w:rsidRPr="000B22CD" w14:paraId="013EC410" w14:textId="77777777" w:rsidTr="00841794">
        <w:trPr>
          <w:cantSplit/>
          <w:trHeight w:val="510"/>
          <w:jc w:val="center"/>
        </w:trPr>
        <w:tc>
          <w:tcPr>
            <w:tcW w:w="445" w:type="dxa"/>
            <w:shd w:val="clear" w:color="000000" w:fill="FFFFFF"/>
            <w:vAlign w:val="center"/>
            <w:hideMark/>
          </w:tcPr>
          <w:p w14:paraId="101FE0D3"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7</w:t>
            </w:r>
          </w:p>
        </w:tc>
        <w:tc>
          <w:tcPr>
            <w:tcW w:w="543" w:type="dxa"/>
            <w:shd w:val="clear" w:color="000000" w:fill="FFFFFF"/>
            <w:vAlign w:val="center"/>
            <w:hideMark/>
          </w:tcPr>
          <w:p w14:paraId="3200C9BB" w14:textId="39C2E2E8" w:rsidR="00531A83" w:rsidRPr="000B22CD" w:rsidRDefault="00531A83" w:rsidP="00531A83">
            <w:pPr>
              <w:spacing w:after="0" w:line="240" w:lineRule="auto"/>
              <w:jc w:val="center"/>
              <w:rPr>
                <w:spacing w:val="-10"/>
                <w:sz w:val="22"/>
              </w:rPr>
            </w:pPr>
            <w:r w:rsidRPr="000B22CD">
              <w:rPr>
                <w:spacing w:val="-10"/>
                <w:sz w:val="22"/>
              </w:rPr>
              <w:t>61</w:t>
            </w:r>
          </w:p>
        </w:tc>
        <w:tc>
          <w:tcPr>
            <w:tcW w:w="1800" w:type="dxa"/>
            <w:shd w:val="clear" w:color="auto" w:fill="auto"/>
            <w:vAlign w:val="center"/>
            <w:hideMark/>
          </w:tcPr>
          <w:p w14:paraId="6347E4EC" w14:textId="77777777" w:rsidR="00531A83" w:rsidRPr="000B22CD" w:rsidRDefault="00531A83" w:rsidP="00531A83">
            <w:pPr>
              <w:spacing w:after="0" w:line="240" w:lineRule="auto"/>
              <w:ind w:left="-72" w:right="-72"/>
              <w:rPr>
                <w:rFonts w:eastAsia="Times New Roman"/>
                <w:spacing w:val="-10"/>
                <w:sz w:val="22"/>
              </w:rPr>
            </w:pPr>
            <w:r w:rsidRPr="000B22CD">
              <w:rPr>
                <w:rFonts w:eastAsia="Times New Roman"/>
                <w:spacing w:val="-10"/>
                <w:sz w:val="22"/>
              </w:rPr>
              <w:t>Hệ thống kiểm soát nội bộ</w:t>
            </w:r>
          </w:p>
        </w:tc>
        <w:tc>
          <w:tcPr>
            <w:tcW w:w="990" w:type="dxa"/>
            <w:shd w:val="clear" w:color="000000" w:fill="FFFFFF"/>
            <w:vAlign w:val="center"/>
            <w:hideMark/>
          </w:tcPr>
          <w:p w14:paraId="58261157"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KQ03322</w:t>
            </w:r>
          </w:p>
        </w:tc>
        <w:tc>
          <w:tcPr>
            <w:tcW w:w="632" w:type="dxa"/>
            <w:shd w:val="clear" w:color="000000" w:fill="FFFFFF"/>
            <w:vAlign w:val="center"/>
            <w:hideMark/>
          </w:tcPr>
          <w:p w14:paraId="47742E1E"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374" w:type="dxa"/>
            <w:shd w:val="clear" w:color="000000" w:fill="FFFFFF"/>
            <w:vAlign w:val="center"/>
            <w:hideMark/>
          </w:tcPr>
          <w:p w14:paraId="4F1A03DF"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387" w:type="dxa"/>
            <w:shd w:val="clear" w:color="000000" w:fill="FFFFFF"/>
            <w:vAlign w:val="center"/>
            <w:hideMark/>
          </w:tcPr>
          <w:p w14:paraId="34136D16"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hideMark/>
          </w:tcPr>
          <w:p w14:paraId="684CAE1F"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988" w:type="dxa"/>
            <w:shd w:val="clear" w:color="000000" w:fill="FFFFFF"/>
            <w:vAlign w:val="center"/>
            <w:hideMark/>
          </w:tcPr>
          <w:p w14:paraId="60C0BFE4"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632" w:type="dxa"/>
            <w:shd w:val="clear" w:color="000000" w:fill="FFFFFF"/>
            <w:vAlign w:val="center"/>
            <w:hideMark/>
          </w:tcPr>
          <w:p w14:paraId="5D8E657E"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 </w:t>
            </w:r>
          </w:p>
        </w:tc>
        <w:tc>
          <w:tcPr>
            <w:tcW w:w="360" w:type="dxa"/>
            <w:shd w:val="clear" w:color="000000" w:fill="FFFFFF"/>
            <w:vAlign w:val="center"/>
            <w:hideMark/>
          </w:tcPr>
          <w:p w14:paraId="3AD8808B"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TC</w:t>
            </w:r>
          </w:p>
        </w:tc>
        <w:tc>
          <w:tcPr>
            <w:tcW w:w="630" w:type="dxa"/>
            <w:vMerge/>
            <w:vAlign w:val="center"/>
            <w:hideMark/>
          </w:tcPr>
          <w:p w14:paraId="1EC8324F" w14:textId="77777777" w:rsidR="00531A83" w:rsidRPr="000B22CD" w:rsidRDefault="00531A83" w:rsidP="00531A83">
            <w:pPr>
              <w:spacing w:after="0" w:line="240" w:lineRule="auto"/>
              <w:ind w:left="-72" w:right="-72"/>
              <w:rPr>
                <w:rFonts w:eastAsia="Times New Roman"/>
                <w:b/>
                <w:bCs/>
                <w:spacing w:val="-10"/>
                <w:sz w:val="22"/>
              </w:rPr>
            </w:pPr>
          </w:p>
        </w:tc>
      </w:tr>
      <w:tr w:rsidR="00531A83" w:rsidRPr="000B22CD" w14:paraId="42A7073E" w14:textId="77777777" w:rsidTr="00841794">
        <w:trPr>
          <w:cantSplit/>
          <w:trHeight w:val="930"/>
          <w:jc w:val="center"/>
        </w:trPr>
        <w:tc>
          <w:tcPr>
            <w:tcW w:w="445" w:type="dxa"/>
            <w:shd w:val="clear" w:color="000000" w:fill="FFFFFF"/>
            <w:vAlign w:val="center"/>
            <w:hideMark/>
          </w:tcPr>
          <w:p w14:paraId="5FF4589A"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lastRenderedPageBreak/>
              <w:t>8</w:t>
            </w:r>
          </w:p>
        </w:tc>
        <w:tc>
          <w:tcPr>
            <w:tcW w:w="543" w:type="dxa"/>
            <w:shd w:val="clear" w:color="000000" w:fill="FFFFFF"/>
            <w:vAlign w:val="center"/>
            <w:hideMark/>
          </w:tcPr>
          <w:p w14:paraId="3BF7EE07" w14:textId="65D4AD40" w:rsidR="00531A83" w:rsidRPr="000B22CD" w:rsidRDefault="00531A83" w:rsidP="00531A83">
            <w:pPr>
              <w:spacing w:after="0" w:line="240" w:lineRule="auto"/>
              <w:jc w:val="center"/>
              <w:rPr>
                <w:spacing w:val="-10"/>
                <w:sz w:val="22"/>
              </w:rPr>
            </w:pPr>
            <w:r w:rsidRPr="000B22CD">
              <w:rPr>
                <w:spacing w:val="-10"/>
                <w:sz w:val="22"/>
              </w:rPr>
              <w:t>62</w:t>
            </w:r>
          </w:p>
        </w:tc>
        <w:tc>
          <w:tcPr>
            <w:tcW w:w="1800" w:type="dxa"/>
            <w:shd w:val="clear" w:color="auto" w:fill="auto"/>
            <w:vAlign w:val="center"/>
            <w:hideMark/>
          </w:tcPr>
          <w:p w14:paraId="31735EEE" w14:textId="77777777" w:rsidR="00531A83" w:rsidRPr="000B22CD" w:rsidRDefault="00531A83" w:rsidP="00531A83">
            <w:pPr>
              <w:spacing w:after="0" w:line="240" w:lineRule="auto"/>
              <w:ind w:left="-72" w:right="-72"/>
              <w:rPr>
                <w:rFonts w:eastAsia="Times New Roman"/>
                <w:spacing w:val="-10"/>
                <w:sz w:val="22"/>
              </w:rPr>
            </w:pPr>
            <w:r w:rsidRPr="000B22CD">
              <w:rPr>
                <w:rFonts w:eastAsia="Times New Roman"/>
                <w:spacing w:val="-10"/>
                <w:sz w:val="22"/>
              </w:rPr>
              <w:t>Khóa luận tốt nghiệp</w:t>
            </w:r>
          </w:p>
        </w:tc>
        <w:tc>
          <w:tcPr>
            <w:tcW w:w="990" w:type="dxa"/>
            <w:shd w:val="clear" w:color="000000" w:fill="FFFFFF"/>
            <w:vAlign w:val="center"/>
            <w:hideMark/>
          </w:tcPr>
          <w:p w14:paraId="320DA8E1"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KQ04999</w:t>
            </w:r>
          </w:p>
        </w:tc>
        <w:tc>
          <w:tcPr>
            <w:tcW w:w="632" w:type="dxa"/>
            <w:shd w:val="clear" w:color="000000" w:fill="FFFFFF"/>
            <w:vAlign w:val="center"/>
            <w:hideMark/>
          </w:tcPr>
          <w:p w14:paraId="5114801A"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10</w:t>
            </w:r>
          </w:p>
        </w:tc>
        <w:tc>
          <w:tcPr>
            <w:tcW w:w="374" w:type="dxa"/>
            <w:shd w:val="clear" w:color="000000" w:fill="FFFFFF"/>
            <w:vAlign w:val="center"/>
            <w:hideMark/>
          </w:tcPr>
          <w:p w14:paraId="1A834069"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387" w:type="dxa"/>
            <w:shd w:val="clear" w:color="000000" w:fill="FFFFFF"/>
            <w:vAlign w:val="center"/>
            <w:hideMark/>
          </w:tcPr>
          <w:p w14:paraId="384AC341"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10</w:t>
            </w:r>
          </w:p>
        </w:tc>
        <w:tc>
          <w:tcPr>
            <w:tcW w:w="1759" w:type="dxa"/>
            <w:shd w:val="clear" w:color="000000" w:fill="FFFFFF"/>
            <w:vAlign w:val="center"/>
            <w:hideMark/>
          </w:tcPr>
          <w:p w14:paraId="2731568D" w14:textId="77777777" w:rsidR="00531A83" w:rsidRPr="000B22CD" w:rsidRDefault="00531A83" w:rsidP="00531A83">
            <w:pPr>
              <w:spacing w:after="0" w:line="240" w:lineRule="auto"/>
              <w:ind w:left="-72" w:right="-72"/>
              <w:rPr>
                <w:rFonts w:eastAsia="Times New Roman"/>
                <w:spacing w:val="-10"/>
                <w:sz w:val="22"/>
              </w:rPr>
            </w:pPr>
            <w:r w:rsidRPr="000B22CD">
              <w:rPr>
                <w:rFonts w:eastAsia="Times New Roman"/>
                <w:spacing w:val="-10"/>
                <w:sz w:val="22"/>
              </w:rPr>
              <w:t>Thực tập giáo trình 2</w:t>
            </w:r>
          </w:p>
        </w:tc>
        <w:tc>
          <w:tcPr>
            <w:tcW w:w="988" w:type="dxa"/>
            <w:shd w:val="clear" w:color="000000" w:fill="FFFFFF"/>
            <w:vAlign w:val="center"/>
            <w:hideMark/>
          </w:tcPr>
          <w:p w14:paraId="2AD23312"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KQ04991</w:t>
            </w:r>
          </w:p>
        </w:tc>
        <w:tc>
          <w:tcPr>
            <w:tcW w:w="632" w:type="dxa"/>
            <w:shd w:val="clear" w:color="000000" w:fill="FFFFFF"/>
            <w:vAlign w:val="center"/>
            <w:hideMark/>
          </w:tcPr>
          <w:p w14:paraId="5CFDF6D4"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000000" w:fill="FFFFFF"/>
            <w:vAlign w:val="center"/>
            <w:hideMark/>
          </w:tcPr>
          <w:p w14:paraId="15F31330"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BB</w:t>
            </w:r>
          </w:p>
        </w:tc>
        <w:tc>
          <w:tcPr>
            <w:tcW w:w="630" w:type="dxa"/>
            <w:vMerge w:val="restart"/>
            <w:shd w:val="clear" w:color="auto" w:fill="auto"/>
            <w:vAlign w:val="center"/>
            <w:hideMark/>
          </w:tcPr>
          <w:p w14:paraId="2933C8B1" w14:textId="77777777" w:rsidR="00531A83" w:rsidRPr="000B22CD" w:rsidRDefault="00531A83" w:rsidP="00531A83">
            <w:pPr>
              <w:spacing w:after="0" w:line="240" w:lineRule="auto"/>
              <w:ind w:left="-72" w:right="-72"/>
              <w:jc w:val="center"/>
              <w:rPr>
                <w:rFonts w:eastAsia="Times New Roman"/>
                <w:bCs/>
                <w:spacing w:val="-10"/>
                <w:sz w:val="22"/>
              </w:rPr>
            </w:pPr>
            <w:r w:rsidRPr="000B22CD">
              <w:rPr>
                <w:rFonts w:eastAsia="Times New Roman"/>
                <w:bCs/>
                <w:spacing w:val="-10"/>
                <w:sz w:val="22"/>
              </w:rPr>
              <w:t>10 TC thay thế KLTN</w:t>
            </w:r>
          </w:p>
        </w:tc>
      </w:tr>
      <w:tr w:rsidR="00531A83" w:rsidRPr="000B22CD" w14:paraId="12B6EB78" w14:textId="77777777" w:rsidTr="00841794">
        <w:trPr>
          <w:cantSplit/>
          <w:trHeight w:val="510"/>
          <w:jc w:val="center"/>
        </w:trPr>
        <w:tc>
          <w:tcPr>
            <w:tcW w:w="445" w:type="dxa"/>
            <w:shd w:val="clear" w:color="000000" w:fill="FFFFFF"/>
            <w:noWrap/>
            <w:vAlign w:val="center"/>
            <w:hideMark/>
          </w:tcPr>
          <w:p w14:paraId="1CCDA04E"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8</w:t>
            </w:r>
          </w:p>
        </w:tc>
        <w:tc>
          <w:tcPr>
            <w:tcW w:w="543" w:type="dxa"/>
            <w:shd w:val="clear" w:color="000000" w:fill="FFFFFF"/>
            <w:vAlign w:val="center"/>
            <w:hideMark/>
          </w:tcPr>
          <w:p w14:paraId="178B8E74" w14:textId="55191ED7" w:rsidR="00531A83" w:rsidRPr="000B22CD" w:rsidRDefault="00531A83" w:rsidP="00531A83">
            <w:pPr>
              <w:spacing w:after="0" w:line="240" w:lineRule="auto"/>
              <w:jc w:val="center"/>
              <w:rPr>
                <w:spacing w:val="-10"/>
                <w:sz w:val="22"/>
              </w:rPr>
            </w:pPr>
            <w:r w:rsidRPr="000B22CD">
              <w:rPr>
                <w:spacing w:val="-10"/>
                <w:sz w:val="22"/>
              </w:rPr>
              <w:t>63</w:t>
            </w:r>
          </w:p>
        </w:tc>
        <w:tc>
          <w:tcPr>
            <w:tcW w:w="1800" w:type="dxa"/>
            <w:shd w:val="clear" w:color="auto" w:fill="auto"/>
            <w:vAlign w:val="center"/>
            <w:hideMark/>
          </w:tcPr>
          <w:p w14:paraId="5FE4C1DE" w14:textId="77777777" w:rsidR="00531A83" w:rsidRPr="000B22CD" w:rsidRDefault="00531A83" w:rsidP="00531A83">
            <w:pPr>
              <w:spacing w:after="0" w:line="240" w:lineRule="auto"/>
              <w:ind w:left="-72" w:right="-72"/>
              <w:rPr>
                <w:rFonts w:eastAsia="Times New Roman"/>
                <w:spacing w:val="-10"/>
                <w:sz w:val="22"/>
              </w:rPr>
            </w:pPr>
            <w:r w:rsidRPr="000B22CD">
              <w:rPr>
                <w:rFonts w:eastAsia="Times New Roman"/>
                <w:spacing w:val="-10"/>
                <w:sz w:val="22"/>
              </w:rPr>
              <w:t>Chiến lược quảng bá</w:t>
            </w:r>
          </w:p>
        </w:tc>
        <w:tc>
          <w:tcPr>
            <w:tcW w:w="990" w:type="dxa"/>
            <w:shd w:val="clear" w:color="000000" w:fill="FFFFFF"/>
            <w:vAlign w:val="center"/>
            <w:hideMark/>
          </w:tcPr>
          <w:p w14:paraId="65EE57A9"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KQ03330</w:t>
            </w:r>
          </w:p>
        </w:tc>
        <w:tc>
          <w:tcPr>
            <w:tcW w:w="632" w:type="dxa"/>
            <w:shd w:val="clear" w:color="000000" w:fill="FFFFFF"/>
            <w:noWrap/>
            <w:vAlign w:val="center"/>
            <w:hideMark/>
          </w:tcPr>
          <w:p w14:paraId="03A5CB76"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74" w:type="dxa"/>
            <w:shd w:val="clear" w:color="000000" w:fill="FFFFFF"/>
            <w:noWrap/>
            <w:vAlign w:val="center"/>
            <w:hideMark/>
          </w:tcPr>
          <w:p w14:paraId="0A7B11E9"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87" w:type="dxa"/>
            <w:shd w:val="clear" w:color="000000" w:fill="FFFFFF"/>
            <w:noWrap/>
            <w:vAlign w:val="center"/>
            <w:hideMark/>
          </w:tcPr>
          <w:p w14:paraId="2E6AD948"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hideMark/>
          </w:tcPr>
          <w:p w14:paraId="541E7D7D" w14:textId="77777777" w:rsidR="00531A83" w:rsidRPr="000B22CD" w:rsidRDefault="00531A83" w:rsidP="00531A83">
            <w:pPr>
              <w:spacing w:after="0" w:line="240" w:lineRule="auto"/>
              <w:ind w:left="-72" w:right="-72"/>
              <w:jc w:val="both"/>
              <w:rPr>
                <w:rFonts w:eastAsia="Times New Roman"/>
                <w:spacing w:val="-10"/>
                <w:sz w:val="22"/>
              </w:rPr>
            </w:pPr>
            <w:r w:rsidRPr="000B22CD">
              <w:rPr>
                <w:rFonts w:eastAsia="Times New Roman"/>
                <w:spacing w:val="-10"/>
                <w:sz w:val="22"/>
              </w:rPr>
              <w:t>Marketing căn bản</w:t>
            </w:r>
          </w:p>
        </w:tc>
        <w:tc>
          <w:tcPr>
            <w:tcW w:w="988" w:type="dxa"/>
            <w:shd w:val="clear" w:color="000000" w:fill="FFFFFF"/>
            <w:vAlign w:val="center"/>
            <w:hideMark/>
          </w:tcPr>
          <w:p w14:paraId="30C1188D"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KQ02106</w:t>
            </w:r>
          </w:p>
        </w:tc>
        <w:tc>
          <w:tcPr>
            <w:tcW w:w="632" w:type="dxa"/>
            <w:shd w:val="clear" w:color="000000" w:fill="FFFFFF"/>
            <w:vAlign w:val="center"/>
            <w:hideMark/>
          </w:tcPr>
          <w:p w14:paraId="7AD7A186"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000000" w:fill="FFFFFF"/>
            <w:vAlign w:val="center"/>
            <w:hideMark/>
          </w:tcPr>
          <w:p w14:paraId="3D5C9CBF"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TC</w:t>
            </w:r>
          </w:p>
        </w:tc>
        <w:tc>
          <w:tcPr>
            <w:tcW w:w="630" w:type="dxa"/>
            <w:vMerge/>
            <w:vAlign w:val="center"/>
            <w:hideMark/>
          </w:tcPr>
          <w:p w14:paraId="24F62A06" w14:textId="77777777" w:rsidR="00531A83" w:rsidRPr="000B22CD" w:rsidRDefault="00531A83" w:rsidP="00531A83">
            <w:pPr>
              <w:spacing w:after="0" w:line="240" w:lineRule="auto"/>
              <w:ind w:left="-72" w:right="-72"/>
              <w:rPr>
                <w:rFonts w:eastAsia="Times New Roman"/>
                <w:b/>
                <w:bCs/>
                <w:spacing w:val="-10"/>
                <w:sz w:val="22"/>
              </w:rPr>
            </w:pPr>
          </w:p>
        </w:tc>
      </w:tr>
      <w:tr w:rsidR="00531A83" w:rsidRPr="000B22CD" w14:paraId="7E1C85A3" w14:textId="77777777" w:rsidTr="00531A83">
        <w:trPr>
          <w:cantSplit/>
          <w:trHeight w:val="765"/>
          <w:jc w:val="center"/>
        </w:trPr>
        <w:tc>
          <w:tcPr>
            <w:tcW w:w="445" w:type="dxa"/>
            <w:shd w:val="clear" w:color="000000" w:fill="FFFFFF"/>
            <w:vAlign w:val="center"/>
            <w:hideMark/>
          </w:tcPr>
          <w:p w14:paraId="0E74126B"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8</w:t>
            </w:r>
          </w:p>
        </w:tc>
        <w:tc>
          <w:tcPr>
            <w:tcW w:w="543" w:type="dxa"/>
            <w:shd w:val="clear" w:color="000000" w:fill="FFFFFF"/>
            <w:vAlign w:val="center"/>
            <w:hideMark/>
          </w:tcPr>
          <w:p w14:paraId="15F352B7" w14:textId="6B7B937C" w:rsidR="00531A83" w:rsidRPr="000B22CD" w:rsidRDefault="00531A83" w:rsidP="00531A83">
            <w:pPr>
              <w:spacing w:after="0" w:line="240" w:lineRule="auto"/>
              <w:jc w:val="center"/>
              <w:rPr>
                <w:spacing w:val="-10"/>
                <w:sz w:val="22"/>
              </w:rPr>
            </w:pPr>
            <w:r w:rsidRPr="000B22CD">
              <w:rPr>
                <w:spacing w:val="-10"/>
                <w:sz w:val="22"/>
              </w:rPr>
              <w:t>64</w:t>
            </w:r>
          </w:p>
        </w:tc>
        <w:tc>
          <w:tcPr>
            <w:tcW w:w="1800" w:type="dxa"/>
            <w:shd w:val="clear" w:color="auto" w:fill="auto"/>
            <w:vAlign w:val="center"/>
            <w:hideMark/>
          </w:tcPr>
          <w:p w14:paraId="32B8E0AB" w14:textId="77777777" w:rsidR="00531A83" w:rsidRPr="000B22CD" w:rsidRDefault="00531A83" w:rsidP="00531A83">
            <w:pPr>
              <w:spacing w:after="0" w:line="240" w:lineRule="auto"/>
              <w:ind w:left="-72" w:right="-72"/>
              <w:rPr>
                <w:rFonts w:eastAsia="Times New Roman"/>
                <w:spacing w:val="-10"/>
                <w:sz w:val="22"/>
              </w:rPr>
            </w:pPr>
            <w:r w:rsidRPr="000B22CD">
              <w:rPr>
                <w:rFonts w:eastAsia="Times New Roman"/>
                <w:spacing w:val="-10"/>
                <w:sz w:val="22"/>
              </w:rPr>
              <w:t>Phân tích báo cáo Kế toán</w:t>
            </w:r>
          </w:p>
        </w:tc>
        <w:tc>
          <w:tcPr>
            <w:tcW w:w="990" w:type="dxa"/>
            <w:shd w:val="clear" w:color="000000" w:fill="FFFFFF"/>
            <w:vAlign w:val="center"/>
            <w:hideMark/>
          </w:tcPr>
          <w:p w14:paraId="798FBDB5"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KQ03315</w:t>
            </w:r>
          </w:p>
        </w:tc>
        <w:tc>
          <w:tcPr>
            <w:tcW w:w="632" w:type="dxa"/>
            <w:shd w:val="clear" w:color="000000" w:fill="FFFFFF"/>
            <w:vAlign w:val="center"/>
            <w:hideMark/>
          </w:tcPr>
          <w:p w14:paraId="1A6DD4CC"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74" w:type="dxa"/>
            <w:shd w:val="clear" w:color="000000" w:fill="FFFFFF"/>
            <w:vAlign w:val="center"/>
            <w:hideMark/>
          </w:tcPr>
          <w:p w14:paraId="02895C52"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87" w:type="dxa"/>
            <w:shd w:val="clear" w:color="000000" w:fill="FFFFFF"/>
            <w:vAlign w:val="center"/>
            <w:hideMark/>
          </w:tcPr>
          <w:p w14:paraId="6AA770D5"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center"/>
            <w:hideMark/>
          </w:tcPr>
          <w:p w14:paraId="34A07A51" w14:textId="77777777" w:rsidR="00531A83" w:rsidRPr="000B22CD" w:rsidRDefault="00531A83" w:rsidP="00531A83">
            <w:pPr>
              <w:spacing w:after="0" w:line="240" w:lineRule="auto"/>
              <w:ind w:left="-72" w:right="-72"/>
              <w:rPr>
                <w:rFonts w:eastAsia="Times New Roman"/>
                <w:spacing w:val="-10"/>
                <w:sz w:val="22"/>
              </w:rPr>
            </w:pPr>
            <w:r w:rsidRPr="000B22CD">
              <w:rPr>
                <w:rFonts w:eastAsia="Times New Roman"/>
                <w:spacing w:val="-10"/>
                <w:sz w:val="22"/>
              </w:rPr>
              <w:t>Kế toán quản trị</w:t>
            </w:r>
          </w:p>
        </w:tc>
        <w:tc>
          <w:tcPr>
            <w:tcW w:w="988" w:type="dxa"/>
            <w:shd w:val="clear" w:color="000000" w:fill="FFFFFF"/>
            <w:noWrap/>
            <w:vAlign w:val="center"/>
            <w:hideMark/>
          </w:tcPr>
          <w:p w14:paraId="0B81453A"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KQ02005</w:t>
            </w:r>
          </w:p>
        </w:tc>
        <w:tc>
          <w:tcPr>
            <w:tcW w:w="632" w:type="dxa"/>
            <w:shd w:val="clear" w:color="000000" w:fill="FFFFFF"/>
            <w:vAlign w:val="center"/>
            <w:hideMark/>
          </w:tcPr>
          <w:p w14:paraId="794986B4"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000000" w:fill="FFFFFF"/>
            <w:vAlign w:val="center"/>
            <w:hideMark/>
          </w:tcPr>
          <w:p w14:paraId="14C18FEB"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TC</w:t>
            </w:r>
          </w:p>
        </w:tc>
        <w:tc>
          <w:tcPr>
            <w:tcW w:w="630" w:type="dxa"/>
            <w:vMerge/>
            <w:vAlign w:val="center"/>
            <w:hideMark/>
          </w:tcPr>
          <w:p w14:paraId="60BAECD5" w14:textId="77777777" w:rsidR="00531A83" w:rsidRPr="000B22CD" w:rsidRDefault="00531A83" w:rsidP="00531A83">
            <w:pPr>
              <w:spacing w:after="0" w:line="240" w:lineRule="auto"/>
              <w:ind w:left="-72" w:right="-72"/>
              <w:rPr>
                <w:rFonts w:eastAsia="Times New Roman"/>
                <w:b/>
                <w:bCs/>
                <w:spacing w:val="-10"/>
                <w:sz w:val="22"/>
              </w:rPr>
            </w:pPr>
          </w:p>
        </w:tc>
      </w:tr>
      <w:tr w:rsidR="00531A83" w:rsidRPr="000B22CD" w14:paraId="6864FC72" w14:textId="77777777" w:rsidTr="00531A83">
        <w:trPr>
          <w:cantSplit/>
          <w:trHeight w:val="525"/>
          <w:jc w:val="center"/>
        </w:trPr>
        <w:tc>
          <w:tcPr>
            <w:tcW w:w="445" w:type="dxa"/>
            <w:shd w:val="clear" w:color="auto" w:fill="auto"/>
            <w:noWrap/>
            <w:vAlign w:val="center"/>
            <w:hideMark/>
          </w:tcPr>
          <w:p w14:paraId="273FAB63"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8</w:t>
            </w:r>
          </w:p>
        </w:tc>
        <w:tc>
          <w:tcPr>
            <w:tcW w:w="543" w:type="dxa"/>
            <w:shd w:val="clear" w:color="000000" w:fill="FFFFFF"/>
            <w:vAlign w:val="center"/>
            <w:hideMark/>
          </w:tcPr>
          <w:p w14:paraId="509EC177" w14:textId="712FA119" w:rsidR="00531A83" w:rsidRPr="000B22CD" w:rsidRDefault="00531A83" w:rsidP="00531A83">
            <w:pPr>
              <w:spacing w:after="0" w:line="240" w:lineRule="auto"/>
              <w:jc w:val="center"/>
              <w:rPr>
                <w:spacing w:val="-10"/>
                <w:sz w:val="22"/>
              </w:rPr>
            </w:pPr>
            <w:r w:rsidRPr="000B22CD">
              <w:rPr>
                <w:spacing w:val="-10"/>
                <w:sz w:val="22"/>
              </w:rPr>
              <w:t>65</w:t>
            </w:r>
          </w:p>
        </w:tc>
        <w:tc>
          <w:tcPr>
            <w:tcW w:w="1800" w:type="dxa"/>
            <w:shd w:val="clear" w:color="auto" w:fill="auto"/>
            <w:vAlign w:val="center"/>
            <w:hideMark/>
          </w:tcPr>
          <w:p w14:paraId="7570DD86" w14:textId="77777777" w:rsidR="00531A83" w:rsidRPr="000B22CD" w:rsidRDefault="00531A83" w:rsidP="00531A83">
            <w:pPr>
              <w:spacing w:after="0" w:line="240" w:lineRule="auto"/>
              <w:ind w:left="-72" w:right="-72"/>
              <w:rPr>
                <w:rFonts w:eastAsia="Times New Roman"/>
                <w:spacing w:val="-10"/>
                <w:sz w:val="22"/>
              </w:rPr>
            </w:pPr>
            <w:r w:rsidRPr="000B22CD">
              <w:rPr>
                <w:rFonts w:eastAsia="Times New Roman"/>
                <w:spacing w:val="-10"/>
                <w:sz w:val="22"/>
              </w:rPr>
              <w:t xml:space="preserve">Định giá tài sản </w:t>
            </w:r>
          </w:p>
        </w:tc>
        <w:tc>
          <w:tcPr>
            <w:tcW w:w="990" w:type="dxa"/>
            <w:shd w:val="clear" w:color="000000" w:fill="FFFFFF"/>
            <w:vAlign w:val="center"/>
            <w:hideMark/>
          </w:tcPr>
          <w:p w14:paraId="05EF6215"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KQ03349</w:t>
            </w:r>
          </w:p>
        </w:tc>
        <w:tc>
          <w:tcPr>
            <w:tcW w:w="632" w:type="dxa"/>
            <w:shd w:val="clear" w:color="000000" w:fill="FFFFFF"/>
            <w:vAlign w:val="center"/>
            <w:hideMark/>
          </w:tcPr>
          <w:p w14:paraId="4B92719B"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374" w:type="dxa"/>
            <w:shd w:val="clear" w:color="000000" w:fill="FFFFFF"/>
            <w:vAlign w:val="center"/>
            <w:hideMark/>
          </w:tcPr>
          <w:p w14:paraId="4C1D2711"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387" w:type="dxa"/>
            <w:shd w:val="clear" w:color="000000" w:fill="FFFFFF"/>
            <w:vAlign w:val="center"/>
            <w:hideMark/>
          </w:tcPr>
          <w:p w14:paraId="15709643"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000000" w:fill="FFFFFF"/>
            <w:vAlign w:val="bottom"/>
            <w:hideMark/>
          </w:tcPr>
          <w:p w14:paraId="1B414F13" w14:textId="77777777" w:rsidR="00531A83" w:rsidRPr="000B22CD" w:rsidRDefault="00531A83" w:rsidP="00531A83">
            <w:pPr>
              <w:spacing w:after="0" w:line="240" w:lineRule="auto"/>
              <w:ind w:left="-72" w:right="-72"/>
              <w:rPr>
                <w:rFonts w:eastAsia="Times New Roman"/>
                <w:spacing w:val="-10"/>
                <w:sz w:val="22"/>
              </w:rPr>
            </w:pPr>
            <w:r w:rsidRPr="000B22CD">
              <w:rPr>
                <w:rFonts w:eastAsia="Times New Roman"/>
                <w:spacing w:val="-10"/>
                <w:sz w:val="22"/>
              </w:rPr>
              <w:t>Kế toán tài chính</w:t>
            </w:r>
          </w:p>
        </w:tc>
        <w:tc>
          <w:tcPr>
            <w:tcW w:w="988" w:type="dxa"/>
            <w:shd w:val="clear" w:color="000000" w:fill="FFFFFF"/>
            <w:vAlign w:val="bottom"/>
            <w:hideMark/>
          </w:tcPr>
          <w:p w14:paraId="3383515D" w14:textId="77777777" w:rsidR="00531A83" w:rsidRPr="000B22CD" w:rsidRDefault="00531A83" w:rsidP="00531A83">
            <w:pPr>
              <w:spacing w:after="0" w:line="240" w:lineRule="auto"/>
              <w:ind w:left="-72" w:right="-72"/>
              <w:rPr>
                <w:rFonts w:eastAsia="Times New Roman"/>
                <w:spacing w:val="-10"/>
                <w:sz w:val="22"/>
              </w:rPr>
            </w:pPr>
            <w:r w:rsidRPr="000B22CD">
              <w:rPr>
                <w:rFonts w:eastAsia="Times New Roman"/>
                <w:spacing w:val="-10"/>
                <w:sz w:val="22"/>
              </w:rPr>
              <w:t>KQ03007</w:t>
            </w:r>
          </w:p>
        </w:tc>
        <w:tc>
          <w:tcPr>
            <w:tcW w:w="632" w:type="dxa"/>
            <w:shd w:val="clear" w:color="000000" w:fill="FFFFFF"/>
            <w:vAlign w:val="center"/>
            <w:hideMark/>
          </w:tcPr>
          <w:p w14:paraId="4FD51EDF"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000000" w:fill="FFFFFF"/>
            <w:vAlign w:val="center"/>
            <w:hideMark/>
          </w:tcPr>
          <w:p w14:paraId="3E0E32CB"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TC</w:t>
            </w:r>
          </w:p>
        </w:tc>
        <w:tc>
          <w:tcPr>
            <w:tcW w:w="630" w:type="dxa"/>
            <w:vMerge/>
            <w:vAlign w:val="center"/>
            <w:hideMark/>
          </w:tcPr>
          <w:p w14:paraId="41BF7129" w14:textId="77777777" w:rsidR="00531A83" w:rsidRPr="000B22CD" w:rsidRDefault="00531A83" w:rsidP="00531A83">
            <w:pPr>
              <w:spacing w:after="0" w:line="240" w:lineRule="auto"/>
              <w:ind w:left="-72" w:right="-72"/>
              <w:rPr>
                <w:rFonts w:eastAsia="Times New Roman"/>
                <w:b/>
                <w:bCs/>
                <w:spacing w:val="-10"/>
                <w:sz w:val="22"/>
              </w:rPr>
            </w:pPr>
          </w:p>
        </w:tc>
      </w:tr>
      <w:tr w:rsidR="00531A83" w:rsidRPr="000B22CD" w14:paraId="1B7E354A" w14:textId="77777777" w:rsidTr="00531A83">
        <w:trPr>
          <w:cantSplit/>
          <w:trHeight w:val="600"/>
          <w:jc w:val="center"/>
        </w:trPr>
        <w:tc>
          <w:tcPr>
            <w:tcW w:w="445" w:type="dxa"/>
            <w:shd w:val="clear" w:color="000000" w:fill="FFFFFF"/>
            <w:vAlign w:val="center"/>
            <w:hideMark/>
          </w:tcPr>
          <w:p w14:paraId="0535975B"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8</w:t>
            </w:r>
          </w:p>
        </w:tc>
        <w:tc>
          <w:tcPr>
            <w:tcW w:w="543" w:type="dxa"/>
            <w:shd w:val="clear" w:color="000000" w:fill="FFFFFF"/>
            <w:vAlign w:val="center"/>
            <w:hideMark/>
          </w:tcPr>
          <w:p w14:paraId="73FC2DC9" w14:textId="37F97CF5" w:rsidR="00531A83" w:rsidRPr="000B22CD" w:rsidRDefault="00531A83" w:rsidP="00531A83">
            <w:pPr>
              <w:spacing w:after="0" w:line="240" w:lineRule="auto"/>
              <w:jc w:val="center"/>
              <w:rPr>
                <w:spacing w:val="-10"/>
                <w:sz w:val="22"/>
              </w:rPr>
            </w:pPr>
            <w:r>
              <w:rPr>
                <w:spacing w:val="-10"/>
                <w:sz w:val="22"/>
              </w:rPr>
              <w:t>66</w:t>
            </w:r>
          </w:p>
        </w:tc>
        <w:tc>
          <w:tcPr>
            <w:tcW w:w="1800" w:type="dxa"/>
            <w:shd w:val="clear" w:color="auto" w:fill="auto"/>
            <w:vAlign w:val="center"/>
            <w:hideMark/>
          </w:tcPr>
          <w:p w14:paraId="2C756CE9" w14:textId="77777777" w:rsidR="00531A83" w:rsidRPr="000B22CD" w:rsidRDefault="00531A83" w:rsidP="00531A83">
            <w:pPr>
              <w:spacing w:after="0" w:line="240" w:lineRule="auto"/>
              <w:ind w:left="-72" w:right="-72"/>
              <w:rPr>
                <w:rFonts w:eastAsia="Times New Roman"/>
                <w:spacing w:val="-10"/>
                <w:sz w:val="22"/>
              </w:rPr>
            </w:pPr>
            <w:r w:rsidRPr="000B22CD">
              <w:rPr>
                <w:rFonts w:eastAsia="Times New Roman"/>
                <w:spacing w:val="-10"/>
                <w:sz w:val="22"/>
              </w:rPr>
              <w:t>Quản lý chất lượng sản phẩm</w:t>
            </w:r>
          </w:p>
        </w:tc>
        <w:tc>
          <w:tcPr>
            <w:tcW w:w="990" w:type="dxa"/>
            <w:shd w:val="clear" w:color="auto" w:fill="auto"/>
            <w:vAlign w:val="center"/>
            <w:hideMark/>
          </w:tcPr>
          <w:p w14:paraId="2FDFE7E9"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KQ03110</w:t>
            </w:r>
          </w:p>
        </w:tc>
        <w:tc>
          <w:tcPr>
            <w:tcW w:w="632" w:type="dxa"/>
            <w:shd w:val="clear" w:color="auto" w:fill="auto"/>
            <w:noWrap/>
            <w:vAlign w:val="center"/>
            <w:hideMark/>
          </w:tcPr>
          <w:p w14:paraId="3BD09123"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374" w:type="dxa"/>
            <w:shd w:val="clear" w:color="auto" w:fill="auto"/>
            <w:noWrap/>
            <w:vAlign w:val="center"/>
            <w:hideMark/>
          </w:tcPr>
          <w:p w14:paraId="4B5CCE18"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3</w:t>
            </w:r>
          </w:p>
        </w:tc>
        <w:tc>
          <w:tcPr>
            <w:tcW w:w="387" w:type="dxa"/>
            <w:shd w:val="clear" w:color="auto" w:fill="auto"/>
            <w:noWrap/>
            <w:vAlign w:val="center"/>
            <w:hideMark/>
          </w:tcPr>
          <w:p w14:paraId="425B5B84"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759" w:type="dxa"/>
            <w:shd w:val="clear" w:color="auto" w:fill="auto"/>
            <w:noWrap/>
            <w:vAlign w:val="center"/>
            <w:hideMark/>
          </w:tcPr>
          <w:p w14:paraId="45D2A6E7" w14:textId="77777777" w:rsidR="00531A83" w:rsidRPr="000B22CD" w:rsidRDefault="00531A83" w:rsidP="00531A83">
            <w:pPr>
              <w:spacing w:after="0" w:line="240" w:lineRule="auto"/>
              <w:ind w:left="-72" w:right="-72"/>
              <w:rPr>
                <w:rFonts w:eastAsia="Times New Roman"/>
                <w:spacing w:val="-10"/>
                <w:sz w:val="22"/>
              </w:rPr>
            </w:pPr>
            <w:r w:rsidRPr="000B22CD">
              <w:rPr>
                <w:rFonts w:eastAsia="Times New Roman"/>
                <w:spacing w:val="-10"/>
                <w:sz w:val="22"/>
              </w:rPr>
              <w:t>Quản trị học</w:t>
            </w:r>
          </w:p>
        </w:tc>
        <w:tc>
          <w:tcPr>
            <w:tcW w:w="988" w:type="dxa"/>
            <w:shd w:val="clear" w:color="auto" w:fill="auto"/>
            <w:vAlign w:val="center"/>
            <w:hideMark/>
          </w:tcPr>
          <w:p w14:paraId="3D59BE7D"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KQ01211</w:t>
            </w:r>
          </w:p>
        </w:tc>
        <w:tc>
          <w:tcPr>
            <w:tcW w:w="632" w:type="dxa"/>
            <w:shd w:val="clear" w:color="auto" w:fill="auto"/>
            <w:vAlign w:val="center"/>
            <w:hideMark/>
          </w:tcPr>
          <w:p w14:paraId="36EDA1B2"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5560ECCD" w14:textId="77777777" w:rsidR="00531A83" w:rsidRPr="000B22CD" w:rsidRDefault="00531A83" w:rsidP="00531A83">
            <w:pPr>
              <w:spacing w:after="0" w:line="240" w:lineRule="auto"/>
              <w:ind w:left="-72" w:right="-72"/>
              <w:jc w:val="center"/>
              <w:rPr>
                <w:rFonts w:eastAsia="Times New Roman"/>
                <w:spacing w:val="-10"/>
                <w:sz w:val="22"/>
              </w:rPr>
            </w:pPr>
            <w:r w:rsidRPr="000B22CD">
              <w:rPr>
                <w:rFonts w:eastAsia="Times New Roman"/>
                <w:spacing w:val="-10"/>
                <w:sz w:val="22"/>
              </w:rPr>
              <w:t>TC</w:t>
            </w:r>
          </w:p>
        </w:tc>
        <w:tc>
          <w:tcPr>
            <w:tcW w:w="630" w:type="dxa"/>
            <w:vMerge/>
            <w:vAlign w:val="center"/>
            <w:hideMark/>
          </w:tcPr>
          <w:p w14:paraId="026944BA" w14:textId="77777777" w:rsidR="00531A83" w:rsidRPr="000B22CD" w:rsidRDefault="00531A83" w:rsidP="00531A83">
            <w:pPr>
              <w:spacing w:after="0" w:line="240" w:lineRule="auto"/>
              <w:ind w:left="-72" w:right="-72"/>
              <w:rPr>
                <w:rFonts w:eastAsia="Times New Roman"/>
                <w:b/>
                <w:bCs/>
                <w:spacing w:val="-10"/>
                <w:sz w:val="22"/>
              </w:rPr>
            </w:pPr>
          </w:p>
        </w:tc>
      </w:tr>
    </w:tbl>
    <w:p w14:paraId="53CF27AF" w14:textId="77777777" w:rsidR="00AF1BEC" w:rsidRPr="000B22CD" w:rsidRDefault="00AF1BEC" w:rsidP="00AF1BEC"/>
    <w:p w14:paraId="5F4AF961" w14:textId="536B7638" w:rsidR="00DE65B0" w:rsidRPr="000B22CD" w:rsidRDefault="00DE65B0" w:rsidP="00DE65B0">
      <w:pPr>
        <w:spacing w:after="120"/>
        <w:ind w:firstLine="720"/>
        <w:rPr>
          <w:b/>
          <w:szCs w:val="24"/>
        </w:rPr>
      </w:pPr>
      <w:r w:rsidRPr="000B22CD">
        <w:rPr>
          <w:b/>
          <w:szCs w:val="24"/>
        </w:rPr>
        <w:t>Tổng số tín chỉ bắt buộc:</w:t>
      </w:r>
      <w:r w:rsidRPr="000B22CD">
        <w:rPr>
          <w:b/>
          <w:szCs w:val="24"/>
        </w:rPr>
        <w:tab/>
      </w:r>
      <w:r w:rsidRPr="000B22CD">
        <w:rPr>
          <w:b/>
          <w:szCs w:val="24"/>
        </w:rPr>
        <w:tab/>
      </w:r>
      <w:r w:rsidRPr="000B22CD">
        <w:rPr>
          <w:b/>
          <w:szCs w:val="24"/>
        </w:rPr>
        <w:tab/>
      </w:r>
      <w:r w:rsidRPr="000B22CD">
        <w:rPr>
          <w:b/>
          <w:szCs w:val="24"/>
        </w:rPr>
        <w:tab/>
        <w:t>1</w:t>
      </w:r>
      <w:r>
        <w:rPr>
          <w:b/>
          <w:szCs w:val="24"/>
        </w:rPr>
        <w:t>20</w:t>
      </w:r>
      <w:r w:rsidRPr="000B22CD">
        <w:rPr>
          <w:b/>
          <w:szCs w:val="24"/>
        </w:rPr>
        <w:tab/>
      </w:r>
    </w:p>
    <w:p w14:paraId="5A4DDB99" w14:textId="77777777" w:rsidR="00DE65B0" w:rsidRPr="000B22CD" w:rsidRDefault="00DE65B0" w:rsidP="00DE65B0">
      <w:pPr>
        <w:pStyle w:val="A1"/>
        <w:spacing w:line="276" w:lineRule="auto"/>
        <w:ind w:firstLine="720"/>
        <w:jc w:val="both"/>
        <w:rPr>
          <w:color w:val="auto"/>
        </w:rPr>
      </w:pPr>
      <w:r w:rsidRPr="000B22CD">
        <w:rPr>
          <w:color w:val="auto"/>
        </w:rPr>
        <w:t>Tổng số tín chỉ tự chọn tối thiểu:</w:t>
      </w:r>
      <w:r w:rsidRPr="000B22CD">
        <w:rPr>
          <w:color w:val="auto"/>
        </w:rPr>
        <w:tab/>
      </w:r>
      <w:r w:rsidRPr="000B22CD">
        <w:rPr>
          <w:color w:val="auto"/>
        </w:rPr>
        <w:tab/>
      </w:r>
      <w:r w:rsidRPr="000B22CD">
        <w:rPr>
          <w:color w:val="auto"/>
        </w:rPr>
        <w:tab/>
        <w:t>12</w:t>
      </w:r>
      <w:r w:rsidRPr="000B22CD">
        <w:rPr>
          <w:color w:val="auto"/>
        </w:rPr>
        <w:tab/>
      </w:r>
    </w:p>
    <w:p w14:paraId="4D324036" w14:textId="497C1B02" w:rsidR="00AF1BEC" w:rsidRPr="000B22CD" w:rsidRDefault="00DE65B0" w:rsidP="00DE65B0">
      <w:pPr>
        <w:spacing w:after="200" w:line="276" w:lineRule="auto"/>
      </w:pPr>
      <w:r w:rsidRPr="000B22CD">
        <w:rPr>
          <w:b/>
          <w:szCs w:val="24"/>
        </w:rPr>
        <w:t xml:space="preserve"> </w:t>
      </w:r>
      <w:r>
        <w:rPr>
          <w:b/>
          <w:szCs w:val="24"/>
        </w:rPr>
        <w:tab/>
      </w:r>
      <w:r w:rsidRPr="000B22CD">
        <w:rPr>
          <w:b/>
          <w:szCs w:val="24"/>
        </w:rPr>
        <w:t>Tổng số tín chỉ trong chương trình đào tạo:</w:t>
      </w:r>
      <w:r w:rsidRPr="000B22CD">
        <w:rPr>
          <w:b/>
          <w:szCs w:val="24"/>
        </w:rPr>
        <w:tab/>
        <w:t>13</w:t>
      </w:r>
      <w:r>
        <w:rPr>
          <w:b/>
          <w:szCs w:val="24"/>
        </w:rPr>
        <w:t>2</w:t>
      </w:r>
    </w:p>
    <w:p w14:paraId="06012572" w14:textId="77777777" w:rsidR="00DE65B0" w:rsidRDefault="00DE65B0">
      <w:pPr>
        <w:spacing w:after="200" w:line="276" w:lineRule="auto"/>
        <w:rPr>
          <w:b/>
          <w:sz w:val="28"/>
          <w:szCs w:val="28"/>
        </w:rPr>
      </w:pPr>
      <w:r>
        <w:rPr>
          <w:b/>
          <w:sz w:val="28"/>
          <w:szCs w:val="28"/>
        </w:rPr>
        <w:br w:type="page"/>
      </w:r>
    </w:p>
    <w:p w14:paraId="5AE61BF1" w14:textId="77777777" w:rsidR="00DE65B0" w:rsidRPr="003A3488" w:rsidRDefault="005D1341" w:rsidP="003A3488">
      <w:pPr>
        <w:pStyle w:val="ListParagraph"/>
        <w:numPr>
          <w:ilvl w:val="0"/>
          <w:numId w:val="37"/>
        </w:numPr>
        <w:spacing w:line="276" w:lineRule="auto"/>
        <w:rPr>
          <w:b/>
        </w:rPr>
      </w:pPr>
      <w:r w:rsidRPr="003A3488">
        <w:rPr>
          <w:b/>
        </w:rPr>
        <w:lastRenderedPageBreak/>
        <w:t>NGÀNH QUẢN TRỊ KINH DOANH</w:t>
      </w:r>
      <w:r w:rsidR="00826387" w:rsidRPr="003A3488">
        <w:rPr>
          <w:b/>
        </w:rPr>
        <w:t>- mã ngành 7340101</w:t>
      </w:r>
    </w:p>
    <w:p w14:paraId="5170C889" w14:textId="77777777" w:rsidR="00D16EE1" w:rsidRPr="003A3488" w:rsidRDefault="00D16EE1" w:rsidP="003A3488">
      <w:pPr>
        <w:pStyle w:val="2"/>
        <w:spacing w:before="0" w:after="0"/>
        <w:rPr>
          <w:rFonts w:ascii="Times New Roman" w:hAnsi="Times New Roman" w:cs="Times New Roman"/>
          <w:b/>
          <w:i w:val="0"/>
          <w:sz w:val="24"/>
          <w:szCs w:val="24"/>
          <w:lang w:val="vi-VN"/>
        </w:rPr>
      </w:pPr>
      <w:r w:rsidRPr="003A3488">
        <w:rPr>
          <w:rFonts w:ascii="Times New Roman" w:hAnsi="Times New Roman" w:cs="Times New Roman"/>
          <w:b/>
          <w:i w:val="0"/>
          <w:sz w:val="24"/>
          <w:szCs w:val="24"/>
          <w:lang w:val="vi-VN"/>
        </w:rPr>
        <w:t>CHUYÊN NGÀNH 1: QUẢN TRỊ KINH DOANH (</w:t>
      </w:r>
      <w:r w:rsidRPr="003A3488">
        <w:rPr>
          <w:rFonts w:ascii="Times New Roman" w:hAnsi="Times New Roman" w:cs="Times New Roman"/>
          <w:b/>
          <w:i w:val="0"/>
          <w:sz w:val="24"/>
          <w:szCs w:val="24"/>
        </w:rPr>
        <w:t>Business Management</w:t>
      </w:r>
      <w:r w:rsidRPr="003A3488">
        <w:rPr>
          <w:rFonts w:ascii="Times New Roman" w:hAnsi="Times New Roman" w:cs="Times New Roman"/>
          <w:b/>
          <w:i w:val="0"/>
          <w:sz w:val="24"/>
          <w:szCs w:val="24"/>
          <w:lang w:val="vi-VN"/>
        </w:rPr>
        <w:t>)</w:t>
      </w:r>
    </w:p>
    <w:p w14:paraId="6ECA1A17" w14:textId="77777777" w:rsidR="00D16EE1" w:rsidRPr="003A3488" w:rsidRDefault="00D16EE1" w:rsidP="003A3488">
      <w:pPr>
        <w:pStyle w:val="2"/>
        <w:spacing w:before="0" w:after="0"/>
        <w:rPr>
          <w:rFonts w:ascii="Times New Roman" w:hAnsi="Times New Roman" w:cs="Times New Roman"/>
          <w:b/>
          <w:i w:val="0"/>
          <w:sz w:val="24"/>
          <w:szCs w:val="24"/>
          <w:lang w:val="vi-VN"/>
        </w:rPr>
      </w:pPr>
      <w:r w:rsidRPr="003A3488">
        <w:rPr>
          <w:rFonts w:ascii="Times New Roman" w:hAnsi="Times New Roman" w:cs="Times New Roman"/>
          <w:b/>
          <w:i w:val="0"/>
          <w:sz w:val="24"/>
          <w:szCs w:val="24"/>
          <w:lang w:val="vi-VN"/>
        </w:rPr>
        <w:t>CHUYÊN NGÀNH 2:</w:t>
      </w:r>
      <w:r w:rsidRPr="003A3488">
        <w:rPr>
          <w:rFonts w:ascii="Times New Roman" w:hAnsi="Times New Roman" w:cs="Times New Roman"/>
          <w:b/>
          <w:i w:val="0"/>
          <w:sz w:val="24"/>
          <w:szCs w:val="24"/>
          <w:lang w:val="en-GB"/>
        </w:rPr>
        <w:t xml:space="preserve"> QUẢN TRỊ MARKETING</w:t>
      </w:r>
      <w:r w:rsidRPr="003A3488">
        <w:rPr>
          <w:rFonts w:ascii="Times New Roman" w:hAnsi="Times New Roman" w:cs="Times New Roman"/>
          <w:b/>
          <w:i w:val="0"/>
          <w:sz w:val="24"/>
          <w:szCs w:val="24"/>
          <w:lang w:val="vi-VN"/>
        </w:rPr>
        <w:t xml:space="preserve"> (</w:t>
      </w:r>
      <w:r w:rsidRPr="003A3488">
        <w:rPr>
          <w:rFonts w:ascii="Times New Roman" w:hAnsi="Times New Roman" w:cs="Times New Roman"/>
          <w:b/>
          <w:i w:val="0"/>
          <w:sz w:val="24"/>
          <w:szCs w:val="24"/>
        </w:rPr>
        <w:t>Marketing</w:t>
      </w:r>
      <w:r w:rsidRPr="003A3488">
        <w:rPr>
          <w:rFonts w:ascii="Times New Roman" w:hAnsi="Times New Roman" w:cs="Times New Roman"/>
          <w:b/>
          <w:i w:val="0"/>
          <w:sz w:val="24"/>
          <w:szCs w:val="24"/>
          <w:lang w:val="vi-VN"/>
        </w:rPr>
        <w:t xml:space="preserve"> Management)</w:t>
      </w:r>
    </w:p>
    <w:p w14:paraId="5A57DAE4" w14:textId="77777777" w:rsidR="00D16EE1" w:rsidRPr="003A3488" w:rsidRDefault="00D16EE1" w:rsidP="003A3488">
      <w:pPr>
        <w:pStyle w:val="2"/>
        <w:spacing w:before="0" w:after="0"/>
        <w:rPr>
          <w:rFonts w:ascii="Times New Roman" w:hAnsi="Times New Roman" w:cs="Times New Roman"/>
          <w:b/>
          <w:i w:val="0"/>
          <w:sz w:val="24"/>
          <w:szCs w:val="24"/>
          <w:lang w:val="vi-VN"/>
        </w:rPr>
      </w:pPr>
      <w:r w:rsidRPr="003A3488">
        <w:rPr>
          <w:rFonts w:ascii="Times New Roman" w:hAnsi="Times New Roman" w:cs="Times New Roman"/>
          <w:b/>
          <w:i w:val="0"/>
          <w:sz w:val="24"/>
          <w:szCs w:val="24"/>
          <w:lang w:val="vi-VN"/>
        </w:rPr>
        <w:t>CHUYÊN NGÀNH 3: QUẢN TRỊ TÀI CHÍNH (Financial Management)</w:t>
      </w:r>
    </w:p>
    <w:p w14:paraId="639F75BD" w14:textId="77777777" w:rsidR="00DE65B0" w:rsidRPr="003A3488" w:rsidRDefault="00F074C0" w:rsidP="003A3488">
      <w:pPr>
        <w:pStyle w:val="ListParagraph"/>
        <w:numPr>
          <w:ilvl w:val="1"/>
          <w:numId w:val="37"/>
        </w:numPr>
        <w:spacing w:line="276" w:lineRule="auto"/>
        <w:rPr>
          <w:b/>
        </w:rPr>
      </w:pPr>
      <w:r w:rsidRPr="003A3488">
        <w:rPr>
          <w:b/>
          <w:lang w:val="vi-VN"/>
        </w:rPr>
        <w:t>Mục tiêu</w:t>
      </w:r>
    </w:p>
    <w:p w14:paraId="68CFF7FF" w14:textId="2F7982E6" w:rsidR="00F074C0" w:rsidRPr="003A3488" w:rsidRDefault="00F074C0" w:rsidP="003A3488">
      <w:pPr>
        <w:pStyle w:val="ListParagraph"/>
        <w:numPr>
          <w:ilvl w:val="2"/>
          <w:numId w:val="37"/>
        </w:numPr>
        <w:spacing w:line="276" w:lineRule="auto"/>
        <w:rPr>
          <w:b/>
          <w:i/>
        </w:rPr>
      </w:pPr>
      <w:r w:rsidRPr="003A3488">
        <w:rPr>
          <w:b/>
          <w:i/>
          <w:lang w:val="vi-VN"/>
        </w:rPr>
        <w:t xml:space="preserve">Mục tiêu chung </w:t>
      </w:r>
    </w:p>
    <w:p w14:paraId="0D69D42C" w14:textId="77777777" w:rsidR="00F074C0" w:rsidRPr="003A3488" w:rsidRDefault="00F074C0" w:rsidP="003A3488">
      <w:pPr>
        <w:spacing w:after="0" w:line="276" w:lineRule="auto"/>
        <w:ind w:firstLine="567"/>
        <w:jc w:val="both"/>
        <w:rPr>
          <w:szCs w:val="24"/>
          <w:lang w:val="vi-VN"/>
        </w:rPr>
      </w:pPr>
      <w:r w:rsidRPr="003A3488">
        <w:rPr>
          <w:rFonts w:eastAsia="Times New Roman"/>
          <w:szCs w:val="24"/>
          <w:lang w:val="vi-VN"/>
        </w:rPr>
        <w:t>Chương trình đào tạo ngành Quản trị kinh doanh có mục tiêu đào tạo cử nhân có phẩm chất chính trị, đạo đức tốt,có kiến về kinh tế và quản trị kinh doanh; có tư duy phản biện, năng lực tự nghiên cứu, có khả năng làm việc tập thể, quản lý và huy động hiệu quả các nguồn lực của tổ chức; có khả năng làm việc hiệu quả tại các tổ chức trong và ngoài nước trong bối cảnh hội nhập quốc tế</w:t>
      </w:r>
      <w:r w:rsidRPr="003A3488">
        <w:rPr>
          <w:szCs w:val="24"/>
          <w:lang w:val="vi-VN"/>
        </w:rPr>
        <w:t>.</w:t>
      </w:r>
    </w:p>
    <w:p w14:paraId="2FFD49FE" w14:textId="1F760AC8" w:rsidR="00F074C0" w:rsidRPr="003A3488" w:rsidRDefault="00F074C0" w:rsidP="003A3488">
      <w:pPr>
        <w:pStyle w:val="ListParagraph"/>
        <w:numPr>
          <w:ilvl w:val="2"/>
          <w:numId w:val="37"/>
        </w:numPr>
        <w:spacing w:line="276" w:lineRule="auto"/>
        <w:rPr>
          <w:b/>
          <w:i/>
        </w:rPr>
      </w:pPr>
      <w:r w:rsidRPr="003A3488">
        <w:rPr>
          <w:b/>
          <w:i/>
          <w:lang w:val="vi-VN"/>
        </w:rPr>
        <w:t>Mục tiêu cụ thể</w:t>
      </w:r>
    </w:p>
    <w:p w14:paraId="230C5CFB" w14:textId="77777777" w:rsidR="00F074C0" w:rsidRPr="003A3488" w:rsidRDefault="00F074C0" w:rsidP="003A3488">
      <w:pPr>
        <w:spacing w:after="0" w:line="276" w:lineRule="auto"/>
        <w:rPr>
          <w:rFonts w:eastAsia="Times New Roman"/>
          <w:b/>
          <w:szCs w:val="24"/>
          <w:lang w:val="vi-VN"/>
        </w:rPr>
      </w:pPr>
      <w:r w:rsidRPr="003A3488">
        <w:rPr>
          <w:rFonts w:eastAsia="Times New Roman"/>
          <w:szCs w:val="24"/>
          <w:lang w:val="vi-VN"/>
        </w:rPr>
        <w:t xml:space="preserve">Người học sau khi tốt nghiệp ngành Quản trị kinh doanh: </w:t>
      </w:r>
    </w:p>
    <w:p w14:paraId="2C57DC81" w14:textId="77777777" w:rsidR="00F074C0" w:rsidRPr="003A3488" w:rsidRDefault="00F074C0" w:rsidP="003A3488">
      <w:pPr>
        <w:spacing w:after="0" w:line="276" w:lineRule="auto"/>
        <w:jc w:val="both"/>
        <w:rPr>
          <w:szCs w:val="24"/>
          <w:lang w:val="vi-VN"/>
        </w:rPr>
      </w:pPr>
      <w:r w:rsidRPr="003A3488">
        <w:rPr>
          <w:szCs w:val="24"/>
          <w:lang w:val="vi-VN"/>
        </w:rPr>
        <w:t>MT1:</w:t>
      </w:r>
      <w:r w:rsidRPr="003A3488">
        <w:rPr>
          <w:bCs/>
          <w:szCs w:val="24"/>
          <w:lang w:val="es-ES"/>
        </w:rPr>
        <w:t xml:space="preserve"> </w:t>
      </w:r>
      <w:bookmarkStart w:id="60" w:name="OLE_LINK25"/>
      <w:bookmarkStart w:id="61" w:name="OLE_LINK8"/>
      <w:r w:rsidRPr="003A3488">
        <w:rPr>
          <w:szCs w:val="24"/>
          <w:lang w:val="vi-VN"/>
        </w:rPr>
        <w:t>Thực hiện trách nhiệm công dân, trách nhiệm xã hội, là hình mẫu về lối sống, cách nghĩ và tác phong làm việc tiên tiến.</w:t>
      </w:r>
    </w:p>
    <w:p w14:paraId="41B31A1A" w14:textId="77777777" w:rsidR="00F074C0" w:rsidRPr="003A3488" w:rsidRDefault="00F074C0" w:rsidP="003A3488">
      <w:pPr>
        <w:spacing w:after="0" w:line="276" w:lineRule="auto"/>
        <w:jc w:val="both"/>
        <w:rPr>
          <w:szCs w:val="24"/>
          <w:lang w:val="vi-VN"/>
        </w:rPr>
      </w:pPr>
      <w:r w:rsidRPr="003A3488">
        <w:rPr>
          <w:szCs w:val="24"/>
          <w:lang w:val="vi-VN"/>
        </w:rPr>
        <w:t>MT2</w:t>
      </w:r>
      <w:bookmarkEnd w:id="60"/>
      <w:bookmarkEnd w:id="61"/>
      <w:r w:rsidRPr="003A3488">
        <w:rPr>
          <w:szCs w:val="24"/>
          <w:lang w:val="vi-VN"/>
        </w:rPr>
        <w:t>: Lập kế hoạch, tổ chức và điều hành các hoạt động của tổ chức, đóng góp sự phát triển tổ chức.</w:t>
      </w:r>
    </w:p>
    <w:p w14:paraId="0EFD3E1A" w14:textId="77777777" w:rsidR="00F074C0" w:rsidRPr="003A3488" w:rsidRDefault="00F074C0" w:rsidP="003A3488">
      <w:pPr>
        <w:spacing w:after="0" w:line="276" w:lineRule="auto"/>
        <w:jc w:val="both"/>
        <w:rPr>
          <w:szCs w:val="24"/>
          <w:lang w:val="vi-VN"/>
        </w:rPr>
      </w:pPr>
      <w:r w:rsidRPr="003A3488">
        <w:rPr>
          <w:szCs w:val="24"/>
          <w:lang w:val="vi-VN"/>
        </w:rPr>
        <w:t>MT3:</w:t>
      </w:r>
      <w:r w:rsidRPr="003A3488">
        <w:rPr>
          <w:b/>
          <w:i/>
          <w:szCs w:val="24"/>
          <w:lang w:val="vi-VN"/>
        </w:rPr>
        <w:t xml:space="preserve"> </w:t>
      </w:r>
      <w:r w:rsidRPr="003A3488">
        <w:rPr>
          <w:szCs w:val="24"/>
          <w:lang w:val="vi-VN"/>
        </w:rPr>
        <w:t>Có đủ năng lực để thực hiện các hoạt động tự học, nâng cao trình độ và nghiên cứu khoa học.</w:t>
      </w:r>
    </w:p>
    <w:p w14:paraId="24441914" w14:textId="77777777" w:rsidR="00F074C0" w:rsidRPr="003A3488" w:rsidRDefault="00F074C0" w:rsidP="003A3488">
      <w:pPr>
        <w:spacing w:after="0" w:line="276" w:lineRule="auto"/>
        <w:jc w:val="both"/>
        <w:rPr>
          <w:rFonts w:eastAsia="Times New Roman"/>
          <w:b/>
          <w:szCs w:val="24"/>
          <w:lang w:val="es-ES"/>
        </w:rPr>
      </w:pPr>
      <w:r w:rsidRPr="003A3488">
        <w:rPr>
          <w:szCs w:val="24"/>
          <w:lang w:val="es-ES"/>
        </w:rPr>
        <w:t>MT</w:t>
      </w:r>
      <w:r w:rsidRPr="003A3488">
        <w:rPr>
          <w:bCs/>
          <w:szCs w:val="24"/>
          <w:lang w:val="es-ES"/>
        </w:rPr>
        <w:t xml:space="preserve">4: Có cơ hội trở thành nhân viên kinh doanh, doanh nhân, lãnh đạo, nhà quản lý của </w:t>
      </w:r>
      <w:r w:rsidRPr="003A3488">
        <w:rPr>
          <w:szCs w:val="24"/>
          <w:lang w:val="vi-VN"/>
        </w:rPr>
        <w:t xml:space="preserve">các </w:t>
      </w:r>
      <w:r w:rsidRPr="003A3488">
        <w:rPr>
          <w:rFonts w:eastAsia="Times New Roman"/>
          <w:szCs w:val="24"/>
          <w:lang w:val="es-ES"/>
        </w:rPr>
        <w:t>cơ quan quản lý nhà nước, tổ chức, doanh nghiệp trong môi trường hội nhập quốc tế</w:t>
      </w:r>
      <w:r w:rsidRPr="003A3488">
        <w:rPr>
          <w:bCs/>
          <w:szCs w:val="24"/>
          <w:lang w:val="es-ES"/>
        </w:rPr>
        <w:t xml:space="preserve">. </w:t>
      </w:r>
    </w:p>
    <w:p w14:paraId="6382DF7E" w14:textId="46D18F8D" w:rsidR="00F074C0" w:rsidRPr="003A3488" w:rsidRDefault="00F074C0" w:rsidP="003A3488">
      <w:pPr>
        <w:pStyle w:val="ListParagraph"/>
        <w:numPr>
          <w:ilvl w:val="1"/>
          <w:numId w:val="37"/>
        </w:numPr>
        <w:spacing w:line="276" w:lineRule="auto"/>
        <w:rPr>
          <w:b/>
        </w:rPr>
      </w:pPr>
      <w:r w:rsidRPr="003A3488">
        <w:rPr>
          <w:b/>
          <w:lang w:val="vi-VN"/>
        </w:rPr>
        <w:t xml:space="preserve">Chuẩn đầu ra </w:t>
      </w:r>
    </w:p>
    <w:p w14:paraId="2EC4CCB3" w14:textId="77777777" w:rsidR="00F074C0" w:rsidRPr="003A3488" w:rsidRDefault="00F074C0" w:rsidP="003A3488">
      <w:pPr>
        <w:pStyle w:val="Nen"/>
        <w:spacing w:before="0" w:line="276" w:lineRule="auto"/>
        <w:rPr>
          <w:rFonts w:ascii="Times New Roman" w:hAnsi="Times New Roman"/>
          <w:lang w:val="vi-VN"/>
        </w:rPr>
      </w:pPr>
      <w:r w:rsidRPr="003A3488">
        <w:rPr>
          <w:rFonts w:ascii="Times New Roman" w:hAnsi="Times New Roman"/>
          <w:lang w:val="vi-VN"/>
        </w:rPr>
        <w:t xml:space="preserve">Hoàn thành chương trình đào tạo, người học có kiến thức, kỹ năng, năng lực tự chủ và trách nhiệm sau: </w:t>
      </w:r>
    </w:p>
    <w:p w14:paraId="4EEDC665" w14:textId="2268E05B" w:rsidR="00F074C0" w:rsidRPr="003A3488" w:rsidRDefault="00F074C0" w:rsidP="003A3488">
      <w:pPr>
        <w:pStyle w:val="ListParagraph"/>
        <w:numPr>
          <w:ilvl w:val="2"/>
          <w:numId w:val="37"/>
        </w:numPr>
        <w:spacing w:line="276" w:lineRule="auto"/>
        <w:rPr>
          <w:b/>
          <w:i/>
        </w:rPr>
      </w:pPr>
      <w:r w:rsidRPr="003A3488">
        <w:rPr>
          <w:b/>
          <w:i/>
          <w:lang w:val="vi-VN"/>
        </w:rPr>
        <w:t>Kiến thức</w:t>
      </w:r>
    </w:p>
    <w:p w14:paraId="12E0E297" w14:textId="3E11334B" w:rsidR="00F074C0" w:rsidRPr="003A3488" w:rsidRDefault="00F074C0" w:rsidP="003A3488">
      <w:pPr>
        <w:pStyle w:val="Nen"/>
        <w:numPr>
          <w:ilvl w:val="0"/>
          <w:numId w:val="35"/>
        </w:numPr>
        <w:spacing w:before="0" w:line="276" w:lineRule="auto"/>
        <w:rPr>
          <w:rFonts w:ascii="Times New Roman" w:eastAsia="Times New Roman" w:hAnsi="Times New Roman"/>
          <w:i/>
          <w:lang w:val="vi-VN"/>
        </w:rPr>
      </w:pPr>
      <w:r w:rsidRPr="003A3488">
        <w:rPr>
          <w:rFonts w:ascii="Times New Roman" w:hAnsi="Times New Roman"/>
          <w:lang w:val="vi-VN"/>
        </w:rPr>
        <w:t xml:space="preserve">Kiến thức chung </w:t>
      </w:r>
    </w:p>
    <w:p w14:paraId="586182C9" w14:textId="59757B52" w:rsidR="00F074C0" w:rsidRPr="003A3488" w:rsidRDefault="00F074C0" w:rsidP="003A3488">
      <w:pPr>
        <w:pStyle w:val="2"/>
        <w:numPr>
          <w:ilvl w:val="0"/>
          <w:numId w:val="43"/>
        </w:numPr>
        <w:spacing w:before="0" w:after="0"/>
        <w:rPr>
          <w:rFonts w:ascii="Times New Roman" w:hAnsi="Times New Roman" w:cs="Times New Roman"/>
          <w:b/>
          <w:i w:val="0"/>
          <w:sz w:val="24"/>
          <w:szCs w:val="24"/>
          <w:lang w:val="vi-VN"/>
        </w:rPr>
      </w:pPr>
      <w:r w:rsidRPr="003A3488">
        <w:rPr>
          <w:rFonts w:ascii="Times New Roman" w:hAnsi="Times New Roman" w:cs="Times New Roman"/>
          <w:i w:val="0"/>
          <w:sz w:val="24"/>
          <w:szCs w:val="24"/>
          <w:lang w:val="vi-VN"/>
        </w:rPr>
        <w:t>CĐR1:</w:t>
      </w:r>
      <w:r w:rsidRPr="003A3488">
        <w:rPr>
          <w:rFonts w:ascii="Times New Roman" w:hAnsi="Times New Roman" w:cs="Times New Roman"/>
          <w:bCs/>
          <w:i w:val="0"/>
          <w:sz w:val="24"/>
          <w:szCs w:val="24"/>
          <w:lang w:val="vi-VN"/>
        </w:rPr>
        <w:t xml:space="preserve"> </w:t>
      </w:r>
      <w:r w:rsidRPr="003A3488">
        <w:rPr>
          <w:rFonts w:ascii="Times New Roman" w:hAnsi="Times New Roman" w:cs="Times New Roman"/>
          <w:i w:val="0"/>
          <w:sz w:val="24"/>
          <w:szCs w:val="24"/>
          <w:lang w:val="vi-VN"/>
        </w:rPr>
        <w:t xml:space="preserve">Áp dụng </w:t>
      </w:r>
      <w:r w:rsidRPr="003A3488">
        <w:rPr>
          <w:rFonts w:ascii="Times New Roman" w:hAnsi="Times New Roman" w:cs="Times New Roman"/>
          <w:bCs/>
          <w:i w:val="0"/>
          <w:sz w:val="24"/>
          <w:szCs w:val="24"/>
          <w:lang w:val="vi-VN"/>
        </w:rPr>
        <w:t>kiến thức khoa học cơ bản, pháp luật, khoa học chính trị xã hội và nhân văn vào hoạt động nghề nghiệp</w:t>
      </w:r>
      <w:r w:rsidRPr="003A3488">
        <w:rPr>
          <w:rFonts w:ascii="Times New Roman" w:hAnsi="Times New Roman" w:cs="Times New Roman"/>
          <w:i w:val="0"/>
          <w:sz w:val="24"/>
          <w:szCs w:val="24"/>
          <w:lang w:val="vi-VN"/>
        </w:rPr>
        <w:t>.</w:t>
      </w:r>
    </w:p>
    <w:p w14:paraId="2FE3413F" w14:textId="1B9F79C0" w:rsidR="00F074C0" w:rsidRPr="003A3488" w:rsidRDefault="00F074C0" w:rsidP="003A3488">
      <w:pPr>
        <w:pStyle w:val="2"/>
        <w:numPr>
          <w:ilvl w:val="0"/>
          <w:numId w:val="35"/>
        </w:numPr>
        <w:spacing w:before="0" w:after="0"/>
        <w:rPr>
          <w:rFonts w:ascii="Times New Roman" w:hAnsi="Times New Roman" w:cs="Times New Roman"/>
          <w:b/>
          <w:i w:val="0"/>
          <w:sz w:val="24"/>
          <w:szCs w:val="24"/>
          <w:lang w:val="vi-VN"/>
        </w:rPr>
      </w:pPr>
      <w:r w:rsidRPr="003A3488">
        <w:rPr>
          <w:rFonts w:ascii="Times New Roman" w:hAnsi="Times New Roman" w:cs="Times New Roman"/>
          <w:i w:val="0"/>
          <w:sz w:val="24"/>
          <w:szCs w:val="24"/>
          <w:lang w:val="vi-VN"/>
        </w:rPr>
        <w:t>Kiến thức chuyên môn</w:t>
      </w:r>
    </w:p>
    <w:p w14:paraId="3C4ADAC4" w14:textId="7667F8CC" w:rsidR="00F074C0" w:rsidRPr="003A3488" w:rsidRDefault="00F074C0" w:rsidP="003A3488">
      <w:pPr>
        <w:pStyle w:val="2"/>
        <w:numPr>
          <w:ilvl w:val="0"/>
          <w:numId w:val="43"/>
        </w:numPr>
        <w:spacing w:before="0" w:after="0"/>
        <w:rPr>
          <w:rFonts w:ascii="Times New Roman" w:hAnsi="Times New Roman" w:cs="Times New Roman"/>
          <w:i w:val="0"/>
          <w:sz w:val="24"/>
          <w:szCs w:val="24"/>
          <w:lang w:val="vi-VN"/>
        </w:rPr>
      </w:pPr>
      <w:r w:rsidRPr="003A3488">
        <w:rPr>
          <w:rFonts w:ascii="Times New Roman" w:hAnsi="Times New Roman" w:cs="Times New Roman"/>
          <w:i w:val="0"/>
          <w:sz w:val="24"/>
          <w:szCs w:val="24"/>
          <w:lang w:val="vi-VN"/>
        </w:rPr>
        <w:t xml:space="preserve">CĐR2: </w:t>
      </w:r>
      <w:r w:rsidRPr="003A3488">
        <w:rPr>
          <w:rFonts w:ascii="Times New Roman" w:hAnsi="Times New Roman" w:cs="Times New Roman"/>
          <w:bCs/>
          <w:i w:val="0"/>
          <w:sz w:val="24"/>
          <w:szCs w:val="24"/>
          <w:lang w:val="vi-VN"/>
        </w:rPr>
        <w:t>Áp dụng</w:t>
      </w:r>
      <w:r w:rsidRPr="003A3488">
        <w:rPr>
          <w:rFonts w:ascii="Times New Roman" w:hAnsi="Times New Roman" w:cs="Times New Roman"/>
          <w:i w:val="0"/>
          <w:sz w:val="24"/>
          <w:szCs w:val="24"/>
          <w:lang w:val="vi-VN"/>
        </w:rPr>
        <w:t xml:space="preserve"> kiến thức về quản trị, luật kinh tế và bảo vệ môi trường liên quan đến ngành học để lập kế hoạch, điều hành, kiểm soát, đánh giá các hoạt động của tổ chức và doanh nghiệp</w:t>
      </w:r>
    </w:p>
    <w:p w14:paraId="1EB7529E" w14:textId="41D4165E" w:rsidR="00F074C0" w:rsidRPr="003A3488" w:rsidRDefault="00F074C0" w:rsidP="003A3488">
      <w:pPr>
        <w:pStyle w:val="2"/>
        <w:numPr>
          <w:ilvl w:val="0"/>
          <w:numId w:val="43"/>
        </w:numPr>
        <w:spacing w:before="0" w:after="0"/>
        <w:rPr>
          <w:rFonts w:ascii="Times New Roman" w:hAnsi="Times New Roman" w:cs="Times New Roman"/>
          <w:b/>
          <w:bCs/>
          <w:i w:val="0"/>
          <w:sz w:val="24"/>
          <w:szCs w:val="24"/>
          <w:lang w:val="vi-VN"/>
        </w:rPr>
      </w:pPr>
      <w:r w:rsidRPr="003A3488">
        <w:rPr>
          <w:rFonts w:ascii="Times New Roman" w:hAnsi="Times New Roman" w:cs="Times New Roman"/>
          <w:bCs/>
          <w:i w:val="0"/>
          <w:sz w:val="24"/>
          <w:szCs w:val="24"/>
          <w:lang w:val="vi-VN"/>
        </w:rPr>
        <w:t xml:space="preserve">CĐR3: </w:t>
      </w:r>
      <w:r w:rsidRPr="003A3488">
        <w:rPr>
          <w:rFonts w:ascii="Times New Roman" w:hAnsi="Times New Roman" w:cs="Times New Roman"/>
          <w:i w:val="0"/>
          <w:sz w:val="24"/>
          <w:szCs w:val="24"/>
          <w:lang w:val="vi-VN"/>
        </w:rPr>
        <w:t>Phân tích</w:t>
      </w:r>
      <w:r w:rsidRPr="003A3488">
        <w:rPr>
          <w:rFonts w:ascii="Times New Roman" w:hAnsi="Times New Roman" w:cs="Times New Roman"/>
          <w:bCs/>
          <w:i w:val="0"/>
          <w:sz w:val="24"/>
          <w:szCs w:val="24"/>
          <w:lang w:val="vi-VN"/>
        </w:rPr>
        <w:t xml:space="preserve"> các vấn đề kinh tế, tài chính, quản trị và chính sách tiền tệ để phục vụ vào hoạt động thực tiễn; giải quyết hiệu quả các tình huống cụ thể trong tổ chức và doanh nghiệp;</w:t>
      </w:r>
    </w:p>
    <w:p w14:paraId="0468DF29" w14:textId="4DD3036D" w:rsidR="00F074C0" w:rsidRPr="003A3488" w:rsidRDefault="00F074C0" w:rsidP="003A3488">
      <w:pPr>
        <w:pStyle w:val="2"/>
        <w:numPr>
          <w:ilvl w:val="0"/>
          <w:numId w:val="43"/>
        </w:numPr>
        <w:spacing w:before="0" w:after="0"/>
        <w:rPr>
          <w:rFonts w:ascii="Times New Roman" w:hAnsi="Times New Roman" w:cs="Times New Roman"/>
          <w:b/>
          <w:bCs/>
          <w:i w:val="0"/>
          <w:sz w:val="24"/>
          <w:szCs w:val="24"/>
          <w:lang w:val="vi-VN"/>
        </w:rPr>
      </w:pPr>
      <w:r w:rsidRPr="003A3488">
        <w:rPr>
          <w:rFonts w:ascii="Times New Roman" w:hAnsi="Times New Roman" w:cs="Times New Roman"/>
          <w:bCs/>
          <w:i w:val="0"/>
          <w:sz w:val="24"/>
          <w:szCs w:val="24"/>
          <w:lang w:val="vi-VN"/>
        </w:rPr>
        <w:t>CĐR 4</w:t>
      </w:r>
      <w:r w:rsidRPr="003A3488">
        <w:rPr>
          <w:rFonts w:ascii="Times New Roman" w:hAnsi="Times New Roman" w:cs="Times New Roman"/>
          <w:i w:val="0"/>
          <w:sz w:val="24"/>
          <w:szCs w:val="24"/>
          <w:lang w:val="vi-VN"/>
        </w:rPr>
        <w:t>: Đánh giá</w:t>
      </w:r>
      <w:r w:rsidRPr="003A3488">
        <w:rPr>
          <w:rFonts w:ascii="Times New Roman" w:hAnsi="Times New Roman" w:cs="Times New Roman"/>
          <w:bCs/>
          <w:i w:val="0"/>
          <w:sz w:val="24"/>
          <w:szCs w:val="24"/>
          <w:lang w:val="vi-VN"/>
        </w:rPr>
        <w:t xml:space="preserve"> chính xác các tác động từ môi trường kinh doanh đến hoạt động quản trị kinh doanh của doanh nghiệp</w:t>
      </w:r>
    </w:p>
    <w:p w14:paraId="69481EC8" w14:textId="242B8466" w:rsidR="005402A4" w:rsidRPr="003A3488" w:rsidRDefault="009C2C6A" w:rsidP="003A3488">
      <w:pPr>
        <w:pStyle w:val="ListParagraph"/>
        <w:numPr>
          <w:ilvl w:val="2"/>
          <w:numId w:val="37"/>
        </w:numPr>
        <w:spacing w:line="276" w:lineRule="auto"/>
        <w:rPr>
          <w:b/>
          <w:i/>
        </w:rPr>
      </w:pPr>
      <w:r w:rsidRPr="003A3488">
        <w:rPr>
          <w:b/>
          <w:i/>
          <w:lang w:val="vi-VN"/>
        </w:rPr>
        <w:t>Kỹ năng</w:t>
      </w:r>
    </w:p>
    <w:p w14:paraId="4645C8CA" w14:textId="57A47A37" w:rsidR="00F074C0" w:rsidRPr="003A3488" w:rsidRDefault="00F074C0" w:rsidP="003A3488">
      <w:pPr>
        <w:pStyle w:val="Nen"/>
        <w:numPr>
          <w:ilvl w:val="0"/>
          <w:numId w:val="35"/>
        </w:numPr>
        <w:spacing w:before="0" w:line="276" w:lineRule="auto"/>
        <w:rPr>
          <w:rFonts w:ascii="Times New Roman" w:hAnsi="Times New Roman"/>
          <w:lang w:val="vi-VN"/>
        </w:rPr>
      </w:pPr>
      <w:r w:rsidRPr="003A3488">
        <w:rPr>
          <w:rFonts w:ascii="Times New Roman" w:hAnsi="Times New Roman"/>
          <w:spacing w:val="-4"/>
          <w:lang w:val="vi-VN"/>
        </w:rPr>
        <w:t xml:space="preserve">Kỹ năng chung </w:t>
      </w:r>
    </w:p>
    <w:p w14:paraId="7E34BD41" w14:textId="1C3A64D5" w:rsidR="00F074C0" w:rsidRPr="003A3488" w:rsidRDefault="00F074C0" w:rsidP="003A3488">
      <w:pPr>
        <w:pStyle w:val="Nen"/>
        <w:numPr>
          <w:ilvl w:val="0"/>
          <w:numId w:val="44"/>
        </w:numPr>
        <w:spacing w:before="0" w:line="276" w:lineRule="auto"/>
        <w:rPr>
          <w:rFonts w:ascii="Times New Roman" w:hAnsi="Times New Roman"/>
          <w:lang w:val="vi-VN"/>
        </w:rPr>
      </w:pPr>
      <w:r w:rsidRPr="003A3488">
        <w:rPr>
          <w:rFonts w:ascii="Times New Roman" w:hAnsi="Times New Roman"/>
          <w:lang w:val="vi-VN"/>
        </w:rPr>
        <w:t xml:space="preserve">CĐR5: </w:t>
      </w:r>
      <w:r w:rsidRPr="003A3488">
        <w:rPr>
          <w:rFonts w:ascii="Times New Roman" w:hAnsi="Times New Roman"/>
          <w:b/>
          <w:bCs/>
          <w:lang w:val="vi-VN"/>
        </w:rPr>
        <w:t>Vận dụng</w:t>
      </w:r>
      <w:r w:rsidRPr="003A3488">
        <w:rPr>
          <w:rFonts w:ascii="Times New Roman" w:hAnsi="Times New Roman"/>
          <w:lang w:val="vi-VN"/>
        </w:rPr>
        <w:t xml:space="preserve"> kỹ năng giao tiếp đa phương tiện, đa văn hóa, đọc hiểu tài liệu chuyên môn bằng tiếng Anh</w:t>
      </w:r>
    </w:p>
    <w:p w14:paraId="484D5894" w14:textId="70909569" w:rsidR="00F074C0" w:rsidRPr="003A3488" w:rsidRDefault="00F074C0" w:rsidP="003A3488">
      <w:pPr>
        <w:pStyle w:val="Nen"/>
        <w:numPr>
          <w:ilvl w:val="0"/>
          <w:numId w:val="44"/>
        </w:numPr>
        <w:spacing w:before="0" w:line="276" w:lineRule="auto"/>
        <w:rPr>
          <w:rFonts w:ascii="Times New Roman" w:hAnsi="Times New Roman"/>
          <w:lang w:val="vi-VN"/>
        </w:rPr>
      </w:pPr>
      <w:r w:rsidRPr="003A3488">
        <w:rPr>
          <w:rFonts w:ascii="Times New Roman" w:hAnsi="Times New Roman"/>
          <w:lang w:val="vi-VN"/>
        </w:rPr>
        <w:t xml:space="preserve">CĐR6: </w:t>
      </w:r>
      <w:r w:rsidRPr="003A3488">
        <w:rPr>
          <w:rFonts w:ascii="Times New Roman" w:hAnsi="Times New Roman"/>
          <w:b/>
          <w:bCs/>
          <w:lang w:val="vi-VN"/>
        </w:rPr>
        <w:t>Phối hợp</w:t>
      </w:r>
      <w:r w:rsidRPr="003A3488">
        <w:rPr>
          <w:rFonts w:ascii="Times New Roman" w:hAnsi="Times New Roman"/>
          <w:lang w:val="vi-VN"/>
        </w:rPr>
        <w:t xml:space="preserve"> làm việc nhóm với vai trò một nhà lãnh đạo và một thành viên trong nhóm  để đạt mục tiêu đặt ra;</w:t>
      </w:r>
    </w:p>
    <w:p w14:paraId="5A4C0A3E" w14:textId="2DA41F64" w:rsidR="00F074C0" w:rsidRPr="003A3488" w:rsidRDefault="00F074C0" w:rsidP="003A3488">
      <w:pPr>
        <w:pStyle w:val="Nen"/>
        <w:numPr>
          <w:ilvl w:val="0"/>
          <w:numId w:val="44"/>
        </w:numPr>
        <w:spacing w:before="0" w:line="276" w:lineRule="auto"/>
        <w:rPr>
          <w:rFonts w:ascii="Times New Roman" w:hAnsi="Times New Roman"/>
          <w:lang w:val="vi-VN"/>
        </w:rPr>
      </w:pPr>
      <w:r w:rsidRPr="003A3488">
        <w:rPr>
          <w:rFonts w:ascii="Times New Roman" w:hAnsi="Times New Roman"/>
          <w:lang w:val="vi-VN"/>
        </w:rPr>
        <w:t xml:space="preserve">CĐR7: </w:t>
      </w:r>
      <w:r w:rsidRPr="003A3488">
        <w:rPr>
          <w:rFonts w:ascii="Times New Roman" w:hAnsi="Times New Roman"/>
          <w:b/>
          <w:bCs/>
          <w:lang w:val="vi-VN"/>
        </w:rPr>
        <w:t>Vận dụng</w:t>
      </w:r>
      <w:r w:rsidRPr="003A3488">
        <w:rPr>
          <w:rFonts w:ascii="Times New Roman" w:hAnsi="Times New Roman"/>
          <w:lang w:val="vi-VN"/>
        </w:rPr>
        <w:t xml:space="preserve"> tư duy phản biện và sáng tạo để giải quyết các vấn đề trong hoạt động nghề nghiệp một cách hiệu quả</w:t>
      </w:r>
    </w:p>
    <w:p w14:paraId="3231DC9E" w14:textId="56DE0BFE" w:rsidR="00F074C0" w:rsidRPr="003A3488" w:rsidRDefault="00F074C0" w:rsidP="003A3488">
      <w:pPr>
        <w:pStyle w:val="Nen"/>
        <w:numPr>
          <w:ilvl w:val="0"/>
          <w:numId w:val="35"/>
        </w:numPr>
        <w:spacing w:before="0" w:line="276" w:lineRule="auto"/>
        <w:rPr>
          <w:rFonts w:ascii="Times New Roman" w:hAnsi="Times New Roman"/>
          <w:i/>
          <w:spacing w:val="-4"/>
          <w:lang w:val="vi-VN"/>
        </w:rPr>
      </w:pPr>
      <w:r w:rsidRPr="003A3488">
        <w:rPr>
          <w:rFonts w:ascii="Times New Roman" w:hAnsi="Times New Roman"/>
          <w:spacing w:val="-4"/>
          <w:lang w:val="vi-VN"/>
        </w:rPr>
        <w:t xml:space="preserve">Kỹ năng chuyên môn </w:t>
      </w:r>
    </w:p>
    <w:p w14:paraId="3DE9690C" w14:textId="73C53708" w:rsidR="00F074C0" w:rsidRPr="003A3488" w:rsidRDefault="00F074C0" w:rsidP="003A3488">
      <w:pPr>
        <w:pStyle w:val="Nen"/>
        <w:numPr>
          <w:ilvl w:val="0"/>
          <w:numId w:val="45"/>
        </w:numPr>
        <w:spacing w:before="0" w:line="276" w:lineRule="auto"/>
        <w:rPr>
          <w:rFonts w:ascii="Times New Roman" w:hAnsi="Times New Roman"/>
          <w:iCs/>
          <w:lang w:val="vi-VN"/>
        </w:rPr>
      </w:pPr>
      <w:r w:rsidRPr="003A3488">
        <w:rPr>
          <w:rFonts w:ascii="Times New Roman" w:hAnsi="Times New Roman"/>
          <w:iCs/>
          <w:lang w:val="vi-VN"/>
        </w:rPr>
        <w:t>CĐR8: Ứng dụng thành thạo công nghệ thông tin vào xử lý các vấn đề thực tiễn trong lĩnh vực quản trị kinh doanh</w:t>
      </w:r>
    </w:p>
    <w:p w14:paraId="3E6FCE6C" w14:textId="017E2AF1" w:rsidR="00F074C0" w:rsidRPr="003A3488" w:rsidRDefault="00F074C0" w:rsidP="003A3488">
      <w:pPr>
        <w:pStyle w:val="Nen"/>
        <w:numPr>
          <w:ilvl w:val="0"/>
          <w:numId w:val="45"/>
        </w:numPr>
        <w:spacing w:before="0" w:line="276" w:lineRule="auto"/>
        <w:rPr>
          <w:rFonts w:ascii="Times New Roman" w:hAnsi="Times New Roman"/>
          <w:iCs/>
          <w:lang w:val="vi-VN"/>
        </w:rPr>
      </w:pPr>
      <w:r w:rsidRPr="003A3488">
        <w:rPr>
          <w:rFonts w:ascii="Times New Roman" w:hAnsi="Times New Roman"/>
          <w:iCs/>
          <w:lang w:val="vi-VN"/>
        </w:rPr>
        <w:lastRenderedPageBreak/>
        <w:t>CĐR9: Phối hợp các kỹ năng hoạch định, tổ chức, lãnh đạo, kiểm tra trong tổ chức vào doanh nghiệp;</w:t>
      </w:r>
    </w:p>
    <w:p w14:paraId="624ECFA3" w14:textId="0C9EF751" w:rsidR="00F074C0" w:rsidRPr="003A3488" w:rsidRDefault="00F074C0" w:rsidP="003A3488">
      <w:pPr>
        <w:pStyle w:val="Nen"/>
        <w:numPr>
          <w:ilvl w:val="0"/>
          <w:numId w:val="45"/>
        </w:numPr>
        <w:spacing w:before="0" w:line="276" w:lineRule="auto"/>
        <w:rPr>
          <w:rFonts w:ascii="Times New Roman" w:hAnsi="Times New Roman"/>
          <w:lang w:val="nl-NL"/>
        </w:rPr>
      </w:pPr>
      <w:r w:rsidRPr="003A3488">
        <w:rPr>
          <w:rFonts w:ascii="Times New Roman" w:hAnsi="Times New Roman"/>
          <w:iCs/>
          <w:lang w:val="vi-VN"/>
        </w:rPr>
        <w:t>CĐR10: Vận dụng các phương pháp nghiên cứu, tìm ra các nguyên nhân và giải pháp giải quyết các vấn đề thuộc lĩnh vực quản trị, kinh doanh, marketing, tài chính trong tổ chức và doanh nghiệp;</w:t>
      </w:r>
    </w:p>
    <w:p w14:paraId="04808838" w14:textId="32CCEA29" w:rsidR="00F074C0" w:rsidRPr="003A3488" w:rsidRDefault="00F074C0" w:rsidP="003A3488">
      <w:pPr>
        <w:pStyle w:val="4"/>
        <w:spacing w:before="0" w:after="0" w:line="276" w:lineRule="auto"/>
        <w:ind w:left="0"/>
        <w:rPr>
          <w:lang w:val="vi-VN"/>
        </w:rPr>
      </w:pPr>
    </w:p>
    <w:p w14:paraId="4C40151E" w14:textId="7234ED31" w:rsidR="009C2C6A" w:rsidRPr="003A3488" w:rsidRDefault="009C2C6A" w:rsidP="003A3488">
      <w:pPr>
        <w:pStyle w:val="ListParagraph"/>
        <w:numPr>
          <w:ilvl w:val="2"/>
          <w:numId w:val="37"/>
        </w:numPr>
        <w:spacing w:line="276" w:lineRule="auto"/>
        <w:rPr>
          <w:b/>
          <w:i/>
        </w:rPr>
      </w:pPr>
      <w:r w:rsidRPr="003A3488">
        <w:rPr>
          <w:b/>
          <w:i/>
          <w:lang w:val="vi-VN"/>
        </w:rPr>
        <w:t>Năng lực tự chủ và trách nhiệm</w:t>
      </w:r>
    </w:p>
    <w:p w14:paraId="51F68450" w14:textId="72E19350" w:rsidR="00F074C0" w:rsidRPr="003A3488" w:rsidRDefault="00F074C0" w:rsidP="003A3488">
      <w:pPr>
        <w:pStyle w:val="Nen"/>
        <w:numPr>
          <w:ilvl w:val="0"/>
          <w:numId w:val="46"/>
        </w:numPr>
        <w:spacing w:before="0" w:line="276" w:lineRule="auto"/>
        <w:rPr>
          <w:rFonts w:ascii="Times New Roman" w:hAnsi="Times New Roman"/>
          <w:iCs/>
          <w:lang w:val="vi-VN"/>
        </w:rPr>
      </w:pPr>
      <w:r w:rsidRPr="003A3488">
        <w:rPr>
          <w:rFonts w:ascii="Times New Roman" w:hAnsi="Times New Roman"/>
          <w:iCs/>
          <w:lang w:val="vi-VN"/>
        </w:rPr>
        <w:t xml:space="preserve">CĐR11: </w:t>
      </w:r>
      <w:r w:rsidRPr="003A3488">
        <w:rPr>
          <w:rFonts w:ascii="Times New Roman" w:hAnsi="Times New Roman"/>
          <w:b/>
          <w:bCs/>
          <w:iCs/>
          <w:lang w:val="vi-VN"/>
        </w:rPr>
        <w:t>Thể hiện</w:t>
      </w:r>
      <w:r w:rsidRPr="003A3488">
        <w:rPr>
          <w:rFonts w:ascii="Times New Roman" w:hAnsi="Times New Roman"/>
          <w:iCs/>
          <w:lang w:val="vi-VN"/>
        </w:rPr>
        <w:t xml:space="preserve"> tinh thần khởi nghiệp và có mục tiêu học tập suốt đời;</w:t>
      </w:r>
    </w:p>
    <w:p w14:paraId="33E9E609" w14:textId="7EB77327" w:rsidR="009C2C6A" w:rsidRPr="003A3488" w:rsidRDefault="00F074C0" w:rsidP="003A3488">
      <w:pPr>
        <w:pStyle w:val="Nen"/>
        <w:numPr>
          <w:ilvl w:val="0"/>
          <w:numId w:val="46"/>
        </w:numPr>
        <w:spacing w:before="0" w:line="276" w:lineRule="auto"/>
        <w:rPr>
          <w:rFonts w:ascii="Times New Roman" w:hAnsi="Times New Roman"/>
          <w:iCs/>
          <w:lang w:val="vi-VN"/>
        </w:rPr>
      </w:pPr>
      <w:r w:rsidRPr="003A3488">
        <w:rPr>
          <w:rFonts w:ascii="Times New Roman" w:hAnsi="Times New Roman"/>
          <w:iCs/>
          <w:lang w:val="vi-VN"/>
        </w:rPr>
        <w:t xml:space="preserve">CĐR12: </w:t>
      </w:r>
      <w:r w:rsidRPr="003A3488">
        <w:rPr>
          <w:rFonts w:ascii="Times New Roman" w:hAnsi="Times New Roman"/>
          <w:b/>
          <w:bCs/>
          <w:iCs/>
          <w:lang w:val="vi-VN"/>
        </w:rPr>
        <w:t>Có trách nhiệm</w:t>
      </w:r>
      <w:r w:rsidRPr="003A3488">
        <w:rPr>
          <w:rFonts w:ascii="Times New Roman" w:hAnsi="Times New Roman"/>
          <w:iCs/>
          <w:lang w:val="vi-VN"/>
        </w:rPr>
        <w:t xml:space="preserve"> xã hội và đạo đức nghề nghiệp, tuân thủ các quy định và luật trong lĩnh vực quản trị kinh doanh.</w:t>
      </w:r>
    </w:p>
    <w:p w14:paraId="7CEBC431" w14:textId="5FD9C413" w:rsidR="00F074C0" w:rsidRPr="003A3488" w:rsidRDefault="00F074C0" w:rsidP="003A3488">
      <w:pPr>
        <w:pStyle w:val="Nen"/>
        <w:spacing w:before="0" w:line="276" w:lineRule="auto"/>
        <w:ind w:firstLine="0"/>
        <w:rPr>
          <w:rFonts w:ascii="Times New Roman" w:eastAsia="Times New Roman" w:hAnsi="Times New Roman"/>
          <w:bCs/>
          <w:i/>
          <w:iCs/>
          <w:lang w:val="vi-VN"/>
        </w:rPr>
      </w:pPr>
      <w:r w:rsidRPr="003A3488">
        <w:rPr>
          <w:rFonts w:ascii="Times New Roman" w:eastAsia="Times New Roman" w:hAnsi="Times New Roman"/>
          <w:bCs/>
          <w:i/>
          <w:iCs/>
          <w:lang w:val="vi-VN"/>
        </w:rPr>
        <w:t> </w:t>
      </w:r>
    </w:p>
    <w:p w14:paraId="3601B3F9" w14:textId="3DAD091F" w:rsidR="009C2C6A" w:rsidRPr="003A3488" w:rsidRDefault="009C2C6A" w:rsidP="003A3488">
      <w:pPr>
        <w:pStyle w:val="ListParagraph"/>
        <w:numPr>
          <w:ilvl w:val="1"/>
          <w:numId w:val="37"/>
        </w:numPr>
        <w:spacing w:line="276" w:lineRule="auto"/>
        <w:rPr>
          <w:b/>
          <w:i/>
        </w:rPr>
      </w:pPr>
      <w:r w:rsidRPr="003A3488">
        <w:rPr>
          <w:b/>
          <w:bCs/>
          <w:i/>
          <w:lang w:val="vi-VN"/>
        </w:rPr>
        <w:t>Định hướng nghề nghiệp sau khi tốt nghiệp</w:t>
      </w:r>
    </w:p>
    <w:p w14:paraId="7BD296F0" w14:textId="77777777" w:rsidR="00F074C0" w:rsidRPr="003A3488" w:rsidRDefault="00F074C0" w:rsidP="003A3488">
      <w:pPr>
        <w:autoSpaceDE w:val="0"/>
        <w:autoSpaceDN w:val="0"/>
        <w:adjustRightInd w:val="0"/>
        <w:spacing w:after="0" w:line="276" w:lineRule="auto"/>
        <w:ind w:left="142" w:firstLine="578"/>
        <w:jc w:val="both"/>
        <w:rPr>
          <w:szCs w:val="24"/>
          <w:lang w:val="vi-VN"/>
        </w:rPr>
      </w:pPr>
      <w:r w:rsidRPr="003A3488">
        <w:rPr>
          <w:szCs w:val="24"/>
          <w:lang w:val="vi-VN"/>
        </w:rPr>
        <w:t>Người học sau khi tốt nghiệp ngành Quản trị kinh doanh có thể công tác trong các lĩnh vực và vị trí công tác liên quan đến:</w:t>
      </w:r>
    </w:p>
    <w:p w14:paraId="58F5813A" w14:textId="77777777" w:rsidR="00F074C0" w:rsidRPr="003A3488" w:rsidRDefault="00F074C0" w:rsidP="003A3488">
      <w:pPr>
        <w:autoSpaceDE w:val="0"/>
        <w:autoSpaceDN w:val="0"/>
        <w:adjustRightInd w:val="0"/>
        <w:spacing w:after="0" w:line="276" w:lineRule="auto"/>
        <w:ind w:left="142" w:firstLine="578"/>
        <w:contextualSpacing/>
        <w:jc w:val="both"/>
        <w:rPr>
          <w:b/>
          <w:i/>
          <w:szCs w:val="24"/>
          <w:lang w:val="vi-VN"/>
        </w:rPr>
      </w:pPr>
      <w:r w:rsidRPr="003A3488">
        <w:rPr>
          <w:b/>
          <w:i/>
          <w:szCs w:val="24"/>
          <w:lang w:val="vi-VN"/>
        </w:rPr>
        <w:t>* Lĩnh vực nghề nghiệp:</w:t>
      </w:r>
    </w:p>
    <w:p w14:paraId="5D6B7AA4" w14:textId="77777777" w:rsidR="00F074C0" w:rsidRPr="003A3488" w:rsidRDefault="00F074C0" w:rsidP="003A3488">
      <w:pPr>
        <w:autoSpaceDE w:val="0"/>
        <w:autoSpaceDN w:val="0"/>
        <w:adjustRightInd w:val="0"/>
        <w:spacing w:after="0" w:line="276" w:lineRule="auto"/>
        <w:ind w:left="720"/>
        <w:jc w:val="both"/>
        <w:rPr>
          <w:rFonts w:eastAsia="Arial"/>
          <w:szCs w:val="24"/>
          <w:lang w:val="vi-VN"/>
        </w:rPr>
      </w:pPr>
      <w:r w:rsidRPr="003A3488">
        <w:rPr>
          <w:rFonts w:eastAsia="Arial"/>
          <w:szCs w:val="24"/>
          <w:lang w:val="vi-VN"/>
        </w:rPr>
        <w:t>- Quản lý/quản trị;</w:t>
      </w:r>
    </w:p>
    <w:p w14:paraId="7F4CC6FB" w14:textId="77777777" w:rsidR="00F074C0" w:rsidRPr="003A3488" w:rsidRDefault="00F074C0" w:rsidP="003A3488">
      <w:pPr>
        <w:autoSpaceDE w:val="0"/>
        <w:autoSpaceDN w:val="0"/>
        <w:adjustRightInd w:val="0"/>
        <w:spacing w:after="0" w:line="276" w:lineRule="auto"/>
        <w:ind w:left="720"/>
        <w:jc w:val="both"/>
        <w:rPr>
          <w:rFonts w:eastAsia="Arial"/>
          <w:szCs w:val="24"/>
        </w:rPr>
      </w:pPr>
      <w:r w:rsidRPr="003A3488">
        <w:rPr>
          <w:rFonts w:eastAsia="Arial"/>
          <w:szCs w:val="24"/>
        </w:rPr>
        <w:t>- Kinh doanh;</w:t>
      </w:r>
    </w:p>
    <w:p w14:paraId="3F7A907B" w14:textId="77777777" w:rsidR="00F074C0" w:rsidRPr="003A3488" w:rsidRDefault="00F074C0" w:rsidP="003A3488">
      <w:pPr>
        <w:autoSpaceDE w:val="0"/>
        <w:autoSpaceDN w:val="0"/>
        <w:adjustRightInd w:val="0"/>
        <w:spacing w:after="0" w:line="276" w:lineRule="auto"/>
        <w:ind w:left="720"/>
        <w:jc w:val="both"/>
        <w:rPr>
          <w:rFonts w:eastAsia="Arial"/>
          <w:szCs w:val="24"/>
        </w:rPr>
      </w:pPr>
      <w:r w:rsidRPr="003A3488">
        <w:rPr>
          <w:rFonts w:eastAsia="Arial"/>
          <w:szCs w:val="24"/>
        </w:rPr>
        <w:t>- Marketing;</w:t>
      </w:r>
    </w:p>
    <w:p w14:paraId="5C059DEB" w14:textId="77777777" w:rsidR="00F074C0" w:rsidRPr="003A3488" w:rsidRDefault="00F074C0" w:rsidP="003A3488">
      <w:pPr>
        <w:autoSpaceDE w:val="0"/>
        <w:autoSpaceDN w:val="0"/>
        <w:adjustRightInd w:val="0"/>
        <w:spacing w:after="0" w:line="276" w:lineRule="auto"/>
        <w:ind w:left="720"/>
        <w:jc w:val="both"/>
        <w:rPr>
          <w:rFonts w:eastAsia="Arial"/>
          <w:szCs w:val="24"/>
        </w:rPr>
      </w:pPr>
      <w:r w:rsidRPr="003A3488">
        <w:rPr>
          <w:rFonts w:eastAsia="Arial"/>
          <w:szCs w:val="24"/>
        </w:rPr>
        <w:t>- Tài chính;</w:t>
      </w:r>
    </w:p>
    <w:p w14:paraId="5E88150A" w14:textId="77777777" w:rsidR="00F074C0" w:rsidRPr="003A3488" w:rsidRDefault="00F074C0" w:rsidP="003A3488">
      <w:pPr>
        <w:autoSpaceDE w:val="0"/>
        <w:autoSpaceDN w:val="0"/>
        <w:adjustRightInd w:val="0"/>
        <w:spacing w:after="0" w:line="276" w:lineRule="auto"/>
        <w:ind w:left="720"/>
        <w:jc w:val="both"/>
        <w:rPr>
          <w:szCs w:val="24"/>
        </w:rPr>
      </w:pPr>
      <w:r w:rsidRPr="003A3488">
        <w:rPr>
          <w:rFonts w:eastAsia="Arial"/>
          <w:szCs w:val="24"/>
        </w:rPr>
        <w:t>- Quản lý nhà nước về kinh doanh</w:t>
      </w:r>
      <w:r w:rsidRPr="003A3488">
        <w:rPr>
          <w:szCs w:val="24"/>
        </w:rPr>
        <w:t>;</w:t>
      </w:r>
    </w:p>
    <w:p w14:paraId="259C0437" w14:textId="77777777" w:rsidR="00F074C0" w:rsidRPr="003A3488" w:rsidRDefault="00F074C0" w:rsidP="003A3488">
      <w:pPr>
        <w:autoSpaceDE w:val="0"/>
        <w:autoSpaceDN w:val="0"/>
        <w:adjustRightInd w:val="0"/>
        <w:spacing w:after="0" w:line="276" w:lineRule="auto"/>
        <w:ind w:left="720"/>
        <w:jc w:val="both"/>
        <w:rPr>
          <w:rFonts w:eastAsia="Arial"/>
          <w:szCs w:val="24"/>
        </w:rPr>
      </w:pPr>
      <w:r w:rsidRPr="003A3488">
        <w:rPr>
          <w:szCs w:val="24"/>
        </w:rPr>
        <w:t xml:space="preserve">- </w:t>
      </w:r>
      <w:r w:rsidRPr="003A3488">
        <w:rPr>
          <w:rFonts w:eastAsia="Arial"/>
          <w:szCs w:val="24"/>
        </w:rPr>
        <w:t>Quản trị kinh doanh;</w:t>
      </w:r>
    </w:p>
    <w:p w14:paraId="6D5A74D0" w14:textId="77777777" w:rsidR="00F074C0" w:rsidRPr="003A3488" w:rsidRDefault="00F074C0" w:rsidP="003A3488">
      <w:pPr>
        <w:autoSpaceDE w:val="0"/>
        <w:autoSpaceDN w:val="0"/>
        <w:adjustRightInd w:val="0"/>
        <w:spacing w:after="0" w:line="276" w:lineRule="auto"/>
        <w:ind w:left="720"/>
        <w:jc w:val="both"/>
        <w:rPr>
          <w:rFonts w:eastAsia="Arial"/>
          <w:szCs w:val="24"/>
        </w:rPr>
      </w:pPr>
      <w:r w:rsidRPr="003A3488">
        <w:rPr>
          <w:rFonts w:eastAsia="Arial"/>
          <w:szCs w:val="24"/>
        </w:rPr>
        <w:t>- Đào tạo và nghiên cứu.</w:t>
      </w:r>
    </w:p>
    <w:p w14:paraId="424050AA" w14:textId="77777777" w:rsidR="00F074C0" w:rsidRPr="003A3488" w:rsidRDefault="00F074C0" w:rsidP="003A3488">
      <w:pPr>
        <w:spacing w:after="0" w:line="276" w:lineRule="auto"/>
        <w:ind w:firstLine="720"/>
        <w:jc w:val="both"/>
        <w:rPr>
          <w:rFonts w:eastAsia="Arial"/>
          <w:szCs w:val="24"/>
        </w:rPr>
      </w:pPr>
      <w:r w:rsidRPr="003A3488">
        <w:rPr>
          <w:b/>
          <w:i/>
          <w:szCs w:val="24"/>
        </w:rPr>
        <w:t>* Vị trí công tác:</w:t>
      </w:r>
      <w:r w:rsidRPr="003A3488">
        <w:rPr>
          <w:rFonts w:eastAsia="Arial"/>
          <w:szCs w:val="24"/>
        </w:rPr>
        <w:t xml:space="preserve"> </w:t>
      </w:r>
    </w:p>
    <w:p w14:paraId="38636266" w14:textId="77777777" w:rsidR="00F074C0" w:rsidRPr="003A3488" w:rsidRDefault="00F074C0" w:rsidP="003A3488">
      <w:pPr>
        <w:spacing w:after="0" w:line="276" w:lineRule="auto"/>
        <w:ind w:firstLine="720"/>
        <w:jc w:val="both"/>
        <w:rPr>
          <w:rFonts w:eastAsia="Arial"/>
          <w:szCs w:val="24"/>
        </w:rPr>
      </w:pPr>
      <w:r w:rsidRPr="003A3488">
        <w:rPr>
          <w:rFonts w:eastAsia="Arial"/>
          <w:szCs w:val="24"/>
        </w:rPr>
        <w:t>Đảm nhận các vị trí công việc đa dạng trong các cơ quan doanh nghiệp, cơ quan nhà nước, tổ chức phi chính phủ.</w:t>
      </w:r>
    </w:p>
    <w:p w14:paraId="57C2B852" w14:textId="77777777" w:rsidR="00F074C0" w:rsidRPr="003A3488" w:rsidRDefault="00F074C0" w:rsidP="003A3488">
      <w:pPr>
        <w:spacing w:after="0" w:line="276" w:lineRule="auto"/>
        <w:ind w:firstLine="720"/>
        <w:jc w:val="both"/>
        <w:rPr>
          <w:rFonts w:eastAsia="Arial"/>
          <w:szCs w:val="24"/>
        </w:rPr>
      </w:pPr>
      <w:r w:rsidRPr="003A3488">
        <w:rPr>
          <w:rFonts w:eastAsia="Arial"/>
          <w:szCs w:val="24"/>
        </w:rPr>
        <w:t xml:space="preserve">- Nhân viên, chuyên viên kinh tế, </w:t>
      </w:r>
    </w:p>
    <w:p w14:paraId="642616C0" w14:textId="77777777" w:rsidR="00F074C0" w:rsidRPr="003A3488" w:rsidRDefault="00F074C0" w:rsidP="003A3488">
      <w:pPr>
        <w:spacing w:after="0" w:line="276" w:lineRule="auto"/>
        <w:ind w:firstLine="720"/>
        <w:jc w:val="both"/>
        <w:rPr>
          <w:rFonts w:eastAsia="Arial"/>
          <w:szCs w:val="24"/>
        </w:rPr>
      </w:pPr>
      <w:r w:rsidRPr="003A3488">
        <w:rPr>
          <w:rFonts w:eastAsia="Arial"/>
          <w:szCs w:val="24"/>
        </w:rPr>
        <w:t xml:space="preserve">- Trưởng / phó các bộ phận; trưởng/ phó các phòng ban chức năng như marketing, tài chính, </w:t>
      </w:r>
      <w:r w:rsidRPr="003A3488">
        <w:rPr>
          <w:rFonts w:eastAsia="Arial"/>
          <w:szCs w:val="24"/>
          <w:lang w:val="en-GB"/>
        </w:rPr>
        <w:t>hành chính</w:t>
      </w:r>
      <w:r w:rsidRPr="003A3488">
        <w:rPr>
          <w:rFonts w:eastAsia="Arial"/>
          <w:szCs w:val="24"/>
          <w:lang w:val="vi-VN"/>
        </w:rPr>
        <w:t xml:space="preserve"> nhân sự, quản trị vật tư, dự án,</w:t>
      </w:r>
      <w:r w:rsidRPr="003A3488">
        <w:rPr>
          <w:rFonts w:eastAsia="Arial"/>
          <w:szCs w:val="24"/>
        </w:rPr>
        <w:t xml:space="preserve"> quản trị rủi ro, </w:t>
      </w:r>
      <w:r w:rsidRPr="003A3488">
        <w:rPr>
          <w:rFonts w:eastAsia="Arial"/>
          <w:szCs w:val="24"/>
          <w:lang w:val="vi-VN"/>
        </w:rPr>
        <w:t>bán hàng, bán hàng, thiết kế bán hàng, cung ứng và dịch vụ khách hàng, chăm sóc khách hàng truyền thông,</w:t>
      </w:r>
    </w:p>
    <w:p w14:paraId="2443B259" w14:textId="77777777" w:rsidR="00F074C0" w:rsidRPr="003A3488" w:rsidRDefault="00F074C0" w:rsidP="003A3488">
      <w:pPr>
        <w:spacing w:after="0" w:line="276" w:lineRule="auto"/>
        <w:ind w:firstLine="720"/>
        <w:jc w:val="both"/>
        <w:rPr>
          <w:rFonts w:eastAsia="Arial"/>
          <w:szCs w:val="24"/>
        </w:rPr>
      </w:pPr>
      <w:r w:rsidRPr="003A3488">
        <w:rPr>
          <w:rFonts w:eastAsia="Arial"/>
          <w:szCs w:val="24"/>
        </w:rPr>
        <w:t xml:space="preserve"> - Giám đốc, lãnh đạo </w:t>
      </w:r>
    </w:p>
    <w:p w14:paraId="541DB7B4" w14:textId="77777777" w:rsidR="00F074C0" w:rsidRPr="003A3488" w:rsidRDefault="00F074C0" w:rsidP="003A3488">
      <w:pPr>
        <w:spacing w:after="0" w:line="276" w:lineRule="auto"/>
        <w:ind w:firstLine="720"/>
        <w:jc w:val="both"/>
        <w:rPr>
          <w:rFonts w:eastAsia="Times New Roman"/>
          <w:szCs w:val="24"/>
          <w:lang w:val="vi-VN"/>
        </w:rPr>
      </w:pPr>
      <w:r w:rsidRPr="003A3488">
        <w:rPr>
          <w:rFonts w:eastAsia="Arial"/>
          <w:szCs w:val="24"/>
          <w:lang w:val="en-GB"/>
        </w:rPr>
        <w:t>- Cán bộ</w:t>
      </w:r>
      <w:r w:rsidRPr="003A3488">
        <w:rPr>
          <w:rFonts w:eastAsia="Arial"/>
          <w:szCs w:val="24"/>
          <w:lang w:val="vi-VN"/>
        </w:rPr>
        <w:t xml:space="preserve"> quản lý thị trường</w:t>
      </w:r>
      <w:r w:rsidRPr="003A3488">
        <w:rPr>
          <w:rFonts w:eastAsia="Times New Roman"/>
          <w:szCs w:val="24"/>
          <w:lang w:val="vi-VN"/>
        </w:rPr>
        <w:t>, thanh tra.</w:t>
      </w:r>
    </w:p>
    <w:p w14:paraId="131D5726" w14:textId="77777777" w:rsidR="00F074C0" w:rsidRPr="003A3488" w:rsidRDefault="00F074C0" w:rsidP="003A3488">
      <w:pPr>
        <w:autoSpaceDE w:val="0"/>
        <w:autoSpaceDN w:val="0"/>
        <w:adjustRightInd w:val="0"/>
        <w:spacing w:after="0" w:line="276" w:lineRule="auto"/>
        <w:ind w:left="142" w:firstLine="578"/>
        <w:contextualSpacing/>
        <w:jc w:val="both"/>
        <w:rPr>
          <w:bCs/>
          <w:szCs w:val="24"/>
          <w:shd w:val="clear" w:color="auto" w:fill="FFFFFF"/>
          <w:lang w:val="vi-VN"/>
        </w:rPr>
      </w:pPr>
      <w:r w:rsidRPr="003A3488">
        <w:rPr>
          <w:szCs w:val="24"/>
          <w:lang w:val="vi-VN"/>
        </w:rPr>
        <w:t>- Nghiên cứu viên</w:t>
      </w:r>
      <w:r w:rsidRPr="003A3488">
        <w:rPr>
          <w:bCs/>
          <w:szCs w:val="24"/>
          <w:shd w:val="clear" w:color="auto" w:fill="FFFFFF"/>
          <w:lang w:val="vi-VN"/>
        </w:rPr>
        <w:t>, Giảng viên lĩnh vực quản trị kinh doanh.</w:t>
      </w:r>
    </w:p>
    <w:p w14:paraId="67A50FB7" w14:textId="77777777" w:rsidR="00F074C0" w:rsidRPr="003A3488" w:rsidRDefault="00F074C0" w:rsidP="003A3488">
      <w:pPr>
        <w:autoSpaceDE w:val="0"/>
        <w:autoSpaceDN w:val="0"/>
        <w:adjustRightInd w:val="0"/>
        <w:spacing w:after="0" w:line="276" w:lineRule="auto"/>
        <w:ind w:left="142" w:firstLine="578"/>
        <w:contextualSpacing/>
        <w:jc w:val="both"/>
        <w:rPr>
          <w:bCs/>
          <w:szCs w:val="24"/>
          <w:shd w:val="clear" w:color="auto" w:fill="FFFFFF"/>
          <w:lang w:val="vi-VN"/>
        </w:rPr>
      </w:pPr>
      <w:r w:rsidRPr="003A3488">
        <w:rPr>
          <w:bCs/>
          <w:szCs w:val="24"/>
          <w:shd w:val="clear" w:color="auto" w:fill="FFFFFF"/>
          <w:lang w:val="vi-VN"/>
        </w:rPr>
        <w:t>- Chủ doanh nghiệp tự khởi nghiệp.</w:t>
      </w:r>
    </w:p>
    <w:p w14:paraId="4258C130" w14:textId="77777777" w:rsidR="00F074C0" w:rsidRPr="003A3488" w:rsidRDefault="00F074C0" w:rsidP="003A3488">
      <w:pPr>
        <w:autoSpaceDE w:val="0"/>
        <w:autoSpaceDN w:val="0"/>
        <w:adjustRightInd w:val="0"/>
        <w:spacing w:after="0" w:line="276" w:lineRule="auto"/>
        <w:ind w:left="142"/>
        <w:contextualSpacing/>
        <w:jc w:val="both"/>
        <w:rPr>
          <w:b/>
          <w:bCs/>
          <w:i/>
          <w:szCs w:val="24"/>
          <w:shd w:val="clear" w:color="auto" w:fill="FFFFFF"/>
          <w:lang w:val="vi-VN"/>
        </w:rPr>
      </w:pPr>
      <w:r w:rsidRPr="003A3488">
        <w:rPr>
          <w:b/>
          <w:bCs/>
          <w:i/>
          <w:szCs w:val="24"/>
          <w:shd w:val="clear" w:color="auto" w:fill="FFFFFF"/>
          <w:lang w:val="vi-VN"/>
        </w:rPr>
        <w:t>* Cơ quan công tác:</w:t>
      </w:r>
    </w:p>
    <w:p w14:paraId="61F822E1" w14:textId="77777777" w:rsidR="00F074C0" w:rsidRPr="003A3488" w:rsidRDefault="00F074C0" w:rsidP="003A3488">
      <w:pPr>
        <w:spacing w:after="0" w:line="276" w:lineRule="auto"/>
        <w:ind w:firstLine="720"/>
        <w:jc w:val="both"/>
        <w:rPr>
          <w:szCs w:val="24"/>
          <w:lang w:val="vi-VN"/>
        </w:rPr>
      </w:pPr>
      <w:r w:rsidRPr="003A3488">
        <w:rPr>
          <w:szCs w:val="24"/>
          <w:lang w:val="vi-VN"/>
        </w:rPr>
        <w:t xml:space="preserve">- </w:t>
      </w:r>
      <w:r w:rsidRPr="003A3488">
        <w:rPr>
          <w:bCs/>
          <w:szCs w:val="24"/>
          <w:lang w:val="vi-VN"/>
        </w:rPr>
        <w:t xml:space="preserve">Các doanh nghiệp </w:t>
      </w:r>
      <w:r w:rsidRPr="003A3488">
        <w:rPr>
          <w:szCs w:val="24"/>
          <w:lang w:val="vi-VN"/>
        </w:rPr>
        <w:t>trong và ngoài nước;</w:t>
      </w:r>
    </w:p>
    <w:p w14:paraId="075F06C8" w14:textId="77777777" w:rsidR="00F074C0" w:rsidRPr="003A3488" w:rsidRDefault="00F074C0" w:rsidP="003A3488">
      <w:pPr>
        <w:spacing w:after="0" w:line="276" w:lineRule="auto"/>
        <w:ind w:firstLine="720"/>
        <w:jc w:val="both"/>
        <w:rPr>
          <w:szCs w:val="24"/>
          <w:lang w:val="vi-VN"/>
        </w:rPr>
      </w:pPr>
      <w:r w:rsidRPr="003A3488">
        <w:rPr>
          <w:szCs w:val="24"/>
          <w:lang w:val="vi-VN"/>
        </w:rPr>
        <w:t xml:space="preserve">- Các cơ quan nhà nước: Các ủy ban nhân dân cấp huyện/ tỉnh, Các Sở/ Bộ ban ngành như  Bộ tài chính; Bộ tài nguyên và môi trường; Bộ lao động thương binh và xã hội; Bộ Nông nghiệp…;  Cơ quan kiểm toán nhà nước; Cơ quan chứng khoán nhà nước;  tài chính; Các ngân hàng; Kho bạc nhà nước và các địa phương;  Cơ quan thuế các cấp từ chi cục đến Tổng cục; </w:t>
      </w:r>
    </w:p>
    <w:p w14:paraId="6393CF7E" w14:textId="77777777" w:rsidR="00F074C0" w:rsidRPr="003A3488" w:rsidRDefault="00F074C0" w:rsidP="003A3488">
      <w:pPr>
        <w:spacing w:after="0" w:line="276" w:lineRule="auto"/>
        <w:ind w:firstLine="567"/>
        <w:jc w:val="both"/>
        <w:rPr>
          <w:b/>
          <w:i/>
          <w:szCs w:val="24"/>
          <w:lang w:val="vi-VN"/>
        </w:rPr>
      </w:pPr>
      <w:r w:rsidRPr="003A3488">
        <w:rPr>
          <w:szCs w:val="24"/>
          <w:lang w:val="vi-VN"/>
        </w:rPr>
        <w:t xml:space="preserve">  - Các cơ sở đào tạo, các trường đại học; Viện nghiên cứu có lĩnh vực quản trị kinh doanh.</w:t>
      </w:r>
    </w:p>
    <w:p w14:paraId="388BEE63" w14:textId="2F9B3ACE" w:rsidR="00F074C0" w:rsidRPr="003A3488" w:rsidRDefault="00F074C0" w:rsidP="003A3488">
      <w:pPr>
        <w:pStyle w:val="ListParagraph"/>
        <w:numPr>
          <w:ilvl w:val="1"/>
          <w:numId w:val="37"/>
        </w:numPr>
        <w:spacing w:line="276" w:lineRule="auto"/>
        <w:rPr>
          <w:b/>
          <w:i/>
        </w:rPr>
      </w:pPr>
      <w:r w:rsidRPr="003A3488">
        <w:rPr>
          <w:b/>
          <w:bCs/>
          <w:i/>
          <w:lang w:val="vi-VN"/>
        </w:rPr>
        <w:t xml:space="preserve">Định hướng học tập nâng cao trình độ sau khi tốt nghiệp </w:t>
      </w:r>
    </w:p>
    <w:p w14:paraId="41CD613F" w14:textId="77777777" w:rsidR="003A3488" w:rsidRDefault="00F074C0" w:rsidP="003A3488">
      <w:pPr>
        <w:pStyle w:val="3"/>
        <w:spacing w:before="0" w:after="0" w:line="276" w:lineRule="auto"/>
        <w:ind w:left="0" w:firstLine="720"/>
        <w:jc w:val="both"/>
        <w:rPr>
          <w:b w:val="0"/>
          <w:lang w:val="vi-VN"/>
        </w:rPr>
      </w:pPr>
      <w:r w:rsidRPr="003A3488">
        <w:rPr>
          <w:b w:val="0"/>
          <w:lang w:val="vi-VN"/>
        </w:rPr>
        <w:t xml:space="preserve">Sau khi hoàn thành chương trình đào tạo ngành Quản trị kinh doanh, người tốt nghiệp có thể tiếp tục nghiên cứu và học tập các chương trình đào tạo trình độ thạc sĩ và tiến sĩ ngành quản trị kinh doanh, kế toán và các ngành liên </w:t>
      </w:r>
      <w:r w:rsidR="003A3488">
        <w:rPr>
          <w:b w:val="0"/>
          <w:lang w:val="vi-VN"/>
        </w:rPr>
        <w:t>quan khác ở trong và ngoài nước.</w:t>
      </w:r>
    </w:p>
    <w:p w14:paraId="099055D2" w14:textId="6502819A" w:rsidR="00C429ED" w:rsidRPr="003A3488" w:rsidRDefault="00300B21" w:rsidP="003A3488">
      <w:pPr>
        <w:pStyle w:val="ListParagraph"/>
        <w:numPr>
          <w:ilvl w:val="1"/>
          <w:numId w:val="37"/>
        </w:numPr>
        <w:spacing w:line="276" w:lineRule="auto"/>
        <w:rPr>
          <w:b/>
          <w:i/>
        </w:rPr>
      </w:pPr>
      <w:r w:rsidRPr="003A3488">
        <w:rPr>
          <w:b/>
          <w:i/>
          <w:sz w:val="26"/>
          <w:szCs w:val="26"/>
          <w:lang w:val="vi-VN"/>
        </w:rPr>
        <w:lastRenderedPageBreak/>
        <w:t>Tiến trình đào tạo chuyên ngành Quản trị kinh doanh</w:t>
      </w:r>
      <w:r w:rsidR="00C429ED" w:rsidRPr="003A3488">
        <w:rPr>
          <w:b/>
          <w:i/>
          <w:lang w:val="vi-VN"/>
        </w:rPr>
        <w:t xml:space="preserve"> </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379"/>
        <w:gridCol w:w="1800"/>
        <w:gridCol w:w="1018"/>
        <w:gridCol w:w="593"/>
        <w:gridCol w:w="397"/>
        <w:gridCol w:w="360"/>
        <w:gridCol w:w="1814"/>
        <w:gridCol w:w="976"/>
        <w:gridCol w:w="630"/>
        <w:gridCol w:w="360"/>
        <w:gridCol w:w="598"/>
      </w:tblGrid>
      <w:tr w:rsidR="003A3488" w:rsidRPr="000B22CD" w14:paraId="4BF6A55A" w14:textId="77777777" w:rsidTr="003A3488">
        <w:trPr>
          <w:cantSplit/>
          <w:trHeight w:val="267"/>
          <w:jc w:val="center"/>
        </w:trPr>
        <w:tc>
          <w:tcPr>
            <w:tcW w:w="484" w:type="dxa"/>
            <w:shd w:val="clear" w:color="auto" w:fill="auto"/>
            <w:vAlign w:val="center"/>
            <w:hideMark/>
          </w:tcPr>
          <w:p w14:paraId="02C8A29B" w14:textId="77777777" w:rsidR="003A3488" w:rsidRPr="000B22CD" w:rsidRDefault="003A3488" w:rsidP="003A3488">
            <w:pPr>
              <w:widowControl w:val="0"/>
              <w:spacing w:after="0" w:line="288" w:lineRule="auto"/>
              <w:ind w:left="-72" w:right="-72"/>
              <w:jc w:val="center"/>
              <w:rPr>
                <w:rFonts w:eastAsia="Times New Roman"/>
                <w:b/>
                <w:spacing w:val="-10"/>
                <w:sz w:val="22"/>
              </w:rPr>
            </w:pPr>
            <w:r w:rsidRPr="000B22CD">
              <w:rPr>
                <w:rFonts w:eastAsia="Times New Roman"/>
                <w:b/>
                <w:spacing w:val="-10"/>
                <w:sz w:val="22"/>
              </w:rPr>
              <w:t>Học kỳ</w:t>
            </w:r>
          </w:p>
        </w:tc>
        <w:tc>
          <w:tcPr>
            <w:tcW w:w="379" w:type="dxa"/>
            <w:shd w:val="clear" w:color="auto" w:fill="auto"/>
            <w:noWrap/>
            <w:vAlign w:val="center"/>
            <w:hideMark/>
          </w:tcPr>
          <w:p w14:paraId="6612C922" w14:textId="77777777" w:rsidR="003A3488" w:rsidRPr="000B22CD" w:rsidRDefault="003A3488" w:rsidP="003A3488">
            <w:pPr>
              <w:widowControl w:val="0"/>
              <w:spacing w:after="0" w:line="288" w:lineRule="auto"/>
              <w:ind w:left="-72" w:right="-72"/>
              <w:jc w:val="center"/>
              <w:rPr>
                <w:rFonts w:eastAsia="Times New Roman"/>
                <w:b/>
                <w:spacing w:val="-10"/>
                <w:sz w:val="22"/>
              </w:rPr>
            </w:pPr>
            <w:r w:rsidRPr="000B22CD">
              <w:rPr>
                <w:rFonts w:eastAsia="Times New Roman"/>
                <w:b/>
                <w:spacing w:val="-10"/>
                <w:sz w:val="22"/>
              </w:rPr>
              <w:t>TT</w:t>
            </w:r>
          </w:p>
        </w:tc>
        <w:tc>
          <w:tcPr>
            <w:tcW w:w="1800" w:type="dxa"/>
            <w:shd w:val="clear" w:color="auto" w:fill="auto"/>
            <w:noWrap/>
            <w:vAlign w:val="center"/>
            <w:hideMark/>
          </w:tcPr>
          <w:p w14:paraId="16B665E8" w14:textId="77777777" w:rsidR="003A3488" w:rsidRPr="000B22CD" w:rsidRDefault="003A3488" w:rsidP="003A3488">
            <w:pPr>
              <w:widowControl w:val="0"/>
              <w:spacing w:after="0" w:line="288" w:lineRule="auto"/>
              <w:ind w:left="-72" w:right="-72"/>
              <w:jc w:val="center"/>
              <w:rPr>
                <w:rFonts w:eastAsia="Times New Roman"/>
                <w:b/>
                <w:bCs/>
                <w:spacing w:val="-10"/>
                <w:sz w:val="22"/>
              </w:rPr>
            </w:pPr>
            <w:r w:rsidRPr="000B22CD">
              <w:rPr>
                <w:rFonts w:eastAsia="Times New Roman"/>
                <w:b/>
                <w:bCs/>
                <w:spacing w:val="-10"/>
                <w:sz w:val="22"/>
              </w:rPr>
              <w:t>Tên học phần</w:t>
            </w:r>
          </w:p>
        </w:tc>
        <w:tc>
          <w:tcPr>
            <w:tcW w:w="1018" w:type="dxa"/>
            <w:vAlign w:val="center"/>
          </w:tcPr>
          <w:p w14:paraId="3BD3365D" w14:textId="359C9582" w:rsidR="003A3488" w:rsidRPr="000B22CD" w:rsidRDefault="003A3488" w:rsidP="003A3488">
            <w:pPr>
              <w:widowControl w:val="0"/>
              <w:spacing w:after="0" w:line="288" w:lineRule="auto"/>
              <w:ind w:left="-72" w:right="-72"/>
              <w:jc w:val="center"/>
              <w:rPr>
                <w:rFonts w:eastAsia="Times New Roman"/>
                <w:b/>
                <w:bCs/>
                <w:spacing w:val="-10"/>
                <w:sz w:val="22"/>
              </w:rPr>
            </w:pPr>
            <w:r w:rsidRPr="000B22CD">
              <w:rPr>
                <w:rFonts w:eastAsia="Times New Roman"/>
                <w:b/>
                <w:bCs/>
                <w:spacing w:val="-10"/>
                <w:sz w:val="22"/>
              </w:rPr>
              <w:t>Mã học  phần</w:t>
            </w:r>
          </w:p>
        </w:tc>
        <w:tc>
          <w:tcPr>
            <w:tcW w:w="593" w:type="dxa"/>
            <w:shd w:val="clear" w:color="auto" w:fill="auto"/>
            <w:vAlign w:val="center"/>
            <w:hideMark/>
          </w:tcPr>
          <w:p w14:paraId="6E704407" w14:textId="15342255" w:rsidR="003A3488" w:rsidRPr="000B22CD" w:rsidRDefault="003A3488" w:rsidP="003A3488">
            <w:pPr>
              <w:widowControl w:val="0"/>
              <w:spacing w:after="0" w:line="288" w:lineRule="auto"/>
              <w:ind w:left="-72" w:right="-72"/>
              <w:jc w:val="center"/>
              <w:rPr>
                <w:rFonts w:eastAsia="Times New Roman"/>
                <w:b/>
                <w:bCs/>
                <w:spacing w:val="-10"/>
                <w:sz w:val="22"/>
              </w:rPr>
            </w:pPr>
            <w:r w:rsidRPr="000B22CD">
              <w:rPr>
                <w:rFonts w:eastAsia="Times New Roman"/>
                <w:b/>
                <w:bCs/>
                <w:spacing w:val="-10"/>
                <w:sz w:val="22"/>
              </w:rPr>
              <w:t>Tổng số TC</w:t>
            </w:r>
          </w:p>
        </w:tc>
        <w:tc>
          <w:tcPr>
            <w:tcW w:w="397" w:type="dxa"/>
            <w:shd w:val="clear" w:color="auto" w:fill="auto"/>
            <w:noWrap/>
            <w:vAlign w:val="center"/>
            <w:hideMark/>
          </w:tcPr>
          <w:p w14:paraId="63EEBD12" w14:textId="77777777" w:rsidR="003A3488" w:rsidRPr="000B22CD" w:rsidRDefault="003A3488" w:rsidP="003A3488">
            <w:pPr>
              <w:widowControl w:val="0"/>
              <w:spacing w:after="0" w:line="288" w:lineRule="auto"/>
              <w:ind w:left="-72" w:right="-72"/>
              <w:jc w:val="center"/>
              <w:rPr>
                <w:rFonts w:eastAsia="Times New Roman"/>
                <w:b/>
                <w:bCs/>
                <w:spacing w:val="-10"/>
                <w:sz w:val="22"/>
              </w:rPr>
            </w:pPr>
            <w:r w:rsidRPr="000B22CD">
              <w:rPr>
                <w:rFonts w:eastAsia="Times New Roman"/>
                <w:b/>
                <w:bCs/>
                <w:spacing w:val="-10"/>
                <w:sz w:val="22"/>
              </w:rPr>
              <w:t>LT</w:t>
            </w:r>
          </w:p>
        </w:tc>
        <w:tc>
          <w:tcPr>
            <w:tcW w:w="360" w:type="dxa"/>
            <w:shd w:val="clear" w:color="auto" w:fill="auto"/>
            <w:noWrap/>
            <w:vAlign w:val="center"/>
            <w:hideMark/>
          </w:tcPr>
          <w:p w14:paraId="58D8578B" w14:textId="77777777" w:rsidR="003A3488" w:rsidRPr="000B22CD" w:rsidRDefault="003A3488" w:rsidP="003A3488">
            <w:pPr>
              <w:widowControl w:val="0"/>
              <w:spacing w:after="0" w:line="288" w:lineRule="auto"/>
              <w:ind w:left="-72" w:right="-72"/>
              <w:jc w:val="center"/>
              <w:rPr>
                <w:rFonts w:eastAsia="Times New Roman"/>
                <w:b/>
                <w:bCs/>
                <w:spacing w:val="-10"/>
                <w:sz w:val="22"/>
              </w:rPr>
            </w:pPr>
            <w:r w:rsidRPr="000B22CD">
              <w:rPr>
                <w:rFonts w:eastAsia="Times New Roman"/>
                <w:b/>
                <w:bCs/>
                <w:spacing w:val="-10"/>
                <w:sz w:val="22"/>
              </w:rPr>
              <w:t>TH</w:t>
            </w:r>
          </w:p>
        </w:tc>
        <w:tc>
          <w:tcPr>
            <w:tcW w:w="1814" w:type="dxa"/>
            <w:shd w:val="clear" w:color="auto" w:fill="auto"/>
            <w:vAlign w:val="center"/>
            <w:hideMark/>
          </w:tcPr>
          <w:p w14:paraId="7EA360EF" w14:textId="77777777" w:rsidR="003A3488" w:rsidRPr="000B22CD" w:rsidRDefault="003A3488" w:rsidP="003A3488">
            <w:pPr>
              <w:widowControl w:val="0"/>
              <w:spacing w:after="0" w:line="288" w:lineRule="auto"/>
              <w:ind w:left="-72" w:right="-72"/>
              <w:jc w:val="center"/>
              <w:rPr>
                <w:rFonts w:eastAsia="Times New Roman"/>
                <w:b/>
                <w:bCs/>
                <w:spacing w:val="-10"/>
                <w:sz w:val="22"/>
              </w:rPr>
            </w:pPr>
            <w:r w:rsidRPr="000B22CD">
              <w:rPr>
                <w:rFonts w:eastAsia="Times New Roman"/>
                <w:b/>
                <w:bCs/>
                <w:spacing w:val="-10"/>
                <w:sz w:val="22"/>
              </w:rPr>
              <w:t>Học phần tiên quyết</w:t>
            </w:r>
          </w:p>
        </w:tc>
        <w:tc>
          <w:tcPr>
            <w:tcW w:w="976" w:type="dxa"/>
            <w:shd w:val="clear" w:color="auto" w:fill="auto"/>
            <w:vAlign w:val="center"/>
            <w:hideMark/>
          </w:tcPr>
          <w:p w14:paraId="5CCAB12D" w14:textId="77777777" w:rsidR="003A3488" w:rsidRPr="000B22CD" w:rsidRDefault="003A3488" w:rsidP="003A3488">
            <w:pPr>
              <w:widowControl w:val="0"/>
              <w:spacing w:after="0" w:line="288" w:lineRule="auto"/>
              <w:ind w:left="-72" w:right="-72"/>
              <w:jc w:val="center"/>
              <w:rPr>
                <w:rFonts w:eastAsia="Times New Roman"/>
                <w:b/>
                <w:bCs/>
                <w:spacing w:val="-10"/>
                <w:sz w:val="22"/>
              </w:rPr>
            </w:pPr>
            <w:r w:rsidRPr="000B22CD">
              <w:rPr>
                <w:rFonts w:eastAsia="Times New Roman"/>
                <w:b/>
                <w:bCs/>
                <w:spacing w:val="-10"/>
                <w:sz w:val="22"/>
              </w:rPr>
              <w:t>Mã học phần tiên quyết</w:t>
            </w:r>
          </w:p>
        </w:tc>
        <w:tc>
          <w:tcPr>
            <w:tcW w:w="630" w:type="dxa"/>
            <w:shd w:val="clear" w:color="auto" w:fill="auto"/>
            <w:vAlign w:val="center"/>
            <w:hideMark/>
          </w:tcPr>
          <w:p w14:paraId="66FBEB07" w14:textId="77777777" w:rsidR="003A3488" w:rsidRPr="000B22CD" w:rsidRDefault="003A3488" w:rsidP="003A3488">
            <w:pPr>
              <w:widowControl w:val="0"/>
              <w:spacing w:after="0" w:line="288" w:lineRule="auto"/>
              <w:ind w:left="-72" w:right="-72"/>
              <w:jc w:val="center"/>
              <w:rPr>
                <w:rFonts w:eastAsia="Times New Roman"/>
                <w:b/>
                <w:bCs/>
                <w:spacing w:val="-10"/>
                <w:sz w:val="22"/>
              </w:rPr>
            </w:pPr>
            <w:r w:rsidRPr="000B22CD">
              <w:rPr>
                <w:rFonts w:eastAsia="Times New Roman"/>
                <w:b/>
                <w:bCs/>
                <w:spacing w:val="-10"/>
                <w:sz w:val="22"/>
              </w:rPr>
              <w:t>Loại tiên quyết</w:t>
            </w:r>
          </w:p>
        </w:tc>
        <w:tc>
          <w:tcPr>
            <w:tcW w:w="360" w:type="dxa"/>
            <w:shd w:val="clear" w:color="auto" w:fill="auto"/>
            <w:vAlign w:val="center"/>
            <w:hideMark/>
          </w:tcPr>
          <w:p w14:paraId="69746A05" w14:textId="77777777" w:rsidR="003A3488" w:rsidRPr="000B22CD" w:rsidRDefault="003A3488" w:rsidP="003A3488">
            <w:pPr>
              <w:widowControl w:val="0"/>
              <w:spacing w:after="0" w:line="288" w:lineRule="auto"/>
              <w:ind w:left="-72" w:right="-72"/>
              <w:jc w:val="center"/>
              <w:rPr>
                <w:rFonts w:eastAsia="Times New Roman"/>
                <w:b/>
                <w:bCs/>
                <w:spacing w:val="-10"/>
                <w:sz w:val="22"/>
              </w:rPr>
            </w:pPr>
            <w:r w:rsidRPr="000B22CD">
              <w:rPr>
                <w:rFonts w:eastAsia="Times New Roman"/>
                <w:b/>
                <w:bCs/>
                <w:spacing w:val="-10"/>
                <w:sz w:val="22"/>
              </w:rPr>
              <w:t>BB/ TC</w:t>
            </w:r>
          </w:p>
        </w:tc>
        <w:tc>
          <w:tcPr>
            <w:tcW w:w="598" w:type="dxa"/>
            <w:shd w:val="clear" w:color="auto" w:fill="auto"/>
            <w:vAlign w:val="center"/>
          </w:tcPr>
          <w:p w14:paraId="32143309" w14:textId="77777777" w:rsidR="003A3488" w:rsidRPr="000B22CD" w:rsidRDefault="003A3488" w:rsidP="003A3488">
            <w:pPr>
              <w:widowControl w:val="0"/>
              <w:spacing w:after="0" w:line="288" w:lineRule="auto"/>
              <w:ind w:left="-72" w:right="-72"/>
              <w:jc w:val="center"/>
              <w:rPr>
                <w:rFonts w:eastAsia="Times New Roman"/>
                <w:b/>
                <w:bCs/>
                <w:spacing w:val="-10"/>
                <w:sz w:val="22"/>
              </w:rPr>
            </w:pPr>
            <w:r w:rsidRPr="000B22CD">
              <w:rPr>
                <w:rFonts w:eastAsia="Times New Roman"/>
                <w:b/>
                <w:bCs/>
                <w:spacing w:val="-10"/>
                <w:sz w:val="22"/>
              </w:rPr>
              <w:t>Tổng số TC tối thiểu phải chọn</w:t>
            </w:r>
          </w:p>
        </w:tc>
      </w:tr>
      <w:tr w:rsidR="003A3488" w:rsidRPr="000B22CD" w14:paraId="1B39BE3B" w14:textId="77777777" w:rsidTr="003A3488">
        <w:trPr>
          <w:cantSplit/>
          <w:trHeight w:val="267"/>
          <w:jc w:val="center"/>
        </w:trPr>
        <w:tc>
          <w:tcPr>
            <w:tcW w:w="484" w:type="dxa"/>
            <w:shd w:val="clear" w:color="auto" w:fill="auto"/>
            <w:noWrap/>
            <w:vAlign w:val="center"/>
            <w:hideMark/>
          </w:tcPr>
          <w:p w14:paraId="36A6C525"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1</w:t>
            </w:r>
          </w:p>
        </w:tc>
        <w:tc>
          <w:tcPr>
            <w:tcW w:w="379" w:type="dxa"/>
            <w:shd w:val="clear" w:color="auto" w:fill="auto"/>
            <w:noWrap/>
            <w:vAlign w:val="center"/>
            <w:hideMark/>
          </w:tcPr>
          <w:p w14:paraId="36E5F5FB"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1</w:t>
            </w:r>
          </w:p>
        </w:tc>
        <w:tc>
          <w:tcPr>
            <w:tcW w:w="1800" w:type="dxa"/>
            <w:shd w:val="clear" w:color="auto" w:fill="auto"/>
            <w:vAlign w:val="center"/>
            <w:hideMark/>
          </w:tcPr>
          <w:p w14:paraId="25D46BD8" w14:textId="77777777" w:rsidR="003A3488" w:rsidRPr="000B22CD" w:rsidRDefault="003A3488" w:rsidP="003A3488">
            <w:pPr>
              <w:widowControl w:val="0"/>
              <w:spacing w:after="0" w:line="288" w:lineRule="auto"/>
              <w:ind w:left="-72" w:right="-72"/>
              <w:rPr>
                <w:rFonts w:eastAsia="Times New Roman"/>
                <w:spacing w:val="-10"/>
                <w:sz w:val="22"/>
              </w:rPr>
            </w:pPr>
            <w:r w:rsidRPr="000B22CD">
              <w:rPr>
                <w:rFonts w:eastAsia="Times New Roman"/>
                <w:spacing w:val="-10"/>
                <w:sz w:val="22"/>
              </w:rPr>
              <w:t>Tiếng anh bổ trợ</w:t>
            </w:r>
          </w:p>
        </w:tc>
        <w:tc>
          <w:tcPr>
            <w:tcW w:w="1018" w:type="dxa"/>
            <w:vAlign w:val="center"/>
          </w:tcPr>
          <w:p w14:paraId="1CF0D340" w14:textId="53205AA4"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SN00010</w:t>
            </w:r>
          </w:p>
        </w:tc>
        <w:tc>
          <w:tcPr>
            <w:tcW w:w="593" w:type="dxa"/>
            <w:shd w:val="clear" w:color="auto" w:fill="auto"/>
            <w:vAlign w:val="center"/>
            <w:hideMark/>
          </w:tcPr>
          <w:p w14:paraId="613A0A32" w14:textId="3CE3C101"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1</w:t>
            </w:r>
          </w:p>
        </w:tc>
        <w:tc>
          <w:tcPr>
            <w:tcW w:w="397" w:type="dxa"/>
            <w:shd w:val="clear" w:color="auto" w:fill="auto"/>
            <w:noWrap/>
            <w:vAlign w:val="center"/>
            <w:hideMark/>
          </w:tcPr>
          <w:p w14:paraId="0AA5FA02"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1</w:t>
            </w:r>
          </w:p>
        </w:tc>
        <w:tc>
          <w:tcPr>
            <w:tcW w:w="360" w:type="dxa"/>
            <w:shd w:val="clear" w:color="auto" w:fill="auto"/>
            <w:noWrap/>
            <w:vAlign w:val="center"/>
            <w:hideMark/>
          </w:tcPr>
          <w:p w14:paraId="1C74CA0A"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vAlign w:val="center"/>
            <w:hideMark/>
          </w:tcPr>
          <w:p w14:paraId="477794A9" w14:textId="77777777" w:rsidR="003A3488" w:rsidRPr="000B22CD" w:rsidRDefault="003A3488" w:rsidP="003A3488">
            <w:pPr>
              <w:widowControl w:val="0"/>
              <w:spacing w:after="0" w:line="288" w:lineRule="auto"/>
              <w:ind w:left="-72" w:right="-72"/>
              <w:rPr>
                <w:rFonts w:eastAsia="Times New Roman"/>
                <w:spacing w:val="-10"/>
                <w:sz w:val="22"/>
              </w:rPr>
            </w:pPr>
          </w:p>
        </w:tc>
        <w:tc>
          <w:tcPr>
            <w:tcW w:w="976" w:type="dxa"/>
            <w:shd w:val="clear" w:color="auto" w:fill="auto"/>
            <w:noWrap/>
            <w:vAlign w:val="center"/>
            <w:hideMark/>
          </w:tcPr>
          <w:p w14:paraId="518EE59E" w14:textId="77777777" w:rsidR="003A3488" w:rsidRPr="000B22CD" w:rsidRDefault="003A3488" w:rsidP="003A3488">
            <w:pPr>
              <w:widowControl w:val="0"/>
              <w:spacing w:after="0" w:line="288" w:lineRule="auto"/>
              <w:ind w:left="-72" w:right="-72"/>
              <w:jc w:val="center"/>
              <w:rPr>
                <w:rFonts w:eastAsia="Times New Roman"/>
                <w:spacing w:val="-10"/>
                <w:sz w:val="22"/>
              </w:rPr>
            </w:pPr>
          </w:p>
        </w:tc>
        <w:tc>
          <w:tcPr>
            <w:tcW w:w="630" w:type="dxa"/>
            <w:shd w:val="clear" w:color="auto" w:fill="auto"/>
            <w:vAlign w:val="center"/>
            <w:hideMark/>
          </w:tcPr>
          <w:p w14:paraId="720BD083" w14:textId="77777777" w:rsidR="003A3488" w:rsidRPr="000B22CD" w:rsidRDefault="003A3488" w:rsidP="003A3488">
            <w:pPr>
              <w:widowControl w:val="0"/>
              <w:spacing w:after="0" w:line="288" w:lineRule="auto"/>
              <w:ind w:left="-72" w:right="-72"/>
              <w:jc w:val="center"/>
              <w:rPr>
                <w:rFonts w:eastAsia="Times New Roman"/>
                <w:spacing w:val="-10"/>
                <w:sz w:val="22"/>
              </w:rPr>
            </w:pPr>
          </w:p>
        </w:tc>
        <w:tc>
          <w:tcPr>
            <w:tcW w:w="360" w:type="dxa"/>
            <w:shd w:val="clear" w:color="auto" w:fill="auto"/>
            <w:noWrap/>
            <w:vAlign w:val="center"/>
            <w:hideMark/>
          </w:tcPr>
          <w:p w14:paraId="4A4B23EE"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w:t>
            </w:r>
          </w:p>
        </w:tc>
        <w:tc>
          <w:tcPr>
            <w:tcW w:w="598" w:type="dxa"/>
            <w:vMerge w:val="restart"/>
            <w:shd w:val="clear" w:color="auto" w:fill="auto"/>
            <w:vAlign w:val="center"/>
          </w:tcPr>
          <w:p w14:paraId="3FAE427E"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r>
      <w:tr w:rsidR="003A3488" w:rsidRPr="000B22CD" w14:paraId="1007BA52" w14:textId="77777777" w:rsidTr="003A3488">
        <w:trPr>
          <w:cantSplit/>
          <w:trHeight w:val="267"/>
          <w:jc w:val="center"/>
        </w:trPr>
        <w:tc>
          <w:tcPr>
            <w:tcW w:w="484" w:type="dxa"/>
            <w:shd w:val="clear" w:color="auto" w:fill="auto"/>
            <w:noWrap/>
            <w:vAlign w:val="center"/>
            <w:hideMark/>
          </w:tcPr>
          <w:p w14:paraId="6BFD9F91"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1</w:t>
            </w:r>
          </w:p>
        </w:tc>
        <w:tc>
          <w:tcPr>
            <w:tcW w:w="379" w:type="dxa"/>
            <w:shd w:val="clear" w:color="auto" w:fill="auto"/>
            <w:noWrap/>
            <w:vAlign w:val="center"/>
            <w:hideMark/>
          </w:tcPr>
          <w:p w14:paraId="7BDF76FB"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1800" w:type="dxa"/>
            <w:shd w:val="clear" w:color="auto" w:fill="auto"/>
            <w:vAlign w:val="center"/>
            <w:hideMark/>
          </w:tcPr>
          <w:p w14:paraId="46D1518A" w14:textId="77777777" w:rsidR="003A3488" w:rsidRPr="000B22CD" w:rsidRDefault="003A3488" w:rsidP="003A3488">
            <w:pPr>
              <w:widowControl w:val="0"/>
              <w:spacing w:after="0" w:line="288" w:lineRule="auto"/>
              <w:ind w:left="-72" w:right="-72"/>
              <w:rPr>
                <w:rFonts w:eastAsia="Times New Roman"/>
                <w:spacing w:val="-10"/>
                <w:sz w:val="22"/>
              </w:rPr>
            </w:pPr>
            <w:r w:rsidRPr="000B22CD">
              <w:rPr>
                <w:rFonts w:eastAsia="Times New Roman"/>
                <w:spacing w:val="-10"/>
                <w:sz w:val="22"/>
              </w:rPr>
              <w:t>Quản trị học</w:t>
            </w:r>
          </w:p>
        </w:tc>
        <w:tc>
          <w:tcPr>
            <w:tcW w:w="1018" w:type="dxa"/>
            <w:vAlign w:val="center"/>
          </w:tcPr>
          <w:p w14:paraId="36AC551E" w14:textId="1B422B2F"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KQ01211</w:t>
            </w:r>
          </w:p>
        </w:tc>
        <w:tc>
          <w:tcPr>
            <w:tcW w:w="593" w:type="dxa"/>
            <w:shd w:val="clear" w:color="auto" w:fill="auto"/>
            <w:vAlign w:val="center"/>
            <w:hideMark/>
          </w:tcPr>
          <w:p w14:paraId="6731F019" w14:textId="4FC6E971"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97" w:type="dxa"/>
            <w:shd w:val="clear" w:color="auto" w:fill="auto"/>
            <w:noWrap/>
            <w:vAlign w:val="center"/>
            <w:hideMark/>
          </w:tcPr>
          <w:p w14:paraId="01D4EE8A"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60" w:type="dxa"/>
            <w:shd w:val="clear" w:color="auto" w:fill="auto"/>
            <w:noWrap/>
            <w:vAlign w:val="center"/>
            <w:hideMark/>
          </w:tcPr>
          <w:p w14:paraId="60CFD67C"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vAlign w:val="center"/>
            <w:hideMark/>
          </w:tcPr>
          <w:p w14:paraId="20642F4A" w14:textId="77777777" w:rsidR="003A3488" w:rsidRPr="000B22CD" w:rsidRDefault="003A3488" w:rsidP="003A3488">
            <w:pPr>
              <w:widowControl w:val="0"/>
              <w:spacing w:after="0" w:line="288" w:lineRule="auto"/>
              <w:ind w:left="-72" w:right="-72"/>
              <w:rPr>
                <w:rFonts w:eastAsia="Times New Roman"/>
                <w:spacing w:val="-10"/>
                <w:sz w:val="22"/>
              </w:rPr>
            </w:pPr>
          </w:p>
        </w:tc>
        <w:tc>
          <w:tcPr>
            <w:tcW w:w="976" w:type="dxa"/>
            <w:shd w:val="clear" w:color="auto" w:fill="auto"/>
            <w:noWrap/>
            <w:vAlign w:val="center"/>
            <w:hideMark/>
          </w:tcPr>
          <w:p w14:paraId="3E76E500" w14:textId="77777777" w:rsidR="003A3488" w:rsidRPr="000B22CD" w:rsidRDefault="003A3488" w:rsidP="003A3488">
            <w:pPr>
              <w:widowControl w:val="0"/>
              <w:spacing w:after="0" w:line="288" w:lineRule="auto"/>
              <w:ind w:left="-72" w:right="-72"/>
              <w:jc w:val="center"/>
              <w:rPr>
                <w:rFonts w:eastAsia="Times New Roman"/>
                <w:spacing w:val="-10"/>
                <w:sz w:val="22"/>
              </w:rPr>
            </w:pPr>
          </w:p>
        </w:tc>
        <w:tc>
          <w:tcPr>
            <w:tcW w:w="630" w:type="dxa"/>
            <w:shd w:val="clear" w:color="auto" w:fill="auto"/>
            <w:vAlign w:val="center"/>
            <w:hideMark/>
          </w:tcPr>
          <w:p w14:paraId="723C16E6" w14:textId="77777777" w:rsidR="003A3488" w:rsidRPr="000B22CD" w:rsidRDefault="003A3488" w:rsidP="003A3488">
            <w:pPr>
              <w:widowControl w:val="0"/>
              <w:spacing w:after="0" w:line="288" w:lineRule="auto"/>
              <w:ind w:left="-72" w:right="-72"/>
              <w:jc w:val="center"/>
              <w:rPr>
                <w:rFonts w:eastAsia="Times New Roman"/>
                <w:spacing w:val="-10"/>
                <w:sz w:val="22"/>
              </w:rPr>
            </w:pPr>
          </w:p>
        </w:tc>
        <w:tc>
          <w:tcPr>
            <w:tcW w:w="360" w:type="dxa"/>
            <w:shd w:val="clear" w:color="auto" w:fill="auto"/>
            <w:noWrap/>
            <w:vAlign w:val="center"/>
            <w:hideMark/>
          </w:tcPr>
          <w:p w14:paraId="064776F6"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BB</w:t>
            </w:r>
          </w:p>
        </w:tc>
        <w:tc>
          <w:tcPr>
            <w:tcW w:w="598" w:type="dxa"/>
            <w:vMerge/>
            <w:shd w:val="clear" w:color="auto" w:fill="auto"/>
            <w:vAlign w:val="center"/>
          </w:tcPr>
          <w:p w14:paraId="7EAB6327" w14:textId="77777777" w:rsidR="003A3488" w:rsidRPr="000B22CD" w:rsidRDefault="003A3488" w:rsidP="003A3488">
            <w:pPr>
              <w:widowControl w:val="0"/>
              <w:spacing w:after="0" w:line="288" w:lineRule="auto"/>
              <w:ind w:left="-72" w:right="-72"/>
              <w:jc w:val="center"/>
              <w:rPr>
                <w:rFonts w:eastAsia="Times New Roman"/>
                <w:spacing w:val="-10"/>
                <w:sz w:val="22"/>
              </w:rPr>
            </w:pPr>
          </w:p>
        </w:tc>
      </w:tr>
      <w:tr w:rsidR="00FC0592" w:rsidRPr="000B22CD" w14:paraId="21C7BE1F" w14:textId="77777777" w:rsidTr="003A3488">
        <w:trPr>
          <w:cantSplit/>
          <w:trHeight w:val="267"/>
          <w:jc w:val="center"/>
        </w:trPr>
        <w:tc>
          <w:tcPr>
            <w:tcW w:w="484" w:type="dxa"/>
            <w:shd w:val="clear" w:color="auto" w:fill="auto"/>
            <w:vAlign w:val="center"/>
            <w:hideMark/>
          </w:tcPr>
          <w:p w14:paraId="37AC05EE"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1</w:t>
            </w:r>
          </w:p>
        </w:tc>
        <w:tc>
          <w:tcPr>
            <w:tcW w:w="379" w:type="dxa"/>
            <w:shd w:val="clear" w:color="auto" w:fill="auto"/>
            <w:noWrap/>
            <w:vAlign w:val="center"/>
            <w:hideMark/>
          </w:tcPr>
          <w:p w14:paraId="5D6C4B42"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1800" w:type="dxa"/>
            <w:shd w:val="clear" w:color="auto" w:fill="auto"/>
            <w:vAlign w:val="center"/>
            <w:hideMark/>
          </w:tcPr>
          <w:p w14:paraId="1774F1FC" w14:textId="2FAA9DA3" w:rsidR="00FC0592" w:rsidRPr="000B22CD" w:rsidRDefault="00FC0592" w:rsidP="00FC0592">
            <w:pPr>
              <w:widowControl w:val="0"/>
              <w:spacing w:after="0" w:line="288" w:lineRule="auto"/>
              <w:ind w:left="-72" w:right="-72"/>
              <w:rPr>
                <w:rFonts w:eastAsia="Times New Roman"/>
                <w:spacing w:val="-10"/>
                <w:sz w:val="22"/>
              </w:rPr>
            </w:pPr>
            <w:r w:rsidRPr="007C1181">
              <w:rPr>
                <w:sz w:val="22"/>
              </w:rPr>
              <w:t>Triết học Mác – Lênin</w:t>
            </w:r>
          </w:p>
        </w:tc>
        <w:tc>
          <w:tcPr>
            <w:tcW w:w="1018" w:type="dxa"/>
            <w:vAlign w:val="center"/>
          </w:tcPr>
          <w:p w14:paraId="1598E4B7" w14:textId="04ABEA27" w:rsidR="00FC0592" w:rsidRPr="000B22CD" w:rsidRDefault="00FC0592" w:rsidP="00FC0592">
            <w:pPr>
              <w:widowControl w:val="0"/>
              <w:spacing w:after="0" w:line="288" w:lineRule="auto"/>
              <w:ind w:left="-72" w:right="-72"/>
              <w:jc w:val="center"/>
              <w:rPr>
                <w:rFonts w:eastAsia="Times New Roman"/>
                <w:spacing w:val="-10"/>
                <w:sz w:val="22"/>
              </w:rPr>
            </w:pPr>
            <w:r w:rsidRPr="007C1181">
              <w:rPr>
                <w:sz w:val="22"/>
              </w:rPr>
              <w:t>ML01020</w:t>
            </w:r>
          </w:p>
        </w:tc>
        <w:tc>
          <w:tcPr>
            <w:tcW w:w="593" w:type="dxa"/>
            <w:shd w:val="clear" w:color="auto" w:fill="auto"/>
            <w:vAlign w:val="center"/>
            <w:hideMark/>
          </w:tcPr>
          <w:p w14:paraId="7C7412EE" w14:textId="5CF073BE" w:rsidR="00FC0592" w:rsidRPr="000B22CD" w:rsidRDefault="00FC0592" w:rsidP="00FC0592">
            <w:pPr>
              <w:widowControl w:val="0"/>
              <w:spacing w:after="0" w:line="288" w:lineRule="auto"/>
              <w:ind w:left="-72" w:right="-72"/>
              <w:jc w:val="center"/>
              <w:rPr>
                <w:rFonts w:eastAsia="Times New Roman"/>
                <w:spacing w:val="-10"/>
                <w:sz w:val="22"/>
              </w:rPr>
            </w:pPr>
            <w:r w:rsidRPr="007C1181">
              <w:rPr>
                <w:sz w:val="22"/>
              </w:rPr>
              <w:t>3</w:t>
            </w:r>
          </w:p>
        </w:tc>
        <w:tc>
          <w:tcPr>
            <w:tcW w:w="397" w:type="dxa"/>
            <w:shd w:val="clear" w:color="auto" w:fill="auto"/>
            <w:noWrap/>
            <w:vAlign w:val="center"/>
            <w:hideMark/>
          </w:tcPr>
          <w:p w14:paraId="0C07321F" w14:textId="69414019" w:rsidR="00FC0592" w:rsidRPr="000B22CD" w:rsidRDefault="00FC0592" w:rsidP="00FC0592">
            <w:pPr>
              <w:widowControl w:val="0"/>
              <w:spacing w:after="0" w:line="288" w:lineRule="auto"/>
              <w:ind w:left="-72" w:right="-72"/>
              <w:jc w:val="center"/>
              <w:rPr>
                <w:rFonts w:eastAsia="Times New Roman"/>
                <w:spacing w:val="-10"/>
                <w:sz w:val="22"/>
              </w:rPr>
            </w:pPr>
            <w:r w:rsidRPr="007C1181">
              <w:rPr>
                <w:sz w:val="22"/>
              </w:rPr>
              <w:t>3</w:t>
            </w:r>
          </w:p>
        </w:tc>
        <w:tc>
          <w:tcPr>
            <w:tcW w:w="360" w:type="dxa"/>
            <w:shd w:val="clear" w:color="auto" w:fill="auto"/>
            <w:noWrap/>
            <w:vAlign w:val="center"/>
            <w:hideMark/>
          </w:tcPr>
          <w:p w14:paraId="0B1A73E8" w14:textId="7967AEB4" w:rsidR="00FC0592" w:rsidRPr="000B22CD" w:rsidRDefault="00FC0592" w:rsidP="00FC0592">
            <w:pPr>
              <w:widowControl w:val="0"/>
              <w:spacing w:after="0" w:line="288" w:lineRule="auto"/>
              <w:ind w:left="-72" w:right="-72"/>
              <w:jc w:val="center"/>
              <w:rPr>
                <w:rFonts w:eastAsia="Times New Roman"/>
                <w:spacing w:val="-10"/>
                <w:sz w:val="22"/>
              </w:rPr>
            </w:pPr>
            <w:r w:rsidRPr="007C1181">
              <w:rPr>
                <w:sz w:val="22"/>
              </w:rPr>
              <w:t>0</w:t>
            </w:r>
          </w:p>
        </w:tc>
        <w:tc>
          <w:tcPr>
            <w:tcW w:w="1814" w:type="dxa"/>
            <w:shd w:val="clear" w:color="auto" w:fill="auto"/>
            <w:vAlign w:val="center"/>
            <w:hideMark/>
          </w:tcPr>
          <w:p w14:paraId="10DD37F1" w14:textId="77777777" w:rsidR="00FC0592" w:rsidRPr="000B22CD" w:rsidRDefault="00FC0592" w:rsidP="00FC0592">
            <w:pPr>
              <w:widowControl w:val="0"/>
              <w:spacing w:after="0" w:line="288" w:lineRule="auto"/>
              <w:ind w:left="-72" w:right="-72"/>
              <w:rPr>
                <w:rFonts w:eastAsia="Times New Roman"/>
                <w:spacing w:val="-10"/>
                <w:sz w:val="22"/>
              </w:rPr>
            </w:pPr>
          </w:p>
        </w:tc>
        <w:tc>
          <w:tcPr>
            <w:tcW w:w="976" w:type="dxa"/>
            <w:shd w:val="clear" w:color="auto" w:fill="auto"/>
            <w:noWrap/>
            <w:vAlign w:val="center"/>
            <w:hideMark/>
          </w:tcPr>
          <w:p w14:paraId="11B7D5EC" w14:textId="77777777" w:rsidR="00FC0592" w:rsidRPr="000B22CD" w:rsidRDefault="00FC0592" w:rsidP="00FC0592">
            <w:pPr>
              <w:widowControl w:val="0"/>
              <w:spacing w:after="0" w:line="288" w:lineRule="auto"/>
              <w:ind w:left="-72" w:right="-72"/>
              <w:jc w:val="center"/>
              <w:rPr>
                <w:rFonts w:eastAsia="Times New Roman"/>
                <w:spacing w:val="-10"/>
                <w:sz w:val="22"/>
              </w:rPr>
            </w:pPr>
          </w:p>
        </w:tc>
        <w:tc>
          <w:tcPr>
            <w:tcW w:w="630" w:type="dxa"/>
            <w:shd w:val="clear" w:color="auto" w:fill="auto"/>
            <w:vAlign w:val="center"/>
            <w:hideMark/>
          </w:tcPr>
          <w:p w14:paraId="54966925" w14:textId="77777777" w:rsidR="00FC0592" w:rsidRPr="000B22CD" w:rsidRDefault="00FC0592" w:rsidP="00FC0592">
            <w:pPr>
              <w:widowControl w:val="0"/>
              <w:spacing w:after="0" w:line="288" w:lineRule="auto"/>
              <w:ind w:left="-72" w:right="-72"/>
              <w:jc w:val="center"/>
              <w:rPr>
                <w:rFonts w:eastAsia="Times New Roman"/>
                <w:spacing w:val="-10"/>
                <w:sz w:val="22"/>
              </w:rPr>
            </w:pPr>
          </w:p>
        </w:tc>
        <w:tc>
          <w:tcPr>
            <w:tcW w:w="360" w:type="dxa"/>
            <w:shd w:val="clear" w:color="auto" w:fill="auto"/>
            <w:noWrap/>
            <w:vAlign w:val="center"/>
            <w:hideMark/>
          </w:tcPr>
          <w:p w14:paraId="294C82F0"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BB</w:t>
            </w:r>
          </w:p>
        </w:tc>
        <w:tc>
          <w:tcPr>
            <w:tcW w:w="598" w:type="dxa"/>
            <w:vMerge/>
            <w:shd w:val="clear" w:color="auto" w:fill="auto"/>
            <w:vAlign w:val="center"/>
          </w:tcPr>
          <w:p w14:paraId="77480A80" w14:textId="77777777" w:rsidR="00FC0592" w:rsidRPr="000B22CD" w:rsidRDefault="00FC0592" w:rsidP="00FC0592">
            <w:pPr>
              <w:widowControl w:val="0"/>
              <w:spacing w:after="0" w:line="288" w:lineRule="auto"/>
              <w:ind w:left="-72" w:right="-72"/>
              <w:jc w:val="center"/>
              <w:rPr>
                <w:rFonts w:eastAsia="Times New Roman"/>
                <w:spacing w:val="-10"/>
                <w:sz w:val="22"/>
              </w:rPr>
            </w:pPr>
          </w:p>
        </w:tc>
      </w:tr>
      <w:tr w:rsidR="003A3488" w:rsidRPr="000B22CD" w14:paraId="1B66FD23" w14:textId="77777777" w:rsidTr="003A3488">
        <w:trPr>
          <w:cantSplit/>
          <w:trHeight w:val="267"/>
          <w:jc w:val="center"/>
        </w:trPr>
        <w:tc>
          <w:tcPr>
            <w:tcW w:w="484" w:type="dxa"/>
            <w:shd w:val="clear" w:color="auto" w:fill="auto"/>
            <w:vAlign w:val="center"/>
            <w:hideMark/>
          </w:tcPr>
          <w:p w14:paraId="46E49930"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1</w:t>
            </w:r>
          </w:p>
        </w:tc>
        <w:tc>
          <w:tcPr>
            <w:tcW w:w="379" w:type="dxa"/>
            <w:shd w:val="clear" w:color="auto" w:fill="auto"/>
            <w:noWrap/>
            <w:vAlign w:val="center"/>
            <w:hideMark/>
          </w:tcPr>
          <w:p w14:paraId="4AD5A6B8"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4</w:t>
            </w:r>
          </w:p>
        </w:tc>
        <w:tc>
          <w:tcPr>
            <w:tcW w:w="1800" w:type="dxa"/>
            <w:shd w:val="clear" w:color="auto" w:fill="auto"/>
            <w:vAlign w:val="center"/>
            <w:hideMark/>
          </w:tcPr>
          <w:p w14:paraId="52846237" w14:textId="77777777" w:rsidR="003A3488" w:rsidRPr="000B22CD" w:rsidRDefault="003A3488" w:rsidP="003A3488">
            <w:pPr>
              <w:widowControl w:val="0"/>
              <w:spacing w:after="0" w:line="288" w:lineRule="auto"/>
              <w:ind w:left="-72" w:right="-72"/>
              <w:rPr>
                <w:rFonts w:eastAsia="Times New Roman"/>
                <w:spacing w:val="-10"/>
                <w:sz w:val="22"/>
              </w:rPr>
            </w:pPr>
            <w:r w:rsidRPr="000B22CD">
              <w:rPr>
                <w:rFonts w:eastAsia="Times New Roman"/>
                <w:spacing w:val="-10"/>
                <w:sz w:val="22"/>
              </w:rPr>
              <w:t>Pháp luật đại cương</w:t>
            </w:r>
          </w:p>
        </w:tc>
        <w:tc>
          <w:tcPr>
            <w:tcW w:w="1018" w:type="dxa"/>
            <w:vAlign w:val="center"/>
          </w:tcPr>
          <w:p w14:paraId="61477272" w14:textId="36F527B8"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ML01009</w:t>
            </w:r>
          </w:p>
        </w:tc>
        <w:tc>
          <w:tcPr>
            <w:tcW w:w="593" w:type="dxa"/>
            <w:shd w:val="clear" w:color="auto" w:fill="auto"/>
            <w:vAlign w:val="center"/>
            <w:hideMark/>
          </w:tcPr>
          <w:p w14:paraId="3BB8C66D" w14:textId="13F556F4"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97" w:type="dxa"/>
            <w:shd w:val="clear" w:color="auto" w:fill="auto"/>
            <w:noWrap/>
            <w:vAlign w:val="center"/>
            <w:hideMark/>
          </w:tcPr>
          <w:p w14:paraId="3AA11EDC"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5229C0E7"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vAlign w:val="center"/>
            <w:hideMark/>
          </w:tcPr>
          <w:p w14:paraId="26DA35BC" w14:textId="77777777" w:rsidR="003A3488" w:rsidRPr="000B22CD" w:rsidRDefault="003A3488" w:rsidP="003A3488">
            <w:pPr>
              <w:widowControl w:val="0"/>
              <w:spacing w:after="0" w:line="288" w:lineRule="auto"/>
              <w:ind w:left="-72" w:right="-72"/>
              <w:rPr>
                <w:rFonts w:eastAsia="Times New Roman"/>
                <w:spacing w:val="-10"/>
                <w:sz w:val="22"/>
              </w:rPr>
            </w:pPr>
          </w:p>
        </w:tc>
        <w:tc>
          <w:tcPr>
            <w:tcW w:w="976" w:type="dxa"/>
            <w:shd w:val="clear" w:color="auto" w:fill="auto"/>
            <w:noWrap/>
            <w:vAlign w:val="center"/>
            <w:hideMark/>
          </w:tcPr>
          <w:p w14:paraId="1C4C42A5" w14:textId="77777777" w:rsidR="003A3488" w:rsidRPr="000B22CD" w:rsidRDefault="003A3488" w:rsidP="003A3488">
            <w:pPr>
              <w:widowControl w:val="0"/>
              <w:spacing w:after="0" w:line="288" w:lineRule="auto"/>
              <w:ind w:left="-72" w:right="-72"/>
              <w:jc w:val="center"/>
              <w:rPr>
                <w:rFonts w:eastAsia="Times New Roman"/>
                <w:spacing w:val="-10"/>
                <w:sz w:val="22"/>
              </w:rPr>
            </w:pPr>
          </w:p>
        </w:tc>
        <w:tc>
          <w:tcPr>
            <w:tcW w:w="630" w:type="dxa"/>
            <w:shd w:val="clear" w:color="auto" w:fill="auto"/>
            <w:vAlign w:val="center"/>
            <w:hideMark/>
          </w:tcPr>
          <w:p w14:paraId="34A56326" w14:textId="77777777" w:rsidR="003A3488" w:rsidRPr="000B22CD" w:rsidRDefault="003A3488" w:rsidP="003A3488">
            <w:pPr>
              <w:widowControl w:val="0"/>
              <w:spacing w:after="0" w:line="288" w:lineRule="auto"/>
              <w:ind w:left="-72" w:right="-72"/>
              <w:jc w:val="center"/>
              <w:rPr>
                <w:rFonts w:eastAsia="Times New Roman"/>
                <w:spacing w:val="-10"/>
                <w:sz w:val="22"/>
              </w:rPr>
            </w:pPr>
          </w:p>
        </w:tc>
        <w:tc>
          <w:tcPr>
            <w:tcW w:w="360" w:type="dxa"/>
            <w:shd w:val="clear" w:color="auto" w:fill="auto"/>
            <w:noWrap/>
            <w:vAlign w:val="center"/>
            <w:hideMark/>
          </w:tcPr>
          <w:p w14:paraId="47D96CEA"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BB</w:t>
            </w:r>
          </w:p>
        </w:tc>
        <w:tc>
          <w:tcPr>
            <w:tcW w:w="598" w:type="dxa"/>
            <w:vMerge/>
            <w:shd w:val="clear" w:color="auto" w:fill="auto"/>
            <w:vAlign w:val="center"/>
          </w:tcPr>
          <w:p w14:paraId="7B342B1D" w14:textId="77777777" w:rsidR="003A3488" w:rsidRPr="000B22CD" w:rsidRDefault="003A3488" w:rsidP="003A3488">
            <w:pPr>
              <w:widowControl w:val="0"/>
              <w:spacing w:after="0" w:line="288" w:lineRule="auto"/>
              <w:ind w:left="-72" w:right="-72"/>
              <w:jc w:val="center"/>
              <w:rPr>
                <w:rFonts w:eastAsia="Times New Roman"/>
                <w:spacing w:val="-10"/>
                <w:sz w:val="22"/>
              </w:rPr>
            </w:pPr>
          </w:p>
        </w:tc>
      </w:tr>
      <w:tr w:rsidR="003A3488" w:rsidRPr="000B22CD" w14:paraId="4F1DD108" w14:textId="77777777" w:rsidTr="003A3488">
        <w:trPr>
          <w:cantSplit/>
          <w:trHeight w:val="267"/>
          <w:jc w:val="center"/>
        </w:trPr>
        <w:tc>
          <w:tcPr>
            <w:tcW w:w="484" w:type="dxa"/>
            <w:shd w:val="clear" w:color="auto" w:fill="auto"/>
            <w:vAlign w:val="center"/>
            <w:hideMark/>
          </w:tcPr>
          <w:p w14:paraId="69674144"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1</w:t>
            </w:r>
          </w:p>
        </w:tc>
        <w:tc>
          <w:tcPr>
            <w:tcW w:w="379" w:type="dxa"/>
            <w:shd w:val="clear" w:color="auto" w:fill="auto"/>
            <w:noWrap/>
            <w:vAlign w:val="center"/>
            <w:hideMark/>
          </w:tcPr>
          <w:p w14:paraId="393FB2C8"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5</w:t>
            </w:r>
          </w:p>
        </w:tc>
        <w:tc>
          <w:tcPr>
            <w:tcW w:w="1800" w:type="dxa"/>
            <w:shd w:val="clear" w:color="auto" w:fill="auto"/>
            <w:vAlign w:val="center"/>
            <w:hideMark/>
          </w:tcPr>
          <w:p w14:paraId="1C77C39D" w14:textId="77777777" w:rsidR="003A3488" w:rsidRPr="000B22CD" w:rsidRDefault="003A3488" w:rsidP="003A3488">
            <w:pPr>
              <w:widowControl w:val="0"/>
              <w:spacing w:after="0" w:line="288" w:lineRule="auto"/>
              <w:ind w:left="-72" w:right="-72"/>
              <w:rPr>
                <w:rFonts w:eastAsia="Times New Roman"/>
                <w:spacing w:val="-10"/>
                <w:sz w:val="22"/>
              </w:rPr>
            </w:pPr>
            <w:r w:rsidRPr="000B22CD">
              <w:rPr>
                <w:rFonts w:eastAsia="Times New Roman"/>
                <w:spacing w:val="-10"/>
                <w:sz w:val="22"/>
              </w:rPr>
              <w:t>Xác suất - Thống kê</w:t>
            </w:r>
          </w:p>
        </w:tc>
        <w:tc>
          <w:tcPr>
            <w:tcW w:w="1018" w:type="dxa"/>
            <w:vAlign w:val="center"/>
          </w:tcPr>
          <w:p w14:paraId="18C93537" w14:textId="7601A085"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TH01007</w:t>
            </w:r>
          </w:p>
        </w:tc>
        <w:tc>
          <w:tcPr>
            <w:tcW w:w="593" w:type="dxa"/>
            <w:shd w:val="clear" w:color="auto" w:fill="auto"/>
            <w:vAlign w:val="center"/>
            <w:hideMark/>
          </w:tcPr>
          <w:p w14:paraId="399817BB" w14:textId="464F5AFA"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97" w:type="dxa"/>
            <w:shd w:val="clear" w:color="auto" w:fill="auto"/>
            <w:noWrap/>
            <w:vAlign w:val="center"/>
            <w:hideMark/>
          </w:tcPr>
          <w:p w14:paraId="1AD33588"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60" w:type="dxa"/>
            <w:shd w:val="clear" w:color="auto" w:fill="auto"/>
            <w:noWrap/>
            <w:vAlign w:val="center"/>
            <w:hideMark/>
          </w:tcPr>
          <w:p w14:paraId="33B958A8"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vAlign w:val="center"/>
            <w:hideMark/>
          </w:tcPr>
          <w:p w14:paraId="688AEBFC" w14:textId="77777777" w:rsidR="003A3488" w:rsidRPr="000B22CD" w:rsidRDefault="003A3488" w:rsidP="003A3488">
            <w:pPr>
              <w:widowControl w:val="0"/>
              <w:spacing w:after="0" w:line="288" w:lineRule="auto"/>
              <w:ind w:left="-72" w:right="-72"/>
              <w:rPr>
                <w:rFonts w:eastAsia="Times New Roman"/>
                <w:spacing w:val="-10"/>
                <w:sz w:val="22"/>
              </w:rPr>
            </w:pPr>
          </w:p>
        </w:tc>
        <w:tc>
          <w:tcPr>
            <w:tcW w:w="976" w:type="dxa"/>
            <w:shd w:val="clear" w:color="auto" w:fill="auto"/>
            <w:noWrap/>
            <w:vAlign w:val="center"/>
            <w:hideMark/>
          </w:tcPr>
          <w:p w14:paraId="348C2346" w14:textId="77777777" w:rsidR="003A3488" w:rsidRPr="000B22CD" w:rsidRDefault="003A3488" w:rsidP="003A3488">
            <w:pPr>
              <w:widowControl w:val="0"/>
              <w:spacing w:after="0" w:line="288" w:lineRule="auto"/>
              <w:ind w:left="-72" w:right="-72"/>
              <w:jc w:val="center"/>
              <w:rPr>
                <w:rFonts w:eastAsia="Times New Roman"/>
                <w:spacing w:val="-10"/>
                <w:sz w:val="22"/>
              </w:rPr>
            </w:pPr>
          </w:p>
        </w:tc>
        <w:tc>
          <w:tcPr>
            <w:tcW w:w="630" w:type="dxa"/>
            <w:shd w:val="clear" w:color="auto" w:fill="auto"/>
            <w:vAlign w:val="center"/>
            <w:hideMark/>
          </w:tcPr>
          <w:p w14:paraId="7F321083" w14:textId="77777777" w:rsidR="003A3488" w:rsidRPr="000B22CD" w:rsidRDefault="003A3488" w:rsidP="003A3488">
            <w:pPr>
              <w:widowControl w:val="0"/>
              <w:spacing w:after="0" w:line="288" w:lineRule="auto"/>
              <w:ind w:left="-72" w:right="-72"/>
              <w:jc w:val="center"/>
              <w:rPr>
                <w:rFonts w:eastAsia="Times New Roman"/>
                <w:spacing w:val="-10"/>
                <w:sz w:val="22"/>
              </w:rPr>
            </w:pPr>
          </w:p>
        </w:tc>
        <w:tc>
          <w:tcPr>
            <w:tcW w:w="360" w:type="dxa"/>
            <w:shd w:val="clear" w:color="auto" w:fill="auto"/>
            <w:noWrap/>
            <w:vAlign w:val="center"/>
            <w:hideMark/>
          </w:tcPr>
          <w:p w14:paraId="3EB07ADC"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BB</w:t>
            </w:r>
          </w:p>
        </w:tc>
        <w:tc>
          <w:tcPr>
            <w:tcW w:w="598" w:type="dxa"/>
            <w:vMerge/>
            <w:shd w:val="clear" w:color="auto" w:fill="auto"/>
            <w:vAlign w:val="center"/>
          </w:tcPr>
          <w:p w14:paraId="13661AC6" w14:textId="77777777" w:rsidR="003A3488" w:rsidRPr="000B22CD" w:rsidRDefault="003A3488" w:rsidP="003A3488">
            <w:pPr>
              <w:widowControl w:val="0"/>
              <w:spacing w:after="0" w:line="288" w:lineRule="auto"/>
              <w:ind w:left="-72" w:right="-72"/>
              <w:jc w:val="center"/>
              <w:rPr>
                <w:rFonts w:eastAsia="Times New Roman"/>
                <w:spacing w:val="-10"/>
                <w:sz w:val="22"/>
              </w:rPr>
            </w:pPr>
          </w:p>
        </w:tc>
      </w:tr>
      <w:tr w:rsidR="003A3488" w:rsidRPr="000B22CD" w14:paraId="6820ABF5" w14:textId="77777777" w:rsidTr="003A3488">
        <w:trPr>
          <w:cantSplit/>
          <w:trHeight w:val="267"/>
          <w:jc w:val="center"/>
        </w:trPr>
        <w:tc>
          <w:tcPr>
            <w:tcW w:w="484" w:type="dxa"/>
            <w:shd w:val="clear" w:color="auto" w:fill="auto"/>
            <w:vAlign w:val="center"/>
            <w:hideMark/>
          </w:tcPr>
          <w:p w14:paraId="150FAE14"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1</w:t>
            </w:r>
          </w:p>
        </w:tc>
        <w:tc>
          <w:tcPr>
            <w:tcW w:w="379" w:type="dxa"/>
            <w:shd w:val="clear" w:color="auto" w:fill="auto"/>
            <w:noWrap/>
            <w:vAlign w:val="center"/>
            <w:hideMark/>
          </w:tcPr>
          <w:p w14:paraId="1596019F"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6</w:t>
            </w:r>
          </w:p>
        </w:tc>
        <w:tc>
          <w:tcPr>
            <w:tcW w:w="1800" w:type="dxa"/>
            <w:shd w:val="clear" w:color="auto" w:fill="auto"/>
            <w:vAlign w:val="center"/>
            <w:hideMark/>
          </w:tcPr>
          <w:p w14:paraId="546FE3C1" w14:textId="77777777" w:rsidR="003A3488" w:rsidRPr="000B22CD" w:rsidRDefault="003A3488" w:rsidP="003A3488">
            <w:pPr>
              <w:widowControl w:val="0"/>
              <w:spacing w:after="0" w:line="288" w:lineRule="auto"/>
              <w:ind w:left="-72" w:right="-72"/>
              <w:rPr>
                <w:rFonts w:eastAsia="Times New Roman"/>
                <w:spacing w:val="-10"/>
                <w:sz w:val="22"/>
              </w:rPr>
            </w:pPr>
            <w:r w:rsidRPr="000B22CD">
              <w:rPr>
                <w:rFonts w:eastAsia="Times New Roman"/>
                <w:spacing w:val="-10"/>
                <w:sz w:val="22"/>
              </w:rPr>
              <w:t>Tin học đại cương</w:t>
            </w:r>
          </w:p>
        </w:tc>
        <w:tc>
          <w:tcPr>
            <w:tcW w:w="1018" w:type="dxa"/>
            <w:vAlign w:val="center"/>
          </w:tcPr>
          <w:p w14:paraId="19F4CBAE" w14:textId="377816FD"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TH01009</w:t>
            </w:r>
          </w:p>
        </w:tc>
        <w:tc>
          <w:tcPr>
            <w:tcW w:w="593" w:type="dxa"/>
            <w:shd w:val="clear" w:color="auto" w:fill="auto"/>
            <w:vAlign w:val="center"/>
            <w:hideMark/>
          </w:tcPr>
          <w:p w14:paraId="63813AA1" w14:textId="66AD80CD"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97" w:type="dxa"/>
            <w:shd w:val="clear" w:color="auto" w:fill="auto"/>
            <w:noWrap/>
            <w:vAlign w:val="center"/>
            <w:hideMark/>
          </w:tcPr>
          <w:p w14:paraId="6FB31252"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1.5</w:t>
            </w:r>
          </w:p>
        </w:tc>
        <w:tc>
          <w:tcPr>
            <w:tcW w:w="360" w:type="dxa"/>
            <w:shd w:val="clear" w:color="auto" w:fill="auto"/>
            <w:noWrap/>
            <w:vAlign w:val="center"/>
            <w:hideMark/>
          </w:tcPr>
          <w:p w14:paraId="43D2B9D7"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0.5</w:t>
            </w:r>
          </w:p>
        </w:tc>
        <w:tc>
          <w:tcPr>
            <w:tcW w:w="1814" w:type="dxa"/>
            <w:shd w:val="clear" w:color="auto" w:fill="auto"/>
            <w:vAlign w:val="center"/>
            <w:hideMark/>
          </w:tcPr>
          <w:p w14:paraId="0630563C" w14:textId="77777777" w:rsidR="003A3488" w:rsidRPr="000B22CD" w:rsidRDefault="003A3488" w:rsidP="003A3488">
            <w:pPr>
              <w:widowControl w:val="0"/>
              <w:spacing w:after="0" w:line="288" w:lineRule="auto"/>
              <w:ind w:left="-72" w:right="-72"/>
              <w:rPr>
                <w:rFonts w:eastAsia="Times New Roman"/>
                <w:spacing w:val="-10"/>
                <w:sz w:val="22"/>
              </w:rPr>
            </w:pPr>
          </w:p>
        </w:tc>
        <w:tc>
          <w:tcPr>
            <w:tcW w:w="976" w:type="dxa"/>
            <w:shd w:val="clear" w:color="auto" w:fill="auto"/>
            <w:noWrap/>
            <w:vAlign w:val="center"/>
            <w:hideMark/>
          </w:tcPr>
          <w:p w14:paraId="0768E935" w14:textId="77777777" w:rsidR="003A3488" w:rsidRPr="000B22CD" w:rsidRDefault="003A3488" w:rsidP="003A3488">
            <w:pPr>
              <w:widowControl w:val="0"/>
              <w:spacing w:after="0" w:line="288" w:lineRule="auto"/>
              <w:ind w:left="-72" w:right="-72"/>
              <w:jc w:val="center"/>
              <w:rPr>
                <w:rFonts w:eastAsia="Times New Roman"/>
                <w:spacing w:val="-10"/>
                <w:sz w:val="22"/>
              </w:rPr>
            </w:pPr>
          </w:p>
        </w:tc>
        <w:tc>
          <w:tcPr>
            <w:tcW w:w="630" w:type="dxa"/>
            <w:shd w:val="clear" w:color="auto" w:fill="auto"/>
            <w:vAlign w:val="center"/>
            <w:hideMark/>
          </w:tcPr>
          <w:p w14:paraId="5EC74C93" w14:textId="77777777" w:rsidR="003A3488" w:rsidRPr="000B22CD" w:rsidRDefault="003A3488" w:rsidP="003A3488">
            <w:pPr>
              <w:widowControl w:val="0"/>
              <w:spacing w:after="0" w:line="288" w:lineRule="auto"/>
              <w:ind w:left="-72" w:right="-72"/>
              <w:jc w:val="center"/>
              <w:rPr>
                <w:rFonts w:eastAsia="Times New Roman"/>
                <w:spacing w:val="-10"/>
                <w:sz w:val="22"/>
              </w:rPr>
            </w:pPr>
          </w:p>
        </w:tc>
        <w:tc>
          <w:tcPr>
            <w:tcW w:w="360" w:type="dxa"/>
            <w:shd w:val="clear" w:color="auto" w:fill="auto"/>
            <w:noWrap/>
            <w:vAlign w:val="center"/>
            <w:hideMark/>
          </w:tcPr>
          <w:p w14:paraId="1ED197B2"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BB</w:t>
            </w:r>
          </w:p>
        </w:tc>
        <w:tc>
          <w:tcPr>
            <w:tcW w:w="598" w:type="dxa"/>
            <w:vMerge/>
            <w:shd w:val="clear" w:color="auto" w:fill="auto"/>
            <w:vAlign w:val="center"/>
          </w:tcPr>
          <w:p w14:paraId="69B5378B" w14:textId="77777777" w:rsidR="003A3488" w:rsidRPr="000B22CD" w:rsidRDefault="003A3488" w:rsidP="003A3488">
            <w:pPr>
              <w:widowControl w:val="0"/>
              <w:spacing w:after="0" w:line="288" w:lineRule="auto"/>
              <w:ind w:left="-72" w:right="-72"/>
              <w:jc w:val="center"/>
              <w:rPr>
                <w:rFonts w:eastAsia="Times New Roman"/>
                <w:spacing w:val="-10"/>
                <w:sz w:val="22"/>
              </w:rPr>
            </w:pPr>
          </w:p>
        </w:tc>
      </w:tr>
      <w:tr w:rsidR="003A3488" w:rsidRPr="000B22CD" w14:paraId="7EB8D52A" w14:textId="77777777" w:rsidTr="003A3488">
        <w:trPr>
          <w:cantSplit/>
          <w:trHeight w:val="267"/>
          <w:jc w:val="center"/>
        </w:trPr>
        <w:tc>
          <w:tcPr>
            <w:tcW w:w="484" w:type="dxa"/>
            <w:shd w:val="clear" w:color="auto" w:fill="auto"/>
            <w:vAlign w:val="center"/>
            <w:hideMark/>
          </w:tcPr>
          <w:p w14:paraId="4D487992"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1</w:t>
            </w:r>
          </w:p>
        </w:tc>
        <w:tc>
          <w:tcPr>
            <w:tcW w:w="379" w:type="dxa"/>
            <w:shd w:val="clear" w:color="auto" w:fill="auto"/>
            <w:noWrap/>
            <w:vAlign w:val="center"/>
            <w:hideMark/>
          </w:tcPr>
          <w:p w14:paraId="706CB160"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7</w:t>
            </w:r>
          </w:p>
        </w:tc>
        <w:tc>
          <w:tcPr>
            <w:tcW w:w="1800" w:type="dxa"/>
            <w:shd w:val="clear" w:color="auto" w:fill="auto"/>
            <w:vAlign w:val="center"/>
            <w:hideMark/>
          </w:tcPr>
          <w:p w14:paraId="14630780" w14:textId="77777777" w:rsidR="003A3488" w:rsidRPr="000B22CD" w:rsidRDefault="003A3488" w:rsidP="003A3488">
            <w:pPr>
              <w:widowControl w:val="0"/>
              <w:spacing w:after="0" w:line="288" w:lineRule="auto"/>
              <w:ind w:left="-72" w:right="-72"/>
              <w:rPr>
                <w:rFonts w:eastAsia="Times New Roman"/>
                <w:spacing w:val="-10"/>
                <w:sz w:val="22"/>
              </w:rPr>
            </w:pPr>
            <w:r w:rsidRPr="000B22CD">
              <w:rPr>
                <w:rFonts w:eastAsia="Times New Roman"/>
                <w:spacing w:val="-10"/>
                <w:sz w:val="22"/>
              </w:rPr>
              <w:t>Nguyên lý kinh tế</w:t>
            </w:r>
          </w:p>
        </w:tc>
        <w:tc>
          <w:tcPr>
            <w:tcW w:w="1018" w:type="dxa"/>
            <w:vAlign w:val="center"/>
          </w:tcPr>
          <w:p w14:paraId="4AF57420" w14:textId="1516A761"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KT02003</w:t>
            </w:r>
          </w:p>
        </w:tc>
        <w:tc>
          <w:tcPr>
            <w:tcW w:w="593" w:type="dxa"/>
            <w:shd w:val="clear" w:color="auto" w:fill="auto"/>
            <w:vAlign w:val="center"/>
            <w:hideMark/>
          </w:tcPr>
          <w:p w14:paraId="362376CB" w14:textId="2C37A05A"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97" w:type="dxa"/>
            <w:shd w:val="clear" w:color="auto" w:fill="auto"/>
            <w:noWrap/>
            <w:vAlign w:val="center"/>
            <w:hideMark/>
          </w:tcPr>
          <w:p w14:paraId="0991138E"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60" w:type="dxa"/>
            <w:shd w:val="clear" w:color="auto" w:fill="auto"/>
            <w:noWrap/>
            <w:vAlign w:val="center"/>
            <w:hideMark/>
          </w:tcPr>
          <w:p w14:paraId="1DA7DED8"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vAlign w:val="center"/>
            <w:hideMark/>
          </w:tcPr>
          <w:p w14:paraId="4C1CB70C" w14:textId="77777777" w:rsidR="003A3488" w:rsidRPr="000B22CD" w:rsidRDefault="003A3488" w:rsidP="003A3488">
            <w:pPr>
              <w:widowControl w:val="0"/>
              <w:spacing w:after="0" w:line="288" w:lineRule="auto"/>
              <w:ind w:left="-72" w:right="-72"/>
              <w:rPr>
                <w:rFonts w:eastAsia="Times New Roman"/>
                <w:spacing w:val="-10"/>
                <w:sz w:val="22"/>
              </w:rPr>
            </w:pPr>
          </w:p>
        </w:tc>
        <w:tc>
          <w:tcPr>
            <w:tcW w:w="976" w:type="dxa"/>
            <w:shd w:val="clear" w:color="auto" w:fill="auto"/>
            <w:noWrap/>
            <w:vAlign w:val="center"/>
            <w:hideMark/>
          </w:tcPr>
          <w:p w14:paraId="04A71224" w14:textId="77777777" w:rsidR="003A3488" w:rsidRPr="000B22CD" w:rsidRDefault="003A3488" w:rsidP="003A3488">
            <w:pPr>
              <w:widowControl w:val="0"/>
              <w:spacing w:after="0" w:line="288" w:lineRule="auto"/>
              <w:ind w:left="-72" w:right="-72"/>
              <w:jc w:val="center"/>
              <w:rPr>
                <w:rFonts w:eastAsia="Times New Roman"/>
                <w:spacing w:val="-10"/>
                <w:sz w:val="22"/>
              </w:rPr>
            </w:pPr>
          </w:p>
        </w:tc>
        <w:tc>
          <w:tcPr>
            <w:tcW w:w="630" w:type="dxa"/>
            <w:shd w:val="clear" w:color="auto" w:fill="auto"/>
            <w:vAlign w:val="center"/>
            <w:hideMark/>
          </w:tcPr>
          <w:p w14:paraId="186FAD32" w14:textId="77777777" w:rsidR="003A3488" w:rsidRPr="000B22CD" w:rsidRDefault="003A3488" w:rsidP="003A3488">
            <w:pPr>
              <w:widowControl w:val="0"/>
              <w:spacing w:after="0" w:line="288" w:lineRule="auto"/>
              <w:ind w:left="-72" w:right="-72"/>
              <w:jc w:val="center"/>
              <w:rPr>
                <w:rFonts w:eastAsia="Times New Roman"/>
                <w:spacing w:val="-10"/>
                <w:sz w:val="22"/>
              </w:rPr>
            </w:pPr>
          </w:p>
        </w:tc>
        <w:tc>
          <w:tcPr>
            <w:tcW w:w="360" w:type="dxa"/>
            <w:shd w:val="clear" w:color="auto" w:fill="auto"/>
            <w:noWrap/>
            <w:vAlign w:val="center"/>
            <w:hideMark/>
          </w:tcPr>
          <w:p w14:paraId="0F5420E6"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BB</w:t>
            </w:r>
          </w:p>
        </w:tc>
        <w:tc>
          <w:tcPr>
            <w:tcW w:w="598" w:type="dxa"/>
            <w:vMerge/>
            <w:shd w:val="clear" w:color="auto" w:fill="auto"/>
            <w:vAlign w:val="center"/>
          </w:tcPr>
          <w:p w14:paraId="297EC0D8" w14:textId="77777777" w:rsidR="003A3488" w:rsidRPr="000B22CD" w:rsidRDefault="003A3488" w:rsidP="003A3488">
            <w:pPr>
              <w:widowControl w:val="0"/>
              <w:spacing w:after="0" w:line="288" w:lineRule="auto"/>
              <w:ind w:left="-72" w:right="-72"/>
              <w:jc w:val="center"/>
              <w:rPr>
                <w:rFonts w:eastAsia="Times New Roman"/>
                <w:spacing w:val="-10"/>
                <w:sz w:val="22"/>
              </w:rPr>
            </w:pPr>
          </w:p>
        </w:tc>
      </w:tr>
      <w:tr w:rsidR="003A3488" w:rsidRPr="000B22CD" w14:paraId="5EC5D299" w14:textId="77777777" w:rsidTr="003A3488">
        <w:trPr>
          <w:cantSplit/>
          <w:trHeight w:val="267"/>
          <w:jc w:val="center"/>
        </w:trPr>
        <w:tc>
          <w:tcPr>
            <w:tcW w:w="484" w:type="dxa"/>
            <w:shd w:val="clear" w:color="auto" w:fill="auto"/>
            <w:noWrap/>
            <w:vAlign w:val="center"/>
            <w:hideMark/>
          </w:tcPr>
          <w:p w14:paraId="2B52D742"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1</w:t>
            </w:r>
          </w:p>
        </w:tc>
        <w:tc>
          <w:tcPr>
            <w:tcW w:w="379" w:type="dxa"/>
            <w:shd w:val="clear" w:color="auto" w:fill="auto"/>
            <w:noWrap/>
            <w:vAlign w:val="center"/>
            <w:hideMark/>
          </w:tcPr>
          <w:p w14:paraId="2418BDEB"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8</w:t>
            </w:r>
          </w:p>
        </w:tc>
        <w:tc>
          <w:tcPr>
            <w:tcW w:w="1800" w:type="dxa"/>
            <w:shd w:val="clear" w:color="auto" w:fill="auto"/>
            <w:vAlign w:val="center"/>
            <w:hideMark/>
          </w:tcPr>
          <w:p w14:paraId="39999739" w14:textId="77777777" w:rsidR="003A3488" w:rsidRPr="000B22CD" w:rsidRDefault="003A3488" w:rsidP="003A3488">
            <w:pPr>
              <w:widowControl w:val="0"/>
              <w:spacing w:after="0" w:line="288" w:lineRule="auto"/>
              <w:ind w:left="-72" w:right="-72"/>
              <w:rPr>
                <w:rFonts w:eastAsia="Times New Roman"/>
                <w:spacing w:val="-10"/>
                <w:sz w:val="22"/>
              </w:rPr>
            </w:pPr>
            <w:r w:rsidRPr="000B22CD">
              <w:rPr>
                <w:rFonts w:eastAsia="Times New Roman"/>
                <w:spacing w:val="-10"/>
                <w:sz w:val="22"/>
              </w:rPr>
              <w:t>Giáo dục thể chất đại cương</w:t>
            </w:r>
          </w:p>
        </w:tc>
        <w:tc>
          <w:tcPr>
            <w:tcW w:w="1018" w:type="dxa"/>
            <w:vAlign w:val="center"/>
          </w:tcPr>
          <w:p w14:paraId="2C226EC0" w14:textId="211FE1F2"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GT01016</w:t>
            </w:r>
          </w:p>
        </w:tc>
        <w:tc>
          <w:tcPr>
            <w:tcW w:w="593" w:type="dxa"/>
            <w:shd w:val="clear" w:color="auto" w:fill="auto"/>
            <w:vAlign w:val="center"/>
            <w:hideMark/>
          </w:tcPr>
          <w:p w14:paraId="544B46E3" w14:textId="0063AF93"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1</w:t>
            </w:r>
          </w:p>
        </w:tc>
        <w:tc>
          <w:tcPr>
            <w:tcW w:w="397" w:type="dxa"/>
            <w:shd w:val="clear" w:color="auto" w:fill="auto"/>
            <w:noWrap/>
            <w:vAlign w:val="center"/>
            <w:hideMark/>
          </w:tcPr>
          <w:p w14:paraId="66EB62DB"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360" w:type="dxa"/>
            <w:shd w:val="clear" w:color="auto" w:fill="auto"/>
            <w:noWrap/>
            <w:vAlign w:val="center"/>
            <w:hideMark/>
          </w:tcPr>
          <w:p w14:paraId="6F3C5714"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1</w:t>
            </w:r>
          </w:p>
        </w:tc>
        <w:tc>
          <w:tcPr>
            <w:tcW w:w="1814" w:type="dxa"/>
            <w:shd w:val="clear" w:color="auto" w:fill="auto"/>
            <w:vAlign w:val="center"/>
            <w:hideMark/>
          </w:tcPr>
          <w:p w14:paraId="78E58D34" w14:textId="77777777" w:rsidR="003A3488" w:rsidRPr="000B22CD" w:rsidRDefault="003A3488" w:rsidP="003A3488">
            <w:pPr>
              <w:widowControl w:val="0"/>
              <w:spacing w:after="0" w:line="288" w:lineRule="auto"/>
              <w:ind w:left="-72" w:right="-72"/>
              <w:rPr>
                <w:rFonts w:eastAsia="Times New Roman"/>
                <w:spacing w:val="-10"/>
                <w:sz w:val="22"/>
              </w:rPr>
            </w:pPr>
          </w:p>
        </w:tc>
        <w:tc>
          <w:tcPr>
            <w:tcW w:w="976" w:type="dxa"/>
            <w:shd w:val="clear" w:color="auto" w:fill="auto"/>
            <w:noWrap/>
            <w:vAlign w:val="center"/>
            <w:hideMark/>
          </w:tcPr>
          <w:p w14:paraId="1966F64F" w14:textId="77777777" w:rsidR="003A3488" w:rsidRPr="000B22CD" w:rsidRDefault="003A3488" w:rsidP="003A3488">
            <w:pPr>
              <w:widowControl w:val="0"/>
              <w:spacing w:after="0" w:line="288" w:lineRule="auto"/>
              <w:ind w:left="-72" w:right="-72"/>
              <w:jc w:val="center"/>
              <w:rPr>
                <w:rFonts w:eastAsia="Times New Roman"/>
                <w:spacing w:val="-10"/>
                <w:sz w:val="22"/>
              </w:rPr>
            </w:pPr>
          </w:p>
        </w:tc>
        <w:tc>
          <w:tcPr>
            <w:tcW w:w="630" w:type="dxa"/>
            <w:shd w:val="clear" w:color="auto" w:fill="auto"/>
            <w:vAlign w:val="center"/>
            <w:hideMark/>
          </w:tcPr>
          <w:p w14:paraId="1E03F644" w14:textId="77777777" w:rsidR="003A3488" w:rsidRPr="000B22CD" w:rsidRDefault="003A3488" w:rsidP="003A3488">
            <w:pPr>
              <w:widowControl w:val="0"/>
              <w:spacing w:after="0" w:line="288" w:lineRule="auto"/>
              <w:ind w:left="-72" w:right="-72"/>
              <w:jc w:val="center"/>
              <w:rPr>
                <w:rFonts w:eastAsia="Times New Roman"/>
                <w:spacing w:val="-10"/>
                <w:sz w:val="22"/>
              </w:rPr>
            </w:pPr>
          </w:p>
        </w:tc>
        <w:tc>
          <w:tcPr>
            <w:tcW w:w="360" w:type="dxa"/>
            <w:shd w:val="clear" w:color="auto" w:fill="auto"/>
            <w:noWrap/>
            <w:vAlign w:val="center"/>
            <w:hideMark/>
          </w:tcPr>
          <w:p w14:paraId="190B3FB5"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PCBB</w:t>
            </w:r>
          </w:p>
        </w:tc>
        <w:tc>
          <w:tcPr>
            <w:tcW w:w="598" w:type="dxa"/>
            <w:vMerge/>
            <w:shd w:val="clear" w:color="auto" w:fill="auto"/>
            <w:vAlign w:val="center"/>
          </w:tcPr>
          <w:p w14:paraId="5F97D4A6" w14:textId="77777777" w:rsidR="003A3488" w:rsidRPr="000B22CD" w:rsidRDefault="003A3488" w:rsidP="003A3488">
            <w:pPr>
              <w:widowControl w:val="0"/>
              <w:spacing w:after="0" w:line="288" w:lineRule="auto"/>
              <w:ind w:left="-72" w:right="-72"/>
              <w:jc w:val="center"/>
              <w:rPr>
                <w:rFonts w:eastAsia="Times New Roman"/>
                <w:spacing w:val="-10"/>
                <w:sz w:val="22"/>
              </w:rPr>
            </w:pPr>
          </w:p>
        </w:tc>
      </w:tr>
      <w:tr w:rsidR="003A3488" w:rsidRPr="000B22CD" w14:paraId="5E0015D4" w14:textId="77777777" w:rsidTr="003A3488">
        <w:trPr>
          <w:cantSplit/>
          <w:trHeight w:val="267"/>
          <w:jc w:val="center"/>
        </w:trPr>
        <w:tc>
          <w:tcPr>
            <w:tcW w:w="484" w:type="dxa"/>
            <w:shd w:val="clear" w:color="auto" w:fill="auto"/>
            <w:noWrap/>
            <w:vAlign w:val="center"/>
            <w:hideMark/>
          </w:tcPr>
          <w:p w14:paraId="6C2A1513"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79" w:type="dxa"/>
            <w:shd w:val="clear" w:color="auto" w:fill="auto"/>
            <w:noWrap/>
            <w:vAlign w:val="center"/>
            <w:hideMark/>
          </w:tcPr>
          <w:p w14:paraId="257761AE"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9</w:t>
            </w:r>
          </w:p>
        </w:tc>
        <w:tc>
          <w:tcPr>
            <w:tcW w:w="1800" w:type="dxa"/>
            <w:shd w:val="clear" w:color="auto" w:fill="auto"/>
            <w:vAlign w:val="center"/>
            <w:hideMark/>
          </w:tcPr>
          <w:p w14:paraId="29466297" w14:textId="77777777" w:rsidR="003A3488" w:rsidRPr="000B22CD" w:rsidRDefault="003A3488" w:rsidP="003A3488">
            <w:pPr>
              <w:widowControl w:val="0"/>
              <w:spacing w:after="0" w:line="288" w:lineRule="auto"/>
              <w:ind w:left="-72" w:right="-72"/>
              <w:rPr>
                <w:rFonts w:eastAsia="Times New Roman"/>
                <w:spacing w:val="-10"/>
                <w:sz w:val="22"/>
              </w:rPr>
            </w:pPr>
            <w:r w:rsidRPr="000B22CD">
              <w:rPr>
                <w:rFonts w:eastAsia="Times New Roman"/>
                <w:spacing w:val="-10"/>
                <w:sz w:val="22"/>
              </w:rPr>
              <w:t>Tiếng Anh 0</w:t>
            </w:r>
          </w:p>
        </w:tc>
        <w:tc>
          <w:tcPr>
            <w:tcW w:w="1018" w:type="dxa"/>
            <w:vAlign w:val="center"/>
          </w:tcPr>
          <w:p w14:paraId="47603E77" w14:textId="5F2BD31C"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SN00011</w:t>
            </w:r>
          </w:p>
        </w:tc>
        <w:tc>
          <w:tcPr>
            <w:tcW w:w="593" w:type="dxa"/>
            <w:shd w:val="clear" w:color="auto" w:fill="auto"/>
            <w:vAlign w:val="center"/>
            <w:hideMark/>
          </w:tcPr>
          <w:p w14:paraId="0C40FDEB" w14:textId="13A09C48"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97" w:type="dxa"/>
            <w:shd w:val="clear" w:color="auto" w:fill="auto"/>
            <w:noWrap/>
            <w:vAlign w:val="center"/>
            <w:hideMark/>
          </w:tcPr>
          <w:p w14:paraId="3459E9A7"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786577DE"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vAlign w:val="center"/>
            <w:hideMark/>
          </w:tcPr>
          <w:p w14:paraId="67B4756F" w14:textId="77777777" w:rsidR="003A3488" w:rsidRPr="000B22CD" w:rsidRDefault="003A3488" w:rsidP="003A3488">
            <w:pPr>
              <w:widowControl w:val="0"/>
              <w:spacing w:after="0" w:line="288" w:lineRule="auto"/>
              <w:ind w:left="-72" w:right="-72"/>
              <w:rPr>
                <w:rFonts w:eastAsia="Times New Roman"/>
                <w:spacing w:val="-10"/>
                <w:sz w:val="22"/>
              </w:rPr>
            </w:pPr>
          </w:p>
        </w:tc>
        <w:tc>
          <w:tcPr>
            <w:tcW w:w="976" w:type="dxa"/>
            <w:shd w:val="clear" w:color="auto" w:fill="auto"/>
            <w:noWrap/>
            <w:vAlign w:val="center"/>
            <w:hideMark/>
          </w:tcPr>
          <w:p w14:paraId="110A11D9" w14:textId="77777777" w:rsidR="003A3488" w:rsidRPr="000B22CD" w:rsidRDefault="003A3488" w:rsidP="003A3488">
            <w:pPr>
              <w:widowControl w:val="0"/>
              <w:spacing w:after="0" w:line="288" w:lineRule="auto"/>
              <w:ind w:left="-72" w:right="-72"/>
              <w:jc w:val="center"/>
              <w:rPr>
                <w:rFonts w:eastAsia="Times New Roman"/>
                <w:spacing w:val="-10"/>
                <w:sz w:val="22"/>
              </w:rPr>
            </w:pPr>
          </w:p>
        </w:tc>
        <w:tc>
          <w:tcPr>
            <w:tcW w:w="630" w:type="dxa"/>
            <w:shd w:val="clear" w:color="auto" w:fill="auto"/>
            <w:vAlign w:val="center"/>
            <w:hideMark/>
          </w:tcPr>
          <w:p w14:paraId="4A5B623C" w14:textId="77777777" w:rsidR="003A3488" w:rsidRPr="000B22CD" w:rsidRDefault="003A3488" w:rsidP="003A3488">
            <w:pPr>
              <w:widowControl w:val="0"/>
              <w:spacing w:after="0" w:line="288" w:lineRule="auto"/>
              <w:ind w:left="-72" w:right="-72"/>
              <w:jc w:val="center"/>
              <w:rPr>
                <w:rFonts w:eastAsia="Times New Roman"/>
                <w:spacing w:val="-10"/>
                <w:sz w:val="22"/>
              </w:rPr>
            </w:pPr>
          </w:p>
        </w:tc>
        <w:tc>
          <w:tcPr>
            <w:tcW w:w="360" w:type="dxa"/>
            <w:shd w:val="clear" w:color="auto" w:fill="auto"/>
            <w:noWrap/>
            <w:vAlign w:val="center"/>
            <w:hideMark/>
          </w:tcPr>
          <w:p w14:paraId="2ED47EAD"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w:t>
            </w:r>
          </w:p>
        </w:tc>
        <w:tc>
          <w:tcPr>
            <w:tcW w:w="598" w:type="dxa"/>
            <w:vMerge w:val="restart"/>
            <w:shd w:val="clear" w:color="auto" w:fill="auto"/>
            <w:vAlign w:val="center"/>
          </w:tcPr>
          <w:p w14:paraId="290C7563"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r>
      <w:tr w:rsidR="003A3488" w:rsidRPr="000B22CD" w14:paraId="2AA6AB18" w14:textId="77777777" w:rsidTr="003A3488">
        <w:trPr>
          <w:cantSplit/>
          <w:trHeight w:val="267"/>
          <w:jc w:val="center"/>
        </w:trPr>
        <w:tc>
          <w:tcPr>
            <w:tcW w:w="484" w:type="dxa"/>
            <w:shd w:val="clear" w:color="auto" w:fill="auto"/>
            <w:noWrap/>
            <w:vAlign w:val="center"/>
            <w:hideMark/>
          </w:tcPr>
          <w:p w14:paraId="24B00BFB"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79" w:type="dxa"/>
            <w:shd w:val="clear" w:color="auto" w:fill="auto"/>
            <w:noWrap/>
            <w:vAlign w:val="center"/>
            <w:hideMark/>
          </w:tcPr>
          <w:p w14:paraId="10C856A2"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10</w:t>
            </w:r>
          </w:p>
        </w:tc>
        <w:tc>
          <w:tcPr>
            <w:tcW w:w="1800" w:type="dxa"/>
            <w:shd w:val="clear" w:color="auto" w:fill="auto"/>
            <w:vAlign w:val="center"/>
            <w:hideMark/>
          </w:tcPr>
          <w:p w14:paraId="31965566" w14:textId="77777777" w:rsidR="003A3488" w:rsidRPr="000B22CD" w:rsidRDefault="003A3488" w:rsidP="003A3488">
            <w:pPr>
              <w:widowControl w:val="0"/>
              <w:spacing w:after="0" w:line="288" w:lineRule="auto"/>
              <w:ind w:left="-72" w:right="-72"/>
              <w:rPr>
                <w:rFonts w:eastAsia="Times New Roman"/>
                <w:spacing w:val="-10"/>
                <w:sz w:val="22"/>
              </w:rPr>
            </w:pPr>
            <w:r w:rsidRPr="000B22CD">
              <w:rPr>
                <w:rFonts w:eastAsia="Times New Roman"/>
                <w:spacing w:val="-10"/>
                <w:sz w:val="22"/>
              </w:rPr>
              <w:t>Tâm lý quản lý</w:t>
            </w:r>
          </w:p>
        </w:tc>
        <w:tc>
          <w:tcPr>
            <w:tcW w:w="1018" w:type="dxa"/>
            <w:vAlign w:val="center"/>
          </w:tcPr>
          <w:p w14:paraId="5B861C3B" w14:textId="2F4EBCFA"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KQ01217</w:t>
            </w:r>
          </w:p>
        </w:tc>
        <w:tc>
          <w:tcPr>
            <w:tcW w:w="593" w:type="dxa"/>
            <w:shd w:val="clear" w:color="auto" w:fill="auto"/>
            <w:vAlign w:val="center"/>
            <w:hideMark/>
          </w:tcPr>
          <w:p w14:paraId="6F56F4E8" w14:textId="4EA16BA3"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97" w:type="dxa"/>
            <w:shd w:val="clear" w:color="auto" w:fill="auto"/>
            <w:noWrap/>
            <w:vAlign w:val="center"/>
            <w:hideMark/>
          </w:tcPr>
          <w:p w14:paraId="75FE53BA"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38DEF2B1"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vAlign w:val="center"/>
            <w:hideMark/>
          </w:tcPr>
          <w:p w14:paraId="5C114E56" w14:textId="77777777" w:rsidR="003A3488" w:rsidRPr="000B22CD" w:rsidRDefault="003A3488" w:rsidP="003A3488">
            <w:pPr>
              <w:widowControl w:val="0"/>
              <w:spacing w:after="0" w:line="288" w:lineRule="auto"/>
              <w:ind w:left="-72" w:right="-72"/>
              <w:rPr>
                <w:rFonts w:eastAsia="Times New Roman"/>
                <w:spacing w:val="-10"/>
                <w:sz w:val="22"/>
              </w:rPr>
            </w:pPr>
          </w:p>
        </w:tc>
        <w:tc>
          <w:tcPr>
            <w:tcW w:w="976" w:type="dxa"/>
            <w:shd w:val="clear" w:color="auto" w:fill="auto"/>
            <w:noWrap/>
            <w:vAlign w:val="center"/>
            <w:hideMark/>
          </w:tcPr>
          <w:p w14:paraId="1EF71183" w14:textId="77777777" w:rsidR="003A3488" w:rsidRPr="000B22CD" w:rsidRDefault="003A3488" w:rsidP="003A3488">
            <w:pPr>
              <w:widowControl w:val="0"/>
              <w:spacing w:after="0" w:line="288" w:lineRule="auto"/>
              <w:ind w:left="-72" w:right="-72"/>
              <w:jc w:val="center"/>
              <w:rPr>
                <w:rFonts w:eastAsia="Times New Roman"/>
                <w:spacing w:val="-10"/>
                <w:sz w:val="22"/>
              </w:rPr>
            </w:pPr>
          </w:p>
        </w:tc>
        <w:tc>
          <w:tcPr>
            <w:tcW w:w="630" w:type="dxa"/>
            <w:shd w:val="clear" w:color="auto" w:fill="auto"/>
            <w:vAlign w:val="center"/>
            <w:hideMark/>
          </w:tcPr>
          <w:p w14:paraId="07678105" w14:textId="77777777" w:rsidR="003A3488" w:rsidRPr="000B22CD" w:rsidRDefault="003A3488" w:rsidP="003A3488">
            <w:pPr>
              <w:widowControl w:val="0"/>
              <w:spacing w:after="0" w:line="288" w:lineRule="auto"/>
              <w:ind w:left="-72" w:right="-72"/>
              <w:jc w:val="center"/>
              <w:rPr>
                <w:rFonts w:eastAsia="Times New Roman"/>
                <w:spacing w:val="-10"/>
                <w:sz w:val="22"/>
              </w:rPr>
            </w:pPr>
          </w:p>
        </w:tc>
        <w:tc>
          <w:tcPr>
            <w:tcW w:w="360" w:type="dxa"/>
            <w:shd w:val="clear" w:color="auto" w:fill="auto"/>
            <w:noWrap/>
            <w:vAlign w:val="center"/>
            <w:hideMark/>
          </w:tcPr>
          <w:p w14:paraId="28CD59A9"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BB</w:t>
            </w:r>
          </w:p>
        </w:tc>
        <w:tc>
          <w:tcPr>
            <w:tcW w:w="598" w:type="dxa"/>
            <w:vMerge/>
            <w:shd w:val="clear" w:color="auto" w:fill="auto"/>
            <w:vAlign w:val="center"/>
          </w:tcPr>
          <w:p w14:paraId="68F56EC0" w14:textId="77777777" w:rsidR="003A3488" w:rsidRPr="000B22CD" w:rsidRDefault="003A3488" w:rsidP="003A3488">
            <w:pPr>
              <w:widowControl w:val="0"/>
              <w:spacing w:after="0" w:line="288" w:lineRule="auto"/>
              <w:ind w:left="-72" w:right="-72"/>
              <w:jc w:val="center"/>
              <w:rPr>
                <w:rFonts w:eastAsia="Times New Roman"/>
                <w:spacing w:val="-10"/>
                <w:sz w:val="22"/>
              </w:rPr>
            </w:pPr>
          </w:p>
        </w:tc>
      </w:tr>
      <w:tr w:rsidR="003A3488" w:rsidRPr="000B22CD" w14:paraId="03EE7F22" w14:textId="77777777" w:rsidTr="003A3488">
        <w:trPr>
          <w:cantSplit/>
          <w:trHeight w:val="267"/>
          <w:jc w:val="center"/>
        </w:trPr>
        <w:tc>
          <w:tcPr>
            <w:tcW w:w="484" w:type="dxa"/>
            <w:shd w:val="clear" w:color="auto" w:fill="auto"/>
            <w:vAlign w:val="center"/>
            <w:hideMark/>
          </w:tcPr>
          <w:p w14:paraId="7EAA320D"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79" w:type="dxa"/>
            <w:shd w:val="clear" w:color="auto" w:fill="auto"/>
            <w:noWrap/>
            <w:vAlign w:val="center"/>
            <w:hideMark/>
          </w:tcPr>
          <w:p w14:paraId="624F09BE"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11</w:t>
            </w:r>
          </w:p>
        </w:tc>
        <w:tc>
          <w:tcPr>
            <w:tcW w:w="1800" w:type="dxa"/>
            <w:shd w:val="clear" w:color="auto" w:fill="auto"/>
            <w:vAlign w:val="center"/>
            <w:hideMark/>
          </w:tcPr>
          <w:p w14:paraId="5DB937D1" w14:textId="77777777" w:rsidR="003A3488" w:rsidRPr="000B22CD" w:rsidRDefault="003A3488" w:rsidP="003A3488">
            <w:pPr>
              <w:widowControl w:val="0"/>
              <w:spacing w:after="0" w:line="288" w:lineRule="auto"/>
              <w:ind w:left="-72" w:right="-72"/>
              <w:rPr>
                <w:rFonts w:eastAsia="Times New Roman"/>
                <w:spacing w:val="-10"/>
                <w:sz w:val="22"/>
              </w:rPr>
            </w:pPr>
            <w:r w:rsidRPr="000B22CD">
              <w:rPr>
                <w:rFonts w:eastAsia="Times New Roman"/>
                <w:spacing w:val="-10"/>
                <w:sz w:val="22"/>
              </w:rPr>
              <w:t>Nguyên lý thống kê kinh tế</w:t>
            </w:r>
          </w:p>
        </w:tc>
        <w:tc>
          <w:tcPr>
            <w:tcW w:w="1018" w:type="dxa"/>
            <w:vAlign w:val="center"/>
          </w:tcPr>
          <w:p w14:paraId="6DD790DB" w14:textId="7AB49A8F"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KT02006</w:t>
            </w:r>
          </w:p>
        </w:tc>
        <w:tc>
          <w:tcPr>
            <w:tcW w:w="593" w:type="dxa"/>
            <w:shd w:val="clear" w:color="auto" w:fill="auto"/>
            <w:noWrap/>
            <w:vAlign w:val="center"/>
            <w:hideMark/>
          </w:tcPr>
          <w:p w14:paraId="259F2A37" w14:textId="3D516F1F"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97" w:type="dxa"/>
            <w:shd w:val="clear" w:color="auto" w:fill="auto"/>
            <w:noWrap/>
            <w:vAlign w:val="center"/>
            <w:hideMark/>
          </w:tcPr>
          <w:p w14:paraId="662338ED"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60" w:type="dxa"/>
            <w:shd w:val="clear" w:color="auto" w:fill="auto"/>
            <w:noWrap/>
            <w:vAlign w:val="center"/>
            <w:hideMark/>
          </w:tcPr>
          <w:p w14:paraId="704BB7BB"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tcBorders>
              <w:top w:val="nil"/>
              <w:left w:val="nil"/>
              <w:bottom w:val="single" w:sz="8" w:space="0" w:color="auto"/>
              <w:right w:val="single" w:sz="8" w:space="0" w:color="auto"/>
            </w:tcBorders>
            <w:shd w:val="clear" w:color="auto" w:fill="auto"/>
            <w:vAlign w:val="center"/>
            <w:hideMark/>
          </w:tcPr>
          <w:p w14:paraId="23D486C2" w14:textId="0F913429" w:rsidR="003A3488" w:rsidRPr="000B22CD" w:rsidRDefault="003A3488" w:rsidP="003A3488">
            <w:pPr>
              <w:widowControl w:val="0"/>
              <w:spacing w:after="0" w:line="288" w:lineRule="auto"/>
              <w:ind w:left="-72" w:right="-72"/>
              <w:rPr>
                <w:rFonts w:eastAsia="Times New Roman"/>
                <w:spacing w:val="-10"/>
                <w:sz w:val="22"/>
              </w:rPr>
            </w:pPr>
            <w:r w:rsidRPr="000B22CD">
              <w:rPr>
                <w:rFonts w:eastAsia="Times New Roman"/>
                <w:spacing w:val="-10"/>
                <w:sz w:val="22"/>
              </w:rPr>
              <w:t>Nguyên lý kinh tế</w:t>
            </w:r>
          </w:p>
        </w:tc>
        <w:tc>
          <w:tcPr>
            <w:tcW w:w="976" w:type="dxa"/>
            <w:tcBorders>
              <w:top w:val="nil"/>
              <w:left w:val="nil"/>
              <w:bottom w:val="single" w:sz="8" w:space="0" w:color="auto"/>
              <w:right w:val="single" w:sz="8" w:space="0" w:color="auto"/>
            </w:tcBorders>
            <w:shd w:val="clear" w:color="auto" w:fill="auto"/>
            <w:noWrap/>
            <w:vAlign w:val="center"/>
            <w:hideMark/>
          </w:tcPr>
          <w:p w14:paraId="2B4283D7" w14:textId="508AC8F5"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KT02003</w:t>
            </w:r>
          </w:p>
        </w:tc>
        <w:tc>
          <w:tcPr>
            <w:tcW w:w="630" w:type="dxa"/>
            <w:tcBorders>
              <w:top w:val="nil"/>
              <w:left w:val="nil"/>
              <w:bottom w:val="single" w:sz="8" w:space="0" w:color="auto"/>
              <w:right w:val="single" w:sz="8" w:space="0" w:color="auto"/>
            </w:tcBorders>
            <w:shd w:val="clear" w:color="auto" w:fill="auto"/>
            <w:vAlign w:val="center"/>
            <w:hideMark/>
          </w:tcPr>
          <w:p w14:paraId="31C88DE6" w14:textId="774C4474"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75F86C45"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BB</w:t>
            </w:r>
          </w:p>
        </w:tc>
        <w:tc>
          <w:tcPr>
            <w:tcW w:w="598" w:type="dxa"/>
            <w:vMerge/>
            <w:shd w:val="clear" w:color="auto" w:fill="auto"/>
            <w:vAlign w:val="center"/>
          </w:tcPr>
          <w:p w14:paraId="565E8A5A" w14:textId="77777777" w:rsidR="003A3488" w:rsidRPr="000B22CD" w:rsidRDefault="003A3488" w:rsidP="003A3488">
            <w:pPr>
              <w:widowControl w:val="0"/>
              <w:spacing w:after="0" w:line="288" w:lineRule="auto"/>
              <w:ind w:left="-72" w:right="-72"/>
              <w:jc w:val="center"/>
              <w:rPr>
                <w:rFonts w:eastAsia="Times New Roman"/>
                <w:spacing w:val="-10"/>
                <w:sz w:val="22"/>
              </w:rPr>
            </w:pPr>
          </w:p>
        </w:tc>
      </w:tr>
      <w:tr w:rsidR="00FC0592" w:rsidRPr="000B22CD" w14:paraId="1075AF6D" w14:textId="77777777" w:rsidTr="003A3488">
        <w:trPr>
          <w:cantSplit/>
          <w:trHeight w:val="267"/>
          <w:jc w:val="center"/>
        </w:trPr>
        <w:tc>
          <w:tcPr>
            <w:tcW w:w="484" w:type="dxa"/>
            <w:shd w:val="clear" w:color="auto" w:fill="auto"/>
            <w:vAlign w:val="center"/>
            <w:hideMark/>
          </w:tcPr>
          <w:p w14:paraId="7E79BBD1"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79" w:type="dxa"/>
            <w:shd w:val="clear" w:color="auto" w:fill="auto"/>
            <w:noWrap/>
            <w:vAlign w:val="center"/>
            <w:hideMark/>
          </w:tcPr>
          <w:p w14:paraId="1F273032"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12</w:t>
            </w:r>
          </w:p>
        </w:tc>
        <w:tc>
          <w:tcPr>
            <w:tcW w:w="1800" w:type="dxa"/>
            <w:shd w:val="clear" w:color="auto" w:fill="auto"/>
            <w:vAlign w:val="center"/>
            <w:hideMark/>
          </w:tcPr>
          <w:p w14:paraId="2934715E" w14:textId="1F47539D" w:rsidR="00FC0592" w:rsidRPr="000B22CD" w:rsidRDefault="00FC0592" w:rsidP="00FC0592">
            <w:pPr>
              <w:widowControl w:val="0"/>
              <w:spacing w:after="0" w:line="288" w:lineRule="auto"/>
              <w:ind w:left="-72" w:right="-72"/>
              <w:rPr>
                <w:rFonts w:eastAsia="Times New Roman"/>
                <w:spacing w:val="-10"/>
                <w:sz w:val="22"/>
              </w:rPr>
            </w:pPr>
            <w:r w:rsidRPr="007C1181">
              <w:rPr>
                <w:sz w:val="22"/>
              </w:rPr>
              <w:t>Kinh tế chính trị Mác – Lênin</w:t>
            </w:r>
          </w:p>
        </w:tc>
        <w:tc>
          <w:tcPr>
            <w:tcW w:w="1018" w:type="dxa"/>
            <w:vAlign w:val="center"/>
          </w:tcPr>
          <w:p w14:paraId="1B3CC966" w14:textId="7F9688F1" w:rsidR="00FC0592" w:rsidRPr="000B22CD" w:rsidRDefault="00FC0592" w:rsidP="00FC0592">
            <w:pPr>
              <w:widowControl w:val="0"/>
              <w:spacing w:after="0" w:line="288" w:lineRule="auto"/>
              <w:ind w:left="-72" w:right="-72"/>
              <w:jc w:val="center"/>
              <w:rPr>
                <w:rFonts w:eastAsia="Times New Roman"/>
                <w:spacing w:val="-10"/>
                <w:sz w:val="22"/>
              </w:rPr>
            </w:pPr>
            <w:r w:rsidRPr="007C1181">
              <w:rPr>
                <w:sz w:val="22"/>
              </w:rPr>
              <w:t>ML01021</w:t>
            </w:r>
          </w:p>
        </w:tc>
        <w:tc>
          <w:tcPr>
            <w:tcW w:w="593" w:type="dxa"/>
            <w:shd w:val="clear" w:color="auto" w:fill="auto"/>
            <w:vAlign w:val="center"/>
            <w:hideMark/>
          </w:tcPr>
          <w:p w14:paraId="5BEDE54F" w14:textId="0FD0B8E1" w:rsidR="00FC0592" w:rsidRPr="000B22CD" w:rsidRDefault="00FC0592" w:rsidP="00FC0592">
            <w:pPr>
              <w:widowControl w:val="0"/>
              <w:spacing w:after="0" w:line="288" w:lineRule="auto"/>
              <w:ind w:left="-72" w:right="-72"/>
              <w:jc w:val="center"/>
              <w:rPr>
                <w:rFonts w:eastAsia="Times New Roman"/>
                <w:spacing w:val="-10"/>
                <w:sz w:val="22"/>
              </w:rPr>
            </w:pPr>
            <w:r w:rsidRPr="007C1181">
              <w:rPr>
                <w:sz w:val="22"/>
              </w:rPr>
              <w:t>2</w:t>
            </w:r>
          </w:p>
        </w:tc>
        <w:tc>
          <w:tcPr>
            <w:tcW w:w="397" w:type="dxa"/>
            <w:shd w:val="clear" w:color="auto" w:fill="auto"/>
            <w:noWrap/>
            <w:vAlign w:val="center"/>
            <w:hideMark/>
          </w:tcPr>
          <w:p w14:paraId="5082F073" w14:textId="29054CBB" w:rsidR="00FC0592" w:rsidRPr="000B22CD" w:rsidRDefault="00FC0592" w:rsidP="00FC0592">
            <w:pPr>
              <w:widowControl w:val="0"/>
              <w:spacing w:after="0" w:line="288" w:lineRule="auto"/>
              <w:ind w:left="-72" w:right="-72"/>
              <w:jc w:val="center"/>
              <w:rPr>
                <w:rFonts w:eastAsia="Times New Roman"/>
                <w:spacing w:val="-10"/>
                <w:sz w:val="22"/>
              </w:rPr>
            </w:pPr>
            <w:r w:rsidRPr="007C1181">
              <w:rPr>
                <w:sz w:val="22"/>
              </w:rPr>
              <w:t>2</w:t>
            </w:r>
          </w:p>
        </w:tc>
        <w:tc>
          <w:tcPr>
            <w:tcW w:w="360" w:type="dxa"/>
            <w:shd w:val="clear" w:color="auto" w:fill="auto"/>
            <w:noWrap/>
            <w:vAlign w:val="center"/>
            <w:hideMark/>
          </w:tcPr>
          <w:p w14:paraId="4A4F4312" w14:textId="5C98CA25" w:rsidR="00FC0592" w:rsidRPr="000B22CD" w:rsidRDefault="00FC0592" w:rsidP="00FC0592">
            <w:pPr>
              <w:widowControl w:val="0"/>
              <w:spacing w:after="0" w:line="288" w:lineRule="auto"/>
              <w:ind w:left="-72" w:right="-72"/>
              <w:jc w:val="center"/>
              <w:rPr>
                <w:rFonts w:eastAsia="Times New Roman"/>
                <w:spacing w:val="-10"/>
                <w:sz w:val="22"/>
              </w:rPr>
            </w:pPr>
            <w:r w:rsidRPr="007C1181">
              <w:rPr>
                <w:sz w:val="22"/>
              </w:rPr>
              <w:t>0</w:t>
            </w:r>
          </w:p>
        </w:tc>
        <w:tc>
          <w:tcPr>
            <w:tcW w:w="1814" w:type="dxa"/>
            <w:shd w:val="clear" w:color="auto" w:fill="auto"/>
            <w:vAlign w:val="center"/>
            <w:hideMark/>
          </w:tcPr>
          <w:p w14:paraId="5DCCD477" w14:textId="628F4A51" w:rsidR="00FC0592" w:rsidRPr="000B22CD" w:rsidRDefault="00FC0592" w:rsidP="00FC0592">
            <w:pPr>
              <w:widowControl w:val="0"/>
              <w:spacing w:after="0" w:line="288" w:lineRule="auto"/>
              <w:ind w:left="-72" w:right="-72"/>
              <w:rPr>
                <w:rFonts w:eastAsia="Times New Roman"/>
                <w:spacing w:val="-10"/>
                <w:sz w:val="22"/>
              </w:rPr>
            </w:pPr>
            <w:r w:rsidRPr="007C1181">
              <w:rPr>
                <w:sz w:val="22"/>
              </w:rPr>
              <w:t>Triết học Mác – Lênin</w:t>
            </w:r>
          </w:p>
        </w:tc>
        <w:tc>
          <w:tcPr>
            <w:tcW w:w="976" w:type="dxa"/>
            <w:shd w:val="clear" w:color="auto" w:fill="auto"/>
            <w:vAlign w:val="center"/>
            <w:hideMark/>
          </w:tcPr>
          <w:p w14:paraId="15FFCBA6" w14:textId="0FFACA68" w:rsidR="00FC0592" w:rsidRPr="000B22CD" w:rsidRDefault="00FC0592" w:rsidP="00FC0592">
            <w:pPr>
              <w:widowControl w:val="0"/>
              <w:spacing w:after="0" w:line="288" w:lineRule="auto"/>
              <w:ind w:left="-72" w:right="-72"/>
              <w:jc w:val="center"/>
              <w:rPr>
                <w:rFonts w:eastAsia="Times New Roman"/>
                <w:spacing w:val="-10"/>
                <w:sz w:val="22"/>
              </w:rPr>
            </w:pPr>
            <w:r w:rsidRPr="007C1181">
              <w:rPr>
                <w:spacing w:val="-20"/>
                <w:sz w:val="22"/>
              </w:rPr>
              <w:t>ML01020</w:t>
            </w:r>
          </w:p>
        </w:tc>
        <w:tc>
          <w:tcPr>
            <w:tcW w:w="630" w:type="dxa"/>
            <w:shd w:val="clear" w:color="auto" w:fill="auto"/>
            <w:vAlign w:val="center"/>
            <w:hideMark/>
          </w:tcPr>
          <w:p w14:paraId="113460CC"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21721C25"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BB</w:t>
            </w:r>
          </w:p>
        </w:tc>
        <w:tc>
          <w:tcPr>
            <w:tcW w:w="598" w:type="dxa"/>
            <w:vMerge/>
            <w:shd w:val="clear" w:color="auto" w:fill="auto"/>
            <w:vAlign w:val="center"/>
          </w:tcPr>
          <w:p w14:paraId="31AE8D76" w14:textId="77777777" w:rsidR="00FC0592" w:rsidRPr="000B22CD" w:rsidRDefault="00FC0592" w:rsidP="00FC0592">
            <w:pPr>
              <w:widowControl w:val="0"/>
              <w:spacing w:after="0" w:line="288" w:lineRule="auto"/>
              <w:ind w:left="-72" w:right="-72"/>
              <w:jc w:val="center"/>
              <w:rPr>
                <w:rFonts w:eastAsia="Times New Roman"/>
                <w:spacing w:val="-10"/>
                <w:sz w:val="22"/>
              </w:rPr>
            </w:pPr>
          </w:p>
        </w:tc>
      </w:tr>
      <w:tr w:rsidR="003A3488" w:rsidRPr="000B22CD" w14:paraId="35887E8C" w14:textId="77777777" w:rsidTr="003A3488">
        <w:trPr>
          <w:cantSplit/>
          <w:trHeight w:val="267"/>
          <w:jc w:val="center"/>
        </w:trPr>
        <w:tc>
          <w:tcPr>
            <w:tcW w:w="484" w:type="dxa"/>
            <w:shd w:val="clear" w:color="auto" w:fill="auto"/>
            <w:vAlign w:val="center"/>
            <w:hideMark/>
          </w:tcPr>
          <w:p w14:paraId="263A57AB"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79" w:type="dxa"/>
            <w:shd w:val="clear" w:color="auto" w:fill="auto"/>
            <w:noWrap/>
            <w:vAlign w:val="center"/>
            <w:hideMark/>
          </w:tcPr>
          <w:p w14:paraId="2741FAAA"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13</w:t>
            </w:r>
          </w:p>
        </w:tc>
        <w:tc>
          <w:tcPr>
            <w:tcW w:w="1800" w:type="dxa"/>
            <w:shd w:val="clear" w:color="auto" w:fill="auto"/>
            <w:vAlign w:val="center"/>
            <w:hideMark/>
          </w:tcPr>
          <w:p w14:paraId="312F7067" w14:textId="77777777" w:rsidR="003A3488" w:rsidRPr="000B22CD" w:rsidRDefault="003A3488" w:rsidP="003A3488">
            <w:pPr>
              <w:widowControl w:val="0"/>
              <w:spacing w:after="0" w:line="288" w:lineRule="auto"/>
              <w:ind w:left="-72" w:right="-72"/>
              <w:rPr>
                <w:rFonts w:eastAsia="Times New Roman"/>
                <w:spacing w:val="-10"/>
                <w:sz w:val="22"/>
              </w:rPr>
            </w:pPr>
            <w:r w:rsidRPr="000B22CD">
              <w:rPr>
                <w:rFonts w:eastAsia="Times New Roman"/>
                <w:spacing w:val="-10"/>
                <w:sz w:val="22"/>
              </w:rPr>
              <w:t>Luật kinh tế</w:t>
            </w:r>
          </w:p>
        </w:tc>
        <w:tc>
          <w:tcPr>
            <w:tcW w:w="1018" w:type="dxa"/>
            <w:vAlign w:val="center"/>
          </w:tcPr>
          <w:p w14:paraId="59B25A76" w14:textId="24AFBDC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ML03027</w:t>
            </w:r>
          </w:p>
        </w:tc>
        <w:tc>
          <w:tcPr>
            <w:tcW w:w="593" w:type="dxa"/>
            <w:shd w:val="clear" w:color="auto" w:fill="auto"/>
            <w:vAlign w:val="center"/>
            <w:hideMark/>
          </w:tcPr>
          <w:p w14:paraId="03F7DD3D" w14:textId="212E1C6A"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97" w:type="dxa"/>
            <w:shd w:val="clear" w:color="auto" w:fill="auto"/>
            <w:noWrap/>
            <w:vAlign w:val="center"/>
            <w:hideMark/>
          </w:tcPr>
          <w:p w14:paraId="56EF1B04"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2DEC4896"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vAlign w:val="center"/>
            <w:hideMark/>
          </w:tcPr>
          <w:p w14:paraId="5CA97E0E" w14:textId="77777777" w:rsidR="003A3488" w:rsidRPr="000B22CD" w:rsidRDefault="003A3488" w:rsidP="003A3488">
            <w:pPr>
              <w:widowControl w:val="0"/>
              <w:spacing w:after="0" w:line="288" w:lineRule="auto"/>
              <w:ind w:left="-72" w:right="-72"/>
              <w:rPr>
                <w:rFonts w:eastAsia="Times New Roman"/>
                <w:spacing w:val="-10"/>
                <w:sz w:val="22"/>
              </w:rPr>
            </w:pPr>
          </w:p>
        </w:tc>
        <w:tc>
          <w:tcPr>
            <w:tcW w:w="976" w:type="dxa"/>
            <w:shd w:val="clear" w:color="auto" w:fill="auto"/>
            <w:noWrap/>
            <w:vAlign w:val="center"/>
            <w:hideMark/>
          </w:tcPr>
          <w:p w14:paraId="6D55B793" w14:textId="77777777" w:rsidR="003A3488" w:rsidRPr="000B22CD" w:rsidRDefault="003A3488" w:rsidP="003A3488">
            <w:pPr>
              <w:widowControl w:val="0"/>
              <w:spacing w:after="0" w:line="288" w:lineRule="auto"/>
              <w:ind w:left="-72" w:right="-72"/>
              <w:jc w:val="center"/>
              <w:rPr>
                <w:rFonts w:eastAsia="Times New Roman"/>
                <w:spacing w:val="-10"/>
                <w:sz w:val="22"/>
              </w:rPr>
            </w:pPr>
          </w:p>
        </w:tc>
        <w:tc>
          <w:tcPr>
            <w:tcW w:w="630" w:type="dxa"/>
            <w:shd w:val="clear" w:color="auto" w:fill="auto"/>
            <w:vAlign w:val="center"/>
            <w:hideMark/>
          </w:tcPr>
          <w:p w14:paraId="0C70701A" w14:textId="77777777" w:rsidR="003A3488" w:rsidRPr="000B22CD" w:rsidRDefault="003A3488" w:rsidP="003A3488">
            <w:pPr>
              <w:widowControl w:val="0"/>
              <w:spacing w:after="0" w:line="288" w:lineRule="auto"/>
              <w:ind w:left="-72" w:right="-72"/>
              <w:jc w:val="center"/>
              <w:rPr>
                <w:rFonts w:eastAsia="Times New Roman"/>
                <w:spacing w:val="-10"/>
                <w:sz w:val="22"/>
              </w:rPr>
            </w:pPr>
          </w:p>
        </w:tc>
        <w:tc>
          <w:tcPr>
            <w:tcW w:w="360" w:type="dxa"/>
            <w:shd w:val="clear" w:color="auto" w:fill="auto"/>
            <w:noWrap/>
            <w:vAlign w:val="center"/>
            <w:hideMark/>
          </w:tcPr>
          <w:p w14:paraId="508945EC"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BB</w:t>
            </w:r>
          </w:p>
        </w:tc>
        <w:tc>
          <w:tcPr>
            <w:tcW w:w="598" w:type="dxa"/>
            <w:vMerge/>
            <w:shd w:val="clear" w:color="auto" w:fill="auto"/>
            <w:vAlign w:val="center"/>
          </w:tcPr>
          <w:p w14:paraId="3D4C5C94" w14:textId="77777777" w:rsidR="003A3488" w:rsidRPr="000B22CD" w:rsidRDefault="003A3488" w:rsidP="003A3488">
            <w:pPr>
              <w:widowControl w:val="0"/>
              <w:spacing w:after="0" w:line="288" w:lineRule="auto"/>
              <w:ind w:left="-72" w:right="-72"/>
              <w:jc w:val="center"/>
              <w:rPr>
                <w:rFonts w:eastAsia="Times New Roman"/>
                <w:spacing w:val="-10"/>
                <w:sz w:val="22"/>
              </w:rPr>
            </w:pPr>
          </w:p>
        </w:tc>
      </w:tr>
      <w:tr w:rsidR="003A3488" w:rsidRPr="000B22CD" w14:paraId="566B884A" w14:textId="77777777" w:rsidTr="003A3488">
        <w:trPr>
          <w:cantSplit/>
          <w:trHeight w:val="267"/>
          <w:jc w:val="center"/>
        </w:trPr>
        <w:tc>
          <w:tcPr>
            <w:tcW w:w="484" w:type="dxa"/>
            <w:shd w:val="clear" w:color="auto" w:fill="auto"/>
            <w:noWrap/>
            <w:vAlign w:val="center"/>
            <w:hideMark/>
          </w:tcPr>
          <w:p w14:paraId="471E249C"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79" w:type="dxa"/>
            <w:shd w:val="clear" w:color="auto" w:fill="auto"/>
            <w:noWrap/>
            <w:vAlign w:val="center"/>
            <w:hideMark/>
          </w:tcPr>
          <w:p w14:paraId="6A6F533B"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14</w:t>
            </w:r>
          </w:p>
        </w:tc>
        <w:tc>
          <w:tcPr>
            <w:tcW w:w="1800" w:type="dxa"/>
            <w:shd w:val="clear" w:color="auto" w:fill="auto"/>
            <w:vAlign w:val="center"/>
            <w:hideMark/>
          </w:tcPr>
          <w:p w14:paraId="5A40F7D7" w14:textId="77777777" w:rsidR="003A3488" w:rsidRPr="000B22CD" w:rsidRDefault="003A3488" w:rsidP="003A3488">
            <w:pPr>
              <w:widowControl w:val="0"/>
              <w:spacing w:after="0" w:line="288" w:lineRule="auto"/>
              <w:ind w:left="-72" w:right="-72"/>
              <w:rPr>
                <w:rFonts w:eastAsia="Times New Roman"/>
                <w:spacing w:val="-10"/>
                <w:sz w:val="22"/>
              </w:rPr>
            </w:pPr>
            <w:r w:rsidRPr="000B22CD">
              <w:rPr>
                <w:rFonts w:eastAsia="Times New Roman"/>
                <w:spacing w:val="-10"/>
                <w:sz w:val="22"/>
              </w:rPr>
              <w:t>Marketing căn bản</w:t>
            </w:r>
          </w:p>
        </w:tc>
        <w:tc>
          <w:tcPr>
            <w:tcW w:w="1018" w:type="dxa"/>
            <w:vAlign w:val="center"/>
          </w:tcPr>
          <w:p w14:paraId="40E395A5" w14:textId="05104D0B"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KQ02106</w:t>
            </w:r>
          </w:p>
        </w:tc>
        <w:tc>
          <w:tcPr>
            <w:tcW w:w="593" w:type="dxa"/>
            <w:shd w:val="clear" w:color="auto" w:fill="auto"/>
            <w:vAlign w:val="center"/>
            <w:hideMark/>
          </w:tcPr>
          <w:p w14:paraId="0970D8F0" w14:textId="31A64EC9"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97" w:type="dxa"/>
            <w:shd w:val="clear" w:color="auto" w:fill="auto"/>
            <w:noWrap/>
            <w:vAlign w:val="center"/>
            <w:hideMark/>
          </w:tcPr>
          <w:p w14:paraId="493F1CE5"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60" w:type="dxa"/>
            <w:shd w:val="clear" w:color="auto" w:fill="auto"/>
            <w:noWrap/>
            <w:vAlign w:val="center"/>
            <w:hideMark/>
          </w:tcPr>
          <w:p w14:paraId="15444F64"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vAlign w:val="center"/>
            <w:hideMark/>
          </w:tcPr>
          <w:p w14:paraId="78A66CC4" w14:textId="77777777" w:rsidR="003A3488" w:rsidRPr="000B22CD" w:rsidRDefault="003A3488" w:rsidP="003A3488">
            <w:pPr>
              <w:widowControl w:val="0"/>
              <w:spacing w:after="0" w:line="288" w:lineRule="auto"/>
              <w:ind w:left="-72" w:right="-72"/>
              <w:rPr>
                <w:rFonts w:eastAsia="Times New Roman"/>
                <w:spacing w:val="-10"/>
                <w:sz w:val="22"/>
              </w:rPr>
            </w:pPr>
          </w:p>
        </w:tc>
        <w:tc>
          <w:tcPr>
            <w:tcW w:w="976" w:type="dxa"/>
            <w:shd w:val="clear" w:color="auto" w:fill="auto"/>
            <w:noWrap/>
            <w:vAlign w:val="center"/>
            <w:hideMark/>
          </w:tcPr>
          <w:p w14:paraId="23A7994F" w14:textId="77777777" w:rsidR="003A3488" w:rsidRPr="000B22CD" w:rsidRDefault="003A3488" w:rsidP="003A3488">
            <w:pPr>
              <w:widowControl w:val="0"/>
              <w:spacing w:after="0" w:line="288" w:lineRule="auto"/>
              <w:ind w:left="-72" w:right="-72"/>
              <w:jc w:val="center"/>
              <w:rPr>
                <w:rFonts w:eastAsia="Times New Roman"/>
                <w:spacing w:val="-10"/>
                <w:sz w:val="22"/>
              </w:rPr>
            </w:pPr>
          </w:p>
        </w:tc>
        <w:tc>
          <w:tcPr>
            <w:tcW w:w="630" w:type="dxa"/>
            <w:shd w:val="clear" w:color="auto" w:fill="auto"/>
            <w:vAlign w:val="center"/>
            <w:hideMark/>
          </w:tcPr>
          <w:p w14:paraId="6FB13A26" w14:textId="77777777" w:rsidR="003A3488" w:rsidRPr="000B22CD" w:rsidRDefault="003A3488" w:rsidP="003A3488">
            <w:pPr>
              <w:widowControl w:val="0"/>
              <w:spacing w:after="0" w:line="288" w:lineRule="auto"/>
              <w:ind w:left="-72" w:right="-72"/>
              <w:jc w:val="center"/>
              <w:rPr>
                <w:rFonts w:eastAsia="Times New Roman"/>
                <w:spacing w:val="-10"/>
                <w:sz w:val="22"/>
              </w:rPr>
            </w:pPr>
          </w:p>
        </w:tc>
        <w:tc>
          <w:tcPr>
            <w:tcW w:w="360" w:type="dxa"/>
            <w:shd w:val="clear" w:color="auto" w:fill="auto"/>
            <w:noWrap/>
            <w:vAlign w:val="center"/>
            <w:hideMark/>
          </w:tcPr>
          <w:p w14:paraId="7D10A475"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BB</w:t>
            </w:r>
          </w:p>
        </w:tc>
        <w:tc>
          <w:tcPr>
            <w:tcW w:w="598" w:type="dxa"/>
            <w:vMerge/>
            <w:shd w:val="clear" w:color="auto" w:fill="auto"/>
            <w:vAlign w:val="center"/>
          </w:tcPr>
          <w:p w14:paraId="02822900" w14:textId="77777777" w:rsidR="003A3488" w:rsidRPr="000B22CD" w:rsidRDefault="003A3488" w:rsidP="003A3488">
            <w:pPr>
              <w:widowControl w:val="0"/>
              <w:spacing w:after="0" w:line="288" w:lineRule="auto"/>
              <w:ind w:left="-72" w:right="-72"/>
              <w:jc w:val="center"/>
              <w:rPr>
                <w:rFonts w:eastAsia="Times New Roman"/>
                <w:spacing w:val="-10"/>
                <w:sz w:val="22"/>
              </w:rPr>
            </w:pPr>
          </w:p>
        </w:tc>
      </w:tr>
      <w:tr w:rsidR="003A3488" w:rsidRPr="000B22CD" w14:paraId="11DAF651" w14:textId="77777777" w:rsidTr="003A3488">
        <w:trPr>
          <w:cantSplit/>
          <w:trHeight w:val="267"/>
          <w:jc w:val="center"/>
        </w:trPr>
        <w:tc>
          <w:tcPr>
            <w:tcW w:w="484" w:type="dxa"/>
            <w:shd w:val="clear" w:color="auto" w:fill="auto"/>
            <w:noWrap/>
            <w:vAlign w:val="center"/>
            <w:hideMark/>
          </w:tcPr>
          <w:p w14:paraId="397E1549"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79" w:type="dxa"/>
            <w:shd w:val="clear" w:color="auto" w:fill="auto"/>
            <w:noWrap/>
            <w:vAlign w:val="center"/>
            <w:hideMark/>
          </w:tcPr>
          <w:p w14:paraId="3503527C"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15</w:t>
            </w:r>
          </w:p>
        </w:tc>
        <w:tc>
          <w:tcPr>
            <w:tcW w:w="1800" w:type="dxa"/>
            <w:shd w:val="clear" w:color="auto" w:fill="auto"/>
            <w:vAlign w:val="center"/>
            <w:hideMark/>
          </w:tcPr>
          <w:p w14:paraId="5E197068" w14:textId="77777777" w:rsidR="003A3488" w:rsidRPr="000B22CD" w:rsidRDefault="003A3488" w:rsidP="003A3488">
            <w:pPr>
              <w:widowControl w:val="0"/>
              <w:spacing w:after="0" w:line="288" w:lineRule="auto"/>
              <w:ind w:left="-72" w:right="-72"/>
              <w:rPr>
                <w:rFonts w:eastAsia="Times New Roman"/>
                <w:spacing w:val="-10"/>
                <w:sz w:val="22"/>
                <w:lang w:val="fr-FR"/>
              </w:rPr>
            </w:pPr>
            <w:r w:rsidRPr="000B22CD">
              <w:rPr>
                <w:rFonts w:eastAsia="Times New Roman"/>
                <w:spacing w:val="-10"/>
                <w:sz w:val="22"/>
                <w:lang w:val="fr-FR"/>
              </w:rPr>
              <w:t>Giáo dục thể chất  (Chọn 2 trong 9 HP: Điền kinh, Thể dục Aerobic, Bóng đá, Bóng chuyền, Bóng rổ, Cầu lông, Cờ vua, Khiêu vũ thể thao, Bơi)</w:t>
            </w:r>
          </w:p>
        </w:tc>
        <w:tc>
          <w:tcPr>
            <w:tcW w:w="1018" w:type="dxa"/>
            <w:vAlign w:val="center"/>
          </w:tcPr>
          <w:p w14:paraId="2E1AB0EB" w14:textId="5D6858FD"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lang w:val="fr-FR"/>
              </w:rPr>
              <w:t>GT01017/</w:t>
            </w:r>
            <w:r w:rsidRPr="000B22CD">
              <w:rPr>
                <w:rFonts w:eastAsia="Times New Roman"/>
                <w:spacing w:val="-10"/>
                <w:sz w:val="22"/>
                <w:lang w:val="fr-FR"/>
              </w:rPr>
              <w:br/>
              <w:t>GT01018/</w:t>
            </w:r>
            <w:r w:rsidRPr="000B22CD">
              <w:rPr>
                <w:rFonts w:eastAsia="Times New Roman"/>
                <w:spacing w:val="-10"/>
                <w:sz w:val="22"/>
                <w:lang w:val="fr-FR"/>
              </w:rPr>
              <w:br/>
              <w:t>GT01019/</w:t>
            </w:r>
            <w:r w:rsidRPr="000B22CD">
              <w:rPr>
                <w:rFonts w:eastAsia="Times New Roman"/>
                <w:spacing w:val="-10"/>
                <w:sz w:val="22"/>
                <w:lang w:val="fr-FR"/>
              </w:rPr>
              <w:br/>
              <w:t>GT01020/</w:t>
            </w:r>
            <w:r w:rsidRPr="000B22CD">
              <w:rPr>
                <w:rFonts w:eastAsia="Times New Roman"/>
                <w:spacing w:val="-10"/>
                <w:sz w:val="22"/>
                <w:lang w:val="fr-FR"/>
              </w:rPr>
              <w:br/>
              <w:t>GT01021/</w:t>
            </w:r>
            <w:r w:rsidRPr="000B22CD">
              <w:rPr>
                <w:rFonts w:eastAsia="Times New Roman"/>
                <w:spacing w:val="-10"/>
                <w:sz w:val="22"/>
                <w:lang w:val="fr-FR"/>
              </w:rPr>
              <w:br/>
              <w:t>GT01022/</w:t>
            </w:r>
            <w:r w:rsidRPr="000B22CD">
              <w:rPr>
                <w:rFonts w:eastAsia="Times New Roman"/>
                <w:spacing w:val="-10"/>
                <w:sz w:val="22"/>
                <w:lang w:val="fr-FR"/>
              </w:rPr>
              <w:br/>
              <w:t>GT01023/</w:t>
            </w:r>
            <w:r w:rsidRPr="000B22CD">
              <w:rPr>
                <w:rFonts w:eastAsia="Times New Roman"/>
                <w:spacing w:val="-10"/>
                <w:sz w:val="22"/>
                <w:lang w:val="fr-FR"/>
              </w:rPr>
              <w:br/>
              <w:t>GT01014/</w:t>
            </w:r>
            <w:r w:rsidRPr="000B22CD">
              <w:rPr>
                <w:rFonts w:eastAsia="Times New Roman"/>
                <w:spacing w:val="-10"/>
                <w:sz w:val="22"/>
                <w:lang w:val="fr-FR"/>
              </w:rPr>
              <w:br/>
              <w:t>GT01015</w:t>
            </w:r>
          </w:p>
        </w:tc>
        <w:tc>
          <w:tcPr>
            <w:tcW w:w="593" w:type="dxa"/>
            <w:shd w:val="clear" w:color="auto" w:fill="auto"/>
            <w:vAlign w:val="center"/>
            <w:hideMark/>
          </w:tcPr>
          <w:p w14:paraId="10FA3115" w14:textId="4D33C895"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1</w:t>
            </w:r>
          </w:p>
        </w:tc>
        <w:tc>
          <w:tcPr>
            <w:tcW w:w="397" w:type="dxa"/>
            <w:shd w:val="clear" w:color="auto" w:fill="auto"/>
            <w:noWrap/>
            <w:vAlign w:val="center"/>
            <w:hideMark/>
          </w:tcPr>
          <w:p w14:paraId="6939AA4C"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360" w:type="dxa"/>
            <w:shd w:val="clear" w:color="auto" w:fill="auto"/>
            <w:noWrap/>
            <w:vAlign w:val="center"/>
            <w:hideMark/>
          </w:tcPr>
          <w:p w14:paraId="6447243C"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1</w:t>
            </w:r>
          </w:p>
        </w:tc>
        <w:tc>
          <w:tcPr>
            <w:tcW w:w="1814" w:type="dxa"/>
            <w:shd w:val="clear" w:color="auto" w:fill="auto"/>
            <w:vAlign w:val="center"/>
            <w:hideMark/>
          </w:tcPr>
          <w:p w14:paraId="184610F4" w14:textId="77777777" w:rsidR="003A3488" w:rsidRPr="000B22CD" w:rsidRDefault="003A3488" w:rsidP="003A3488">
            <w:pPr>
              <w:widowControl w:val="0"/>
              <w:spacing w:after="0" w:line="288" w:lineRule="auto"/>
              <w:ind w:left="-72" w:right="-72"/>
              <w:rPr>
                <w:rFonts w:eastAsia="Times New Roman"/>
                <w:spacing w:val="-10"/>
                <w:sz w:val="22"/>
              </w:rPr>
            </w:pPr>
          </w:p>
        </w:tc>
        <w:tc>
          <w:tcPr>
            <w:tcW w:w="976" w:type="dxa"/>
            <w:shd w:val="clear" w:color="auto" w:fill="auto"/>
            <w:noWrap/>
            <w:vAlign w:val="center"/>
            <w:hideMark/>
          </w:tcPr>
          <w:p w14:paraId="53051D7B" w14:textId="77777777" w:rsidR="003A3488" w:rsidRPr="000B22CD" w:rsidRDefault="003A3488" w:rsidP="003A3488">
            <w:pPr>
              <w:widowControl w:val="0"/>
              <w:spacing w:after="0" w:line="288" w:lineRule="auto"/>
              <w:ind w:left="-72" w:right="-72"/>
              <w:jc w:val="center"/>
              <w:rPr>
                <w:rFonts w:eastAsia="Times New Roman"/>
                <w:spacing w:val="-10"/>
                <w:sz w:val="22"/>
              </w:rPr>
            </w:pPr>
          </w:p>
        </w:tc>
        <w:tc>
          <w:tcPr>
            <w:tcW w:w="630" w:type="dxa"/>
            <w:shd w:val="clear" w:color="auto" w:fill="auto"/>
            <w:vAlign w:val="center"/>
            <w:hideMark/>
          </w:tcPr>
          <w:p w14:paraId="0648E469" w14:textId="77777777" w:rsidR="003A3488" w:rsidRPr="000B22CD" w:rsidRDefault="003A3488" w:rsidP="003A3488">
            <w:pPr>
              <w:widowControl w:val="0"/>
              <w:spacing w:after="0" w:line="288" w:lineRule="auto"/>
              <w:ind w:left="-72" w:right="-72"/>
              <w:jc w:val="center"/>
              <w:rPr>
                <w:rFonts w:eastAsia="Times New Roman"/>
                <w:spacing w:val="-10"/>
                <w:sz w:val="22"/>
              </w:rPr>
            </w:pPr>
          </w:p>
        </w:tc>
        <w:tc>
          <w:tcPr>
            <w:tcW w:w="360" w:type="dxa"/>
            <w:shd w:val="clear" w:color="auto" w:fill="auto"/>
            <w:noWrap/>
            <w:vAlign w:val="center"/>
            <w:hideMark/>
          </w:tcPr>
          <w:p w14:paraId="356F32C3"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PCBB</w:t>
            </w:r>
          </w:p>
        </w:tc>
        <w:tc>
          <w:tcPr>
            <w:tcW w:w="598" w:type="dxa"/>
            <w:vMerge/>
            <w:shd w:val="clear" w:color="auto" w:fill="auto"/>
            <w:vAlign w:val="center"/>
          </w:tcPr>
          <w:p w14:paraId="05FB3989" w14:textId="77777777" w:rsidR="003A3488" w:rsidRPr="000B22CD" w:rsidRDefault="003A3488" w:rsidP="003A3488">
            <w:pPr>
              <w:widowControl w:val="0"/>
              <w:spacing w:after="0" w:line="288" w:lineRule="auto"/>
              <w:ind w:left="-72" w:right="-72"/>
              <w:jc w:val="center"/>
              <w:rPr>
                <w:rFonts w:eastAsia="Times New Roman"/>
                <w:spacing w:val="-10"/>
                <w:sz w:val="22"/>
              </w:rPr>
            </w:pPr>
          </w:p>
        </w:tc>
      </w:tr>
      <w:tr w:rsidR="003A3488" w:rsidRPr="000B22CD" w14:paraId="71C1A1B3" w14:textId="77777777" w:rsidTr="003A3488">
        <w:trPr>
          <w:cantSplit/>
          <w:trHeight w:val="267"/>
          <w:jc w:val="center"/>
        </w:trPr>
        <w:tc>
          <w:tcPr>
            <w:tcW w:w="484" w:type="dxa"/>
            <w:shd w:val="clear" w:color="auto" w:fill="auto"/>
            <w:noWrap/>
            <w:vAlign w:val="center"/>
            <w:hideMark/>
          </w:tcPr>
          <w:p w14:paraId="5C62327B"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79" w:type="dxa"/>
            <w:shd w:val="clear" w:color="auto" w:fill="auto"/>
            <w:noWrap/>
            <w:vAlign w:val="center"/>
            <w:hideMark/>
          </w:tcPr>
          <w:p w14:paraId="3E378541"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16</w:t>
            </w:r>
          </w:p>
        </w:tc>
        <w:tc>
          <w:tcPr>
            <w:tcW w:w="1800" w:type="dxa"/>
            <w:shd w:val="clear" w:color="auto" w:fill="auto"/>
            <w:vAlign w:val="center"/>
            <w:hideMark/>
          </w:tcPr>
          <w:p w14:paraId="5FA7CEC0" w14:textId="77777777" w:rsidR="003A3488" w:rsidRPr="000B22CD" w:rsidRDefault="003A3488" w:rsidP="003A3488">
            <w:pPr>
              <w:widowControl w:val="0"/>
              <w:spacing w:after="0" w:line="288" w:lineRule="auto"/>
              <w:ind w:left="-72" w:right="-72"/>
              <w:rPr>
                <w:rFonts w:eastAsia="Times New Roman"/>
                <w:spacing w:val="-10"/>
                <w:sz w:val="22"/>
              </w:rPr>
            </w:pPr>
            <w:r w:rsidRPr="000B22CD">
              <w:rPr>
                <w:rFonts w:eastAsia="Times New Roman"/>
                <w:spacing w:val="-10"/>
                <w:sz w:val="22"/>
              </w:rPr>
              <w:t>Kỹ năng mềm.Chọn 3 trong 6 môn kỹ năng mềm: Kỹ năng giao tiếp, Kỹ năng lãnh đạo, Kỹ năng quản lý bản thân, Kỹ năng tìm kiếm việc làm, Kỹ năng lãnh đạo, Kỹ năng hội nhập quốc tế</w:t>
            </w:r>
          </w:p>
        </w:tc>
        <w:tc>
          <w:tcPr>
            <w:tcW w:w="1018" w:type="dxa"/>
            <w:vAlign w:val="center"/>
          </w:tcPr>
          <w:p w14:paraId="50047F31" w14:textId="072AD262"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KN01001/</w:t>
            </w:r>
            <w:r w:rsidRPr="000B22CD">
              <w:rPr>
                <w:rFonts w:eastAsia="Times New Roman"/>
                <w:spacing w:val="-10"/>
                <w:sz w:val="22"/>
              </w:rPr>
              <w:br/>
              <w:t>KN01002/</w:t>
            </w:r>
            <w:r w:rsidRPr="000B22CD">
              <w:rPr>
                <w:rFonts w:eastAsia="Times New Roman"/>
                <w:spacing w:val="-10"/>
                <w:sz w:val="22"/>
              </w:rPr>
              <w:br/>
              <w:t>KN01003/</w:t>
            </w:r>
            <w:r w:rsidRPr="000B22CD">
              <w:rPr>
                <w:rFonts w:eastAsia="Times New Roman"/>
                <w:spacing w:val="-10"/>
                <w:sz w:val="22"/>
              </w:rPr>
              <w:br/>
              <w:t>KN01004/</w:t>
            </w:r>
            <w:r w:rsidRPr="000B22CD">
              <w:rPr>
                <w:rFonts w:eastAsia="Times New Roman"/>
                <w:spacing w:val="-10"/>
                <w:sz w:val="22"/>
              </w:rPr>
              <w:br/>
              <w:t>KN01005/</w:t>
            </w:r>
            <w:r w:rsidRPr="000B22CD">
              <w:rPr>
                <w:rFonts w:eastAsia="Times New Roman"/>
                <w:spacing w:val="-10"/>
                <w:sz w:val="22"/>
              </w:rPr>
              <w:br/>
              <w:t>KN01006/</w:t>
            </w:r>
          </w:p>
        </w:tc>
        <w:tc>
          <w:tcPr>
            <w:tcW w:w="593" w:type="dxa"/>
            <w:shd w:val="clear" w:color="auto" w:fill="auto"/>
            <w:vAlign w:val="center"/>
            <w:hideMark/>
          </w:tcPr>
          <w:p w14:paraId="43B37AFC" w14:textId="3F2B45F3"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97" w:type="dxa"/>
            <w:shd w:val="clear" w:color="auto" w:fill="auto"/>
            <w:noWrap/>
            <w:vAlign w:val="center"/>
            <w:hideMark/>
          </w:tcPr>
          <w:p w14:paraId="5781EA37"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2E032390"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vAlign w:val="center"/>
            <w:hideMark/>
          </w:tcPr>
          <w:p w14:paraId="49780E26" w14:textId="77777777" w:rsidR="003A3488" w:rsidRPr="000B22CD" w:rsidRDefault="003A3488" w:rsidP="003A3488">
            <w:pPr>
              <w:widowControl w:val="0"/>
              <w:spacing w:after="0" w:line="288" w:lineRule="auto"/>
              <w:ind w:left="-72" w:right="-72"/>
              <w:rPr>
                <w:rFonts w:eastAsia="Times New Roman"/>
                <w:spacing w:val="-10"/>
                <w:sz w:val="22"/>
              </w:rPr>
            </w:pPr>
          </w:p>
        </w:tc>
        <w:tc>
          <w:tcPr>
            <w:tcW w:w="976" w:type="dxa"/>
            <w:shd w:val="clear" w:color="auto" w:fill="auto"/>
            <w:noWrap/>
            <w:vAlign w:val="center"/>
            <w:hideMark/>
          </w:tcPr>
          <w:p w14:paraId="1DC3A28C" w14:textId="77777777" w:rsidR="003A3488" w:rsidRPr="000B22CD" w:rsidRDefault="003A3488" w:rsidP="003A3488">
            <w:pPr>
              <w:widowControl w:val="0"/>
              <w:spacing w:after="0" w:line="288" w:lineRule="auto"/>
              <w:ind w:left="-72" w:right="-72"/>
              <w:jc w:val="center"/>
              <w:rPr>
                <w:rFonts w:eastAsia="Times New Roman"/>
                <w:spacing w:val="-10"/>
                <w:sz w:val="22"/>
              </w:rPr>
            </w:pPr>
          </w:p>
        </w:tc>
        <w:tc>
          <w:tcPr>
            <w:tcW w:w="630" w:type="dxa"/>
            <w:shd w:val="clear" w:color="auto" w:fill="auto"/>
            <w:vAlign w:val="center"/>
            <w:hideMark/>
          </w:tcPr>
          <w:p w14:paraId="753F870F" w14:textId="77777777" w:rsidR="003A3488" w:rsidRPr="000B22CD" w:rsidRDefault="003A3488" w:rsidP="003A3488">
            <w:pPr>
              <w:widowControl w:val="0"/>
              <w:spacing w:after="0" w:line="288" w:lineRule="auto"/>
              <w:ind w:left="-72" w:right="-72"/>
              <w:jc w:val="center"/>
              <w:rPr>
                <w:rFonts w:eastAsia="Times New Roman"/>
                <w:spacing w:val="-10"/>
                <w:sz w:val="22"/>
              </w:rPr>
            </w:pPr>
          </w:p>
        </w:tc>
        <w:tc>
          <w:tcPr>
            <w:tcW w:w="360" w:type="dxa"/>
            <w:shd w:val="clear" w:color="auto" w:fill="auto"/>
            <w:noWrap/>
            <w:vAlign w:val="center"/>
            <w:hideMark/>
          </w:tcPr>
          <w:p w14:paraId="212D3F1D"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PCBB</w:t>
            </w:r>
          </w:p>
        </w:tc>
        <w:tc>
          <w:tcPr>
            <w:tcW w:w="598" w:type="dxa"/>
            <w:vMerge/>
            <w:shd w:val="clear" w:color="auto" w:fill="auto"/>
            <w:vAlign w:val="center"/>
          </w:tcPr>
          <w:p w14:paraId="5FDB0E54" w14:textId="77777777" w:rsidR="003A3488" w:rsidRPr="000B22CD" w:rsidRDefault="003A3488" w:rsidP="003A3488">
            <w:pPr>
              <w:widowControl w:val="0"/>
              <w:spacing w:after="0" w:line="288" w:lineRule="auto"/>
              <w:ind w:left="-72" w:right="-72"/>
              <w:jc w:val="center"/>
              <w:rPr>
                <w:rFonts w:eastAsia="Times New Roman"/>
                <w:spacing w:val="-10"/>
                <w:sz w:val="22"/>
              </w:rPr>
            </w:pPr>
          </w:p>
        </w:tc>
      </w:tr>
      <w:tr w:rsidR="003A3488" w:rsidRPr="000B22CD" w14:paraId="3A1D5019" w14:textId="77777777" w:rsidTr="003A3488">
        <w:trPr>
          <w:cantSplit/>
          <w:trHeight w:val="267"/>
          <w:jc w:val="center"/>
        </w:trPr>
        <w:tc>
          <w:tcPr>
            <w:tcW w:w="484" w:type="dxa"/>
            <w:shd w:val="clear" w:color="auto" w:fill="auto"/>
            <w:noWrap/>
            <w:vAlign w:val="center"/>
            <w:hideMark/>
          </w:tcPr>
          <w:p w14:paraId="4642337D"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lastRenderedPageBreak/>
              <w:t>2</w:t>
            </w:r>
          </w:p>
        </w:tc>
        <w:tc>
          <w:tcPr>
            <w:tcW w:w="379" w:type="dxa"/>
            <w:shd w:val="clear" w:color="auto" w:fill="auto"/>
            <w:noWrap/>
            <w:vAlign w:val="center"/>
            <w:hideMark/>
          </w:tcPr>
          <w:p w14:paraId="74BE2D41"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17</w:t>
            </w:r>
          </w:p>
        </w:tc>
        <w:tc>
          <w:tcPr>
            <w:tcW w:w="1800" w:type="dxa"/>
            <w:shd w:val="clear" w:color="auto" w:fill="auto"/>
            <w:vAlign w:val="center"/>
            <w:hideMark/>
          </w:tcPr>
          <w:p w14:paraId="7623E060" w14:textId="77777777" w:rsidR="003A3488" w:rsidRPr="000B22CD" w:rsidRDefault="003A3488" w:rsidP="003A3488">
            <w:pPr>
              <w:widowControl w:val="0"/>
              <w:spacing w:after="0" w:line="288" w:lineRule="auto"/>
              <w:ind w:left="-72" w:right="-72"/>
              <w:rPr>
                <w:rFonts w:eastAsia="Times New Roman"/>
                <w:spacing w:val="-10"/>
                <w:sz w:val="22"/>
              </w:rPr>
            </w:pPr>
            <w:r w:rsidRPr="000B22CD">
              <w:rPr>
                <w:rFonts w:eastAsia="Times New Roman"/>
                <w:spacing w:val="-10"/>
                <w:sz w:val="22"/>
              </w:rPr>
              <w:t>Giáo dục quốc phòng 1</w:t>
            </w:r>
          </w:p>
        </w:tc>
        <w:tc>
          <w:tcPr>
            <w:tcW w:w="1018" w:type="dxa"/>
            <w:vAlign w:val="center"/>
          </w:tcPr>
          <w:p w14:paraId="58819870" w14:textId="10D59F5E" w:rsidR="003A3488" w:rsidRPr="000B22CD" w:rsidRDefault="003A3488" w:rsidP="003A3488">
            <w:pPr>
              <w:spacing w:after="0" w:line="240" w:lineRule="auto"/>
              <w:ind w:left="-72" w:right="-72"/>
              <w:jc w:val="center"/>
              <w:rPr>
                <w:rFonts w:eastAsia="Times New Roman"/>
                <w:spacing w:val="-10"/>
                <w:sz w:val="22"/>
                <w:lang w:val="vi-VN"/>
              </w:rPr>
            </w:pPr>
            <w:r w:rsidRPr="000B22CD">
              <w:rPr>
                <w:rFonts w:eastAsia="Times New Roman"/>
                <w:spacing w:val="-10"/>
                <w:sz w:val="22"/>
              </w:rPr>
              <w:t>QS01001</w:t>
            </w:r>
          </w:p>
        </w:tc>
        <w:tc>
          <w:tcPr>
            <w:tcW w:w="593" w:type="dxa"/>
            <w:shd w:val="clear" w:color="auto" w:fill="auto"/>
            <w:vAlign w:val="center"/>
            <w:hideMark/>
          </w:tcPr>
          <w:p w14:paraId="5963C6BF" w14:textId="4FC2EB0C" w:rsidR="003A3488" w:rsidRPr="000B22CD" w:rsidRDefault="003A3488" w:rsidP="003A3488">
            <w:pPr>
              <w:spacing w:after="0" w:line="240" w:lineRule="auto"/>
              <w:ind w:left="-72" w:right="-72"/>
              <w:jc w:val="center"/>
              <w:rPr>
                <w:rFonts w:eastAsia="Times New Roman"/>
                <w:spacing w:val="-10"/>
                <w:sz w:val="22"/>
                <w:lang w:val="vi-VN"/>
              </w:rPr>
            </w:pPr>
            <w:r w:rsidRPr="000B22CD">
              <w:rPr>
                <w:rFonts w:eastAsia="Times New Roman"/>
                <w:spacing w:val="-10"/>
                <w:sz w:val="22"/>
                <w:lang w:val="vi-VN"/>
              </w:rPr>
              <w:t>3</w:t>
            </w:r>
          </w:p>
        </w:tc>
        <w:tc>
          <w:tcPr>
            <w:tcW w:w="397" w:type="dxa"/>
            <w:shd w:val="clear" w:color="auto" w:fill="auto"/>
            <w:noWrap/>
            <w:vAlign w:val="center"/>
            <w:hideMark/>
          </w:tcPr>
          <w:p w14:paraId="63CC8199" w14:textId="77777777" w:rsidR="003A3488" w:rsidRPr="000B22CD" w:rsidRDefault="003A3488" w:rsidP="003A3488">
            <w:pPr>
              <w:spacing w:after="0" w:line="240" w:lineRule="auto"/>
              <w:ind w:left="-72" w:right="-72"/>
              <w:jc w:val="center"/>
              <w:rPr>
                <w:rFonts w:eastAsia="Times New Roman"/>
                <w:spacing w:val="-10"/>
                <w:sz w:val="22"/>
              </w:rPr>
            </w:pPr>
            <w:r w:rsidRPr="000B22CD">
              <w:rPr>
                <w:rFonts w:eastAsia="Times New Roman"/>
                <w:spacing w:val="-10"/>
                <w:sz w:val="22"/>
                <w:lang w:val="vi-VN"/>
              </w:rPr>
              <w:t>3</w:t>
            </w:r>
          </w:p>
        </w:tc>
        <w:tc>
          <w:tcPr>
            <w:tcW w:w="360" w:type="dxa"/>
            <w:shd w:val="clear" w:color="auto" w:fill="auto"/>
            <w:noWrap/>
            <w:vAlign w:val="center"/>
            <w:hideMark/>
          </w:tcPr>
          <w:p w14:paraId="3794C038" w14:textId="77777777" w:rsidR="003A3488" w:rsidRPr="000B22CD" w:rsidRDefault="003A3488" w:rsidP="003A3488">
            <w:pPr>
              <w:spacing w:after="0" w:line="240"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vAlign w:val="center"/>
            <w:hideMark/>
          </w:tcPr>
          <w:p w14:paraId="609F04ED" w14:textId="77777777" w:rsidR="003A3488" w:rsidRPr="000B22CD" w:rsidRDefault="003A3488" w:rsidP="003A3488">
            <w:pPr>
              <w:widowControl w:val="0"/>
              <w:spacing w:after="0" w:line="288" w:lineRule="auto"/>
              <w:ind w:left="-72" w:right="-72"/>
              <w:rPr>
                <w:rFonts w:eastAsia="Times New Roman"/>
                <w:spacing w:val="-10"/>
                <w:sz w:val="22"/>
              </w:rPr>
            </w:pPr>
          </w:p>
        </w:tc>
        <w:tc>
          <w:tcPr>
            <w:tcW w:w="976" w:type="dxa"/>
            <w:shd w:val="clear" w:color="auto" w:fill="auto"/>
            <w:noWrap/>
            <w:vAlign w:val="center"/>
            <w:hideMark/>
          </w:tcPr>
          <w:p w14:paraId="4F8CD71B" w14:textId="77777777" w:rsidR="003A3488" w:rsidRPr="000B22CD" w:rsidRDefault="003A3488" w:rsidP="003A3488">
            <w:pPr>
              <w:widowControl w:val="0"/>
              <w:spacing w:after="0" w:line="288" w:lineRule="auto"/>
              <w:ind w:left="-72" w:right="-72"/>
              <w:jc w:val="center"/>
              <w:rPr>
                <w:rFonts w:eastAsia="Times New Roman"/>
                <w:spacing w:val="-10"/>
                <w:sz w:val="22"/>
              </w:rPr>
            </w:pPr>
          </w:p>
        </w:tc>
        <w:tc>
          <w:tcPr>
            <w:tcW w:w="630" w:type="dxa"/>
            <w:shd w:val="clear" w:color="auto" w:fill="auto"/>
            <w:vAlign w:val="center"/>
            <w:hideMark/>
          </w:tcPr>
          <w:p w14:paraId="69250CEF" w14:textId="77777777" w:rsidR="003A3488" w:rsidRPr="000B22CD" w:rsidRDefault="003A3488" w:rsidP="003A3488">
            <w:pPr>
              <w:widowControl w:val="0"/>
              <w:spacing w:after="0" w:line="288" w:lineRule="auto"/>
              <w:ind w:left="-72" w:right="-72"/>
              <w:jc w:val="center"/>
              <w:rPr>
                <w:rFonts w:eastAsia="Times New Roman"/>
                <w:spacing w:val="-10"/>
                <w:sz w:val="22"/>
              </w:rPr>
            </w:pPr>
          </w:p>
        </w:tc>
        <w:tc>
          <w:tcPr>
            <w:tcW w:w="360" w:type="dxa"/>
            <w:shd w:val="clear" w:color="auto" w:fill="auto"/>
            <w:noWrap/>
            <w:vAlign w:val="center"/>
            <w:hideMark/>
          </w:tcPr>
          <w:p w14:paraId="4D6E1CC4"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PCBB</w:t>
            </w:r>
          </w:p>
        </w:tc>
        <w:tc>
          <w:tcPr>
            <w:tcW w:w="598" w:type="dxa"/>
            <w:vMerge/>
            <w:shd w:val="clear" w:color="auto" w:fill="auto"/>
            <w:vAlign w:val="center"/>
          </w:tcPr>
          <w:p w14:paraId="14527348" w14:textId="77777777" w:rsidR="003A3488" w:rsidRPr="000B22CD" w:rsidRDefault="003A3488" w:rsidP="003A3488">
            <w:pPr>
              <w:widowControl w:val="0"/>
              <w:spacing w:after="0" w:line="288" w:lineRule="auto"/>
              <w:ind w:left="-72" w:right="-72"/>
              <w:jc w:val="center"/>
              <w:rPr>
                <w:rFonts w:eastAsia="Times New Roman"/>
                <w:spacing w:val="-10"/>
                <w:sz w:val="22"/>
              </w:rPr>
            </w:pPr>
          </w:p>
        </w:tc>
      </w:tr>
      <w:tr w:rsidR="003A3488" w:rsidRPr="000B22CD" w14:paraId="21460D14" w14:textId="77777777" w:rsidTr="003A3488">
        <w:trPr>
          <w:cantSplit/>
          <w:trHeight w:val="267"/>
          <w:jc w:val="center"/>
        </w:trPr>
        <w:tc>
          <w:tcPr>
            <w:tcW w:w="484" w:type="dxa"/>
            <w:shd w:val="clear" w:color="auto" w:fill="auto"/>
            <w:vAlign w:val="center"/>
            <w:hideMark/>
          </w:tcPr>
          <w:p w14:paraId="596E5357"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lastRenderedPageBreak/>
              <w:t>2</w:t>
            </w:r>
          </w:p>
        </w:tc>
        <w:tc>
          <w:tcPr>
            <w:tcW w:w="379" w:type="dxa"/>
            <w:shd w:val="clear" w:color="auto" w:fill="auto"/>
            <w:noWrap/>
            <w:vAlign w:val="center"/>
            <w:hideMark/>
          </w:tcPr>
          <w:p w14:paraId="788011C9"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18</w:t>
            </w:r>
          </w:p>
        </w:tc>
        <w:tc>
          <w:tcPr>
            <w:tcW w:w="1800" w:type="dxa"/>
            <w:shd w:val="clear" w:color="auto" w:fill="auto"/>
            <w:vAlign w:val="center"/>
          </w:tcPr>
          <w:p w14:paraId="361573AB" w14:textId="77777777" w:rsidR="003A3488" w:rsidRPr="000B22CD" w:rsidRDefault="003A3488" w:rsidP="003A3488">
            <w:pPr>
              <w:widowControl w:val="0"/>
              <w:spacing w:after="0" w:line="288" w:lineRule="auto"/>
              <w:ind w:left="-72" w:right="-72"/>
              <w:rPr>
                <w:rFonts w:eastAsia="Times New Roman"/>
                <w:spacing w:val="-10"/>
                <w:sz w:val="22"/>
              </w:rPr>
            </w:pPr>
            <w:r w:rsidRPr="000B22CD">
              <w:rPr>
                <w:rFonts w:eastAsia="Times New Roman"/>
                <w:spacing w:val="-10"/>
                <w:sz w:val="22"/>
              </w:rPr>
              <w:t>Đạo đức kinh doanh và văn hóa doanh nghiệp</w:t>
            </w:r>
          </w:p>
        </w:tc>
        <w:tc>
          <w:tcPr>
            <w:tcW w:w="1018" w:type="dxa"/>
            <w:vAlign w:val="center"/>
          </w:tcPr>
          <w:p w14:paraId="6E0BBD29" w14:textId="6E4FA19A"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KQ03345</w:t>
            </w:r>
          </w:p>
        </w:tc>
        <w:tc>
          <w:tcPr>
            <w:tcW w:w="593" w:type="dxa"/>
            <w:shd w:val="clear" w:color="auto" w:fill="auto"/>
            <w:vAlign w:val="center"/>
          </w:tcPr>
          <w:p w14:paraId="700333B2" w14:textId="79747D1C"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97" w:type="dxa"/>
            <w:shd w:val="clear" w:color="auto" w:fill="auto"/>
            <w:noWrap/>
            <w:vAlign w:val="center"/>
          </w:tcPr>
          <w:p w14:paraId="45E325EE"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tcPr>
          <w:p w14:paraId="3632F573"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vAlign w:val="center"/>
          </w:tcPr>
          <w:p w14:paraId="5BFF1C62" w14:textId="77777777" w:rsidR="003A3488" w:rsidRPr="000B22CD" w:rsidRDefault="003A3488" w:rsidP="003A3488">
            <w:pPr>
              <w:widowControl w:val="0"/>
              <w:spacing w:after="0" w:line="288" w:lineRule="auto"/>
              <w:ind w:left="-72" w:right="-72"/>
              <w:rPr>
                <w:rFonts w:eastAsia="Times New Roman"/>
                <w:spacing w:val="-10"/>
                <w:sz w:val="22"/>
              </w:rPr>
            </w:pPr>
          </w:p>
        </w:tc>
        <w:tc>
          <w:tcPr>
            <w:tcW w:w="976" w:type="dxa"/>
            <w:shd w:val="clear" w:color="auto" w:fill="auto"/>
            <w:noWrap/>
            <w:vAlign w:val="center"/>
            <w:hideMark/>
          </w:tcPr>
          <w:p w14:paraId="64F0D31C" w14:textId="77777777" w:rsidR="003A3488" w:rsidRPr="000B22CD" w:rsidRDefault="003A3488" w:rsidP="003A3488">
            <w:pPr>
              <w:widowControl w:val="0"/>
              <w:spacing w:after="0" w:line="288" w:lineRule="auto"/>
              <w:ind w:left="-72" w:right="-72"/>
              <w:jc w:val="center"/>
              <w:rPr>
                <w:rFonts w:eastAsia="Times New Roman"/>
                <w:spacing w:val="-10"/>
                <w:sz w:val="22"/>
              </w:rPr>
            </w:pPr>
          </w:p>
        </w:tc>
        <w:tc>
          <w:tcPr>
            <w:tcW w:w="630" w:type="dxa"/>
            <w:shd w:val="clear" w:color="auto" w:fill="auto"/>
            <w:vAlign w:val="center"/>
            <w:hideMark/>
          </w:tcPr>
          <w:p w14:paraId="05DFCE83" w14:textId="77777777" w:rsidR="003A3488" w:rsidRPr="000B22CD" w:rsidRDefault="003A3488" w:rsidP="003A3488">
            <w:pPr>
              <w:widowControl w:val="0"/>
              <w:spacing w:after="0" w:line="288" w:lineRule="auto"/>
              <w:ind w:left="-72" w:right="-72"/>
              <w:jc w:val="center"/>
              <w:rPr>
                <w:rFonts w:eastAsia="Times New Roman"/>
                <w:spacing w:val="-10"/>
                <w:sz w:val="22"/>
              </w:rPr>
            </w:pPr>
          </w:p>
        </w:tc>
        <w:tc>
          <w:tcPr>
            <w:tcW w:w="360" w:type="dxa"/>
            <w:shd w:val="clear" w:color="auto" w:fill="auto"/>
            <w:noWrap/>
            <w:vAlign w:val="center"/>
            <w:hideMark/>
          </w:tcPr>
          <w:p w14:paraId="76023C4C"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TC</w:t>
            </w:r>
          </w:p>
        </w:tc>
        <w:tc>
          <w:tcPr>
            <w:tcW w:w="598" w:type="dxa"/>
            <w:vMerge/>
            <w:shd w:val="clear" w:color="auto" w:fill="auto"/>
            <w:vAlign w:val="center"/>
          </w:tcPr>
          <w:p w14:paraId="4ED01F1A" w14:textId="77777777" w:rsidR="003A3488" w:rsidRPr="000B22CD" w:rsidRDefault="003A3488" w:rsidP="003A3488">
            <w:pPr>
              <w:widowControl w:val="0"/>
              <w:spacing w:after="0" w:line="288" w:lineRule="auto"/>
              <w:ind w:left="-72" w:right="-72"/>
              <w:jc w:val="center"/>
              <w:rPr>
                <w:rFonts w:eastAsia="Times New Roman"/>
                <w:spacing w:val="-10"/>
                <w:sz w:val="22"/>
              </w:rPr>
            </w:pPr>
          </w:p>
        </w:tc>
      </w:tr>
      <w:tr w:rsidR="003A3488" w:rsidRPr="000B22CD" w14:paraId="35298928" w14:textId="77777777" w:rsidTr="003A3488">
        <w:trPr>
          <w:cantSplit/>
          <w:trHeight w:val="267"/>
          <w:jc w:val="center"/>
        </w:trPr>
        <w:tc>
          <w:tcPr>
            <w:tcW w:w="484" w:type="dxa"/>
            <w:shd w:val="clear" w:color="auto" w:fill="auto"/>
            <w:vAlign w:val="center"/>
            <w:hideMark/>
          </w:tcPr>
          <w:p w14:paraId="4E8ECD72"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79" w:type="dxa"/>
            <w:shd w:val="clear" w:color="auto" w:fill="auto"/>
            <w:noWrap/>
            <w:vAlign w:val="center"/>
            <w:hideMark/>
          </w:tcPr>
          <w:p w14:paraId="576C6C39"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19</w:t>
            </w:r>
          </w:p>
        </w:tc>
        <w:tc>
          <w:tcPr>
            <w:tcW w:w="1800" w:type="dxa"/>
            <w:shd w:val="clear" w:color="auto" w:fill="auto"/>
            <w:vAlign w:val="center"/>
            <w:hideMark/>
          </w:tcPr>
          <w:p w14:paraId="64FD511D" w14:textId="77777777" w:rsidR="003A3488" w:rsidRPr="000B22CD" w:rsidRDefault="003A3488" w:rsidP="003A3488">
            <w:pPr>
              <w:widowControl w:val="0"/>
              <w:spacing w:after="0" w:line="288" w:lineRule="auto"/>
              <w:ind w:left="-72" w:right="-72"/>
              <w:rPr>
                <w:rFonts w:eastAsia="Times New Roman"/>
                <w:spacing w:val="-10"/>
                <w:sz w:val="22"/>
              </w:rPr>
            </w:pPr>
            <w:r w:rsidRPr="000B22CD">
              <w:rPr>
                <w:rFonts w:eastAsia="Times New Roman"/>
                <w:spacing w:val="-10"/>
                <w:sz w:val="22"/>
              </w:rPr>
              <w:t>Kỹ năng quản lý và làm việc nhóm</w:t>
            </w:r>
          </w:p>
        </w:tc>
        <w:tc>
          <w:tcPr>
            <w:tcW w:w="1018" w:type="dxa"/>
            <w:vAlign w:val="center"/>
          </w:tcPr>
          <w:p w14:paraId="5B8E7A7C" w14:textId="7FF78395"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KT01003</w:t>
            </w:r>
          </w:p>
        </w:tc>
        <w:tc>
          <w:tcPr>
            <w:tcW w:w="593" w:type="dxa"/>
            <w:shd w:val="clear" w:color="auto" w:fill="auto"/>
            <w:noWrap/>
            <w:vAlign w:val="center"/>
            <w:hideMark/>
          </w:tcPr>
          <w:p w14:paraId="651DA7C4" w14:textId="1B469D7D"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97" w:type="dxa"/>
            <w:shd w:val="clear" w:color="auto" w:fill="auto"/>
            <w:noWrap/>
            <w:vAlign w:val="center"/>
            <w:hideMark/>
          </w:tcPr>
          <w:p w14:paraId="3DB9E910"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202EE301"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vAlign w:val="center"/>
            <w:hideMark/>
          </w:tcPr>
          <w:p w14:paraId="41C76F2F" w14:textId="77777777" w:rsidR="003A3488" w:rsidRPr="000B22CD" w:rsidRDefault="003A3488" w:rsidP="003A3488">
            <w:pPr>
              <w:widowControl w:val="0"/>
              <w:spacing w:after="0" w:line="288" w:lineRule="auto"/>
              <w:ind w:left="-72" w:right="-72"/>
              <w:rPr>
                <w:rFonts w:eastAsia="Times New Roman"/>
                <w:spacing w:val="-10"/>
                <w:sz w:val="22"/>
              </w:rPr>
            </w:pPr>
          </w:p>
        </w:tc>
        <w:tc>
          <w:tcPr>
            <w:tcW w:w="976" w:type="dxa"/>
            <w:shd w:val="clear" w:color="auto" w:fill="auto"/>
            <w:noWrap/>
            <w:vAlign w:val="center"/>
            <w:hideMark/>
          </w:tcPr>
          <w:p w14:paraId="1B014567" w14:textId="77777777" w:rsidR="003A3488" w:rsidRPr="000B22CD" w:rsidRDefault="003A3488" w:rsidP="003A3488">
            <w:pPr>
              <w:widowControl w:val="0"/>
              <w:spacing w:after="0" w:line="288" w:lineRule="auto"/>
              <w:ind w:left="-72" w:right="-72"/>
              <w:jc w:val="center"/>
              <w:rPr>
                <w:rFonts w:eastAsia="Times New Roman"/>
                <w:spacing w:val="-10"/>
                <w:sz w:val="22"/>
              </w:rPr>
            </w:pPr>
          </w:p>
        </w:tc>
        <w:tc>
          <w:tcPr>
            <w:tcW w:w="630" w:type="dxa"/>
            <w:shd w:val="clear" w:color="auto" w:fill="auto"/>
            <w:vAlign w:val="center"/>
            <w:hideMark/>
          </w:tcPr>
          <w:p w14:paraId="1AD04667" w14:textId="77777777" w:rsidR="003A3488" w:rsidRPr="000B22CD" w:rsidRDefault="003A3488" w:rsidP="003A3488">
            <w:pPr>
              <w:widowControl w:val="0"/>
              <w:spacing w:after="0" w:line="288" w:lineRule="auto"/>
              <w:ind w:left="-72" w:right="-72"/>
              <w:jc w:val="center"/>
              <w:rPr>
                <w:rFonts w:eastAsia="Times New Roman"/>
                <w:spacing w:val="-10"/>
                <w:sz w:val="22"/>
              </w:rPr>
            </w:pPr>
          </w:p>
        </w:tc>
        <w:tc>
          <w:tcPr>
            <w:tcW w:w="360" w:type="dxa"/>
            <w:shd w:val="clear" w:color="auto" w:fill="auto"/>
            <w:noWrap/>
            <w:vAlign w:val="center"/>
            <w:hideMark/>
          </w:tcPr>
          <w:p w14:paraId="4329A9EB"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TC</w:t>
            </w:r>
          </w:p>
        </w:tc>
        <w:tc>
          <w:tcPr>
            <w:tcW w:w="598" w:type="dxa"/>
            <w:vMerge/>
            <w:shd w:val="clear" w:color="auto" w:fill="auto"/>
            <w:vAlign w:val="center"/>
          </w:tcPr>
          <w:p w14:paraId="306887AB" w14:textId="77777777" w:rsidR="003A3488" w:rsidRPr="000B22CD" w:rsidRDefault="003A3488" w:rsidP="003A3488">
            <w:pPr>
              <w:widowControl w:val="0"/>
              <w:spacing w:after="0" w:line="288" w:lineRule="auto"/>
              <w:ind w:left="-72" w:right="-72"/>
              <w:jc w:val="center"/>
              <w:rPr>
                <w:rFonts w:eastAsia="Times New Roman"/>
                <w:spacing w:val="-10"/>
                <w:sz w:val="22"/>
              </w:rPr>
            </w:pPr>
          </w:p>
        </w:tc>
      </w:tr>
      <w:tr w:rsidR="00FC0592" w:rsidRPr="000B22CD" w14:paraId="281E437B" w14:textId="77777777" w:rsidTr="003A3488">
        <w:trPr>
          <w:cantSplit/>
          <w:trHeight w:val="267"/>
          <w:jc w:val="center"/>
        </w:trPr>
        <w:tc>
          <w:tcPr>
            <w:tcW w:w="484" w:type="dxa"/>
            <w:shd w:val="clear" w:color="auto" w:fill="auto"/>
            <w:vAlign w:val="center"/>
            <w:hideMark/>
          </w:tcPr>
          <w:p w14:paraId="5B88B9E6"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79" w:type="dxa"/>
            <w:shd w:val="clear" w:color="auto" w:fill="auto"/>
            <w:noWrap/>
            <w:vAlign w:val="center"/>
            <w:hideMark/>
          </w:tcPr>
          <w:p w14:paraId="27508FC3"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20</w:t>
            </w:r>
          </w:p>
        </w:tc>
        <w:tc>
          <w:tcPr>
            <w:tcW w:w="1800" w:type="dxa"/>
            <w:shd w:val="clear" w:color="auto" w:fill="auto"/>
            <w:vAlign w:val="center"/>
            <w:hideMark/>
          </w:tcPr>
          <w:p w14:paraId="3E035782" w14:textId="4AB54087" w:rsidR="00FC0592" w:rsidRPr="000B22CD" w:rsidRDefault="00FC0592" w:rsidP="00FC0592">
            <w:pPr>
              <w:widowControl w:val="0"/>
              <w:spacing w:after="0" w:line="288" w:lineRule="auto"/>
              <w:ind w:left="-72" w:right="-72"/>
              <w:rPr>
                <w:rFonts w:eastAsia="Times New Roman"/>
                <w:spacing w:val="-10"/>
                <w:sz w:val="22"/>
              </w:rPr>
            </w:pPr>
            <w:r w:rsidRPr="007C1181">
              <w:rPr>
                <w:sz w:val="22"/>
              </w:rPr>
              <w:t>Chủ nghĩa xã hội khoa học</w:t>
            </w:r>
          </w:p>
        </w:tc>
        <w:tc>
          <w:tcPr>
            <w:tcW w:w="1018" w:type="dxa"/>
            <w:vAlign w:val="center"/>
          </w:tcPr>
          <w:p w14:paraId="3BBA9529" w14:textId="1A21581A" w:rsidR="00FC0592" w:rsidRPr="000B22CD" w:rsidRDefault="00FC0592" w:rsidP="00FC0592">
            <w:pPr>
              <w:widowControl w:val="0"/>
              <w:spacing w:after="0" w:line="288" w:lineRule="auto"/>
              <w:ind w:left="-72" w:right="-72"/>
              <w:jc w:val="center"/>
              <w:rPr>
                <w:rFonts w:eastAsia="Times New Roman"/>
                <w:spacing w:val="-10"/>
                <w:sz w:val="22"/>
              </w:rPr>
            </w:pPr>
            <w:r w:rsidRPr="007C1181">
              <w:rPr>
                <w:sz w:val="22"/>
              </w:rPr>
              <w:t>ML01022</w:t>
            </w:r>
          </w:p>
        </w:tc>
        <w:tc>
          <w:tcPr>
            <w:tcW w:w="593" w:type="dxa"/>
            <w:shd w:val="clear" w:color="auto" w:fill="auto"/>
            <w:vAlign w:val="center"/>
            <w:hideMark/>
          </w:tcPr>
          <w:p w14:paraId="2140ECEC" w14:textId="30ED7F68" w:rsidR="00FC0592" w:rsidRPr="000B22CD" w:rsidRDefault="00FC0592" w:rsidP="00FC0592">
            <w:pPr>
              <w:widowControl w:val="0"/>
              <w:spacing w:after="0" w:line="288" w:lineRule="auto"/>
              <w:ind w:left="-72" w:right="-72"/>
              <w:jc w:val="center"/>
              <w:rPr>
                <w:rFonts w:eastAsia="Times New Roman"/>
                <w:spacing w:val="-10"/>
                <w:sz w:val="22"/>
              </w:rPr>
            </w:pPr>
            <w:r w:rsidRPr="007C1181">
              <w:rPr>
                <w:sz w:val="22"/>
              </w:rPr>
              <w:t>2</w:t>
            </w:r>
          </w:p>
        </w:tc>
        <w:tc>
          <w:tcPr>
            <w:tcW w:w="397" w:type="dxa"/>
            <w:shd w:val="clear" w:color="auto" w:fill="auto"/>
            <w:noWrap/>
            <w:vAlign w:val="center"/>
            <w:hideMark/>
          </w:tcPr>
          <w:p w14:paraId="52CDD347" w14:textId="2F1D7036" w:rsidR="00FC0592" w:rsidRPr="000B22CD" w:rsidRDefault="00FC0592" w:rsidP="00FC0592">
            <w:pPr>
              <w:widowControl w:val="0"/>
              <w:spacing w:after="0" w:line="288" w:lineRule="auto"/>
              <w:ind w:left="-72" w:right="-72"/>
              <w:jc w:val="center"/>
              <w:rPr>
                <w:rFonts w:eastAsia="Times New Roman"/>
                <w:spacing w:val="-10"/>
                <w:sz w:val="22"/>
              </w:rPr>
            </w:pPr>
            <w:r w:rsidRPr="007C1181">
              <w:rPr>
                <w:sz w:val="22"/>
              </w:rPr>
              <w:t>2</w:t>
            </w:r>
          </w:p>
        </w:tc>
        <w:tc>
          <w:tcPr>
            <w:tcW w:w="360" w:type="dxa"/>
            <w:shd w:val="clear" w:color="auto" w:fill="auto"/>
            <w:noWrap/>
            <w:vAlign w:val="center"/>
            <w:hideMark/>
          </w:tcPr>
          <w:p w14:paraId="3D2F37D0" w14:textId="55306F7D" w:rsidR="00FC0592" w:rsidRPr="000B22CD" w:rsidRDefault="00FC0592" w:rsidP="00FC0592">
            <w:pPr>
              <w:widowControl w:val="0"/>
              <w:spacing w:after="0" w:line="288" w:lineRule="auto"/>
              <w:ind w:left="-72" w:right="-72"/>
              <w:jc w:val="center"/>
              <w:rPr>
                <w:rFonts w:eastAsia="Times New Roman"/>
                <w:spacing w:val="-10"/>
                <w:sz w:val="22"/>
              </w:rPr>
            </w:pPr>
            <w:r w:rsidRPr="007C1181">
              <w:rPr>
                <w:sz w:val="22"/>
              </w:rPr>
              <w:t>0</w:t>
            </w:r>
          </w:p>
        </w:tc>
        <w:tc>
          <w:tcPr>
            <w:tcW w:w="1814" w:type="dxa"/>
            <w:shd w:val="clear" w:color="auto" w:fill="auto"/>
            <w:vAlign w:val="center"/>
            <w:hideMark/>
          </w:tcPr>
          <w:p w14:paraId="577D0B6A" w14:textId="1CB5E4C5" w:rsidR="00FC0592" w:rsidRPr="000B22CD" w:rsidRDefault="00FC0592" w:rsidP="00FC0592">
            <w:pPr>
              <w:widowControl w:val="0"/>
              <w:spacing w:after="0" w:line="288" w:lineRule="auto"/>
              <w:ind w:left="-72" w:right="-72"/>
              <w:rPr>
                <w:rFonts w:eastAsia="Times New Roman"/>
                <w:spacing w:val="-10"/>
                <w:sz w:val="22"/>
              </w:rPr>
            </w:pPr>
            <w:r w:rsidRPr="007C1181">
              <w:rPr>
                <w:sz w:val="22"/>
              </w:rPr>
              <w:t>Kinh tế chính trị Mác – Lênin</w:t>
            </w:r>
          </w:p>
        </w:tc>
        <w:tc>
          <w:tcPr>
            <w:tcW w:w="976" w:type="dxa"/>
            <w:shd w:val="clear" w:color="auto" w:fill="auto"/>
            <w:vAlign w:val="center"/>
            <w:hideMark/>
          </w:tcPr>
          <w:p w14:paraId="732BCE13" w14:textId="2D5E37E9" w:rsidR="00FC0592" w:rsidRPr="000B22CD" w:rsidRDefault="00FC0592" w:rsidP="00FC0592">
            <w:pPr>
              <w:widowControl w:val="0"/>
              <w:spacing w:after="0" w:line="288" w:lineRule="auto"/>
              <w:ind w:left="-72" w:right="-72"/>
              <w:jc w:val="center"/>
              <w:rPr>
                <w:rFonts w:eastAsia="Times New Roman"/>
                <w:spacing w:val="-10"/>
                <w:sz w:val="22"/>
              </w:rPr>
            </w:pPr>
            <w:r w:rsidRPr="007C1181">
              <w:rPr>
                <w:spacing w:val="-20"/>
                <w:sz w:val="22"/>
              </w:rPr>
              <w:t>ML01021</w:t>
            </w:r>
          </w:p>
        </w:tc>
        <w:tc>
          <w:tcPr>
            <w:tcW w:w="630" w:type="dxa"/>
            <w:shd w:val="clear" w:color="auto" w:fill="auto"/>
            <w:vAlign w:val="center"/>
            <w:hideMark/>
          </w:tcPr>
          <w:p w14:paraId="728DB6AB" w14:textId="492B8976" w:rsidR="00FC0592" w:rsidRPr="000B22CD" w:rsidRDefault="00FC0592" w:rsidP="00FC0592">
            <w:pPr>
              <w:widowControl w:val="0"/>
              <w:spacing w:after="0" w:line="288" w:lineRule="auto"/>
              <w:ind w:left="-72" w:right="-72"/>
              <w:jc w:val="center"/>
              <w:rPr>
                <w:rFonts w:eastAsia="Times New Roman"/>
                <w:spacing w:val="-10"/>
                <w:sz w:val="22"/>
              </w:rPr>
            </w:pPr>
            <w:r w:rsidRPr="007C1181">
              <w:rPr>
                <w:sz w:val="22"/>
              </w:rPr>
              <w:t> 2</w:t>
            </w:r>
          </w:p>
        </w:tc>
        <w:tc>
          <w:tcPr>
            <w:tcW w:w="360" w:type="dxa"/>
            <w:shd w:val="clear" w:color="auto" w:fill="auto"/>
            <w:noWrap/>
            <w:vAlign w:val="center"/>
            <w:hideMark/>
          </w:tcPr>
          <w:p w14:paraId="41A5C36B"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BB</w:t>
            </w:r>
          </w:p>
        </w:tc>
        <w:tc>
          <w:tcPr>
            <w:tcW w:w="598" w:type="dxa"/>
            <w:vMerge w:val="restart"/>
            <w:shd w:val="clear" w:color="auto" w:fill="auto"/>
            <w:vAlign w:val="center"/>
          </w:tcPr>
          <w:p w14:paraId="0F46BF1C"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r>
      <w:tr w:rsidR="003A3488" w:rsidRPr="000B22CD" w14:paraId="17CB617F" w14:textId="77777777" w:rsidTr="003A3488">
        <w:trPr>
          <w:cantSplit/>
          <w:trHeight w:val="267"/>
          <w:jc w:val="center"/>
        </w:trPr>
        <w:tc>
          <w:tcPr>
            <w:tcW w:w="484" w:type="dxa"/>
            <w:shd w:val="clear" w:color="auto" w:fill="auto"/>
            <w:vAlign w:val="center"/>
            <w:hideMark/>
          </w:tcPr>
          <w:p w14:paraId="6A1D9AC0"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79" w:type="dxa"/>
            <w:shd w:val="clear" w:color="auto" w:fill="auto"/>
            <w:noWrap/>
            <w:vAlign w:val="center"/>
            <w:hideMark/>
          </w:tcPr>
          <w:p w14:paraId="0CC6B8DB"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21</w:t>
            </w:r>
          </w:p>
        </w:tc>
        <w:tc>
          <w:tcPr>
            <w:tcW w:w="1800" w:type="dxa"/>
            <w:shd w:val="clear" w:color="auto" w:fill="auto"/>
            <w:vAlign w:val="center"/>
            <w:hideMark/>
          </w:tcPr>
          <w:p w14:paraId="42031624" w14:textId="77777777" w:rsidR="003A3488" w:rsidRPr="000B22CD" w:rsidRDefault="003A3488" w:rsidP="003A3488">
            <w:pPr>
              <w:widowControl w:val="0"/>
              <w:spacing w:after="0" w:line="288" w:lineRule="auto"/>
              <w:ind w:left="-72" w:right="-72"/>
              <w:rPr>
                <w:rFonts w:eastAsia="Times New Roman"/>
                <w:spacing w:val="-10"/>
                <w:sz w:val="22"/>
              </w:rPr>
            </w:pPr>
            <w:r w:rsidRPr="000B22CD">
              <w:rPr>
                <w:rFonts w:eastAsia="Times New Roman"/>
                <w:spacing w:val="-10"/>
                <w:sz w:val="22"/>
              </w:rPr>
              <w:t>Tiếng Anh 1</w:t>
            </w:r>
          </w:p>
        </w:tc>
        <w:tc>
          <w:tcPr>
            <w:tcW w:w="1018" w:type="dxa"/>
            <w:vAlign w:val="center"/>
          </w:tcPr>
          <w:p w14:paraId="10F03BBE" w14:textId="26F57351"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SN01032</w:t>
            </w:r>
          </w:p>
        </w:tc>
        <w:tc>
          <w:tcPr>
            <w:tcW w:w="593" w:type="dxa"/>
            <w:shd w:val="clear" w:color="auto" w:fill="auto"/>
            <w:vAlign w:val="center"/>
            <w:hideMark/>
          </w:tcPr>
          <w:p w14:paraId="0B7535CD" w14:textId="1435BED6"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97" w:type="dxa"/>
            <w:shd w:val="clear" w:color="auto" w:fill="auto"/>
            <w:noWrap/>
            <w:vAlign w:val="center"/>
            <w:hideMark/>
          </w:tcPr>
          <w:p w14:paraId="2A9DC155"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60" w:type="dxa"/>
            <w:shd w:val="clear" w:color="auto" w:fill="auto"/>
            <w:noWrap/>
            <w:vAlign w:val="center"/>
            <w:hideMark/>
          </w:tcPr>
          <w:p w14:paraId="010E94C7"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vAlign w:val="center"/>
            <w:hideMark/>
          </w:tcPr>
          <w:p w14:paraId="276E40EE" w14:textId="77777777" w:rsidR="003A3488" w:rsidRPr="000B22CD" w:rsidRDefault="003A3488" w:rsidP="003A3488">
            <w:pPr>
              <w:widowControl w:val="0"/>
              <w:spacing w:after="0" w:line="288" w:lineRule="auto"/>
              <w:ind w:left="-72" w:right="-72"/>
              <w:rPr>
                <w:rFonts w:eastAsia="Times New Roman"/>
                <w:spacing w:val="-10"/>
                <w:sz w:val="22"/>
              </w:rPr>
            </w:pPr>
            <w:r w:rsidRPr="000B22CD">
              <w:rPr>
                <w:rFonts w:eastAsia="Times New Roman"/>
                <w:spacing w:val="-10"/>
                <w:sz w:val="22"/>
              </w:rPr>
              <w:t>Tiếng Anh 0</w:t>
            </w:r>
          </w:p>
        </w:tc>
        <w:tc>
          <w:tcPr>
            <w:tcW w:w="976" w:type="dxa"/>
            <w:shd w:val="clear" w:color="auto" w:fill="auto"/>
            <w:vAlign w:val="center"/>
            <w:hideMark/>
          </w:tcPr>
          <w:p w14:paraId="4BBDAB80"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SN00011</w:t>
            </w:r>
          </w:p>
        </w:tc>
        <w:tc>
          <w:tcPr>
            <w:tcW w:w="630" w:type="dxa"/>
            <w:shd w:val="clear" w:color="auto" w:fill="auto"/>
            <w:vAlign w:val="center"/>
            <w:hideMark/>
          </w:tcPr>
          <w:p w14:paraId="466925F4" w14:textId="74DD44A5"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4AE1D8B5"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BB</w:t>
            </w:r>
          </w:p>
        </w:tc>
        <w:tc>
          <w:tcPr>
            <w:tcW w:w="598" w:type="dxa"/>
            <w:vMerge/>
            <w:shd w:val="clear" w:color="auto" w:fill="auto"/>
            <w:vAlign w:val="center"/>
          </w:tcPr>
          <w:p w14:paraId="55437424" w14:textId="77777777" w:rsidR="003A3488" w:rsidRPr="000B22CD" w:rsidRDefault="003A3488" w:rsidP="003A3488">
            <w:pPr>
              <w:widowControl w:val="0"/>
              <w:spacing w:after="0" w:line="288" w:lineRule="auto"/>
              <w:ind w:left="-72" w:right="-72"/>
              <w:jc w:val="center"/>
              <w:rPr>
                <w:rFonts w:eastAsia="Times New Roman"/>
                <w:spacing w:val="-10"/>
                <w:sz w:val="22"/>
              </w:rPr>
            </w:pPr>
          </w:p>
        </w:tc>
      </w:tr>
      <w:tr w:rsidR="003A3488" w:rsidRPr="000B22CD" w14:paraId="3F0BF64C" w14:textId="77777777" w:rsidTr="003A3488">
        <w:trPr>
          <w:cantSplit/>
          <w:trHeight w:val="267"/>
          <w:jc w:val="center"/>
        </w:trPr>
        <w:tc>
          <w:tcPr>
            <w:tcW w:w="484" w:type="dxa"/>
            <w:shd w:val="clear" w:color="auto" w:fill="auto"/>
            <w:vAlign w:val="center"/>
            <w:hideMark/>
          </w:tcPr>
          <w:p w14:paraId="61A7DA76"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79" w:type="dxa"/>
            <w:shd w:val="clear" w:color="auto" w:fill="auto"/>
            <w:noWrap/>
            <w:vAlign w:val="center"/>
            <w:hideMark/>
          </w:tcPr>
          <w:p w14:paraId="7F74CE7C"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22</w:t>
            </w:r>
          </w:p>
        </w:tc>
        <w:tc>
          <w:tcPr>
            <w:tcW w:w="1800" w:type="dxa"/>
            <w:shd w:val="clear" w:color="auto" w:fill="auto"/>
            <w:vAlign w:val="center"/>
            <w:hideMark/>
          </w:tcPr>
          <w:p w14:paraId="24FAF946" w14:textId="77777777" w:rsidR="003A3488" w:rsidRPr="000B22CD" w:rsidRDefault="003A3488" w:rsidP="003A3488">
            <w:pPr>
              <w:widowControl w:val="0"/>
              <w:spacing w:after="0" w:line="288" w:lineRule="auto"/>
              <w:ind w:left="-72" w:right="-72"/>
              <w:rPr>
                <w:rFonts w:eastAsia="Times New Roman"/>
                <w:spacing w:val="-10"/>
                <w:sz w:val="22"/>
              </w:rPr>
            </w:pPr>
            <w:r w:rsidRPr="000B22CD">
              <w:rPr>
                <w:rFonts w:eastAsia="Times New Roman"/>
                <w:spacing w:val="-10"/>
                <w:sz w:val="22"/>
              </w:rPr>
              <w:t>Nguyên lý kế toán</w:t>
            </w:r>
          </w:p>
        </w:tc>
        <w:tc>
          <w:tcPr>
            <w:tcW w:w="1018" w:type="dxa"/>
            <w:vAlign w:val="center"/>
          </w:tcPr>
          <w:p w14:paraId="4417C02C" w14:textId="3155C04B"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KQ02014</w:t>
            </w:r>
          </w:p>
        </w:tc>
        <w:tc>
          <w:tcPr>
            <w:tcW w:w="593" w:type="dxa"/>
            <w:shd w:val="clear" w:color="auto" w:fill="auto"/>
            <w:vAlign w:val="center"/>
            <w:hideMark/>
          </w:tcPr>
          <w:p w14:paraId="4B39BE68" w14:textId="6BC18404"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97" w:type="dxa"/>
            <w:shd w:val="clear" w:color="auto" w:fill="auto"/>
            <w:noWrap/>
            <w:vAlign w:val="center"/>
            <w:hideMark/>
          </w:tcPr>
          <w:p w14:paraId="014A7CAB"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60" w:type="dxa"/>
            <w:shd w:val="clear" w:color="auto" w:fill="auto"/>
            <w:noWrap/>
            <w:vAlign w:val="center"/>
            <w:hideMark/>
          </w:tcPr>
          <w:p w14:paraId="219D5A47"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vAlign w:val="center"/>
            <w:hideMark/>
          </w:tcPr>
          <w:p w14:paraId="2C9D2B70" w14:textId="77777777" w:rsidR="003A3488" w:rsidRPr="000B22CD" w:rsidRDefault="003A3488" w:rsidP="003A3488">
            <w:pPr>
              <w:widowControl w:val="0"/>
              <w:spacing w:after="0" w:line="288" w:lineRule="auto"/>
              <w:ind w:left="-72" w:right="-72"/>
              <w:rPr>
                <w:rFonts w:eastAsia="Times New Roman"/>
                <w:spacing w:val="-10"/>
                <w:sz w:val="22"/>
              </w:rPr>
            </w:pPr>
          </w:p>
        </w:tc>
        <w:tc>
          <w:tcPr>
            <w:tcW w:w="976" w:type="dxa"/>
            <w:shd w:val="clear" w:color="auto" w:fill="auto"/>
            <w:noWrap/>
            <w:vAlign w:val="center"/>
            <w:hideMark/>
          </w:tcPr>
          <w:p w14:paraId="24983E45" w14:textId="77777777" w:rsidR="003A3488" w:rsidRPr="000B22CD" w:rsidRDefault="003A3488" w:rsidP="003A3488">
            <w:pPr>
              <w:widowControl w:val="0"/>
              <w:spacing w:after="0" w:line="288" w:lineRule="auto"/>
              <w:ind w:left="-72" w:right="-72"/>
              <w:jc w:val="center"/>
              <w:rPr>
                <w:rFonts w:eastAsia="Times New Roman"/>
                <w:spacing w:val="-10"/>
                <w:sz w:val="22"/>
              </w:rPr>
            </w:pPr>
          </w:p>
        </w:tc>
        <w:tc>
          <w:tcPr>
            <w:tcW w:w="630" w:type="dxa"/>
            <w:shd w:val="clear" w:color="auto" w:fill="auto"/>
            <w:vAlign w:val="center"/>
            <w:hideMark/>
          </w:tcPr>
          <w:p w14:paraId="7F999F56" w14:textId="77777777" w:rsidR="003A3488" w:rsidRPr="000B22CD" w:rsidRDefault="003A3488" w:rsidP="003A3488">
            <w:pPr>
              <w:widowControl w:val="0"/>
              <w:spacing w:after="0" w:line="288" w:lineRule="auto"/>
              <w:ind w:left="-72" w:right="-72"/>
              <w:jc w:val="center"/>
              <w:rPr>
                <w:rFonts w:eastAsia="Times New Roman"/>
                <w:spacing w:val="-10"/>
                <w:sz w:val="22"/>
              </w:rPr>
            </w:pPr>
          </w:p>
        </w:tc>
        <w:tc>
          <w:tcPr>
            <w:tcW w:w="360" w:type="dxa"/>
            <w:shd w:val="clear" w:color="auto" w:fill="auto"/>
            <w:noWrap/>
            <w:vAlign w:val="center"/>
            <w:hideMark/>
          </w:tcPr>
          <w:p w14:paraId="4382ACA0"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BB</w:t>
            </w:r>
          </w:p>
        </w:tc>
        <w:tc>
          <w:tcPr>
            <w:tcW w:w="598" w:type="dxa"/>
            <w:vMerge/>
            <w:shd w:val="clear" w:color="auto" w:fill="auto"/>
            <w:vAlign w:val="center"/>
          </w:tcPr>
          <w:p w14:paraId="07255A75" w14:textId="77777777" w:rsidR="003A3488" w:rsidRPr="000B22CD" w:rsidRDefault="003A3488" w:rsidP="003A3488">
            <w:pPr>
              <w:widowControl w:val="0"/>
              <w:spacing w:after="0" w:line="288" w:lineRule="auto"/>
              <w:ind w:left="-72" w:right="-72"/>
              <w:jc w:val="center"/>
              <w:rPr>
                <w:rFonts w:eastAsia="Times New Roman"/>
                <w:spacing w:val="-10"/>
                <w:sz w:val="22"/>
              </w:rPr>
            </w:pPr>
          </w:p>
        </w:tc>
      </w:tr>
      <w:tr w:rsidR="003A3488" w:rsidRPr="000B22CD" w14:paraId="4967F184" w14:textId="77777777" w:rsidTr="003A3488">
        <w:trPr>
          <w:cantSplit/>
          <w:trHeight w:val="267"/>
          <w:jc w:val="center"/>
        </w:trPr>
        <w:tc>
          <w:tcPr>
            <w:tcW w:w="484" w:type="dxa"/>
            <w:shd w:val="clear" w:color="auto" w:fill="auto"/>
            <w:vAlign w:val="center"/>
            <w:hideMark/>
          </w:tcPr>
          <w:p w14:paraId="6AB19FCF"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79" w:type="dxa"/>
            <w:shd w:val="clear" w:color="auto" w:fill="auto"/>
            <w:noWrap/>
            <w:vAlign w:val="center"/>
            <w:hideMark/>
          </w:tcPr>
          <w:p w14:paraId="3B4CC003"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23</w:t>
            </w:r>
          </w:p>
        </w:tc>
        <w:tc>
          <w:tcPr>
            <w:tcW w:w="1800" w:type="dxa"/>
            <w:shd w:val="clear" w:color="auto" w:fill="auto"/>
            <w:vAlign w:val="center"/>
            <w:hideMark/>
          </w:tcPr>
          <w:p w14:paraId="5E1C9CFD" w14:textId="77777777" w:rsidR="003A3488" w:rsidRPr="000B22CD" w:rsidRDefault="003A3488" w:rsidP="003A3488">
            <w:pPr>
              <w:widowControl w:val="0"/>
              <w:spacing w:after="0" w:line="288" w:lineRule="auto"/>
              <w:ind w:left="-72" w:right="-72"/>
              <w:rPr>
                <w:rFonts w:eastAsia="Times New Roman"/>
                <w:spacing w:val="-10"/>
                <w:sz w:val="22"/>
              </w:rPr>
            </w:pPr>
            <w:r w:rsidRPr="000B22CD">
              <w:rPr>
                <w:rFonts w:eastAsia="Times New Roman"/>
                <w:spacing w:val="-10"/>
                <w:sz w:val="22"/>
              </w:rPr>
              <w:t>Tài chính tiền tệ</w:t>
            </w:r>
          </w:p>
        </w:tc>
        <w:tc>
          <w:tcPr>
            <w:tcW w:w="1018" w:type="dxa"/>
            <w:vAlign w:val="center"/>
          </w:tcPr>
          <w:p w14:paraId="10B65C5E" w14:textId="41BEDD3B"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KQ02303</w:t>
            </w:r>
          </w:p>
        </w:tc>
        <w:tc>
          <w:tcPr>
            <w:tcW w:w="593" w:type="dxa"/>
            <w:shd w:val="clear" w:color="auto" w:fill="auto"/>
            <w:vAlign w:val="center"/>
            <w:hideMark/>
          </w:tcPr>
          <w:p w14:paraId="0ABF86E8" w14:textId="660C5BFD"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97" w:type="dxa"/>
            <w:shd w:val="clear" w:color="auto" w:fill="auto"/>
            <w:noWrap/>
            <w:vAlign w:val="center"/>
            <w:hideMark/>
          </w:tcPr>
          <w:p w14:paraId="70A72275"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60" w:type="dxa"/>
            <w:shd w:val="clear" w:color="auto" w:fill="auto"/>
            <w:noWrap/>
            <w:vAlign w:val="center"/>
            <w:hideMark/>
          </w:tcPr>
          <w:p w14:paraId="56E1DAD6"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vAlign w:val="center"/>
            <w:hideMark/>
          </w:tcPr>
          <w:p w14:paraId="31953928" w14:textId="77777777" w:rsidR="003A3488" w:rsidRPr="000B22CD" w:rsidRDefault="003A3488" w:rsidP="003A3488">
            <w:pPr>
              <w:widowControl w:val="0"/>
              <w:spacing w:after="0" w:line="288" w:lineRule="auto"/>
              <w:ind w:left="-72" w:right="-72"/>
              <w:rPr>
                <w:rFonts w:eastAsia="Times New Roman"/>
                <w:spacing w:val="-10"/>
                <w:sz w:val="22"/>
              </w:rPr>
            </w:pPr>
          </w:p>
        </w:tc>
        <w:tc>
          <w:tcPr>
            <w:tcW w:w="976" w:type="dxa"/>
            <w:shd w:val="clear" w:color="auto" w:fill="auto"/>
            <w:noWrap/>
            <w:vAlign w:val="center"/>
            <w:hideMark/>
          </w:tcPr>
          <w:p w14:paraId="44BE7F35" w14:textId="77777777" w:rsidR="003A3488" w:rsidRPr="000B22CD" w:rsidRDefault="003A3488" w:rsidP="003A3488">
            <w:pPr>
              <w:widowControl w:val="0"/>
              <w:spacing w:after="0" w:line="288" w:lineRule="auto"/>
              <w:ind w:left="-72" w:right="-72"/>
              <w:jc w:val="center"/>
              <w:rPr>
                <w:rFonts w:eastAsia="Times New Roman"/>
                <w:spacing w:val="-10"/>
                <w:sz w:val="22"/>
              </w:rPr>
            </w:pPr>
          </w:p>
        </w:tc>
        <w:tc>
          <w:tcPr>
            <w:tcW w:w="630" w:type="dxa"/>
            <w:shd w:val="clear" w:color="auto" w:fill="auto"/>
            <w:vAlign w:val="center"/>
            <w:hideMark/>
          </w:tcPr>
          <w:p w14:paraId="5B22FFA0" w14:textId="77777777" w:rsidR="003A3488" w:rsidRPr="000B22CD" w:rsidRDefault="003A3488" w:rsidP="003A3488">
            <w:pPr>
              <w:widowControl w:val="0"/>
              <w:spacing w:after="0" w:line="288" w:lineRule="auto"/>
              <w:ind w:left="-72" w:right="-72"/>
              <w:jc w:val="center"/>
              <w:rPr>
                <w:rFonts w:eastAsia="Times New Roman"/>
                <w:spacing w:val="-10"/>
                <w:sz w:val="22"/>
              </w:rPr>
            </w:pPr>
          </w:p>
        </w:tc>
        <w:tc>
          <w:tcPr>
            <w:tcW w:w="360" w:type="dxa"/>
            <w:shd w:val="clear" w:color="auto" w:fill="auto"/>
            <w:noWrap/>
            <w:vAlign w:val="center"/>
            <w:hideMark/>
          </w:tcPr>
          <w:p w14:paraId="68B58220"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BB</w:t>
            </w:r>
          </w:p>
        </w:tc>
        <w:tc>
          <w:tcPr>
            <w:tcW w:w="598" w:type="dxa"/>
            <w:vMerge/>
            <w:shd w:val="clear" w:color="auto" w:fill="auto"/>
            <w:vAlign w:val="center"/>
          </w:tcPr>
          <w:p w14:paraId="164E0023" w14:textId="77777777" w:rsidR="003A3488" w:rsidRPr="000B22CD" w:rsidRDefault="003A3488" w:rsidP="003A3488">
            <w:pPr>
              <w:widowControl w:val="0"/>
              <w:spacing w:after="0" w:line="288" w:lineRule="auto"/>
              <w:ind w:left="-72" w:right="-72"/>
              <w:jc w:val="center"/>
              <w:rPr>
                <w:rFonts w:eastAsia="Times New Roman"/>
                <w:spacing w:val="-10"/>
                <w:sz w:val="22"/>
              </w:rPr>
            </w:pPr>
          </w:p>
        </w:tc>
      </w:tr>
      <w:tr w:rsidR="003A3488" w:rsidRPr="000B22CD" w14:paraId="1584AE80" w14:textId="77777777" w:rsidTr="003A3488">
        <w:trPr>
          <w:cantSplit/>
          <w:trHeight w:val="267"/>
          <w:jc w:val="center"/>
        </w:trPr>
        <w:tc>
          <w:tcPr>
            <w:tcW w:w="484" w:type="dxa"/>
            <w:shd w:val="clear" w:color="auto" w:fill="auto"/>
            <w:vAlign w:val="center"/>
            <w:hideMark/>
          </w:tcPr>
          <w:p w14:paraId="7D552954"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79" w:type="dxa"/>
            <w:shd w:val="clear" w:color="auto" w:fill="auto"/>
            <w:noWrap/>
            <w:vAlign w:val="center"/>
            <w:hideMark/>
          </w:tcPr>
          <w:p w14:paraId="471F6CBB"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24</w:t>
            </w:r>
          </w:p>
        </w:tc>
        <w:tc>
          <w:tcPr>
            <w:tcW w:w="1800" w:type="dxa"/>
            <w:shd w:val="clear" w:color="auto" w:fill="auto"/>
            <w:vAlign w:val="center"/>
            <w:hideMark/>
          </w:tcPr>
          <w:p w14:paraId="2B2BAE15" w14:textId="77777777" w:rsidR="003A3488" w:rsidRPr="000B22CD" w:rsidRDefault="003A3488" w:rsidP="003A3488">
            <w:pPr>
              <w:widowControl w:val="0"/>
              <w:spacing w:after="0" w:line="288" w:lineRule="auto"/>
              <w:ind w:left="-72" w:right="-72"/>
              <w:rPr>
                <w:rFonts w:eastAsia="Times New Roman"/>
                <w:spacing w:val="-10"/>
                <w:sz w:val="22"/>
              </w:rPr>
            </w:pPr>
            <w:r w:rsidRPr="000B22CD">
              <w:rPr>
                <w:rFonts w:eastAsia="Times New Roman"/>
                <w:spacing w:val="-10"/>
                <w:sz w:val="22"/>
              </w:rPr>
              <w:t>Quản trị doanh nghiệp</w:t>
            </w:r>
          </w:p>
        </w:tc>
        <w:tc>
          <w:tcPr>
            <w:tcW w:w="1018" w:type="dxa"/>
            <w:vAlign w:val="center"/>
          </w:tcPr>
          <w:p w14:paraId="517CDC0E" w14:textId="5239EE0F"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KQ02209</w:t>
            </w:r>
          </w:p>
        </w:tc>
        <w:tc>
          <w:tcPr>
            <w:tcW w:w="593" w:type="dxa"/>
            <w:shd w:val="clear" w:color="auto" w:fill="auto"/>
            <w:vAlign w:val="center"/>
            <w:hideMark/>
          </w:tcPr>
          <w:p w14:paraId="45C22788" w14:textId="2ADED0DF"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97" w:type="dxa"/>
            <w:shd w:val="clear" w:color="auto" w:fill="auto"/>
            <w:noWrap/>
            <w:vAlign w:val="center"/>
            <w:hideMark/>
          </w:tcPr>
          <w:p w14:paraId="44736652"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60" w:type="dxa"/>
            <w:shd w:val="clear" w:color="auto" w:fill="auto"/>
            <w:noWrap/>
            <w:vAlign w:val="center"/>
            <w:hideMark/>
          </w:tcPr>
          <w:p w14:paraId="1A29306F"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vAlign w:val="center"/>
            <w:hideMark/>
          </w:tcPr>
          <w:p w14:paraId="3933C13B" w14:textId="77777777" w:rsidR="003A3488" w:rsidRPr="000B22CD" w:rsidRDefault="003A3488" w:rsidP="003A3488">
            <w:pPr>
              <w:widowControl w:val="0"/>
              <w:spacing w:after="0" w:line="288" w:lineRule="auto"/>
              <w:ind w:left="-72" w:right="-72"/>
              <w:rPr>
                <w:rFonts w:eastAsia="Times New Roman"/>
                <w:spacing w:val="-10"/>
                <w:sz w:val="22"/>
              </w:rPr>
            </w:pPr>
            <w:r w:rsidRPr="000B22CD">
              <w:rPr>
                <w:rFonts w:eastAsia="Times New Roman"/>
                <w:spacing w:val="-10"/>
                <w:sz w:val="22"/>
              </w:rPr>
              <w:t>Quản trị học</w:t>
            </w:r>
          </w:p>
        </w:tc>
        <w:tc>
          <w:tcPr>
            <w:tcW w:w="976" w:type="dxa"/>
            <w:shd w:val="clear" w:color="auto" w:fill="auto"/>
            <w:vAlign w:val="center"/>
            <w:hideMark/>
          </w:tcPr>
          <w:p w14:paraId="1188C309"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KQ01211</w:t>
            </w:r>
          </w:p>
        </w:tc>
        <w:tc>
          <w:tcPr>
            <w:tcW w:w="630" w:type="dxa"/>
            <w:shd w:val="clear" w:color="auto" w:fill="auto"/>
            <w:vAlign w:val="center"/>
            <w:hideMark/>
          </w:tcPr>
          <w:p w14:paraId="46AEF880"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4180243C"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BB</w:t>
            </w:r>
          </w:p>
        </w:tc>
        <w:tc>
          <w:tcPr>
            <w:tcW w:w="598" w:type="dxa"/>
            <w:vMerge/>
            <w:shd w:val="clear" w:color="auto" w:fill="auto"/>
            <w:vAlign w:val="center"/>
          </w:tcPr>
          <w:p w14:paraId="6BFAF48D" w14:textId="77777777" w:rsidR="003A3488" w:rsidRPr="000B22CD" w:rsidRDefault="003A3488" w:rsidP="003A3488">
            <w:pPr>
              <w:widowControl w:val="0"/>
              <w:spacing w:after="0" w:line="288" w:lineRule="auto"/>
              <w:ind w:left="-72" w:right="-72"/>
              <w:jc w:val="center"/>
              <w:rPr>
                <w:rFonts w:eastAsia="Times New Roman"/>
                <w:spacing w:val="-10"/>
                <w:sz w:val="22"/>
              </w:rPr>
            </w:pPr>
          </w:p>
        </w:tc>
      </w:tr>
      <w:tr w:rsidR="003A3488" w:rsidRPr="000B22CD" w14:paraId="2293EEF2" w14:textId="77777777" w:rsidTr="003A3488">
        <w:trPr>
          <w:cantSplit/>
          <w:trHeight w:val="267"/>
          <w:jc w:val="center"/>
        </w:trPr>
        <w:tc>
          <w:tcPr>
            <w:tcW w:w="484" w:type="dxa"/>
            <w:shd w:val="clear" w:color="auto" w:fill="auto"/>
            <w:noWrap/>
            <w:vAlign w:val="center"/>
            <w:hideMark/>
          </w:tcPr>
          <w:p w14:paraId="5E0055C8"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79" w:type="dxa"/>
            <w:shd w:val="clear" w:color="auto" w:fill="auto"/>
            <w:noWrap/>
            <w:vAlign w:val="center"/>
            <w:hideMark/>
          </w:tcPr>
          <w:p w14:paraId="4DE7CA93"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25</w:t>
            </w:r>
          </w:p>
        </w:tc>
        <w:tc>
          <w:tcPr>
            <w:tcW w:w="1800" w:type="dxa"/>
            <w:shd w:val="clear" w:color="auto" w:fill="auto"/>
            <w:vAlign w:val="center"/>
            <w:hideMark/>
          </w:tcPr>
          <w:p w14:paraId="23BDA4EA" w14:textId="77777777" w:rsidR="003A3488" w:rsidRPr="000B22CD" w:rsidRDefault="003A3488" w:rsidP="003A3488">
            <w:pPr>
              <w:spacing w:after="0" w:line="240" w:lineRule="auto"/>
              <w:ind w:left="-72" w:right="-72"/>
              <w:rPr>
                <w:rFonts w:eastAsia="Times New Roman"/>
                <w:spacing w:val="-10"/>
                <w:sz w:val="22"/>
              </w:rPr>
            </w:pPr>
            <w:r w:rsidRPr="000B22CD">
              <w:rPr>
                <w:rFonts w:eastAsia="Times New Roman"/>
                <w:spacing w:val="-10"/>
                <w:sz w:val="22"/>
              </w:rPr>
              <w:t>Giáo dục quốc phòng 2</w:t>
            </w:r>
          </w:p>
        </w:tc>
        <w:tc>
          <w:tcPr>
            <w:tcW w:w="1018" w:type="dxa"/>
            <w:vAlign w:val="center"/>
          </w:tcPr>
          <w:p w14:paraId="78D04FCC" w14:textId="136E962F"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QS01002</w:t>
            </w:r>
          </w:p>
        </w:tc>
        <w:tc>
          <w:tcPr>
            <w:tcW w:w="593" w:type="dxa"/>
            <w:shd w:val="clear" w:color="auto" w:fill="auto"/>
            <w:vAlign w:val="center"/>
            <w:hideMark/>
          </w:tcPr>
          <w:p w14:paraId="3D6C7388" w14:textId="2D348A4F"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97" w:type="dxa"/>
            <w:shd w:val="clear" w:color="auto" w:fill="auto"/>
            <w:noWrap/>
            <w:vAlign w:val="center"/>
            <w:hideMark/>
          </w:tcPr>
          <w:p w14:paraId="04991009"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7F08E4C2"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vAlign w:val="center"/>
            <w:hideMark/>
          </w:tcPr>
          <w:p w14:paraId="133CEF39" w14:textId="77777777" w:rsidR="003A3488" w:rsidRPr="000B22CD" w:rsidRDefault="003A3488" w:rsidP="003A3488">
            <w:pPr>
              <w:widowControl w:val="0"/>
              <w:spacing w:after="0" w:line="288" w:lineRule="auto"/>
              <w:ind w:left="-72" w:right="-72"/>
              <w:rPr>
                <w:rFonts w:eastAsia="Times New Roman"/>
                <w:spacing w:val="-10"/>
                <w:sz w:val="22"/>
              </w:rPr>
            </w:pPr>
          </w:p>
        </w:tc>
        <w:tc>
          <w:tcPr>
            <w:tcW w:w="976" w:type="dxa"/>
            <w:shd w:val="clear" w:color="auto" w:fill="auto"/>
            <w:noWrap/>
            <w:vAlign w:val="center"/>
            <w:hideMark/>
          </w:tcPr>
          <w:p w14:paraId="23B22437" w14:textId="77777777" w:rsidR="003A3488" w:rsidRPr="000B22CD" w:rsidRDefault="003A3488" w:rsidP="003A3488">
            <w:pPr>
              <w:widowControl w:val="0"/>
              <w:spacing w:after="0" w:line="288" w:lineRule="auto"/>
              <w:ind w:left="-72" w:right="-72"/>
              <w:jc w:val="center"/>
              <w:rPr>
                <w:rFonts w:eastAsia="Times New Roman"/>
                <w:spacing w:val="-10"/>
                <w:sz w:val="22"/>
              </w:rPr>
            </w:pPr>
          </w:p>
        </w:tc>
        <w:tc>
          <w:tcPr>
            <w:tcW w:w="630" w:type="dxa"/>
            <w:shd w:val="clear" w:color="auto" w:fill="auto"/>
            <w:vAlign w:val="center"/>
            <w:hideMark/>
          </w:tcPr>
          <w:p w14:paraId="042428E7" w14:textId="77777777" w:rsidR="003A3488" w:rsidRPr="000B22CD" w:rsidRDefault="003A3488" w:rsidP="003A3488">
            <w:pPr>
              <w:widowControl w:val="0"/>
              <w:spacing w:after="0" w:line="288" w:lineRule="auto"/>
              <w:ind w:left="-72" w:right="-72"/>
              <w:jc w:val="center"/>
              <w:rPr>
                <w:rFonts w:eastAsia="Times New Roman"/>
                <w:spacing w:val="-10"/>
                <w:sz w:val="22"/>
              </w:rPr>
            </w:pPr>
          </w:p>
        </w:tc>
        <w:tc>
          <w:tcPr>
            <w:tcW w:w="360" w:type="dxa"/>
            <w:shd w:val="clear" w:color="auto" w:fill="auto"/>
            <w:noWrap/>
            <w:vAlign w:val="center"/>
            <w:hideMark/>
          </w:tcPr>
          <w:p w14:paraId="7A41CE00"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PCBB</w:t>
            </w:r>
          </w:p>
        </w:tc>
        <w:tc>
          <w:tcPr>
            <w:tcW w:w="598" w:type="dxa"/>
            <w:vMerge/>
            <w:shd w:val="clear" w:color="auto" w:fill="auto"/>
            <w:vAlign w:val="center"/>
          </w:tcPr>
          <w:p w14:paraId="4988DD05" w14:textId="77777777" w:rsidR="003A3488" w:rsidRPr="000B22CD" w:rsidRDefault="003A3488" w:rsidP="003A3488">
            <w:pPr>
              <w:widowControl w:val="0"/>
              <w:spacing w:after="0" w:line="288" w:lineRule="auto"/>
              <w:ind w:left="-72" w:right="-72"/>
              <w:jc w:val="center"/>
              <w:rPr>
                <w:rFonts w:eastAsia="Times New Roman"/>
                <w:spacing w:val="-10"/>
                <w:sz w:val="22"/>
              </w:rPr>
            </w:pPr>
          </w:p>
        </w:tc>
      </w:tr>
      <w:tr w:rsidR="003A3488" w:rsidRPr="000B22CD" w14:paraId="0C6B1F26" w14:textId="77777777" w:rsidTr="003A3488">
        <w:trPr>
          <w:cantSplit/>
          <w:trHeight w:val="267"/>
          <w:jc w:val="center"/>
        </w:trPr>
        <w:tc>
          <w:tcPr>
            <w:tcW w:w="484" w:type="dxa"/>
            <w:shd w:val="clear" w:color="auto" w:fill="auto"/>
            <w:vAlign w:val="center"/>
            <w:hideMark/>
          </w:tcPr>
          <w:p w14:paraId="32BB60DA"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79" w:type="dxa"/>
            <w:shd w:val="clear" w:color="auto" w:fill="auto"/>
            <w:noWrap/>
            <w:vAlign w:val="center"/>
            <w:hideMark/>
          </w:tcPr>
          <w:p w14:paraId="597F4A22"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26</w:t>
            </w:r>
          </w:p>
        </w:tc>
        <w:tc>
          <w:tcPr>
            <w:tcW w:w="1800" w:type="dxa"/>
            <w:shd w:val="clear" w:color="auto" w:fill="auto"/>
            <w:vAlign w:val="center"/>
            <w:hideMark/>
          </w:tcPr>
          <w:p w14:paraId="126B0732" w14:textId="77777777" w:rsidR="003A3488" w:rsidRPr="000B22CD" w:rsidRDefault="003A3488" w:rsidP="003A3488">
            <w:pPr>
              <w:widowControl w:val="0"/>
              <w:spacing w:after="0" w:line="288" w:lineRule="auto"/>
              <w:ind w:left="-72" w:right="-72"/>
              <w:rPr>
                <w:rFonts w:eastAsia="Times New Roman"/>
                <w:spacing w:val="-10"/>
                <w:sz w:val="22"/>
              </w:rPr>
            </w:pPr>
            <w:r w:rsidRPr="000B22CD">
              <w:rPr>
                <w:rFonts w:eastAsia="Times New Roman"/>
                <w:spacing w:val="-10"/>
                <w:sz w:val="22"/>
              </w:rPr>
              <w:t>Khởi nghiệp</w:t>
            </w:r>
          </w:p>
        </w:tc>
        <w:tc>
          <w:tcPr>
            <w:tcW w:w="1018" w:type="dxa"/>
            <w:vAlign w:val="center"/>
          </w:tcPr>
          <w:p w14:paraId="05664340" w14:textId="14844FA9"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KQ01218</w:t>
            </w:r>
          </w:p>
        </w:tc>
        <w:tc>
          <w:tcPr>
            <w:tcW w:w="593" w:type="dxa"/>
            <w:shd w:val="clear" w:color="auto" w:fill="auto"/>
            <w:vAlign w:val="center"/>
            <w:hideMark/>
          </w:tcPr>
          <w:p w14:paraId="2EFFC3FD" w14:textId="59538136"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97" w:type="dxa"/>
            <w:shd w:val="clear" w:color="auto" w:fill="auto"/>
            <w:noWrap/>
            <w:vAlign w:val="center"/>
            <w:hideMark/>
          </w:tcPr>
          <w:p w14:paraId="250E7B95"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37A7BF39"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vAlign w:val="center"/>
            <w:hideMark/>
          </w:tcPr>
          <w:p w14:paraId="395FBB1C" w14:textId="77777777" w:rsidR="003A3488" w:rsidRPr="000B22CD" w:rsidRDefault="003A3488" w:rsidP="003A3488">
            <w:pPr>
              <w:widowControl w:val="0"/>
              <w:spacing w:after="0" w:line="288" w:lineRule="auto"/>
              <w:ind w:left="-72" w:right="-72"/>
              <w:rPr>
                <w:rFonts w:eastAsia="Times New Roman"/>
                <w:spacing w:val="-10"/>
                <w:sz w:val="22"/>
              </w:rPr>
            </w:pPr>
          </w:p>
        </w:tc>
        <w:tc>
          <w:tcPr>
            <w:tcW w:w="976" w:type="dxa"/>
            <w:shd w:val="clear" w:color="auto" w:fill="auto"/>
            <w:noWrap/>
            <w:vAlign w:val="center"/>
            <w:hideMark/>
          </w:tcPr>
          <w:p w14:paraId="2899ED00" w14:textId="77777777" w:rsidR="003A3488" w:rsidRPr="000B22CD" w:rsidRDefault="003A3488" w:rsidP="003A3488">
            <w:pPr>
              <w:widowControl w:val="0"/>
              <w:spacing w:after="0" w:line="288" w:lineRule="auto"/>
              <w:ind w:left="-72" w:right="-72"/>
              <w:jc w:val="center"/>
              <w:rPr>
                <w:rFonts w:eastAsia="Times New Roman"/>
                <w:spacing w:val="-10"/>
                <w:sz w:val="22"/>
              </w:rPr>
            </w:pPr>
          </w:p>
        </w:tc>
        <w:tc>
          <w:tcPr>
            <w:tcW w:w="630" w:type="dxa"/>
            <w:shd w:val="clear" w:color="auto" w:fill="auto"/>
            <w:vAlign w:val="center"/>
            <w:hideMark/>
          </w:tcPr>
          <w:p w14:paraId="3425EBF2" w14:textId="77777777" w:rsidR="003A3488" w:rsidRPr="000B22CD" w:rsidRDefault="003A3488" w:rsidP="003A3488">
            <w:pPr>
              <w:widowControl w:val="0"/>
              <w:spacing w:after="0" w:line="288" w:lineRule="auto"/>
              <w:ind w:left="-72" w:right="-72"/>
              <w:jc w:val="center"/>
              <w:rPr>
                <w:rFonts w:eastAsia="Times New Roman"/>
                <w:spacing w:val="-10"/>
                <w:sz w:val="22"/>
              </w:rPr>
            </w:pPr>
          </w:p>
        </w:tc>
        <w:tc>
          <w:tcPr>
            <w:tcW w:w="360" w:type="dxa"/>
            <w:shd w:val="clear" w:color="auto" w:fill="auto"/>
            <w:noWrap/>
            <w:vAlign w:val="center"/>
            <w:hideMark/>
          </w:tcPr>
          <w:p w14:paraId="2DD97FAD"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TC</w:t>
            </w:r>
          </w:p>
        </w:tc>
        <w:tc>
          <w:tcPr>
            <w:tcW w:w="598" w:type="dxa"/>
            <w:vMerge/>
            <w:shd w:val="clear" w:color="auto" w:fill="auto"/>
            <w:vAlign w:val="center"/>
          </w:tcPr>
          <w:p w14:paraId="0C03E4BF" w14:textId="77777777" w:rsidR="003A3488" w:rsidRPr="000B22CD" w:rsidRDefault="003A3488" w:rsidP="003A3488">
            <w:pPr>
              <w:widowControl w:val="0"/>
              <w:spacing w:after="0" w:line="288" w:lineRule="auto"/>
              <w:ind w:left="-72" w:right="-72"/>
              <w:jc w:val="center"/>
              <w:rPr>
                <w:rFonts w:eastAsia="Times New Roman"/>
                <w:spacing w:val="-10"/>
                <w:sz w:val="22"/>
              </w:rPr>
            </w:pPr>
          </w:p>
        </w:tc>
      </w:tr>
      <w:tr w:rsidR="003A3488" w:rsidRPr="000B22CD" w14:paraId="27694031" w14:textId="77777777" w:rsidTr="003A3488">
        <w:trPr>
          <w:cantSplit/>
          <w:trHeight w:val="267"/>
          <w:jc w:val="center"/>
        </w:trPr>
        <w:tc>
          <w:tcPr>
            <w:tcW w:w="484" w:type="dxa"/>
            <w:shd w:val="clear" w:color="auto" w:fill="auto"/>
            <w:vAlign w:val="center"/>
            <w:hideMark/>
          </w:tcPr>
          <w:p w14:paraId="23359EA8"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79" w:type="dxa"/>
            <w:shd w:val="clear" w:color="auto" w:fill="auto"/>
            <w:noWrap/>
            <w:vAlign w:val="center"/>
            <w:hideMark/>
          </w:tcPr>
          <w:p w14:paraId="5B146108"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27</w:t>
            </w:r>
          </w:p>
        </w:tc>
        <w:tc>
          <w:tcPr>
            <w:tcW w:w="1800" w:type="dxa"/>
            <w:shd w:val="clear" w:color="auto" w:fill="auto"/>
            <w:vAlign w:val="center"/>
            <w:hideMark/>
          </w:tcPr>
          <w:p w14:paraId="732A503C" w14:textId="77777777" w:rsidR="003A3488" w:rsidRPr="000B22CD" w:rsidRDefault="003A3488" w:rsidP="003A3488">
            <w:pPr>
              <w:widowControl w:val="0"/>
              <w:spacing w:after="0" w:line="288" w:lineRule="auto"/>
              <w:ind w:left="-72" w:right="-72"/>
              <w:rPr>
                <w:rFonts w:eastAsia="Times New Roman"/>
                <w:spacing w:val="-10"/>
                <w:sz w:val="22"/>
              </w:rPr>
            </w:pPr>
            <w:r w:rsidRPr="000B22CD">
              <w:rPr>
                <w:rFonts w:eastAsia="Times New Roman"/>
                <w:spacing w:val="-10"/>
                <w:sz w:val="22"/>
              </w:rPr>
              <w:t>Toán kinh tế</w:t>
            </w:r>
          </w:p>
        </w:tc>
        <w:tc>
          <w:tcPr>
            <w:tcW w:w="1018" w:type="dxa"/>
            <w:vAlign w:val="center"/>
          </w:tcPr>
          <w:p w14:paraId="78B7A87E" w14:textId="32F0BDEB"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KT02011</w:t>
            </w:r>
          </w:p>
        </w:tc>
        <w:tc>
          <w:tcPr>
            <w:tcW w:w="593" w:type="dxa"/>
            <w:shd w:val="clear" w:color="auto" w:fill="auto"/>
            <w:vAlign w:val="center"/>
            <w:hideMark/>
          </w:tcPr>
          <w:p w14:paraId="395513EB" w14:textId="17C87399"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97" w:type="dxa"/>
            <w:shd w:val="clear" w:color="auto" w:fill="auto"/>
            <w:noWrap/>
            <w:vAlign w:val="center"/>
            <w:hideMark/>
          </w:tcPr>
          <w:p w14:paraId="0FE9FD9C"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60" w:type="dxa"/>
            <w:shd w:val="clear" w:color="auto" w:fill="auto"/>
            <w:noWrap/>
            <w:vAlign w:val="center"/>
            <w:hideMark/>
          </w:tcPr>
          <w:p w14:paraId="1EB2F7FB"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vAlign w:val="center"/>
            <w:hideMark/>
          </w:tcPr>
          <w:p w14:paraId="52E01566" w14:textId="01B6DD45" w:rsidR="003A3488" w:rsidRPr="000B22CD" w:rsidRDefault="003A3488" w:rsidP="003A3488">
            <w:pPr>
              <w:widowControl w:val="0"/>
              <w:spacing w:after="0" w:line="288" w:lineRule="auto"/>
              <w:ind w:left="-72" w:right="-72"/>
              <w:rPr>
                <w:rFonts w:eastAsia="Times New Roman"/>
                <w:spacing w:val="-10"/>
                <w:sz w:val="22"/>
              </w:rPr>
            </w:pPr>
            <w:r w:rsidRPr="000B22CD">
              <w:rPr>
                <w:rFonts w:eastAsia="Times New Roman"/>
                <w:spacing w:val="-10"/>
                <w:sz w:val="22"/>
              </w:rPr>
              <w:t>Nguyên lý kinh tế</w:t>
            </w:r>
          </w:p>
        </w:tc>
        <w:tc>
          <w:tcPr>
            <w:tcW w:w="976" w:type="dxa"/>
            <w:shd w:val="clear" w:color="auto" w:fill="auto"/>
            <w:noWrap/>
            <w:vAlign w:val="center"/>
            <w:hideMark/>
          </w:tcPr>
          <w:p w14:paraId="79A1D340" w14:textId="5F53466E" w:rsidR="003A3488" w:rsidRPr="000B22CD" w:rsidRDefault="003A3488" w:rsidP="003A3488">
            <w:pPr>
              <w:widowControl w:val="0"/>
              <w:spacing w:after="0" w:line="288" w:lineRule="auto"/>
              <w:ind w:left="-72" w:right="-72"/>
              <w:rPr>
                <w:rFonts w:eastAsia="Times New Roman"/>
                <w:spacing w:val="-10"/>
                <w:sz w:val="22"/>
              </w:rPr>
            </w:pPr>
            <w:r w:rsidRPr="000B22CD">
              <w:rPr>
                <w:rFonts w:eastAsia="Times New Roman"/>
                <w:spacing w:val="-10"/>
                <w:sz w:val="22"/>
              </w:rPr>
              <w:t>KT02003</w:t>
            </w:r>
          </w:p>
        </w:tc>
        <w:tc>
          <w:tcPr>
            <w:tcW w:w="630" w:type="dxa"/>
            <w:shd w:val="clear" w:color="auto" w:fill="auto"/>
            <w:vAlign w:val="center"/>
            <w:hideMark/>
          </w:tcPr>
          <w:p w14:paraId="50323F5A" w14:textId="18C1C3CE" w:rsidR="003A3488" w:rsidRPr="000B22CD" w:rsidRDefault="003A3488" w:rsidP="003A3488">
            <w:pPr>
              <w:widowControl w:val="0"/>
              <w:spacing w:after="0" w:line="288" w:lineRule="auto"/>
              <w:ind w:left="-72" w:right="-72"/>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32B53856"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TC</w:t>
            </w:r>
          </w:p>
        </w:tc>
        <w:tc>
          <w:tcPr>
            <w:tcW w:w="598" w:type="dxa"/>
            <w:vMerge/>
            <w:shd w:val="clear" w:color="auto" w:fill="auto"/>
            <w:vAlign w:val="center"/>
          </w:tcPr>
          <w:p w14:paraId="6D3F1082" w14:textId="77777777" w:rsidR="003A3488" w:rsidRPr="000B22CD" w:rsidRDefault="003A3488" w:rsidP="003A3488">
            <w:pPr>
              <w:widowControl w:val="0"/>
              <w:spacing w:after="0" w:line="288" w:lineRule="auto"/>
              <w:ind w:left="-72" w:right="-72"/>
              <w:jc w:val="center"/>
              <w:rPr>
                <w:rFonts w:eastAsia="Times New Roman"/>
                <w:spacing w:val="-10"/>
                <w:sz w:val="22"/>
              </w:rPr>
            </w:pPr>
          </w:p>
        </w:tc>
      </w:tr>
      <w:tr w:rsidR="00FC0592" w:rsidRPr="000B22CD" w14:paraId="49D3D84C" w14:textId="77777777" w:rsidTr="003A3488">
        <w:trPr>
          <w:cantSplit/>
          <w:trHeight w:val="267"/>
          <w:jc w:val="center"/>
        </w:trPr>
        <w:tc>
          <w:tcPr>
            <w:tcW w:w="484" w:type="dxa"/>
            <w:shd w:val="clear" w:color="auto" w:fill="auto"/>
            <w:vAlign w:val="center"/>
            <w:hideMark/>
          </w:tcPr>
          <w:p w14:paraId="5403D083"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4</w:t>
            </w:r>
          </w:p>
        </w:tc>
        <w:tc>
          <w:tcPr>
            <w:tcW w:w="379" w:type="dxa"/>
            <w:shd w:val="clear" w:color="auto" w:fill="auto"/>
            <w:noWrap/>
            <w:vAlign w:val="center"/>
            <w:hideMark/>
          </w:tcPr>
          <w:p w14:paraId="3163103A"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28</w:t>
            </w:r>
          </w:p>
        </w:tc>
        <w:tc>
          <w:tcPr>
            <w:tcW w:w="1800" w:type="dxa"/>
            <w:shd w:val="clear" w:color="auto" w:fill="auto"/>
            <w:vAlign w:val="center"/>
            <w:hideMark/>
          </w:tcPr>
          <w:p w14:paraId="7AB5353D" w14:textId="13A93CC9" w:rsidR="00FC0592" w:rsidRPr="000B22CD" w:rsidRDefault="00FC0592" w:rsidP="00FC0592">
            <w:pPr>
              <w:widowControl w:val="0"/>
              <w:spacing w:after="0" w:line="288" w:lineRule="auto"/>
              <w:ind w:left="-72" w:right="-72"/>
              <w:rPr>
                <w:rFonts w:eastAsia="Times New Roman"/>
                <w:spacing w:val="-10"/>
                <w:sz w:val="22"/>
              </w:rPr>
            </w:pPr>
            <w:r w:rsidRPr="007C1181">
              <w:rPr>
                <w:sz w:val="22"/>
              </w:rPr>
              <w:t>Tư tưởng Hồ Chí Minh</w:t>
            </w:r>
          </w:p>
        </w:tc>
        <w:tc>
          <w:tcPr>
            <w:tcW w:w="1018" w:type="dxa"/>
            <w:vAlign w:val="center"/>
          </w:tcPr>
          <w:p w14:paraId="673A1B38" w14:textId="7CA6E18B" w:rsidR="00FC0592" w:rsidRPr="000B22CD" w:rsidRDefault="00FC0592" w:rsidP="00FC0592">
            <w:pPr>
              <w:widowControl w:val="0"/>
              <w:spacing w:after="0" w:line="288" w:lineRule="auto"/>
              <w:ind w:left="-72" w:right="-72"/>
              <w:jc w:val="center"/>
              <w:rPr>
                <w:rFonts w:eastAsia="Times New Roman"/>
                <w:spacing w:val="-10"/>
                <w:sz w:val="22"/>
              </w:rPr>
            </w:pPr>
            <w:r w:rsidRPr="007C1181">
              <w:rPr>
                <w:sz w:val="22"/>
              </w:rPr>
              <w:t>ML01005</w:t>
            </w:r>
          </w:p>
        </w:tc>
        <w:tc>
          <w:tcPr>
            <w:tcW w:w="593" w:type="dxa"/>
            <w:shd w:val="clear" w:color="auto" w:fill="auto"/>
            <w:vAlign w:val="center"/>
            <w:hideMark/>
          </w:tcPr>
          <w:p w14:paraId="14C871BB" w14:textId="6D32DB9A" w:rsidR="00FC0592" w:rsidRPr="000B22CD" w:rsidRDefault="00FC0592" w:rsidP="00FC0592">
            <w:pPr>
              <w:widowControl w:val="0"/>
              <w:spacing w:after="0" w:line="288" w:lineRule="auto"/>
              <w:ind w:left="-72" w:right="-72"/>
              <w:jc w:val="center"/>
              <w:rPr>
                <w:rFonts w:eastAsia="Times New Roman"/>
                <w:spacing w:val="-10"/>
                <w:sz w:val="22"/>
              </w:rPr>
            </w:pPr>
            <w:r w:rsidRPr="007C1181">
              <w:rPr>
                <w:sz w:val="22"/>
              </w:rPr>
              <w:t>2</w:t>
            </w:r>
          </w:p>
        </w:tc>
        <w:tc>
          <w:tcPr>
            <w:tcW w:w="397" w:type="dxa"/>
            <w:shd w:val="clear" w:color="auto" w:fill="auto"/>
            <w:noWrap/>
            <w:vAlign w:val="center"/>
            <w:hideMark/>
          </w:tcPr>
          <w:p w14:paraId="68BFBD1E" w14:textId="7BEE86B9" w:rsidR="00FC0592" w:rsidRPr="000B22CD" w:rsidRDefault="00FC0592" w:rsidP="00FC0592">
            <w:pPr>
              <w:widowControl w:val="0"/>
              <w:spacing w:after="0" w:line="288" w:lineRule="auto"/>
              <w:ind w:left="-72" w:right="-72"/>
              <w:jc w:val="center"/>
              <w:rPr>
                <w:rFonts w:eastAsia="Times New Roman"/>
                <w:spacing w:val="-10"/>
                <w:sz w:val="22"/>
              </w:rPr>
            </w:pPr>
            <w:r w:rsidRPr="007C1181">
              <w:rPr>
                <w:sz w:val="22"/>
              </w:rPr>
              <w:t>2</w:t>
            </w:r>
          </w:p>
        </w:tc>
        <w:tc>
          <w:tcPr>
            <w:tcW w:w="360" w:type="dxa"/>
            <w:shd w:val="clear" w:color="auto" w:fill="auto"/>
            <w:noWrap/>
            <w:vAlign w:val="center"/>
            <w:hideMark/>
          </w:tcPr>
          <w:p w14:paraId="1EC70BDB" w14:textId="65791A21" w:rsidR="00FC0592" w:rsidRPr="000B22CD" w:rsidRDefault="00FC0592" w:rsidP="00FC0592">
            <w:pPr>
              <w:widowControl w:val="0"/>
              <w:spacing w:after="0" w:line="288" w:lineRule="auto"/>
              <w:ind w:left="-72" w:right="-72"/>
              <w:jc w:val="center"/>
              <w:rPr>
                <w:rFonts w:eastAsia="Times New Roman"/>
                <w:spacing w:val="-10"/>
                <w:sz w:val="22"/>
              </w:rPr>
            </w:pPr>
            <w:r w:rsidRPr="007C1181">
              <w:rPr>
                <w:sz w:val="22"/>
              </w:rPr>
              <w:t>0</w:t>
            </w:r>
          </w:p>
        </w:tc>
        <w:tc>
          <w:tcPr>
            <w:tcW w:w="1814" w:type="dxa"/>
            <w:shd w:val="clear" w:color="auto" w:fill="auto"/>
            <w:vAlign w:val="center"/>
            <w:hideMark/>
          </w:tcPr>
          <w:p w14:paraId="551E8FDF" w14:textId="10E14A9C" w:rsidR="00FC0592" w:rsidRPr="000B22CD" w:rsidRDefault="00FC0592" w:rsidP="00FC0592">
            <w:pPr>
              <w:widowControl w:val="0"/>
              <w:spacing w:after="0" w:line="288" w:lineRule="auto"/>
              <w:ind w:left="-72" w:right="-72"/>
              <w:rPr>
                <w:rFonts w:eastAsia="Times New Roman"/>
                <w:spacing w:val="-10"/>
                <w:sz w:val="22"/>
              </w:rPr>
            </w:pPr>
            <w:r w:rsidRPr="007C1181">
              <w:rPr>
                <w:sz w:val="22"/>
              </w:rPr>
              <w:t>Chủ nghĩa xã hội khoa học</w:t>
            </w:r>
          </w:p>
        </w:tc>
        <w:tc>
          <w:tcPr>
            <w:tcW w:w="976" w:type="dxa"/>
            <w:shd w:val="clear" w:color="auto" w:fill="auto"/>
            <w:vAlign w:val="center"/>
            <w:hideMark/>
          </w:tcPr>
          <w:p w14:paraId="10824A83" w14:textId="1F6E01AA" w:rsidR="00FC0592" w:rsidRPr="000B22CD" w:rsidRDefault="00FC0592" w:rsidP="00FC0592">
            <w:pPr>
              <w:widowControl w:val="0"/>
              <w:spacing w:after="0" w:line="288" w:lineRule="auto"/>
              <w:ind w:left="-72" w:right="-72"/>
              <w:jc w:val="center"/>
              <w:rPr>
                <w:rFonts w:eastAsia="Times New Roman"/>
                <w:spacing w:val="-10"/>
                <w:sz w:val="22"/>
              </w:rPr>
            </w:pPr>
            <w:r w:rsidRPr="007C1181">
              <w:rPr>
                <w:spacing w:val="-20"/>
                <w:sz w:val="22"/>
              </w:rPr>
              <w:t>ML01022</w:t>
            </w:r>
          </w:p>
        </w:tc>
        <w:tc>
          <w:tcPr>
            <w:tcW w:w="630" w:type="dxa"/>
            <w:shd w:val="clear" w:color="auto" w:fill="auto"/>
            <w:vAlign w:val="center"/>
            <w:hideMark/>
          </w:tcPr>
          <w:p w14:paraId="717137AA" w14:textId="48F9CC39" w:rsidR="00FC0592" w:rsidRPr="000B22CD" w:rsidRDefault="00FC0592" w:rsidP="00FC0592">
            <w:pPr>
              <w:widowControl w:val="0"/>
              <w:spacing w:after="0" w:line="288" w:lineRule="auto"/>
              <w:ind w:left="-72" w:right="-72"/>
              <w:jc w:val="center"/>
              <w:rPr>
                <w:rFonts w:eastAsia="Times New Roman"/>
                <w:spacing w:val="-10"/>
                <w:sz w:val="22"/>
              </w:rPr>
            </w:pPr>
            <w:r w:rsidRPr="007C1181">
              <w:rPr>
                <w:sz w:val="22"/>
              </w:rPr>
              <w:t>2</w:t>
            </w:r>
          </w:p>
        </w:tc>
        <w:tc>
          <w:tcPr>
            <w:tcW w:w="360" w:type="dxa"/>
            <w:shd w:val="clear" w:color="auto" w:fill="auto"/>
            <w:noWrap/>
            <w:vAlign w:val="center"/>
            <w:hideMark/>
          </w:tcPr>
          <w:p w14:paraId="1F7157D1"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BB</w:t>
            </w:r>
          </w:p>
        </w:tc>
        <w:tc>
          <w:tcPr>
            <w:tcW w:w="598" w:type="dxa"/>
            <w:vMerge w:val="restart"/>
            <w:shd w:val="clear" w:color="auto" w:fill="auto"/>
            <w:vAlign w:val="center"/>
          </w:tcPr>
          <w:p w14:paraId="5A42A57F"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r>
      <w:tr w:rsidR="003A3488" w:rsidRPr="000B22CD" w14:paraId="0385CA94" w14:textId="77777777" w:rsidTr="003A3488">
        <w:trPr>
          <w:cantSplit/>
          <w:trHeight w:val="267"/>
          <w:jc w:val="center"/>
        </w:trPr>
        <w:tc>
          <w:tcPr>
            <w:tcW w:w="484" w:type="dxa"/>
            <w:shd w:val="clear" w:color="auto" w:fill="auto"/>
            <w:vAlign w:val="center"/>
            <w:hideMark/>
          </w:tcPr>
          <w:p w14:paraId="0FF52367"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4</w:t>
            </w:r>
          </w:p>
        </w:tc>
        <w:tc>
          <w:tcPr>
            <w:tcW w:w="379" w:type="dxa"/>
            <w:shd w:val="clear" w:color="auto" w:fill="auto"/>
            <w:noWrap/>
            <w:vAlign w:val="center"/>
            <w:hideMark/>
          </w:tcPr>
          <w:p w14:paraId="4A5BE8E1"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29</w:t>
            </w:r>
          </w:p>
        </w:tc>
        <w:tc>
          <w:tcPr>
            <w:tcW w:w="1800" w:type="dxa"/>
            <w:shd w:val="clear" w:color="auto" w:fill="auto"/>
            <w:vAlign w:val="center"/>
            <w:hideMark/>
          </w:tcPr>
          <w:p w14:paraId="39AE6CCF" w14:textId="77777777" w:rsidR="003A3488" w:rsidRPr="000B22CD" w:rsidRDefault="003A3488" w:rsidP="003A3488">
            <w:pPr>
              <w:widowControl w:val="0"/>
              <w:spacing w:after="0" w:line="288" w:lineRule="auto"/>
              <w:ind w:left="-72" w:right="-72"/>
              <w:rPr>
                <w:rFonts w:eastAsia="Times New Roman"/>
                <w:spacing w:val="-10"/>
                <w:sz w:val="22"/>
              </w:rPr>
            </w:pPr>
            <w:r w:rsidRPr="000B22CD">
              <w:rPr>
                <w:rFonts w:eastAsia="Times New Roman"/>
                <w:spacing w:val="-10"/>
                <w:sz w:val="22"/>
              </w:rPr>
              <w:t>Tiếng Anh 2</w:t>
            </w:r>
          </w:p>
        </w:tc>
        <w:tc>
          <w:tcPr>
            <w:tcW w:w="1018" w:type="dxa"/>
            <w:vAlign w:val="center"/>
          </w:tcPr>
          <w:p w14:paraId="342E0BFA" w14:textId="594B760F"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SN01033</w:t>
            </w:r>
          </w:p>
        </w:tc>
        <w:tc>
          <w:tcPr>
            <w:tcW w:w="593" w:type="dxa"/>
            <w:shd w:val="clear" w:color="auto" w:fill="auto"/>
            <w:vAlign w:val="center"/>
            <w:hideMark/>
          </w:tcPr>
          <w:p w14:paraId="73910DA0" w14:textId="3E23237C"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97" w:type="dxa"/>
            <w:shd w:val="clear" w:color="auto" w:fill="auto"/>
            <w:noWrap/>
            <w:vAlign w:val="center"/>
            <w:hideMark/>
          </w:tcPr>
          <w:p w14:paraId="1EC49775"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60" w:type="dxa"/>
            <w:shd w:val="clear" w:color="auto" w:fill="auto"/>
            <w:noWrap/>
            <w:vAlign w:val="center"/>
            <w:hideMark/>
          </w:tcPr>
          <w:p w14:paraId="76F31F5E"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vAlign w:val="center"/>
            <w:hideMark/>
          </w:tcPr>
          <w:p w14:paraId="68075E5E" w14:textId="77777777" w:rsidR="003A3488" w:rsidRPr="000B22CD" w:rsidRDefault="003A3488" w:rsidP="003A3488">
            <w:pPr>
              <w:widowControl w:val="0"/>
              <w:spacing w:after="0" w:line="288" w:lineRule="auto"/>
              <w:ind w:left="-72" w:right="-72"/>
              <w:rPr>
                <w:rFonts w:eastAsia="Times New Roman"/>
                <w:spacing w:val="-10"/>
                <w:sz w:val="22"/>
              </w:rPr>
            </w:pPr>
            <w:r w:rsidRPr="000B22CD">
              <w:rPr>
                <w:rFonts w:eastAsia="Times New Roman"/>
                <w:spacing w:val="-10"/>
                <w:sz w:val="22"/>
              </w:rPr>
              <w:t>Tiếng Anh 1</w:t>
            </w:r>
          </w:p>
        </w:tc>
        <w:tc>
          <w:tcPr>
            <w:tcW w:w="976" w:type="dxa"/>
            <w:shd w:val="clear" w:color="auto" w:fill="auto"/>
            <w:vAlign w:val="center"/>
            <w:hideMark/>
          </w:tcPr>
          <w:p w14:paraId="7DBC3AD9"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SN01032</w:t>
            </w:r>
          </w:p>
        </w:tc>
        <w:tc>
          <w:tcPr>
            <w:tcW w:w="630" w:type="dxa"/>
            <w:shd w:val="clear" w:color="auto" w:fill="auto"/>
            <w:vAlign w:val="center"/>
            <w:hideMark/>
          </w:tcPr>
          <w:p w14:paraId="392A9CF4" w14:textId="58F0D262"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32D41BE0"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BB</w:t>
            </w:r>
          </w:p>
        </w:tc>
        <w:tc>
          <w:tcPr>
            <w:tcW w:w="598" w:type="dxa"/>
            <w:vMerge/>
            <w:shd w:val="clear" w:color="auto" w:fill="auto"/>
            <w:vAlign w:val="center"/>
          </w:tcPr>
          <w:p w14:paraId="0E3E350C" w14:textId="77777777" w:rsidR="003A3488" w:rsidRPr="000B22CD" w:rsidRDefault="003A3488" w:rsidP="003A3488">
            <w:pPr>
              <w:widowControl w:val="0"/>
              <w:spacing w:after="0" w:line="288" w:lineRule="auto"/>
              <w:ind w:left="-72" w:right="-72"/>
              <w:jc w:val="center"/>
              <w:rPr>
                <w:rFonts w:eastAsia="Times New Roman"/>
                <w:spacing w:val="-10"/>
                <w:sz w:val="22"/>
              </w:rPr>
            </w:pPr>
          </w:p>
        </w:tc>
      </w:tr>
      <w:tr w:rsidR="003A3488" w:rsidRPr="000B22CD" w14:paraId="289B7147" w14:textId="77777777" w:rsidTr="003A3488">
        <w:trPr>
          <w:cantSplit/>
          <w:trHeight w:val="267"/>
          <w:jc w:val="center"/>
        </w:trPr>
        <w:tc>
          <w:tcPr>
            <w:tcW w:w="484" w:type="dxa"/>
            <w:shd w:val="clear" w:color="auto" w:fill="auto"/>
            <w:vAlign w:val="center"/>
            <w:hideMark/>
          </w:tcPr>
          <w:p w14:paraId="66A2B8AE"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4</w:t>
            </w:r>
          </w:p>
        </w:tc>
        <w:tc>
          <w:tcPr>
            <w:tcW w:w="379" w:type="dxa"/>
            <w:shd w:val="clear" w:color="auto" w:fill="auto"/>
            <w:noWrap/>
            <w:vAlign w:val="center"/>
            <w:hideMark/>
          </w:tcPr>
          <w:p w14:paraId="0B93EA25"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30</w:t>
            </w:r>
          </w:p>
        </w:tc>
        <w:tc>
          <w:tcPr>
            <w:tcW w:w="1800" w:type="dxa"/>
            <w:shd w:val="clear" w:color="auto" w:fill="auto"/>
            <w:vAlign w:val="center"/>
            <w:hideMark/>
          </w:tcPr>
          <w:p w14:paraId="052E9CF7" w14:textId="77777777" w:rsidR="003A3488" w:rsidRPr="000B22CD" w:rsidRDefault="003A3488" w:rsidP="003A3488">
            <w:pPr>
              <w:widowControl w:val="0"/>
              <w:spacing w:after="0" w:line="288" w:lineRule="auto"/>
              <w:ind w:left="-72" w:right="-72"/>
              <w:rPr>
                <w:rFonts w:eastAsia="Times New Roman"/>
                <w:spacing w:val="-10"/>
                <w:sz w:val="22"/>
              </w:rPr>
            </w:pPr>
            <w:r w:rsidRPr="000B22CD">
              <w:rPr>
                <w:rFonts w:eastAsia="Times New Roman"/>
                <w:spacing w:val="-10"/>
                <w:sz w:val="22"/>
              </w:rPr>
              <w:t>Kế toán quản trị</w:t>
            </w:r>
          </w:p>
        </w:tc>
        <w:tc>
          <w:tcPr>
            <w:tcW w:w="1018" w:type="dxa"/>
            <w:vAlign w:val="center"/>
          </w:tcPr>
          <w:p w14:paraId="1B7F6704" w14:textId="3EFCFFE8"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KQ02005</w:t>
            </w:r>
          </w:p>
        </w:tc>
        <w:tc>
          <w:tcPr>
            <w:tcW w:w="593" w:type="dxa"/>
            <w:shd w:val="clear" w:color="auto" w:fill="auto"/>
            <w:vAlign w:val="center"/>
            <w:hideMark/>
          </w:tcPr>
          <w:p w14:paraId="68485139" w14:textId="77050B03"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97" w:type="dxa"/>
            <w:shd w:val="clear" w:color="auto" w:fill="auto"/>
            <w:noWrap/>
            <w:vAlign w:val="center"/>
            <w:hideMark/>
          </w:tcPr>
          <w:p w14:paraId="3960D8F7"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60" w:type="dxa"/>
            <w:shd w:val="clear" w:color="auto" w:fill="auto"/>
            <w:noWrap/>
            <w:vAlign w:val="center"/>
            <w:hideMark/>
          </w:tcPr>
          <w:p w14:paraId="53704CBA"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vAlign w:val="center"/>
            <w:hideMark/>
          </w:tcPr>
          <w:p w14:paraId="163C62F9" w14:textId="77777777" w:rsidR="003A3488" w:rsidRPr="000B22CD" w:rsidRDefault="003A3488" w:rsidP="003A3488">
            <w:pPr>
              <w:widowControl w:val="0"/>
              <w:spacing w:after="0" w:line="288" w:lineRule="auto"/>
              <w:ind w:left="-72" w:right="-72"/>
              <w:rPr>
                <w:rFonts w:eastAsia="Times New Roman"/>
                <w:spacing w:val="-10"/>
                <w:sz w:val="22"/>
              </w:rPr>
            </w:pPr>
            <w:r w:rsidRPr="000B22CD">
              <w:rPr>
                <w:rFonts w:eastAsia="Times New Roman"/>
                <w:spacing w:val="-10"/>
                <w:sz w:val="22"/>
              </w:rPr>
              <w:t>Nguyên lý kế toán.</w:t>
            </w:r>
          </w:p>
        </w:tc>
        <w:tc>
          <w:tcPr>
            <w:tcW w:w="976" w:type="dxa"/>
            <w:shd w:val="clear" w:color="auto" w:fill="auto"/>
            <w:vAlign w:val="center"/>
            <w:hideMark/>
          </w:tcPr>
          <w:p w14:paraId="25ADB769"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KQ02014</w:t>
            </w:r>
          </w:p>
        </w:tc>
        <w:tc>
          <w:tcPr>
            <w:tcW w:w="630" w:type="dxa"/>
            <w:shd w:val="clear" w:color="auto" w:fill="auto"/>
            <w:vAlign w:val="center"/>
            <w:hideMark/>
          </w:tcPr>
          <w:p w14:paraId="1461FF87"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0E94A35B"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BB</w:t>
            </w:r>
          </w:p>
        </w:tc>
        <w:tc>
          <w:tcPr>
            <w:tcW w:w="598" w:type="dxa"/>
            <w:vMerge/>
            <w:shd w:val="clear" w:color="auto" w:fill="auto"/>
            <w:vAlign w:val="center"/>
          </w:tcPr>
          <w:p w14:paraId="774B8E35" w14:textId="77777777" w:rsidR="003A3488" w:rsidRPr="000B22CD" w:rsidRDefault="003A3488" w:rsidP="003A3488">
            <w:pPr>
              <w:widowControl w:val="0"/>
              <w:spacing w:after="0" w:line="288" w:lineRule="auto"/>
              <w:ind w:left="-72" w:right="-72"/>
              <w:jc w:val="center"/>
              <w:rPr>
                <w:rFonts w:eastAsia="Times New Roman"/>
                <w:spacing w:val="-10"/>
                <w:sz w:val="22"/>
              </w:rPr>
            </w:pPr>
          </w:p>
        </w:tc>
      </w:tr>
      <w:tr w:rsidR="003A3488" w:rsidRPr="000B22CD" w14:paraId="02C083DB" w14:textId="77777777" w:rsidTr="003A3488">
        <w:trPr>
          <w:cantSplit/>
          <w:trHeight w:val="267"/>
          <w:jc w:val="center"/>
        </w:trPr>
        <w:tc>
          <w:tcPr>
            <w:tcW w:w="484" w:type="dxa"/>
            <w:shd w:val="clear" w:color="auto" w:fill="auto"/>
            <w:vAlign w:val="center"/>
            <w:hideMark/>
          </w:tcPr>
          <w:p w14:paraId="62D6B8F8"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4</w:t>
            </w:r>
          </w:p>
        </w:tc>
        <w:tc>
          <w:tcPr>
            <w:tcW w:w="379" w:type="dxa"/>
            <w:shd w:val="clear" w:color="auto" w:fill="auto"/>
            <w:noWrap/>
            <w:vAlign w:val="center"/>
            <w:hideMark/>
          </w:tcPr>
          <w:p w14:paraId="6282F6E8"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31</w:t>
            </w:r>
          </w:p>
        </w:tc>
        <w:tc>
          <w:tcPr>
            <w:tcW w:w="1800" w:type="dxa"/>
            <w:shd w:val="clear" w:color="auto" w:fill="auto"/>
            <w:vAlign w:val="center"/>
            <w:hideMark/>
          </w:tcPr>
          <w:p w14:paraId="2048972B" w14:textId="77777777" w:rsidR="003A3488" w:rsidRPr="000B22CD" w:rsidRDefault="003A3488" w:rsidP="003A3488">
            <w:pPr>
              <w:widowControl w:val="0"/>
              <w:spacing w:after="0" w:line="288" w:lineRule="auto"/>
              <w:ind w:left="-72" w:right="-72"/>
              <w:rPr>
                <w:rFonts w:eastAsia="Times New Roman"/>
                <w:spacing w:val="-10"/>
                <w:sz w:val="22"/>
              </w:rPr>
            </w:pPr>
            <w:r w:rsidRPr="000B22CD">
              <w:rPr>
                <w:rFonts w:eastAsia="Times New Roman"/>
                <w:spacing w:val="-10"/>
                <w:sz w:val="22"/>
              </w:rPr>
              <w:t>Thị trường giá cả</w:t>
            </w:r>
          </w:p>
        </w:tc>
        <w:tc>
          <w:tcPr>
            <w:tcW w:w="1018" w:type="dxa"/>
            <w:vAlign w:val="center"/>
          </w:tcPr>
          <w:p w14:paraId="6746184B" w14:textId="0AF234B0"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KQ03114</w:t>
            </w:r>
          </w:p>
        </w:tc>
        <w:tc>
          <w:tcPr>
            <w:tcW w:w="593" w:type="dxa"/>
            <w:shd w:val="clear" w:color="auto" w:fill="auto"/>
            <w:vAlign w:val="center"/>
            <w:hideMark/>
          </w:tcPr>
          <w:p w14:paraId="1BDC0844" w14:textId="5057EB06"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97" w:type="dxa"/>
            <w:shd w:val="clear" w:color="auto" w:fill="auto"/>
            <w:noWrap/>
            <w:vAlign w:val="center"/>
            <w:hideMark/>
          </w:tcPr>
          <w:p w14:paraId="6335E2A8"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60" w:type="dxa"/>
            <w:shd w:val="clear" w:color="auto" w:fill="auto"/>
            <w:noWrap/>
            <w:vAlign w:val="center"/>
            <w:hideMark/>
          </w:tcPr>
          <w:p w14:paraId="25452B96"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vAlign w:val="center"/>
            <w:hideMark/>
          </w:tcPr>
          <w:p w14:paraId="69A5EA30" w14:textId="55D93A2F" w:rsidR="003A3488" w:rsidRPr="000B22CD" w:rsidRDefault="003A3488" w:rsidP="003A3488">
            <w:pPr>
              <w:widowControl w:val="0"/>
              <w:spacing w:after="0" w:line="288" w:lineRule="auto"/>
              <w:ind w:left="-72" w:right="-72"/>
              <w:rPr>
                <w:rFonts w:eastAsia="Times New Roman"/>
                <w:spacing w:val="-10"/>
                <w:sz w:val="22"/>
              </w:rPr>
            </w:pPr>
            <w:r w:rsidRPr="000B22CD">
              <w:rPr>
                <w:rFonts w:asciiTheme="majorHAnsi" w:eastAsia="Times New Roman" w:hAnsiTheme="majorHAnsi"/>
                <w:spacing w:val="-10"/>
                <w:sz w:val="22"/>
              </w:rPr>
              <w:t>Nguyên lý kinh tế</w:t>
            </w:r>
          </w:p>
        </w:tc>
        <w:tc>
          <w:tcPr>
            <w:tcW w:w="976" w:type="dxa"/>
            <w:shd w:val="clear" w:color="auto" w:fill="auto"/>
            <w:vAlign w:val="center"/>
            <w:hideMark/>
          </w:tcPr>
          <w:p w14:paraId="1D162555" w14:textId="721E06A0"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asciiTheme="majorHAnsi" w:eastAsia="Times New Roman" w:hAnsiTheme="majorHAnsi"/>
                <w:spacing w:val="-10"/>
                <w:sz w:val="22"/>
              </w:rPr>
              <w:t>KT02003</w:t>
            </w:r>
          </w:p>
        </w:tc>
        <w:tc>
          <w:tcPr>
            <w:tcW w:w="630" w:type="dxa"/>
            <w:shd w:val="clear" w:color="auto" w:fill="auto"/>
            <w:vAlign w:val="center"/>
            <w:hideMark/>
          </w:tcPr>
          <w:p w14:paraId="75A2E4F3" w14:textId="323D74EB"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asciiTheme="majorHAnsi" w:eastAsia="Times New Roman" w:hAnsiTheme="majorHAnsi"/>
                <w:spacing w:val="-10"/>
                <w:sz w:val="22"/>
              </w:rPr>
              <w:t>2</w:t>
            </w:r>
          </w:p>
        </w:tc>
        <w:tc>
          <w:tcPr>
            <w:tcW w:w="360" w:type="dxa"/>
            <w:shd w:val="clear" w:color="auto" w:fill="auto"/>
            <w:noWrap/>
            <w:vAlign w:val="center"/>
            <w:hideMark/>
          </w:tcPr>
          <w:p w14:paraId="05362B87"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BB</w:t>
            </w:r>
          </w:p>
        </w:tc>
        <w:tc>
          <w:tcPr>
            <w:tcW w:w="598" w:type="dxa"/>
            <w:vMerge/>
            <w:shd w:val="clear" w:color="auto" w:fill="auto"/>
            <w:vAlign w:val="center"/>
          </w:tcPr>
          <w:p w14:paraId="0A30873A" w14:textId="77777777" w:rsidR="003A3488" w:rsidRPr="000B22CD" w:rsidRDefault="003A3488" w:rsidP="003A3488">
            <w:pPr>
              <w:widowControl w:val="0"/>
              <w:spacing w:after="0" w:line="288" w:lineRule="auto"/>
              <w:ind w:left="-72" w:right="-72"/>
              <w:jc w:val="center"/>
              <w:rPr>
                <w:rFonts w:eastAsia="Times New Roman"/>
                <w:spacing w:val="-10"/>
                <w:sz w:val="22"/>
              </w:rPr>
            </w:pPr>
          </w:p>
        </w:tc>
      </w:tr>
      <w:tr w:rsidR="003A3488" w:rsidRPr="000B22CD" w14:paraId="57A1F42B" w14:textId="77777777" w:rsidTr="003A3488">
        <w:trPr>
          <w:cantSplit/>
          <w:trHeight w:val="267"/>
          <w:jc w:val="center"/>
        </w:trPr>
        <w:tc>
          <w:tcPr>
            <w:tcW w:w="484" w:type="dxa"/>
            <w:shd w:val="clear" w:color="auto" w:fill="auto"/>
            <w:noWrap/>
            <w:vAlign w:val="center"/>
            <w:hideMark/>
          </w:tcPr>
          <w:p w14:paraId="4344962B"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4</w:t>
            </w:r>
          </w:p>
        </w:tc>
        <w:tc>
          <w:tcPr>
            <w:tcW w:w="379" w:type="dxa"/>
            <w:shd w:val="clear" w:color="auto" w:fill="auto"/>
            <w:noWrap/>
            <w:vAlign w:val="center"/>
            <w:hideMark/>
          </w:tcPr>
          <w:p w14:paraId="3941C74A"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32</w:t>
            </w:r>
          </w:p>
        </w:tc>
        <w:tc>
          <w:tcPr>
            <w:tcW w:w="1800" w:type="dxa"/>
            <w:shd w:val="clear" w:color="auto" w:fill="auto"/>
            <w:vAlign w:val="center"/>
            <w:hideMark/>
          </w:tcPr>
          <w:p w14:paraId="7B47D9B1" w14:textId="77777777" w:rsidR="003A3488" w:rsidRPr="000B22CD" w:rsidRDefault="003A3488" w:rsidP="003A3488">
            <w:pPr>
              <w:widowControl w:val="0"/>
              <w:spacing w:after="0" w:line="288" w:lineRule="auto"/>
              <w:ind w:left="-72" w:right="-72"/>
              <w:rPr>
                <w:rFonts w:eastAsia="Times New Roman"/>
                <w:spacing w:val="-10"/>
                <w:sz w:val="22"/>
              </w:rPr>
            </w:pPr>
            <w:r w:rsidRPr="000B22CD">
              <w:rPr>
                <w:rFonts w:eastAsia="Times New Roman"/>
                <w:spacing w:val="-10"/>
                <w:sz w:val="22"/>
              </w:rPr>
              <w:t>Quản trị tài chính doanh nghiệp</w:t>
            </w:r>
          </w:p>
        </w:tc>
        <w:tc>
          <w:tcPr>
            <w:tcW w:w="1018" w:type="dxa"/>
            <w:vAlign w:val="center"/>
          </w:tcPr>
          <w:p w14:paraId="4978FCE3" w14:textId="08DBE968"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KQ03301</w:t>
            </w:r>
          </w:p>
        </w:tc>
        <w:tc>
          <w:tcPr>
            <w:tcW w:w="593" w:type="dxa"/>
            <w:shd w:val="clear" w:color="auto" w:fill="auto"/>
            <w:vAlign w:val="center"/>
            <w:hideMark/>
          </w:tcPr>
          <w:p w14:paraId="0E774507" w14:textId="4F574EDB"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97" w:type="dxa"/>
            <w:shd w:val="clear" w:color="auto" w:fill="auto"/>
            <w:noWrap/>
            <w:vAlign w:val="center"/>
            <w:hideMark/>
          </w:tcPr>
          <w:p w14:paraId="109FDC69"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60" w:type="dxa"/>
            <w:shd w:val="clear" w:color="auto" w:fill="auto"/>
            <w:noWrap/>
            <w:vAlign w:val="center"/>
            <w:hideMark/>
          </w:tcPr>
          <w:p w14:paraId="5FD76AD4"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vAlign w:val="center"/>
            <w:hideMark/>
          </w:tcPr>
          <w:p w14:paraId="662A3A2E" w14:textId="77777777" w:rsidR="003A3488" w:rsidRPr="000B22CD" w:rsidRDefault="003A3488" w:rsidP="003A3488">
            <w:pPr>
              <w:widowControl w:val="0"/>
              <w:spacing w:after="0" w:line="288" w:lineRule="auto"/>
              <w:ind w:left="-72" w:right="-72"/>
              <w:rPr>
                <w:rFonts w:eastAsia="Times New Roman"/>
                <w:spacing w:val="-10"/>
                <w:sz w:val="22"/>
              </w:rPr>
            </w:pPr>
            <w:r w:rsidRPr="000B22CD">
              <w:rPr>
                <w:rFonts w:eastAsia="Times New Roman"/>
                <w:spacing w:val="-10"/>
                <w:sz w:val="22"/>
              </w:rPr>
              <w:t>Tài chính tiền tệ</w:t>
            </w:r>
          </w:p>
        </w:tc>
        <w:tc>
          <w:tcPr>
            <w:tcW w:w="976" w:type="dxa"/>
            <w:shd w:val="clear" w:color="auto" w:fill="auto"/>
            <w:vAlign w:val="center"/>
            <w:hideMark/>
          </w:tcPr>
          <w:p w14:paraId="7D06D784"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KQ02303</w:t>
            </w:r>
          </w:p>
        </w:tc>
        <w:tc>
          <w:tcPr>
            <w:tcW w:w="630" w:type="dxa"/>
            <w:shd w:val="clear" w:color="auto" w:fill="auto"/>
            <w:vAlign w:val="center"/>
            <w:hideMark/>
          </w:tcPr>
          <w:p w14:paraId="0A86D6DF"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71EDDC7C"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BB</w:t>
            </w:r>
          </w:p>
        </w:tc>
        <w:tc>
          <w:tcPr>
            <w:tcW w:w="598" w:type="dxa"/>
            <w:vMerge/>
            <w:shd w:val="clear" w:color="auto" w:fill="auto"/>
            <w:vAlign w:val="center"/>
          </w:tcPr>
          <w:p w14:paraId="4D307915" w14:textId="77777777" w:rsidR="003A3488" w:rsidRPr="000B22CD" w:rsidRDefault="003A3488" w:rsidP="003A3488">
            <w:pPr>
              <w:widowControl w:val="0"/>
              <w:spacing w:after="0" w:line="288" w:lineRule="auto"/>
              <w:ind w:left="-72" w:right="-72"/>
              <w:jc w:val="center"/>
              <w:rPr>
                <w:rFonts w:eastAsia="Times New Roman"/>
                <w:spacing w:val="-10"/>
                <w:sz w:val="22"/>
              </w:rPr>
            </w:pPr>
          </w:p>
        </w:tc>
      </w:tr>
      <w:tr w:rsidR="003A3488" w:rsidRPr="000B22CD" w14:paraId="600667E8" w14:textId="77777777" w:rsidTr="003A3488">
        <w:trPr>
          <w:cantSplit/>
          <w:trHeight w:val="372"/>
          <w:jc w:val="center"/>
        </w:trPr>
        <w:tc>
          <w:tcPr>
            <w:tcW w:w="484" w:type="dxa"/>
            <w:shd w:val="clear" w:color="auto" w:fill="auto"/>
            <w:noWrap/>
            <w:vAlign w:val="center"/>
            <w:hideMark/>
          </w:tcPr>
          <w:p w14:paraId="39E86F88"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4</w:t>
            </w:r>
          </w:p>
        </w:tc>
        <w:tc>
          <w:tcPr>
            <w:tcW w:w="379" w:type="dxa"/>
            <w:shd w:val="clear" w:color="auto" w:fill="auto"/>
            <w:noWrap/>
            <w:vAlign w:val="center"/>
            <w:hideMark/>
          </w:tcPr>
          <w:p w14:paraId="250B8136"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33</w:t>
            </w:r>
          </w:p>
        </w:tc>
        <w:tc>
          <w:tcPr>
            <w:tcW w:w="1800" w:type="dxa"/>
            <w:shd w:val="clear" w:color="auto" w:fill="auto"/>
            <w:vAlign w:val="center"/>
            <w:hideMark/>
          </w:tcPr>
          <w:p w14:paraId="5C10C65D" w14:textId="77777777" w:rsidR="003A3488" w:rsidRPr="000B22CD" w:rsidRDefault="003A3488" w:rsidP="003A3488">
            <w:pPr>
              <w:widowControl w:val="0"/>
              <w:spacing w:after="0" w:line="288" w:lineRule="auto"/>
              <w:ind w:left="-72" w:right="-72"/>
              <w:rPr>
                <w:rFonts w:eastAsia="Times New Roman"/>
                <w:spacing w:val="-10"/>
                <w:sz w:val="22"/>
              </w:rPr>
            </w:pPr>
            <w:r w:rsidRPr="000B22CD">
              <w:rPr>
                <w:rFonts w:eastAsia="Times New Roman"/>
                <w:spacing w:val="-10"/>
                <w:sz w:val="22"/>
              </w:rPr>
              <w:t>Giáo dục quốc phòng 3</w:t>
            </w:r>
          </w:p>
        </w:tc>
        <w:tc>
          <w:tcPr>
            <w:tcW w:w="1018" w:type="dxa"/>
            <w:vAlign w:val="center"/>
          </w:tcPr>
          <w:p w14:paraId="778CF373" w14:textId="7795E75C" w:rsidR="003A3488" w:rsidRPr="000B22CD" w:rsidRDefault="003A3488" w:rsidP="003A3488">
            <w:pPr>
              <w:spacing w:after="0" w:line="240" w:lineRule="auto"/>
              <w:ind w:left="-72" w:right="-72"/>
              <w:jc w:val="center"/>
              <w:rPr>
                <w:rFonts w:eastAsia="Times New Roman"/>
                <w:spacing w:val="-10"/>
                <w:sz w:val="22"/>
                <w:lang w:val="vi-VN"/>
              </w:rPr>
            </w:pPr>
            <w:r w:rsidRPr="000B22CD">
              <w:rPr>
                <w:rFonts w:eastAsia="Times New Roman"/>
                <w:spacing w:val="-10"/>
                <w:sz w:val="22"/>
              </w:rPr>
              <w:t>QS01003</w:t>
            </w:r>
          </w:p>
        </w:tc>
        <w:tc>
          <w:tcPr>
            <w:tcW w:w="593" w:type="dxa"/>
            <w:shd w:val="clear" w:color="auto" w:fill="auto"/>
            <w:vAlign w:val="center"/>
            <w:hideMark/>
          </w:tcPr>
          <w:p w14:paraId="0A96B78E" w14:textId="32A7E9B4" w:rsidR="003A3488" w:rsidRPr="000B22CD" w:rsidRDefault="003A3488" w:rsidP="003A3488">
            <w:pPr>
              <w:spacing w:after="0" w:line="240" w:lineRule="auto"/>
              <w:ind w:left="-72" w:right="-72"/>
              <w:jc w:val="center"/>
              <w:rPr>
                <w:rFonts w:eastAsia="Times New Roman"/>
                <w:spacing w:val="-10"/>
                <w:sz w:val="22"/>
                <w:lang w:val="vi-VN"/>
              </w:rPr>
            </w:pPr>
            <w:r w:rsidRPr="000B22CD">
              <w:rPr>
                <w:rFonts w:eastAsia="Times New Roman"/>
                <w:spacing w:val="-10"/>
                <w:sz w:val="22"/>
                <w:lang w:val="vi-VN"/>
              </w:rPr>
              <w:t>3</w:t>
            </w:r>
          </w:p>
        </w:tc>
        <w:tc>
          <w:tcPr>
            <w:tcW w:w="397" w:type="dxa"/>
            <w:shd w:val="clear" w:color="auto" w:fill="auto"/>
            <w:noWrap/>
            <w:vAlign w:val="center"/>
            <w:hideMark/>
          </w:tcPr>
          <w:p w14:paraId="530C66ED" w14:textId="77777777" w:rsidR="003A3488" w:rsidRPr="000B22CD" w:rsidRDefault="003A3488" w:rsidP="003A3488">
            <w:pPr>
              <w:spacing w:after="0" w:line="240" w:lineRule="auto"/>
              <w:ind w:left="-72" w:right="-72"/>
              <w:jc w:val="center"/>
              <w:rPr>
                <w:rFonts w:eastAsia="Times New Roman"/>
                <w:spacing w:val="-10"/>
                <w:sz w:val="22"/>
                <w:lang w:val="vi-VN"/>
              </w:rPr>
            </w:pPr>
            <w:r w:rsidRPr="000B22CD">
              <w:rPr>
                <w:rFonts w:eastAsia="Times New Roman"/>
                <w:spacing w:val="-10"/>
                <w:sz w:val="22"/>
                <w:lang w:val="vi-VN"/>
              </w:rPr>
              <w:t>2</w:t>
            </w:r>
          </w:p>
        </w:tc>
        <w:tc>
          <w:tcPr>
            <w:tcW w:w="360" w:type="dxa"/>
            <w:shd w:val="clear" w:color="auto" w:fill="auto"/>
            <w:noWrap/>
            <w:vAlign w:val="center"/>
            <w:hideMark/>
          </w:tcPr>
          <w:p w14:paraId="1DD56F9C" w14:textId="77777777" w:rsidR="003A3488" w:rsidRPr="000B22CD" w:rsidRDefault="003A3488" w:rsidP="003A3488">
            <w:pPr>
              <w:spacing w:after="0" w:line="240" w:lineRule="auto"/>
              <w:ind w:left="-72" w:right="-72"/>
              <w:jc w:val="center"/>
              <w:rPr>
                <w:rFonts w:eastAsia="Times New Roman"/>
                <w:spacing w:val="-10"/>
                <w:sz w:val="22"/>
                <w:lang w:val="vi-VN"/>
              </w:rPr>
            </w:pPr>
            <w:r w:rsidRPr="000B22CD">
              <w:rPr>
                <w:rFonts w:eastAsia="Times New Roman"/>
                <w:spacing w:val="-10"/>
                <w:sz w:val="22"/>
                <w:lang w:val="vi-VN"/>
              </w:rPr>
              <w:t>1</w:t>
            </w:r>
          </w:p>
        </w:tc>
        <w:tc>
          <w:tcPr>
            <w:tcW w:w="1814" w:type="dxa"/>
            <w:shd w:val="clear" w:color="auto" w:fill="auto"/>
            <w:vAlign w:val="center"/>
            <w:hideMark/>
          </w:tcPr>
          <w:p w14:paraId="20278186" w14:textId="77777777" w:rsidR="003A3488" w:rsidRPr="000B22CD" w:rsidRDefault="003A3488" w:rsidP="003A3488">
            <w:pPr>
              <w:widowControl w:val="0"/>
              <w:spacing w:after="0" w:line="288" w:lineRule="auto"/>
              <w:ind w:left="-72" w:right="-72"/>
              <w:rPr>
                <w:rFonts w:eastAsia="Times New Roman"/>
                <w:spacing w:val="-10"/>
                <w:sz w:val="22"/>
              </w:rPr>
            </w:pPr>
          </w:p>
        </w:tc>
        <w:tc>
          <w:tcPr>
            <w:tcW w:w="976" w:type="dxa"/>
            <w:shd w:val="clear" w:color="auto" w:fill="auto"/>
            <w:noWrap/>
            <w:vAlign w:val="center"/>
            <w:hideMark/>
          </w:tcPr>
          <w:p w14:paraId="26A0C0F5" w14:textId="77777777" w:rsidR="003A3488" w:rsidRPr="000B22CD" w:rsidRDefault="003A3488" w:rsidP="003A3488">
            <w:pPr>
              <w:widowControl w:val="0"/>
              <w:spacing w:after="0" w:line="288" w:lineRule="auto"/>
              <w:ind w:left="-72" w:right="-72"/>
              <w:jc w:val="center"/>
              <w:rPr>
                <w:rFonts w:eastAsia="Times New Roman"/>
                <w:spacing w:val="-10"/>
                <w:sz w:val="22"/>
              </w:rPr>
            </w:pPr>
          </w:p>
        </w:tc>
        <w:tc>
          <w:tcPr>
            <w:tcW w:w="630" w:type="dxa"/>
            <w:shd w:val="clear" w:color="auto" w:fill="auto"/>
            <w:vAlign w:val="center"/>
            <w:hideMark/>
          </w:tcPr>
          <w:p w14:paraId="0017313A" w14:textId="77777777" w:rsidR="003A3488" w:rsidRPr="000B22CD" w:rsidRDefault="003A3488" w:rsidP="003A3488">
            <w:pPr>
              <w:widowControl w:val="0"/>
              <w:spacing w:after="0" w:line="288" w:lineRule="auto"/>
              <w:ind w:left="-72" w:right="-72"/>
              <w:jc w:val="center"/>
              <w:rPr>
                <w:rFonts w:eastAsia="Times New Roman"/>
                <w:spacing w:val="-10"/>
                <w:sz w:val="22"/>
              </w:rPr>
            </w:pPr>
          </w:p>
        </w:tc>
        <w:tc>
          <w:tcPr>
            <w:tcW w:w="360" w:type="dxa"/>
            <w:shd w:val="clear" w:color="auto" w:fill="auto"/>
            <w:noWrap/>
            <w:vAlign w:val="center"/>
            <w:hideMark/>
          </w:tcPr>
          <w:p w14:paraId="14C836B8"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PCBB</w:t>
            </w:r>
          </w:p>
        </w:tc>
        <w:tc>
          <w:tcPr>
            <w:tcW w:w="598" w:type="dxa"/>
            <w:vMerge/>
            <w:shd w:val="clear" w:color="auto" w:fill="auto"/>
            <w:vAlign w:val="center"/>
          </w:tcPr>
          <w:p w14:paraId="5FE7F09C" w14:textId="77777777" w:rsidR="003A3488" w:rsidRPr="000B22CD" w:rsidRDefault="003A3488" w:rsidP="003A3488">
            <w:pPr>
              <w:widowControl w:val="0"/>
              <w:spacing w:after="0" w:line="288" w:lineRule="auto"/>
              <w:ind w:left="-72" w:right="-72"/>
              <w:jc w:val="center"/>
              <w:rPr>
                <w:rFonts w:eastAsia="Times New Roman"/>
                <w:spacing w:val="-10"/>
                <w:sz w:val="22"/>
              </w:rPr>
            </w:pPr>
          </w:p>
        </w:tc>
      </w:tr>
      <w:tr w:rsidR="003A3488" w:rsidRPr="000B22CD" w14:paraId="025BF76A" w14:textId="77777777" w:rsidTr="003A3488">
        <w:trPr>
          <w:cantSplit/>
          <w:trHeight w:val="267"/>
          <w:jc w:val="center"/>
        </w:trPr>
        <w:tc>
          <w:tcPr>
            <w:tcW w:w="484" w:type="dxa"/>
            <w:shd w:val="clear" w:color="auto" w:fill="auto"/>
            <w:noWrap/>
            <w:vAlign w:val="center"/>
            <w:hideMark/>
          </w:tcPr>
          <w:p w14:paraId="062E4D11"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4</w:t>
            </w:r>
          </w:p>
        </w:tc>
        <w:tc>
          <w:tcPr>
            <w:tcW w:w="379" w:type="dxa"/>
            <w:shd w:val="clear" w:color="auto" w:fill="auto"/>
            <w:noWrap/>
            <w:vAlign w:val="center"/>
            <w:hideMark/>
          </w:tcPr>
          <w:p w14:paraId="394F2AB7"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34</w:t>
            </w:r>
          </w:p>
        </w:tc>
        <w:tc>
          <w:tcPr>
            <w:tcW w:w="1800" w:type="dxa"/>
            <w:shd w:val="clear" w:color="auto" w:fill="auto"/>
            <w:vAlign w:val="center"/>
            <w:hideMark/>
          </w:tcPr>
          <w:p w14:paraId="3A4B6355" w14:textId="77777777" w:rsidR="003A3488" w:rsidRPr="000B22CD" w:rsidRDefault="003A3488" w:rsidP="003A3488">
            <w:pPr>
              <w:widowControl w:val="0"/>
              <w:spacing w:after="0" w:line="288" w:lineRule="auto"/>
              <w:ind w:left="-72" w:right="-72"/>
              <w:rPr>
                <w:rFonts w:eastAsia="Times New Roman"/>
                <w:spacing w:val="-10"/>
                <w:sz w:val="22"/>
              </w:rPr>
            </w:pPr>
            <w:r w:rsidRPr="000B22CD">
              <w:rPr>
                <w:rFonts w:eastAsia="Times New Roman"/>
                <w:spacing w:val="-10"/>
                <w:sz w:val="22"/>
              </w:rPr>
              <w:t>Hệ thống kiểm soát nội bộ</w:t>
            </w:r>
          </w:p>
        </w:tc>
        <w:tc>
          <w:tcPr>
            <w:tcW w:w="1018" w:type="dxa"/>
            <w:vAlign w:val="center"/>
          </w:tcPr>
          <w:p w14:paraId="2D605927" w14:textId="4CD9B78C"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KQ03322</w:t>
            </w:r>
          </w:p>
        </w:tc>
        <w:tc>
          <w:tcPr>
            <w:tcW w:w="593" w:type="dxa"/>
            <w:shd w:val="clear" w:color="auto" w:fill="auto"/>
            <w:vAlign w:val="center"/>
            <w:hideMark/>
          </w:tcPr>
          <w:p w14:paraId="792E8925" w14:textId="75446668"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97" w:type="dxa"/>
            <w:shd w:val="clear" w:color="auto" w:fill="auto"/>
            <w:noWrap/>
            <w:vAlign w:val="center"/>
            <w:hideMark/>
          </w:tcPr>
          <w:p w14:paraId="09504568"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60" w:type="dxa"/>
            <w:shd w:val="clear" w:color="auto" w:fill="auto"/>
            <w:noWrap/>
            <w:vAlign w:val="center"/>
            <w:hideMark/>
          </w:tcPr>
          <w:p w14:paraId="67836F16"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vAlign w:val="center"/>
            <w:hideMark/>
          </w:tcPr>
          <w:p w14:paraId="384983B2" w14:textId="77777777" w:rsidR="003A3488" w:rsidRPr="000B22CD" w:rsidRDefault="003A3488" w:rsidP="003A3488">
            <w:pPr>
              <w:widowControl w:val="0"/>
              <w:spacing w:after="0" w:line="288" w:lineRule="auto"/>
              <w:ind w:left="-72" w:right="-72"/>
              <w:rPr>
                <w:rFonts w:eastAsia="Times New Roman"/>
                <w:spacing w:val="-10"/>
                <w:sz w:val="22"/>
              </w:rPr>
            </w:pPr>
          </w:p>
        </w:tc>
        <w:tc>
          <w:tcPr>
            <w:tcW w:w="976" w:type="dxa"/>
            <w:shd w:val="clear" w:color="auto" w:fill="auto"/>
            <w:noWrap/>
            <w:vAlign w:val="center"/>
            <w:hideMark/>
          </w:tcPr>
          <w:p w14:paraId="774E224C" w14:textId="77777777" w:rsidR="003A3488" w:rsidRPr="000B22CD" w:rsidRDefault="003A3488" w:rsidP="003A3488">
            <w:pPr>
              <w:widowControl w:val="0"/>
              <w:spacing w:after="0" w:line="288" w:lineRule="auto"/>
              <w:ind w:left="-72" w:right="-72"/>
              <w:jc w:val="center"/>
              <w:rPr>
                <w:rFonts w:eastAsia="Times New Roman"/>
                <w:spacing w:val="-10"/>
                <w:sz w:val="22"/>
              </w:rPr>
            </w:pPr>
          </w:p>
        </w:tc>
        <w:tc>
          <w:tcPr>
            <w:tcW w:w="630" w:type="dxa"/>
            <w:shd w:val="clear" w:color="auto" w:fill="auto"/>
            <w:vAlign w:val="center"/>
            <w:hideMark/>
          </w:tcPr>
          <w:p w14:paraId="0B86A743" w14:textId="77777777" w:rsidR="003A3488" w:rsidRPr="000B22CD" w:rsidRDefault="003A3488" w:rsidP="003A3488">
            <w:pPr>
              <w:widowControl w:val="0"/>
              <w:spacing w:after="0" w:line="288" w:lineRule="auto"/>
              <w:ind w:left="-72" w:right="-72"/>
              <w:jc w:val="center"/>
              <w:rPr>
                <w:rFonts w:eastAsia="Times New Roman"/>
                <w:spacing w:val="-10"/>
                <w:sz w:val="22"/>
              </w:rPr>
            </w:pPr>
          </w:p>
        </w:tc>
        <w:tc>
          <w:tcPr>
            <w:tcW w:w="360" w:type="dxa"/>
            <w:shd w:val="clear" w:color="auto" w:fill="auto"/>
            <w:noWrap/>
            <w:vAlign w:val="center"/>
            <w:hideMark/>
          </w:tcPr>
          <w:p w14:paraId="47CB6D50"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TC</w:t>
            </w:r>
          </w:p>
        </w:tc>
        <w:tc>
          <w:tcPr>
            <w:tcW w:w="598" w:type="dxa"/>
            <w:vMerge/>
            <w:shd w:val="clear" w:color="auto" w:fill="auto"/>
            <w:vAlign w:val="center"/>
          </w:tcPr>
          <w:p w14:paraId="622D63D6" w14:textId="77777777" w:rsidR="003A3488" w:rsidRPr="000B22CD" w:rsidRDefault="003A3488" w:rsidP="003A3488">
            <w:pPr>
              <w:widowControl w:val="0"/>
              <w:spacing w:after="0" w:line="288" w:lineRule="auto"/>
              <w:ind w:left="-72" w:right="-72"/>
              <w:jc w:val="center"/>
              <w:rPr>
                <w:rFonts w:eastAsia="Times New Roman"/>
                <w:spacing w:val="-10"/>
                <w:sz w:val="22"/>
              </w:rPr>
            </w:pPr>
          </w:p>
        </w:tc>
      </w:tr>
      <w:tr w:rsidR="003A3488" w:rsidRPr="000B22CD" w14:paraId="0858B34D" w14:textId="77777777" w:rsidTr="003A3488">
        <w:trPr>
          <w:cantSplit/>
          <w:trHeight w:val="267"/>
          <w:jc w:val="center"/>
        </w:trPr>
        <w:tc>
          <w:tcPr>
            <w:tcW w:w="484" w:type="dxa"/>
            <w:shd w:val="clear" w:color="auto" w:fill="auto"/>
            <w:noWrap/>
            <w:vAlign w:val="center"/>
            <w:hideMark/>
          </w:tcPr>
          <w:p w14:paraId="3CE37278"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4</w:t>
            </w:r>
          </w:p>
        </w:tc>
        <w:tc>
          <w:tcPr>
            <w:tcW w:w="379" w:type="dxa"/>
            <w:shd w:val="clear" w:color="auto" w:fill="auto"/>
            <w:noWrap/>
            <w:vAlign w:val="center"/>
            <w:hideMark/>
          </w:tcPr>
          <w:p w14:paraId="7CAB3FE1"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35</w:t>
            </w:r>
          </w:p>
        </w:tc>
        <w:tc>
          <w:tcPr>
            <w:tcW w:w="1800" w:type="dxa"/>
            <w:shd w:val="clear" w:color="auto" w:fill="auto"/>
            <w:vAlign w:val="center"/>
            <w:hideMark/>
          </w:tcPr>
          <w:p w14:paraId="3A95C95F" w14:textId="77777777" w:rsidR="003A3488" w:rsidRPr="000B22CD" w:rsidRDefault="003A3488" w:rsidP="003A3488">
            <w:pPr>
              <w:widowControl w:val="0"/>
              <w:spacing w:after="0" w:line="288" w:lineRule="auto"/>
              <w:ind w:left="-72" w:right="-72"/>
              <w:rPr>
                <w:rFonts w:eastAsia="Times New Roman"/>
                <w:spacing w:val="-10"/>
                <w:sz w:val="22"/>
              </w:rPr>
            </w:pPr>
            <w:r w:rsidRPr="000B22CD">
              <w:rPr>
                <w:rFonts w:eastAsia="Times New Roman"/>
                <w:spacing w:val="-10"/>
                <w:sz w:val="22"/>
              </w:rPr>
              <w:t>Quan hệ công chúng</w:t>
            </w:r>
          </w:p>
        </w:tc>
        <w:tc>
          <w:tcPr>
            <w:tcW w:w="1018" w:type="dxa"/>
            <w:vAlign w:val="center"/>
          </w:tcPr>
          <w:p w14:paraId="61006500" w14:textId="57634AE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KQ03204</w:t>
            </w:r>
          </w:p>
        </w:tc>
        <w:tc>
          <w:tcPr>
            <w:tcW w:w="593" w:type="dxa"/>
            <w:shd w:val="clear" w:color="auto" w:fill="auto"/>
            <w:vAlign w:val="center"/>
            <w:hideMark/>
          </w:tcPr>
          <w:p w14:paraId="1F5B11FD" w14:textId="5B39B462"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97" w:type="dxa"/>
            <w:shd w:val="clear" w:color="auto" w:fill="auto"/>
            <w:noWrap/>
            <w:vAlign w:val="center"/>
            <w:hideMark/>
          </w:tcPr>
          <w:p w14:paraId="03CDCD89"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0952C435"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noWrap/>
            <w:vAlign w:val="center"/>
            <w:hideMark/>
          </w:tcPr>
          <w:p w14:paraId="473DEB03" w14:textId="77777777" w:rsidR="003A3488" w:rsidRPr="000B22CD" w:rsidRDefault="003A3488" w:rsidP="003A3488">
            <w:pPr>
              <w:widowControl w:val="0"/>
              <w:spacing w:after="0" w:line="288" w:lineRule="auto"/>
              <w:ind w:left="-72" w:right="-72"/>
              <w:rPr>
                <w:rFonts w:eastAsia="Times New Roman"/>
                <w:spacing w:val="-10"/>
                <w:sz w:val="22"/>
              </w:rPr>
            </w:pPr>
          </w:p>
        </w:tc>
        <w:tc>
          <w:tcPr>
            <w:tcW w:w="976" w:type="dxa"/>
            <w:shd w:val="clear" w:color="auto" w:fill="auto"/>
            <w:noWrap/>
            <w:vAlign w:val="center"/>
            <w:hideMark/>
          </w:tcPr>
          <w:p w14:paraId="2D6DB00D" w14:textId="77777777" w:rsidR="003A3488" w:rsidRPr="000B22CD" w:rsidRDefault="003A3488" w:rsidP="003A3488">
            <w:pPr>
              <w:widowControl w:val="0"/>
              <w:spacing w:after="0" w:line="288" w:lineRule="auto"/>
              <w:ind w:left="-72" w:right="-72"/>
              <w:jc w:val="center"/>
              <w:rPr>
                <w:rFonts w:eastAsia="Times New Roman"/>
                <w:spacing w:val="-10"/>
                <w:sz w:val="22"/>
              </w:rPr>
            </w:pPr>
          </w:p>
        </w:tc>
        <w:tc>
          <w:tcPr>
            <w:tcW w:w="630" w:type="dxa"/>
            <w:shd w:val="clear" w:color="auto" w:fill="auto"/>
            <w:noWrap/>
            <w:vAlign w:val="center"/>
            <w:hideMark/>
          </w:tcPr>
          <w:p w14:paraId="6407B405" w14:textId="77777777" w:rsidR="003A3488" w:rsidRPr="000B22CD" w:rsidRDefault="003A3488" w:rsidP="003A3488">
            <w:pPr>
              <w:widowControl w:val="0"/>
              <w:spacing w:after="0" w:line="288" w:lineRule="auto"/>
              <w:ind w:left="-72" w:right="-72"/>
              <w:jc w:val="center"/>
              <w:rPr>
                <w:rFonts w:eastAsia="Times New Roman"/>
                <w:spacing w:val="-10"/>
                <w:sz w:val="22"/>
              </w:rPr>
            </w:pPr>
          </w:p>
        </w:tc>
        <w:tc>
          <w:tcPr>
            <w:tcW w:w="360" w:type="dxa"/>
            <w:shd w:val="clear" w:color="auto" w:fill="auto"/>
            <w:noWrap/>
            <w:vAlign w:val="center"/>
            <w:hideMark/>
          </w:tcPr>
          <w:p w14:paraId="169200BB" w14:textId="77777777" w:rsidR="003A3488" w:rsidRPr="000B22CD" w:rsidRDefault="003A3488" w:rsidP="003A3488">
            <w:pPr>
              <w:widowControl w:val="0"/>
              <w:spacing w:after="0" w:line="288" w:lineRule="auto"/>
              <w:ind w:left="-72" w:right="-72"/>
              <w:jc w:val="center"/>
              <w:rPr>
                <w:rFonts w:eastAsia="Times New Roman"/>
                <w:spacing w:val="-10"/>
                <w:sz w:val="22"/>
              </w:rPr>
            </w:pPr>
            <w:r w:rsidRPr="000B22CD">
              <w:rPr>
                <w:rFonts w:eastAsia="Times New Roman"/>
                <w:spacing w:val="-10"/>
                <w:sz w:val="22"/>
              </w:rPr>
              <w:t>TC</w:t>
            </w:r>
          </w:p>
        </w:tc>
        <w:tc>
          <w:tcPr>
            <w:tcW w:w="598" w:type="dxa"/>
            <w:vMerge/>
            <w:shd w:val="clear" w:color="auto" w:fill="auto"/>
            <w:vAlign w:val="center"/>
          </w:tcPr>
          <w:p w14:paraId="7A32C266" w14:textId="77777777" w:rsidR="003A3488" w:rsidRPr="000B22CD" w:rsidRDefault="003A3488" w:rsidP="003A3488">
            <w:pPr>
              <w:widowControl w:val="0"/>
              <w:spacing w:after="0" w:line="288" w:lineRule="auto"/>
              <w:ind w:left="-72" w:right="-72"/>
              <w:jc w:val="center"/>
              <w:rPr>
                <w:rFonts w:eastAsia="Times New Roman"/>
                <w:spacing w:val="-10"/>
                <w:sz w:val="22"/>
              </w:rPr>
            </w:pPr>
          </w:p>
        </w:tc>
      </w:tr>
      <w:tr w:rsidR="00FC0592" w:rsidRPr="000B22CD" w14:paraId="2C9EDBA8" w14:textId="77777777" w:rsidTr="003A3488">
        <w:trPr>
          <w:cantSplit/>
          <w:trHeight w:val="267"/>
          <w:jc w:val="center"/>
        </w:trPr>
        <w:tc>
          <w:tcPr>
            <w:tcW w:w="484" w:type="dxa"/>
            <w:shd w:val="clear" w:color="auto" w:fill="auto"/>
            <w:noWrap/>
            <w:vAlign w:val="center"/>
          </w:tcPr>
          <w:p w14:paraId="700E101C" w14:textId="6D597CF0" w:rsidR="00FC0592" w:rsidRPr="000B22CD" w:rsidRDefault="00FC0592" w:rsidP="00FC0592">
            <w:pPr>
              <w:widowControl w:val="0"/>
              <w:spacing w:after="0" w:line="288" w:lineRule="auto"/>
              <w:ind w:left="-72" w:right="-72"/>
              <w:jc w:val="center"/>
              <w:rPr>
                <w:rFonts w:eastAsia="Times New Roman"/>
                <w:spacing w:val="-10"/>
                <w:sz w:val="22"/>
              </w:rPr>
            </w:pPr>
            <w:r>
              <w:rPr>
                <w:rFonts w:eastAsia="Times New Roman"/>
                <w:spacing w:val="-10"/>
                <w:sz w:val="22"/>
              </w:rPr>
              <w:t>5</w:t>
            </w:r>
          </w:p>
        </w:tc>
        <w:tc>
          <w:tcPr>
            <w:tcW w:w="379" w:type="dxa"/>
            <w:shd w:val="clear" w:color="auto" w:fill="auto"/>
            <w:noWrap/>
            <w:vAlign w:val="center"/>
          </w:tcPr>
          <w:p w14:paraId="668CF27D" w14:textId="6CC82559"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36</w:t>
            </w:r>
          </w:p>
        </w:tc>
        <w:tc>
          <w:tcPr>
            <w:tcW w:w="1800" w:type="dxa"/>
            <w:shd w:val="clear" w:color="auto" w:fill="auto"/>
            <w:vAlign w:val="center"/>
          </w:tcPr>
          <w:p w14:paraId="483F8A0A" w14:textId="29966F26" w:rsidR="00FC0592" w:rsidRPr="000B22CD" w:rsidRDefault="00FC0592" w:rsidP="00FC0592">
            <w:pPr>
              <w:widowControl w:val="0"/>
              <w:spacing w:after="0" w:line="288" w:lineRule="auto"/>
              <w:ind w:left="-72" w:right="-72"/>
              <w:rPr>
                <w:rFonts w:eastAsia="Times New Roman"/>
                <w:spacing w:val="-10"/>
                <w:sz w:val="22"/>
              </w:rPr>
            </w:pPr>
            <w:r w:rsidRPr="007C1181">
              <w:rPr>
                <w:sz w:val="22"/>
              </w:rPr>
              <w:t>Lịch sử Đảng Cộng sản Việt Nam</w:t>
            </w:r>
          </w:p>
        </w:tc>
        <w:tc>
          <w:tcPr>
            <w:tcW w:w="1018" w:type="dxa"/>
            <w:vAlign w:val="center"/>
          </w:tcPr>
          <w:p w14:paraId="489F794C" w14:textId="0B32C087" w:rsidR="00FC0592" w:rsidRPr="000B22CD" w:rsidRDefault="00FC0592" w:rsidP="00FC0592">
            <w:pPr>
              <w:widowControl w:val="0"/>
              <w:spacing w:after="0" w:line="288" w:lineRule="auto"/>
              <w:ind w:left="-72" w:right="-72"/>
              <w:jc w:val="center"/>
              <w:rPr>
                <w:rFonts w:eastAsia="Times New Roman"/>
                <w:spacing w:val="-10"/>
                <w:sz w:val="22"/>
              </w:rPr>
            </w:pPr>
            <w:r w:rsidRPr="007C1181">
              <w:rPr>
                <w:sz w:val="22"/>
              </w:rPr>
              <w:t>ML01023</w:t>
            </w:r>
          </w:p>
        </w:tc>
        <w:tc>
          <w:tcPr>
            <w:tcW w:w="593" w:type="dxa"/>
            <w:shd w:val="clear" w:color="auto" w:fill="auto"/>
            <w:vAlign w:val="center"/>
          </w:tcPr>
          <w:p w14:paraId="28FD4662" w14:textId="3510A59A" w:rsidR="00FC0592" w:rsidRPr="000B22CD" w:rsidRDefault="00FC0592" w:rsidP="00FC0592">
            <w:pPr>
              <w:widowControl w:val="0"/>
              <w:spacing w:after="0" w:line="288" w:lineRule="auto"/>
              <w:ind w:left="-72" w:right="-72"/>
              <w:jc w:val="center"/>
              <w:rPr>
                <w:rFonts w:eastAsia="Times New Roman"/>
                <w:spacing w:val="-10"/>
                <w:sz w:val="22"/>
              </w:rPr>
            </w:pPr>
            <w:r w:rsidRPr="007C1181">
              <w:rPr>
                <w:sz w:val="22"/>
              </w:rPr>
              <w:t>2</w:t>
            </w:r>
          </w:p>
        </w:tc>
        <w:tc>
          <w:tcPr>
            <w:tcW w:w="397" w:type="dxa"/>
            <w:shd w:val="clear" w:color="auto" w:fill="auto"/>
            <w:noWrap/>
            <w:vAlign w:val="center"/>
          </w:tcPr>
          <w:p w14:paraId="1781D50D" w14:textId="5AADE560" w:rsidR="00FC0592" w:rsidRPr="000B22CD" w:rsidRDefault="00FC0592" w:rsidP="00FC0592">
            <w:pPr>
              <w:widowControl w:val="0"/>
              <w:spacing w:after="0" w:line="288" w:lineRule="auto"/>
              <w:ind w:left="-72" w:right="-72"/>
              <w:jc w:val="center"/>
              <w:rPr>
                <w:rFonts w:eastAsia="Times New Roman"/>
                <w:spacing w:val="-10"/>
                <w:sz w:val="22"/>
              </w:rPr>
            </w:pPr>
            <w:r w:rsidRPr="007C1181">
              <w:rPr>
                <w:sz w:val="22"/>
              </w:rPr>
              <w:t>2</w:t>
            </w:r>
          </w:p>
        </w:tc>
        <w:tc>
          <w:tcPr>
            <w:tcW w:w="360" w:type="dxa"/>
            <w:shd w:val="clear" w:color="auto" w:fill="auto"/>
            <w:noWrap/>
            <w:vAlign w:val="center"/>
          </w:tcPr>
          <w:p w14:paraId="6AD71715" w14:textId="5C458B4F" w:rsidR="00FC0592" w:rsidRPr="000B22CD" w:rsidRDefault="00FC0592" w:rsidP="00FC0592">
            <w:pPr>
              <w:widowControl w:val="0"/>
              <w:spacing w:after="0" w:line="288" w:lineRule="auto"/>
              <w:ind w:left="-72" w:right="-72"/>
              <w:jc w:val="center"/>
              <w:rPr>
                <w:rFonts w:eastAsia="Times New Roman"/>
                <w:spacing w:val="-10"/>
                <w:sz w:val="22"/>
              </w:rPr>
            </w:pPr>
            <w:r w:rsidRPr="007C1181">
              <w:rPr>
                <w:sz w:val="22"/>
              </w:rPr>
              <w:t>0</w:t>
            </w:r>
          </w:p>
        </w:tc>
        <w:tc>
          <w:tcPr>
            <w:tcW w:w="1814" w:type="dxa"/>
            <w:shd w:val="clear" w:color="auto" w:fill="auto"/>
            <w:noWrap/>
            <w:vAlign w:val="center"/>
          </w:tcPr>
          <w:p w14:paraId="589D65C8" w14:textId="72FE4411" w:rsidR="00FC0592" w:rsidRPr="000B22CD" w:rsidRDefault="00FC0592" w:rsidP="00FC0592">
            <w:pPr>
              <w:widowControl w:val="0"/>
              <w:spacing w:after="0" w:line="288" w:lineRule="auto"/>
              <w:ind w:left="-72" w:right="-72"/>
              <w:rPr>
                <w:rFonts w:eastAsia="Times New Roman"/>
                <w:spacing w:val="-10"/>
                <w:sz w:val="22"/>
              </w:rPr>
            </w:pPr>
            <w:r w:rsidRPr="007C1181">
              <w:rPr>
                <w:sz w:val="22"/>
              </w:rPr>
              <w:t>Tư tưởng Hồ Chí Minh</w:t>
            </w:r>
          </w:p>
        </w:tc>
        <w:tc>
          <w:tcPr>
            <w:tcW w:w="976" w:type="dxa"/>
            <w:shd w:val="clear" w:color="auto" w:fill="auto"/>
            <w:noWrap/>
            <w:vAlign w:val="center"/>
          </w:tcPr>
          <w:p w14:paraId="29568BE4" w14:textId="1F862F5F" w:rsidR="00FC0592" w:rsidRPr="000B22CD" w:rsidRDefault="00FC0592" w:rsidP="00FC0592">
            <w:pPr>
              <w:widowControl w:val="0"/>
              <w:spacing w:after="0" w:line="288" w:lineRule="auto"/>
              <w:ind w:left="-72" w:right="-72"/>
              <w:jc w:val="center"/>
              <w:rPr>
                <w:rFonts w:eastAsia="Times New Roman"/>
                <w:spacing w:val="-10"/>
                <w:sz w:val="22"/>
              </w:rPr>
            </w:pPr>
            <w:r w:rsidRPr="007C1181">
              <w:rPr>
                <w:spacing w:val="-20"/>
                <w:sz w:val="22"/>
              </w:rPr>
              <w:t>ML01005</w:t>
            </w:r>
          </w:p>
        </w:tc>
        <w:tc>
          <w:tcPr>
            <w:tcW w:w="630" w:type="dxa"/>
            <w:shd w:val="clear" w:color="auto" w:fill="auto"/>
            <w:noWrap/>
            <w:vAlign w:val="center"/>
          </w:tcPr>
          <w:p w14:paraId="78416252" w14:textId="79D41844" w:rsidR="00FC0592" w:rsidRPr="000B22CD" w:rsidRDefault="00FC0592" w:rsidP="00FC0592">
            <w:pPr>
              <w:widowControl w:val="0"/>
              <w:spacing w:after="0" w:line="288" w:lineRule="auto"/>
              <w:ind w:left="-72" w:right="-72"/>
              <w:jc w:val="center"/>
              <w:rPr>
                <w:rFonts w:eastAsia="Times New Roman"/>
                <w:spacing w:val="-10"/>
                <w:sz w:val="22"/>
              </w:rPr>
            </w:pPr>
            <w:r w:rsidRPr="007C1181">
              <w:rPr>
                <w:sz w:val="22"/>
              </w:rPr>
              <w:t>2</w:t>
            </w:r>
          </w:p>
        </w:tc>
        <w:tc>
          <w:tcPr>
            <w:tcW w:w="360" w:type="dxa"/>
            <w:shd w:val="clear" w:color="auto" w:fill="auto"/>
            <w:noWrap/>
            <w:vAlign w:val="center"/>
          </w:tcPr>
          <w:p w14:paraId="7F65E257" w14:textId="5DB0E0A2"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BB</w:t>
            </w:r>
          </w:p>
        </w:tc>
        <w:tc>
          <w:tcPr>
            <w:tcW w:w="598" w:type="dxa"/>
            <w:vMerge w:val="restart"/>
            <w:shd w:val="clear" w:color="auto" w:fill="auto"/>
            <w:vAlign w:val="center"/>
          </w:tcPr>
          <w:p w14:paraId="02A91BDF" w14:textId="79080768"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r>
      <w:tr w:rsidR="00FC0592" w:rsidRPr="000B22CD" w14:paraId="30ACC172" w14:textId="77777777" w:rsidTr="003A3488">
        <w:trPr>
          <w:cantSplit/>
          <w:trHeight w:val="267"/>
          <w:jc w:val="center"/>
        </w:trPr>
        <w:tc>
          <w:tcPr>
            <w:tcW w:w="484" w:type="dxa"/>
            <w:shd w:val="clear" w:color="auto" w:fill="auto"/>
            <w:noWrap/>
            <w:vAlign w:val="center"/>
            <w:hideMark/>
          </w:tcPr>
          <w:p w14:paraId="235B3ABA"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5</w:t>
            </w:r>
          </w:p>
        </w:tc>
        <w:tc>
          <w:tcPr>
            <w:tcW w:w="379" w:type="dxa"/>
            <w:shd w:val="clear" w:color="auto" w:fill="auto"/>
            <w:noWrap/>
            <w:vAlign w:val="center"/>
            <w:hideMark/>
          </w:tcPr>
          <w:p w14:paraId="7DE8B47A" w14:textId="2112855E"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37</w:t>
            </w:r>
          </w:p>
        </w:tc>
        <w:tc>
          <w:tcPr>
            <w:tcW w:w="1800" w:type="dxa"/>
            <w:shd w:val="clear" w:color="auto" w:fill="auto"/>
            <w:vAlign w:val="center"/>
            <w:hideMark/>
          </w:tcPr>
          <w:p w14:paraId="0FF534C7" w14:textId="77777777" w:rsidR="00FC0592" w:rsidRPr="000B22CD" w:rsidRDefault="00FC0592" w:rsidP="00FC0592">
            <w:pPr>
              <w:widowControl w:val="0"/>
              <w:spacing w:after="0" w:line="288" w:lineRule="auto"/>
              <w:ind w:left="-72" w:right="-72"/>
              <w:rPr>
                <w:rFonts w:eastAsia="Times New Roman"/>
                <w:spacing w:val="-10"/>
                <w:sz w:val="22"/>
              </w:rPr>
            </w:pPr>
            <w:r w:rsidRPr="000B22CD">
              <w:rPr>
                <w:rFonts w:eastAsia="Times New Roman"/>
                <w:spacing w:val="-10"/>
                <w:sz w:val="22"/>
              </w:rPr>
              <w:t>Kinh tế hợp tác</w:t>
            </w:r>
          </w:p>
        </w:tc>
        <w:tc>
          <w:tcPr>
            <w:tcW w:w="1018" w:type="dxa"/>
            <w:vAlign w:val="center"/>
          </w:tcPr>
          <w:p w14:paraId="27DC9589" w14:textId="173D5FFB"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KQ03202</w:t>
            </w:r>
          </w:p>
        </w:tc>
        <w:tc>
          <w:tcPr>
            <w:tcW w:w="593" w:type="dxa"/>
            <w:shd w:val="clear" w:color="auto" w:fill="auto"/>
            <w:vAlign w:val="center"/>
            <w:hideMark/>
          </w:tcPr>
          <w:p w14:paraId="4CF65E9B" w14:textId="135B9A8F"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97" w:type="dxa"/>
            <w:shd w:val="clear" w:color="auto" w:fill="auto"/>
            <w:noWrap/>
            <w:vAlign w:val="center"/>
            <w:hideMark/>
          </w:tcPr>
          <w:p w14:paraId="22982F83"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436367D7"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vAlign w:val="center"/>
            <w:hideMark/>
          </w:tcPr>
          <w:p w14:paraId="5793863C" w14:textId="77777777" w:rsidR="00FC0592" w:rsidRPr="000B22CD" w:rsidRDefault="00FC0592" w:rsidP="00FC0592">
            <w:pPr>
              <w:widowControl w:val="0"/>
              <w:spacing w:after="0" w:line="288" w:lineRule="auto"/>
              <w:ind w:left="-72" w:right="-72"/>
              <w:rPr>
                <w:rFonts w:eastAsia="Times New Roman"/>
                <w:spacing w:val="-10"/>
                <w:sz w:val="22"/>
              </w:rPr>
            </w:pPr>
          </w:p>
        </w:tc>
        <w:tc>
          <w:tcPr>
            <w:tcW w:w="976" w:type="dxa"/>
            <w:shd w:val="clear" w:color="auto" w:fill="auto"/>
            <w:noWrap/>
            <w:vAlign w:val="center"/>
            <w:hideMark/>
          </w:tcPr>
          <w:p w14:paraId="5191918C" w14:textId="77777777" w:rsidR="00FC0592" w:rsidRPr="000B22CD" w:rsidRDefault="00FC0592" w:rsidP="00FC0592">
            <w:pPr>
              <w:widowControl w:val="0"/>
              <w:spacing w:after="0" w:line="288" w:lineRule="auto"/>
              <w:ind w:left="-72" w:right="-72"/>
              <w:jc w:val="center"/>
              <w:rPr>
                <w:rFonts w:eastAsia="Times New Roman"/>
                <w:spacing w:val="-10"/>
                <w:sz w:val="22"/>
              </w:rPr>
            </w:pPr>
          </w:p>
        </w:tc>
        <w:tc>
          <w:tcPr>
            <w:tcW w:w="630" w:type="dxa"/>
            <w:shd w:val="clear" w:color="auto" w:fill="auto"/>
            <w:vAlign w:val="center"/>
            <w:hideMark/>
          </w:tcPr>
          <w:p w14:paraId="58899B53" w14:textId="77777777" w:rsidR="00FC0592" w:rsidRPr="000B22CD" w:rsidRDefault="00FC0592" w:rsidP="00FC0592">
            <w:pPr>
              <w:widowControl w:val="0"/>
              <w:spacing w:after="0" w:line="288" w:lineRule="auto"/>
              <w:ind w:left="-72" w:right="-72"/>
              <w:jc w:val="center"/>
              <w:rPr>
                <w:rFonts w:eastAsia="Times New Roman"/>
                <w:spacing w:val="-10"/>
                <w:sz w:val="22"/>
              </w:rPr>
            </w:pPr>
          </w:p>
        </w:tc>
        <w:tc>
          <w:tcPr>
            <w:tcW w:w="360" w:type="dxa"/>
            <w:shd w:val="clear" w:color="auto" w:fill="auto"/>
            <w:noWrap/>
            <w:vAlign w:val="center"/>
            <w:hideMark/>
          </w:tcPr>
          <w:p w14:paraId="32189579"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BB</w:t>
            </w:r>
          </w:p>
        </w:tc>
        <w:tc>
          <w:tcPr>
            <w:tcW w:w="598" w:type="dxa"/>
            <w:vMerge/>
            <w:shd w:val="clear" w:color="auto" w:fill="auto"/>
            <w:vAlign w:val="center"/>
          </w:tcPr>
          <w:p w14:paraId="742B0005" w14:textId="323010FA" w:rsidR="00FC0592" w:rsidRPr="000B22CD" w:rsidRDefault="00FC0592" w:rsidP="00FC0592">
            <w:pPr>
              <w:widowControl w:val="0"/>
              <w:spacing w:after="0" w:line="288" w:lineRule="auto"/>
              <w:ind w:left="-72" w:right="-72"/>
              <w:jc w:val="center"/>
              <w:rPr>
                <w:rFonts w:eastAsia="Times New Roman"/>
                <w:spacing w:val="-10"/>
                <w:sz w:val="22"/>
              </w:rPr>
            </w:pPr>
          </w:p>
        </w:tc>
      </w:tr>
      <w:tr w:rsidR="00FC0592" w:rsidRPr="000B22CD" w14:paraId="0E1E0679" w14:textId="77777777" w:rsidTr="003A3488">
        <w:trPr>
          <w:cantSplit/>
          <w:trHeight w:val="267"/>
          <w:jc w:val="center"/>
        </w:trPr>
        <w:tc>
          <w:tcPr>
            <w:tcW w:w="484" w:type="dxa"/>
            <w:shd w:val="clear" w:color="auto" w:fill="auto"/>
            <w:noWrap/>
            <w:vAlign w:val="center"/>
            <w:hideMark/>
          </w:tcPr>
          <w:p w14:paraId="23359D77"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5</w:t>
            </w:r>
          </w:p>
        </w:tc>
        <w:tc>
          <w:tcPr>
            <w:tcW w:w="379" w:type="dxa"/>
            <w:shd w:val="clear" w:color="auto" w:fill="auto"/>
            <w:noWrap/>
            <w:vAlign w:val="center"/>
            <w:hideMark/>
          </w:tcPr>
          <w:p w14:paraId="5AE6AB7B" w14:textId="4F0EFFAA"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38</w:t>
            </w:r>
          </w:p>
        </w:tc>
        <w:tc>
          <w:tcPr>
            <w:tcW w:w="1800" w:type="dxa"/>
            <w:shd w:val="clear" w:color="auto" w:fill="auto"/>
            <w:vAlign w:val="center"/>
            <w:hideMark/>
          </w:tcPr>
          <w:p w14:paraId="5C18DF60" w14:textId="77777777" w:rsidR="00FC0592" w:rsidRPr="000B22CD" w:rsidRDefault="00FC0592" w:rsidP="00FC0592">
            <w:pPr>
              <w:widowControl w:val="0"/>
              <w:spacing w:after="0" w:line="288" w:lineRule="auto"/>
              <w:ind w:left="-72" w:right="-72"/>
              <w:rPr>
                <w:rFonts w:eastAsia="Times New Roman"/>
                <w:spacing w:val="-10"/>
                <w:sz w:val="22"/>
              </w:rPr>
            </w:pPr>
            <w:r w:rsidRPr="000B22CD">
              <w:rPr>
                <w:rFonts w:eastAsia="Times New Roman"/>
                <w:spacing w:val="-10"/>
                <w:sz w:val="22"/>
              </w:rPr>
              <w:t>Quản trị nhân lực</w:t>
            </w:r>
          </w:p>
        </w:tc>
        <w:tc>
          <w:tcPr>
            <w:tcW w:w="1018" w:type="dxa"/>
            <w:vAlign w:val="center"/>
          </w:tcPr>
          <w:p w14:paraId="390DCCAD" w14:textId="2897CE6B"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KQ03213</w:t>
            </w:r>
          </w:p>
        </w:tc>
        <w:tc>
          <w:tcPr>
            <w:tcW w:w="593" w:type="dxa"/>
            <w:shd w:val="clear" w:color="auto" w:fill="auto"/>
            <w:vAlign w:val="center"/>
            <w:hideMark/>
          </w:tcPr>
          <w:p w14:paraId="413E41E3" w14:textId="4199A7AD"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97" w:type="dxa"/>
            <w:shd w:val="clear" w:color="auto" w:fill="auto"/>
            <w:noWrap/>
            <w:vAlign w:val="center"/>
            <w:hideMark/>
          </w:tcPr>
          <w:p w14:paraId="0C727D68"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60" w:type="dxa"/>
            <w:shd w:val="clear" w:color="auto" w:fill="auto"/>
            <w:noWrap/>
            <w:vAlign w:val="center"/>
            <w:hideMark/>
          </w:tcPr>
          <w:p w14:paraId="1F41AD64"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vAlign w:val="center"/>
            <w:hideMark/>
          </w:tcPr>
          <w:p w14:paraId="35A5880E" w14:textId="2793F674" w:rsidR="00FC0592" w:rsidRPr="000B22CD" w:rsidRDefault="00FC0592" w:rsidP="00FC0592">
            <w:pPr>
              <w:widowControl w:val="0"/>
              <w:spacing w:after="0" w:line="288" w:lineRule="auto"/>
              <w:ind w:left="-72" w:right="-72"/>
              <w:rPr>
                <w:rFonts w:eastAsia="Times New Roman"/>
                <w:spacing w:val="-10"/>
                <w:sz w:val="22"/>
              </w:rPr>
            </w:pPr>
            <w:r w:rsidRPr="000B22CD">
              <w:rPr>
                <w:rFonts w:eastAsia="Times New Roman"/>
                <w:spacing w:val="-10"/>
                <w:sz w:val="22"/>
              </w:rPr>
              <w:t>Quản trị học</w:t>
            </w:r>
          </w:p>
        </w:tc>
        <w:tc>
          <w:tcPr>
            <w:tcW w:w="976" w:type="dxa"/>
            <w:shd w:val="clear" w:color="auto" w:fill="auto"/>
            <w:noWrap/>
            <w:vAlign w:val="center"/>
            <w:hideMark/>
          </w:tcPr>
          <w:p w14:paraId="2A6159CD" w14:textId="72629089"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KQ01211</w:t>
            </w:r>
          </w:p>
        </w:tc>
        <w:tc>
          <w:tcPr>
            <w:tcW w:w="630" w:type="dxa"/>
            <w:shd w:val="clear" w:color="auto" w:fill="auto"/>
            <w:vAlign w:val="center"/>
            <w:hideMark/>
          </w:tcPr>
          <w:p w14:paraId="73BEE9B5" w14:textId="4A4FD426"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7E18B598"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BB</w:t>
            </w:r>
          </w:p>
        </w:tc>
        <w:tc>
          <w:tcPr>
            <w:tcW w:w="598" w:type="dxa"/>
            <w:vMerge/>
            <w:shd w:val="clear" w:color="auto" w:fill="auto"/>
            <w:vAlign w:val="center"/>
          </w:tcPr>
          <w:p w14:paraId="14FB7757" w14:textId="77777777" w:rsidR="00FC0592" w:rsidRPr="000B22CD" w:rsidRDefault="00FC0592" w:rsidP="00FC0592">
            <w:pPr>
              <w:widowControl w:val="0"/>
              <w:spacing w:after="0" w:line="288" w:lineRule="auto"/>
              <w:ind w:left="-72" w:right="-72"/>
              <w:jc w:val="center"/>
              <w:rPr>
                <w:rFonts w:eastAsia="Times New Roman"/>
                <w:spacing w:val="-10"/>
                <w:sz w:val="22"/>
              </w:rPr>
            </w:pPr>
          </w:p>
        </w:tc>
      </w:tr>
      <w:tr w:rsidR="00FC0592" w:rsidRPr="000B22CD" w14:paraId="0BE9496E" w14:textId="77777777" w:rsidTr="003A3488">
        <w:trPr>
          <w:cantSplit/>
          <w:trHeight w:val="267"/>
          <w:jc w:val="center"/>
        </w:trPr>
        <w:tc>
          <w:tcPr>
            <w:tcW w:w="484" w:type="dxa"/>
            <w:shd w:val="clear" w:color="auto" w:fill="auto"/>
            <w:noWrap/>
            <w:vAlign w:val="center"/>
            <w:hideMark/>
          </w:tcPr>
          <w:p w14:paraId="40FE415F"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5</w:t>
            </w:r>
          </w:p>
        </w:tc>
        <w:tc>
          <w:tcPr>
            <w:tcW w:w="379" w:type="dxa"/>
            <w:shd w:val="clear" w:color="auto" w:fill="auto"/>
            <w:noWrap/>
            <w:vAlign w:val="center"/>
            <w:hideMark/>
          </w:tcPr>
          <w:p w14:paraId="751EA2F0" w14:textId="0E2EBFF9"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39</w:t>
            </w:r>
          </w:p>
        </w:tc>
        <w:tc>
          <w:tcPr>
            <w:tcW w:w="1800" w:type="dxa"/>
            <w:shd w:val="clear" w:color="auto" w:fill="auto"/>
            <w:vAlign w:val="center"/>
            <w:hideMark/>
          </w:tcPr>
          <w:p w14:paraId="31423A8F" w14:textId="77777777" w:rsidR="00FC0592" w:rsidRPr="000B22CD" w:rsidRDefault="00FC0592" w:rsidP="00FC0592">
            <w:pPr>
              <w:widowControl w:val="0"/>
              <w:spacing w:after="0" w:line="288" w:lineRule="auto"/>
              <w:ind w:left="-72" w:right="-72"/>
              <w:rPr>
                <w:rFonts w:eastAsia="Times New Roman"/>
                <w:spacing w:val="-10"/>
                <w:sz w:val="22"/>
              </w:rPr>
            </w:pPr>
            <w:r w:rsidRPr="000B22CD">
              <w:rPr>
                <w:rFonts w:eastAsia="Times New Roman"/>
                <w:spacing w:val="-10"/>
                <w:sz w:val="22"/>
              </w:rPr>
              <w:t>Thực tập giáo trình I</w:t>
            </w:r>
          </w:p>
        </w:tc>
        <w:tc>
          <w:tcPr>
            <w:tcW w:w="1018" w:type="dxa"/>
            <w:vAlign w:val="center"/>
          </w:tcPr>
          <w:p w14:paraId="682C55F4" w14:textId="62D6951E"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KQ04984</w:t>
            </w:r>
          </w:p>
        </w:tc>
        <w:tc>
          <w:tcPr>
            <w:tcW w:w="593" w:type="dxa"/>
            <w:shd w:val="clear" w:color="auto" w:fill="auto"/>
            <w:vAlign w:val="center"/>
            <w:hideMark/>
          </w:tcPr>
          <w:p w14:paraId="54CD4FD2" w14:textId="41BEBF12"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6</w:t>
            </w:r>
          </w:p>
        </w:tc>
        <w:tc>
          <w:tcPr>
            <w:tcW w:w="397" w:type="dxa"/>
            <w:shd w:val="clear" w:color="auto" w:fill="auto"/>
            <w:noWrap/>
            <w:vAlign w:val="center"/>
            <w:hideMark/>
          </w:tcPr>
          <w:p w14:paraId="637C1D41"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6</w:t>
            </w:r>
          </w:p>
        </w:tc>
        <w:tc>
          <w:tcPr>
            <w:tcW w:w="360" w:type="dxa"/>
            <w:shd w:val="clear" w:color="auto" w:fill="auto"/>
            <w:noWrap/>
            <w:vAlign w:val="center"/>
            <w:hideMark/>
          </w:tcPr>
          <w:p w14:paraId="2B7B2B05"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noWrap/>
            <w:vAlign w:val="center"/>
            <w:hideMark/>
          </w:tcPr>
          <w:p w14:paraId="2F2E2194" w14:textId="77777777" w:rsidR="00FC0592" w:rsidRPr="000B22CD" w:rsidRDefault="00FC0592" w:rsidP="00FC0592">
            <w:pPr>
              <w:widowControl w:val="0"/>
              <w:spacing w:after="0" w:line="288" w:lineRule="auto"/>
              <w:ind w:left="-72" w:right="-72"/>
              <w:rPr>
                <w:rFonts w:eastAsia="Times New Roman"/>
                <w:spacing w:val="-10"/>
                <w:sz w:val="22"/>
              </w:rPr>
            </w:pPr>
          </w:p>
        </w:tc>
        <w:tc>
          <w:tcPr>
            <w:tcW w:w="976" w:type="dxa"/>
            <w:shd w:val="clear" w:color="auto" w:fill="auto"/>
            <w:noWrap/>
            <w:vAlign w:val="center"/>
            <w:hideMark/>
          </w:tcPr>
          <w:p w14:paraId="17CAFE8A" w14:textId="77777777" w:rsidR="00FC0592" w:rsidRPr="000B22CD" w:rsidRDefault="00FC0592" w:rsidP="00FC0592">
            <w:pPr>
              <w:widowControl w:val="0"/>
              <w:spacing w:after="0" w:line="288" w:lineRule="auto"/>
              <w:ind w:left="-72" w:right="-72"/>
              <w:jc w:val="center"/>
              <w:rPr>
                <w:rFonts w:eastAsia="Times New Roman"/>
                <w:spacing w:val="-10"/>
                <w:sz w:val="22"/>
              </w:rPr>
            </w:pPr>
          </w:p>
        </w:tc>
        <w:tc>
          <w:tcPr>
            <w:tcW w:w="630" w:type="dxa"/>
            <w:shd w:val="clear" w:color="auto" w:fill="auto"/>
            <w:noWrap/>
            <w:vAlign w:val="center"/>
            <w:hideMark/>
          </w:tcPr>
          <w:p w14:paraId="6193AA74" w14:textId="77777777" w:rsidR="00FC0592" w:rsidRPr="000B22CD" w:rsidRDefault="00FC0592" w:rsidP="00FC0592">
            <w:pPr>
              <w:widowControl w:val="0"/>
              <w:spacing w:after="0" w:line="288" w:lineRule="auto"/>
              <w:ind w:left="-72" w:right="-72"/>
              <w:jc w:val="center"/>
              <w:rPr>
                <w:rFonts w:eastAsia="Times New Roman"/>
                <w:spacing w:val="-10"/>
                <w:sz w:val="22"/>
              </w:rPr>
            </w:pPr>
          </w:p>
        </w:tc>
        <w:tc>
          <w:tcPr>
            <w:tcW w:w="360" w:type="dxa"/>
            <w:shd w:val="clear" w:color="auto" w:fill="auto"/>
            <w:noWrap/>
            <w:vAlign w:val="center"/>
            <w:hideMark/>
          </w:tcPr>
          <w:p w14:paraId="78FF186D"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BB</w:t>
            </w:r>
          </w:p>
        </w:tc>
        <w:tc>
          <w:tcPr>
            <w:tcW w:w="598" w:type="dxa"/>
            <w:vMerge/>
            <w:shd w:val="clear" w:color="auto" w:fill="auto"/>
            <w:vAlign w:val="center"/>
          </w:tcPr>
          <w:p w14:paraId="6D590A33" w14:textId="77777777" w:rsidR="00FC0592" w:rsidRPr="000B22CD" w:rsidRDefault="00FC0592" w:rsidP="00FC0592">
            <w:pPr>
              <w:widowControl w:val="0"/>
              <w:spacing w:after="0" w:line="288" w:lineRule="auto"/>
              <w:ind w:left="-72" w:right="-72"/>
              <w:jc w:val="center"/>
              <w:rPr>
                <w:rFonts w:eastAsia="Times New Roman"/>
                <w:spacing w:val="-10"/>
                <w:sz w:val="22"/>
              </w:rPr>
            </w:pPr>
          </w:p>
        </w:tc>
      </w:tr>
      <w:tr w:rsidR="00FC0592" w:rsidRPr="000B22CD" w14:paraId="089E5A57" w14:textId="77777777" w:rsidTr="003A3488">
        <w:trPr>
          <w:cantSplit/>
          <w:trHeight w:val="267"/>
          <w:jc w:val="center"/>
        </w:trPr>
        <w:tc>
          <w:tcPr>
            <w:tcW w:w="484" w:type="dxa"/>
            <w:shd w:val="clear" w:color="auto" w:fill="auto"/>
            <w:noWrap/>
            <w:vAlign w:val="center"/>
            <w:hideMark/>
          </w:tcPr>
          <w:p w14:paraId="57A3E8A2"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5</w:t>
            </w:r>
          </w:p>
        </w:tc>
        <w:tc>
          <w:tcPr>
            <w:tcW w:w="379" w:type="dxa"/>
            <w:shd w:val="clear" w:color="auto" w:fill="auto"/>
            <w:noWrap/>
            <w:vAlign w:val="center"/>
            <w:hideMark/>
          </w:tcPr>
          <w:p w14:paraId="46206671" w14:textId="10EC0055"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40</w:t>
            </w:r>
          </w:p>
        </w:tc>
        <w:tc>
          <w:tcPr>
            <w:tcW w:w="1800" w:type="dxa"/>
            <w:shd w:val="clear" w:color="auto" w:fill="auto"/>
            <w:vAlign w:val="center"/>
            <w:hideMark/>
          </w:tcPr>
          <w:p w14:paraId="77600420" w14:textId="77777777" w:rsidR="00FC0592" w:rsidRPr="000B22CD" w:rsidRDefault="00FC0592" w:rsidP="00FC0592">
            <w:pPr>
              <w:widowControl w:val="0"/>
              <w:spacing w:after="0" w:line="288" w:lineRule="auto"/>
              <w:ind w:left="-72" w:right="-72"/>
              <w:rPr>
                <w:rFonts w:eastAsia="Times New Roman"/>
                <w:spacing w:val="-10"/>
                <w:sz w:val="22"/>
              </w:rPr>
            </w:pPr>
            <w:r w:rsidRPr="000B22CD">
              <w:rPr>
                <w:rFonts w:eastAsia="Times New Roman"/>
                <w:spacing w:val="-10"/>
                <w:sz w:val="22"/>
              </w:rPr>
              <w:t>Kế toán tài chính</w:t>
            </w:r>
          </w:p>
        </w:tc>
        <w:tc>
          <w:tcPr>
            <w:tcW w:w="1018" w:type="dxa"/>
            <w:vAlign w:val="center"/>
          </w:tcPr>
          <w:p w14:paraId="45B718D1" w14:textId="5D238D38"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KQ03007</w:t>
            </w:r>
          </w:p>
        </w:tc>
        <w:tc>
          <w:tcPr>
            <w:tcW w:w="593" w:type="dxa"/>
            <w:shd w:val="clear" w:color="auto" w:fill="auto"/>
            <w:vAlign w:val="center"/>
            <w:hideMark/>
          </w:tcPr>
          <w:p w14:paraId="398B28FA" w14:textId="31085125"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97" w:type="dxa"/>
            <w:shd w:val="clear" w:color="auto" w:fill="auto"/>
            <w:noWrap/>
            <w:vAlign w:val="center"/>
            <w:hideMark/>
          </w:tcPr>
          <w:p w14:paraId="2AAFC149"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60" w:type="dxa"/>
            <w:shd w:val="clear" w:color="auto" w:fill="auto"/>
            <w:noWrap/>
            <w:vAlign w:val="center"/>
            <w:hideMark/>
          </w:tcPr>
          <w:p w14:paraId="3396C56B"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noWrap/>
            <w:vAlign w:val="center"/>
            <w:hideMark/>
          </w:tcPr>
          <w:p w14:paraId="3A2060AE" w14:textId="77777777" w:rsidR="00FC0592" w:rsidRPr="000B22CD" w:rsidRDefault="00FC0592" w:rsidP="00FC0592">
            <w:pPr>
              <w:widowControl w:val="0"/>
              <w:spacing w:after="0" w:line="288" w:lineRule="auto"/>
              <w:ind w:left="-72" w:right="-72"/>
              <w:rPr>
                <w:rFonts w:eastAsia="Times New Roman"/>
                <w:spacing w:val="-10"/>
                <w:sz w:val="22"/>
              </w:rPr>
            </w:pPr>
          </w:p>
        </w:tc>
        <w:tc>
          <w:tcPr>
            <w:tcW w:w="976" w:type="dxa"/>
            <w:shd w:val="clear" w:color="auto" w:fill="auto"/>
            <w:noWrap/>
            <w:vAlign w:val="center"/>
            <w:hideMark/>
          </w:tcPr>
          <w:p w14:paraId="0729BFA4" w14:textId="77777777" w:rsidR="00FC0592" w:rsidRPr="000B22CD" w:rsidRDefault="00FC0592" w:rsidP="00FC0592">
            <w:pPr>
              <w:widowControl w:val="0"/>
              <w:spacing w:after="0" w:line="288" w:lineRule="auto"/>
              <w:ind w:left="-72" w:right="-72"/>
              <w:jc w:val="center"/>
              <w:rPr>
                <w:rFonts w:eastAsia="Times New Roman"/>
                <w:spacing w:val="-10"/>
                <w:sz w:val="22"/>
              </w:rPr>
            </w:pPr>
          </w:p>
        </w:tc>
        <w:tc>
          <w:tcPr>
            <w:tcW w:w="630" w:type="dxa"/>
            <w:shd w:val="clear" w:color="auto" w:fill="auto"/>
            <w:noWrap/>
            <w:vAlign w:val="center"/>
            <w:hideMark/>
          </w:tcPr>
          <w:p w14:paraId="67A9B48B" w14:textId="77777777" w:rsidR="00FC0592" w:rsidRPr="000B22CD" w:rsidRDefault="00FC0592" w:rsidP="00FC0592">
            <w:pPr>
              <w:widowControl w:val="0"/>
              <w:spacing w:after="0" w:line="288" w:lineRule="auto"/>
              <w:ind w:left="-72" w:right="-72"/>
              <w:jc w:val="center"/>
              <w:rPr>
                <w:rFonts w:eastAsia="Times New Roman"/>
                <w:spacing w:val="-10"/>
                <w:sz w:val="22"/>
              </w:rPr>
            </w:pPr>
          </w:p>
        </w:tc>
        <w:tc>
          <w:tcPr>
            <w:tcW w:w="360" w:type="dxa"/>
            <w:shd w:val="clear" w:color="auto" w:fill="auto"/>
            <w:noWrap/>
            <w:vAlign w:val="center"/>
            <w:hideMark/>
          </w:tcPr>
          <w:p w14:paraId="74801AA6"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BB</w:t>
            </w:r>
          </w:p>
        </w:tc>
        <w:tc>
          <w:tcPr>
            <w:tcW w:w="598" w:type="dxa"/>
            <w:vMerge/>
            <w:shd w:val="clear" w:color="auto" w:fill="auto"/>
            <w:vAlign w:val="center"/>
          </w:tcPr>
          <w:p w14:paraId="718B508E" w14:textId="77777777" w:rsidR="00FC0592" w:rsidRPr="000B22CD" w:rsidRDefault="00FC0592" w:rsidP="00FC0592">
            <w:pPr>
              <w:widowControl w:val="0"/>
              <w:spacing w:after="0" w:line="288" w:lineRule="auto"/>
              <w:ind w:left="-72" w:right="-72"/>
              <w:jc w:val="center"/>
              <w:rPr>
                <w:rFonts w:eastAsia="Times New Roman"/>
                <w:spacing w:val="-10"/>
                <w:sz w:val="22"/>
              </w:rPr>
            </w:pPr>
          </w:p>
        </w:tc>
      </w:tr>
      <w:tr w:rsidR="00FC0592" w:rsidRPr="000B22CD" w14:paraId="466BEC52" w14:textId="77777777" w:rsidTr="003A3488">
        <w:trPr>
          <w:cantSplit/>
          <w:trHeight w:val="267"/>
          <w:jc w:val="center"/>
        </w:trPr>
        <w:tc>
          <w:tcPr>
            <w:tcW w:w="484" w:type="dxa"/>
            <w:shd w:val="clear" w:color="auto" w:fill="auto"/>
            <w:noWrap/>
            <w:vAlign w:val="center"/>
            <w:hideMark/>
          </w:tcPr>
          <w:p w14:paraId="180A8CA2"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5</w:t>
            </w:r>
          </w:p>
        </w:tc>
        <w:tc>
          <w:tcPr>
            <w:tcW w:w="379" w:type="dxa"/>
            <w:shd w:val="clear" w:color="auto" w:fill="auto"/>
            <w:noWrap/>
            <w:vAlign w:val="center"/>
            <w:hideMark/>
          </w:tcPr>
          <w:p w14:paraId="67C1D354" w14:textId="427D1F9D"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41</w:t>
            </w:r>
          </w:p>
        </w:tc>
        <w:tc>
          <w:tcPr>
            <w:tcW w:w="1800" w:type="dxa"/>
            <w:shd w:val="clear" w:color="auto" w:fill="auto"/>
            <w:vAlign w:val="center"/>
            <w:hideMark/>
          </w:tcPr>
          <w:p w14:paraId="39ED4D33" w14:textId="77777777" w:rsidR="00FC0592" w:rsidRPr="000B22CD" w:rsidRDefault="00FC0592" w:rsidP="00FC0592">
            <w:pPr>
              <w:widowControl w:val="0"/>
              <w:spacing w:after="0" w:line="288" w:lineRule="auto"/>
              <w:ind w:left="-72" w:right="-72"/>
              <w:rPr>
                <w:rFonts w:eastAsia="Times New Roman"/>
                <w:spacing w:val="-10"/>
                <w:sz w:val="22"/>
              </w:rPr>
            </w:pPr>
            <w:r w:rsidRPr="000B22CD">
              <w:rPr>
                <w:rFonts w:eastAsia="Times New Roman"/>
                <w:spacing w:val="-10"/>
                <w:sz w:val="22"/>
              </w:rPr>
              <w:t xml:space="preserve">Tiếng Anh chuyên ngành Kế toán &amp; Quản trị kinh doanh </w:t>
            </w:r>
          </w:p>
        </w:tc>
        <w:tc>
          <w:tcPr>
            <w:tcW w:w="1018" w:type="dxa"/>
            <w:vAlign w:val="center"/>
          </w:tcPr>
          <w:p w14:paraId="59EF296D" w14:textId="37ED77B5"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SN03052</w:t>
            </w:r>
          </w:p>
        </w:tc>
        <w:tc>
          <w:tcPr>
            <w:tcW w:w="593" w:type="dxa"/>
            <w:shd w:val="clear" w:color="auto" w:fill="auto"/>
            <w:vAlign w:val="center"/>
            <w:hideMark/>
          </w:tcPr>
          <w:p w14:paraId="5FB78321" w14:textId="3C38DB6D"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97" w:type="dxa"/>
            <w:shd w:val="clear" w:color="auto" w:fill="auto"/>
            <w:noWrap/>
            <w:vAlign w:val="center"/>
            <w:hideMark/>
          </w:tcPr>
          <w:p w14:paraId="1E2E6E85"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76529C82"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noWrap/>
            <w:vAlign w:val="center"/>
            <w:hideMark/>
          </w:tcPr>
          <w:p w14:paraId="5A4B3045" w14:textId="77777777" w:rsidR="00FC0592" w:rsidRPr="000B22CD" w:rsidRDefault="00FC0592" w:rsidP="00FC0592">
            <w:pPr>
              <w:widowControl w:val="0"/>
              <w:spacing w:after="0" w:line="288" w:lineRule="auto"/>
              <w:ind w:left="-72" w:right="-72"/>
              <w:rPr>
                <w:rFonts w:eastAsia="Times New Roman"/>
                <w:spacing w:val="-10"/>
                <w:sz w:val="22"/>
              </w:rPr>
            </w:pPr>
          </w:p>
        </w:tc>
        <w:tc>
          <w:tcPr>
            <w:tcW w:w="976" w:type="dxa"/>
            <w:shd w:val="clear" w:color="auto" w:fill="auto"/>
            <w:noWrap/>
            <w:vAlign w:val="center"/>
            <w:hideMark/>
          </w:tcPr>
          <w:p w14:paraId="1187A973" w14:textId="77777777" w:rsidR="00FC0592" w:rsidRPr="000B22CD" w:rsidRDefault="00FC0592" w:rsidP="00FC0592">
            <w:pPr>
              <w:widowControl w:val="0"/>
              <w:spacing w:after="0" w:line="288" w:lineRule="auto"/>
              <w:ind w:left="-72" w:right="-72"/>
              <w:jc w:val="center"/>
              <w:rPr>
                <w:rFonts w:eastAsia="Times New Roman"/>
                <w:spacing w:val="-10"/>
                <w:sz w:val="22"/>
              </w:rPr>
            </w:pPr>
          </w:p>
        </w:tc>
        <w:tc>
          <w:tcPr>
            <w:tcW w:w="630" w:type="dxa"/>
            <w:shd w:val="clear" w:color="auto" w:fill="auto"/>
            <w:noWrap/>
            <w:vAlign w:val="center"/>
            <w:hideMark/>
          </w:tcPr>
          <w:p w14:paraId="1C7C6736" w14:textId="77777777" w:rsidR="00FC0592" w:rsidRPr="000B22CD" w:rsidRDefault="00FC0592" w:rsidP="00FC0592">
            <w:pPr>
              <w:widowControl w:val="0"/>
              <w:spacing w:after="0" w:line="288" w:lineRule="auto"/>
              <w:ind w:left="-72" w:right="-72"/>
              <w:jc w:val="center"/>
              <w:rPr>
                <w:rFonts w:eastAsia="Times New Roman"/>
                <w:spacing w:val="-10"/>
                <w:sz w:val="22"/>
              </w:rPr>
            </w:pPr>
          </w:p>
        </w:tc>
        <w:tc>
          <w:tcPr>
            <w:tcW w:w="360" w:type="dxa"/>
            <w:shd w:val="clear" w:color="auto" w:fill="auto"/>
            <w:noWrap/>
            <w:vAlign w:val="center"/>
            <w:hideMark/>
          </w:tcPr>
          <w:p w14:paraId="6B905290"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BB</w:t>
            </w:r>
          </w:p>
        </w:tc>
        <w:tc>
          <w:tcPr>
            <w:tcW w:w="598" w:type="dxa"/>
            <w:vMerge/>
            <w:shd w:val="clear" w:color="auto" w:fill="auto"/>
            <w:vAlign w:val="center"/>
          </w:tcPr>
          <w:p w14:paraId="1ABC5740" w14:textId="77777777" w:rsidR="00FC0592" w:rsidRPr="000B22CD" w:rsidRDefault="00FC0592" w:rsidP="00FC0592">
            <w:pPr>
              <w:widowControl w:val="0"/>
              <w:spacing w:after="0" w:line="288" w:lineRule="auto"/>
              <w:ind w:left="-72" w:right="-72"/>
              <w:jc w:val="center"/>
              <w:rPr>
                <w:rFonts w:eastAsia="Times New Roman"/>
                <w:spacing w:val="-10"/>
                <w:sz w:val="22"/>
              </w:rPr>
            </w:pPr>
          </w:p>
        </w:tc>
      </w:tr>
      <w:tr w:rsidR="00FC0592" w:rsidRPr="000B22CD" w14:paraId="544B1CF9" w14:textId="77777777" w:rsidTr="003A3488">
        <w:trPr>
          <w:cantSplit/>
          <w:trHeight w:val="267"/>
          <w:jc w:val="center"/>
        </w:trPr>
        <w:tc>
          <w:tcPr>
            <w:tcW w:w="484" w:type="dxa"/>
            <w:shd w:val="clear" w:color="auto" w:fill="auto"/>
            <w:noWrap/>
            <w:vAlign w:val="center"/>
            <w:hideMark/>
          </w:tcPr>
          <w:p w14:paraId="3920A44B"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5</w:t>
            </w:r>
          </w:p>
        </w:tc>
        <w:tc>
          <w:tcPr>
            <w:tcW w:w="379" w:type="dxa"/>
            <w:shd w:val="clear" w:color="auto" w:fill="auto"/>
            <w:noWrap/>
            <w:vAlign w:val="center"/>
            <w:hideMark/>
          </w:tcPr>
          <w:p w14:paraId="344B9A14" w14:textId="13AE6F93"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4</w:t>
            </w:r>
            <w:r w:rsidRPr="000B22CD">
              <w:rPr>
                <w:rFonts w:eastAsia="Times New Roman"/>
                <w:spacing w:val="-10"/>
                <w:sz w:val="22"/>
                <w:lang w:val="vi-VN"/>
              </w:rPr>
              <w:t>2</w:t>
            </w:r>
          </w:p>
        </w:tc>
        <w:tc>
          <w:tcPr>
            <w:tcW w:w="1800" w:type="dxa"/>
            <w:shd w:val="clear" w:color="auto" w:fill="auto"/>
            <w:vAlign w:val="center"/>
            <w:hideMark/>
          </w:tcPr>
          <w:p w14:paraId="0D8739F8" w14:textId="77777777" w:rsidR="00FC0592" w:rsidRPr="000B22CD" w:rsidRDefault="00FC0592" w:rsidP="00FC0592">
            <w:pPr>
              <w:widowControl w:val="0"/>
              <w:spacing w:after="0" w:line="288" w:lineRule="auto"/>
              <w:ind w:left="-72" w:right="-72"/>
              <w:rPr>
                <w:rFonts w:eastAsia="Times New Roman"/>
                <w:spacing w:val="-10"/>
                <w:sz w:val="22"/>
              </w:rPr>
            </w:pPr>
            <w:r w:rsidRPr="000B22CD">
              <w:rPr>
                <w:rFonts w:eastAsia="Times New Roman"/>
                <w:spacing w:val="-10"/>
                <w:sz w:val="22"/>
              </w:rPr>
              <w:t>Quản trị kênh phân phối</w:t>
            </w:r>
          </w:p>
        </w:tc>
        <w:tc>
          <w:tcPr>
            <w:tcW w:w="1018" w:type="dxa"/>
            <w:vAlign w:val="center"/>
          </w:tcPr>
          <w:p w14:paraId="10560C00" w14:textId="2C1636D8"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KQ03327</w:t>
            </w:r>
          </w:p>
        </w:tc>
        <w:tc>
          <w:tcPr>
            <w:tcW w:w="593" w:type="dxa"/>
            <w:shd w:val="clear" w:color="auto" w:fill="auto"/>
            <w:vAlign w:val="center"/>
            <w:hideMark/>
          </w:tcPr>
          <w:p w14:paraId="17C7A501" w14:textId="709A4524"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97" w:type="dxa"/>
            <w:shd w:val="clear" w:color="auto" w:fill="auto"/>
            <w:noWrap/>
            <w:vAlign w:val="center"/>
            <w:hideMark/>
          </w:tcPr>
          <w:p w14:paraId="6111DCE5"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05542C9D"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noWrap/>
            <w:vAlign w:val="center"/>
            <w:hideMark/>
          </w:tcPr>
          <w:p w14:paraId="09403A56" w14:textId="29C1B0DE" w:rsidR="00FC0592" w:rsidRPr="000B22CD" w:rsidRDefault="00FC0592" w:rsidP="00FC0592">
            <w:pPr>
              <w:widowControl w:val="0"/>
              <w:spacing w:after="0" w:line="288" w:lineRule="auto"/>
              <w:ind w:left="-72" w:right="-72"/>
              <w:rPr>
                <w:rFonts w:eastAsia="Times New Roman"/>
                <w:spacing w:val="-10"/>
                <w:sz w:val="22"/>
              </w:rPr>
            </w:pPr>
            <w:r w:rsidRPr="000B22CD">
              <w:rPr>
                <w:rFonts w:eastAsia="Times New Roman"/>
                <w:spacing w:val="-10"/>
                <w:sz w:val="22"/>
              </w:rPr>
              <w:t>Quản trị học</w:t>
            </w:r>
          </w:p>
        </w:tc>
        <w:tc>
          <w:tcPr>
            <w:tcW w:w="976" w:type="dxa"/>
            <w:shd w:val="clear" w:color="auto" w:fill="auto"/>
            <w:noWrap/>
            <w:vAlign w:val="center"/>
            <w:hideMark/>
          </w:tcPr>
          <w:p w14:paraId="000AAAAC" w14:textId="06AB10AA"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KQ01211</w:t>
            </w:r>
          </w:p>
        </w:tc>
        <w:tc>
          <w:tcPr>
            <w:tcW w:w="630" w:type="dxa"/>
            <w:shd w:val="clear" w:color="auto" w:fill="auto"/>
            <w:noWrap/>
            <w:vAlign w:val="center"/>
            <w:hideMark/>
          </w:tcPr>
          <w:p w14:paraId="34422927" w14:textId="6BAAFF54"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69319E80"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BB</w:t>
            </w:r>
          </w:p>
        </w:tc>
        <w:tc>
          <w:tcPr>
            <w:tcW w:w="598" w:type="dxa"/>
            <w:vMerge/>
            <w:shd w:val="clear" w:color="auto" w:fill="auto"/>
            <w:vAlign w:val="center"/>
          </w:tcPr>
          <w:p w14:paraId="2F9A7A1B" w14:textId="77777777" w:rsidR="00FC0592" w:rsidRPr="000B22CD" w:rsidRDefault="00FC0592" w:rsidP="00FC0592">
            <w:pPr>
              <w:widowControl w:val="0"/>
              <w:spacing w:after="0" w:line="288" w:lineRule="auto"/>
              <w:ind w:left="-72" w:right="-72"/>
              <w:jc w:val="center"/>
              <w:rPr>
                <w:rFonts w:eastAsia="Times New Roman"/>
                <w:spacing w:val="-10"/>
                <w:sz w:val="22"/>
              </w:rPr>
            </w:pPr>
          </w:p>
        </w:tc>
      </w:tr>
      <w:tr w:rsidR="00FC0592" w:rsidRPr="000B22CD" w14:paraId="5E64FA66" w14:textId="77777777" w:rsidTr="003A3488">
        <w:trPr>
          <w:cantSplit/>
          <w:trHeight w:val="267"/>
          <w:jc w:val="center"/>
        </w:trPr>
        <w:tc>
          <w:tcPr>
            <w:tcW w:w="484" w:type="dxa"/>
            <w:shd w:val="clear" w:color="auto" w:fill="auto"/>
            <w:noWrap/>
            <w:vAlign w:val="center"/>
            <w:hideMark/>
          </w:tcPr>
          <w:p w14:paraId="75E78B21"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5</w:t>
            </w:r>
          </w:p>
        </w:tc>
        <w:tc>
          <w:tcPr>
            <w:tcW w:w="379" w:type="dxa"/>
            <w:shd w:val="clear" w:color="auto" w:fill="auto"/>
            <w:noWrap/>
            <w:vAlign w:val="center"/>
            <w:hideMark/>
          </w:tcPr>
          <w:p w14:paraId="4ED179A8" w14:textId="2CF6CF67" w:rsidR="00FC0592" w:rsidRPr="000B22CD" w:rsidRDefault="00FC0592" w:rsidP="00FC0592">
            <w:pPr>
              <w:widowControl w:val="0"/>
              <w:spacing w:after="0" w:line="288" w:lineRule="auto"/>
              <w:ind w:left="-72" w:right="-72"/>
              <w:jc w:val="center"/>
              <w:rPr>
                <w:rFonts w:eastAsia="Times New Roman"/>
                <w:spacing w:val="-10"/>
                <w:sz w:val="22"/>
                <w:lang w:val="vi-VN"/>
              </w:rPr>
            </w:pPr>
            <w:r w:rsidRPr="000B22CD">
              <w:rPr>
                <w:rFonts w:eastAsia="Times New Roman"/>
                <w:spacing w:val="-10"/>
                <w:sz w:val="22"/>
              </w:rPr>
              <w:t>43</w:t>
            </w:r>
          </w:p>
        </w:tc>
        <w:tc>
          <w:tcPr>
            <w:tcW w:w="1800" w:type="dxa"/>
            <w:shd w:val="clear" w:color="auto" w:fill="auto"/>
            <w:vAlign w:val="center"/>
            <w:hideMark/>
          </w:tcPr>
          <w:p w14:paraId="6E7B56FD" w14:textId="77777777" w:rsidR="00FC0592" w:rsidRPr="000B22CD" w:rsidRDefault="00FC0592" w:rsidP="00FC0592">
            <w:pPr>
              <w:widowControl w:val="0"/>
              <w:spacing w:after="0" w:line="288" w:lineRule="auto"/>
              <w:ind w:left="-72" w:right="-72"/>
              <w:rPr>
                <w:rFonts w:eastAsia="Times New Roman"/>
                <w:spacing w:val="-10"/>
                <w:sz w:val="22"/>
              </w:rPr>
            </w:pPr>
            <w:r w:rsidRPr="000B22CD">
              <w:rPr>
                <w:rFonts w:eastAsia="Times New Roman"/>
                <w:spacing w:val="-10"/>
                <w:sz w:val="22"/>
              </w:rPr>
              <w:t>Quản lý chất lượng sản phẩm*</w:t>
            </w:r>
          </w:p>
        </w:tc>
        <w:tc>
          <w:tcPr>
            <w:tcW w:w="1018" w:type="dxa"/>
            <w:vAlign w:val="center"/>
          </w:tcPr>
          <w:p w14:paraId="1E329E95" w14:textId="6B42B902"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KQ03110</w:t>
            </w:r>
          </w:p>
        </w:tc>
        <w:tc>
          <w:tcPr>
            <w:tcW w:w="593" w:type="dxa"/>
            <w:shd w:val="clear" w:color="auto" w:fill="auto"/>
            <w:vAlign w:val="center"/>
            <w:hideMark/>
          </w:tcPr>
          <w:p w14:paraId="0CC52079" w14:textId="74A1BC3A"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97" w:type="dxa"/>
            <w:shd w:val="clear" w:color="auto" w:fill="auto"/>
            <w:noWrap/>
            <w:vAlign w:val="center"/>
            <w:hideMark/>
          </w:tcPr>
          <w:p w14:paraId="017B7F7A"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60" w:type="dxa"/>
            <w:shd w:val="clear" w:color="auto" w:fill="auto"/>
            <w:noWrap/>
            <w:vAlign w:val="center"/>
            <w:hideMark/>
          </w:tcPr>
          <w:p w14:paraId="79D623AA"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noWrap/>
            <w:vAlign w:val="center"/>
            <w:hideMark/>
          </w:tcPr>
          <w:p w14:paraId="27232161" w14:textId="77777777" w:rsidR="00FC0592" w:rsidRPr="000B22CD" w:rsidRDefault="00FC0592" w:rsidP="00FC0592">
            <w:pPr>
              <w:widowControl w:val="0"/>
              <w:spacing w:after="0" w:line="288" w:lineRule="auto"/>
              <w:ind w:left="-72" w:right="-72"/>
              <w:rPr>
                <w:rFonts w:eastAsia="Times New Roman"/>
                <w:spacing w:val="-10"/>
                <w:sz w:val="22"/>
              </w:rPr>
            </w:pPr>
          </w:p>
        </w:tc>
        <w:tc>
          <w:tcPr>
            <w:tcW w:w="976" w:type="dxa"/>
            <w:shd w:val="clear" w:color="auto" w:fill="auto"/>
            <w:noWrap/>
            <w:vAlign w:val="center"/>
            <w:hideMark/>
          </w:tcPr>
          <w:p w14:paraId="09C4458E" w14:textId="77777777" w:rsidR="00FC0592" w:rsidRPr="000B22CD" w:rsidRDefault="00FC0592" w:rsidP="00FC0592">
            <w:pPr>
              <w:widowControl w:val="0"/>
              <w:spacing w:after="0" w:line="288" w:lineRule="auto"/>
              <w:ind w:left="-72" w:right="-72"/>
              <w:jc w:val="center"/>
              <w:rPr>
                <w:rFonts w:eastAsia="Times New Roman"/>
                <w:spacing w:val="-10"/>
                <w:sz w:val="22"/>
              </w:rPr>
            </w:pPr>
          </w:p>
        </w:tc>
        <w:tc>
          <w:tcPr>
            <w:tcW w:w="630" w:type="dxa"/>
            <w:shd w:val="clear" w:color="auto" w:fill="auto"/>
            <w:noWrap/>
            <w:vAlign w:val="center"/>
            <w:hideMark/>
          </w:tcPr>
          <w:p w14:paraId="49AD1EB8" w14:textId="77777777" w:rsidR="00FC0592" w:rsidRPr="000B22CD" w:rsidRDefault="00FC0592" w:rsidP="00FC0592">
            <w:pPr>
              <w:widowControl w:val="0"/>
              <w:spacing w:after="0" w:line="288" w:lineRule="auto"/>
              <w:ind w:left="-72" w:right="-72"/>
              <w:jc w:val="center"/>
              <w:rPr>
                <w:rFonts w:eastAsia="Times New Roman"/>
                <w:spacing w:val="-10"/>
                <w:sz w:val="22"/>
              </w:rPr>
            </w:pPr>
          </w:p>
        </w:tc>
        <w:tc>
          <w:tcPr>
            <w:tcW w:w="360" w:type="dxa"/>
            <w:shd w:val="clear" w:color="auto" w:fill="auto"/>
            <w:noWrap/>
            <w:vAlign w:val="center"/>
            <w:hideMark/>
          </w:tcPr>
          <w:p w14:paraId="11805349"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TC</w:t>
            </w:r>
          </w:p>
        </w:tc>
        <w:tc>
          <w:tcPr>
            <w:tcW w:w="598" w:type="dxa"/>
            <w:vMerge/>
            <w:shd w:val="clear" w:color="auto" w:fill="auto"/>
            <w:vAlign w:val="center"/>
          </w:tcPr>
          <w:p w14:paraId="0307D437" w14:textId="77777777" w:rsidR="00FC0592" w:rsidRPr="000B22CD" w:rsidRDefault="00FC0592" w:rsidP="00FC0592">
            <w:pPr>
              <w:widowControl w:val="0"/>
              <w:spacing w:after="0" w:line="288" w:lineRule="auto"/>
              <w:ind w:left="-72" w:right="-72"/>
              <w:jc w:val="center"/>
              <w:rPr>
                <w:rFonts w:eastAsia="Times New Roman"/>
                <w:spacing w:val="-10"/>
                <w:sz w:val="22"/>
              </w:rPr>
            </w:pPr>
          </w:p>
        </w:tc>
      </w:tr>
      <w:tr w:rsidR="00FC0592" w:rsidRPr="000B22CD" w14:paraId="56AAECB4" w14:textId="77777777" w:rsidTr="003A3488">
        <w:trPr>
          <w:cantSplit/>
          <w:trHeight w:val="267"/>
          <w:jc w:val="center"/>
        </w:trPr>
        <w:tc>
          <w:tcPr>
            <w:tcW w:w="484" w:type="dxa"/>
            <w:shd w:val="clear" w:color="auto" w:fill="auto"/>
            <w:noWrap/>
            <w:vAlign w:val="center"/>
            <w:hideMark/>
          </w:tcPr>
          <w:p w14:paraId="55C30A86"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5</w:t>
            </w:r>
          </w:p>
        </w:tc>
        <w:tc>
          <w:tcPr>
            <w:tcW w:w="379" w:type="dxa"/>
            <w:shd w:val="clear" w:color="auto" w:fill="auto"/>
            <w:noWrap/>
            <w:vAlign w:val="center"/>
            <w:hideMark/>
          </w:tcPr>
          <w:p w14:paraId="36779491" w14:textId="183156CE"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44</w:t>
            </w:r>
          </w:p>
        </w:tc>
        <w:tc>
          <w:tcPr>
            <w:tcW w:w="1800" w:type="dxa"/>
            <w:shd w:val="clear" w:color="auto" w:fill="auto"/>
            <w:vAlign w:val="center"/>
            <w:hideMark/>
          </w:tcPr>
          <w:p w14:paraId="0E7C8C66" w14:textId="77777777" w:rsidR="00FC0592" w:rsidRPr="000B22CD" w:rsidRDefault="00FC0592" w:rsidP="00FC0592">
            <w:pPr>
              <w:widowControl w:val="0"/>
              <w:spacing w:after="0" w:line="288" w:lineRule="auto"/>
              <w:ind w:left="-72" w:right="-72"/>
              <w:rPr>
                <w:rFonts w:eastAsia="Times New Roman"/>
                <w:spacing w:val="-10"/>
                <w:sz w:val="22"/>
              </w:rPr>
            </w:pPr>
            <w:r w:rsidRPr="000B22CD">
              <w:rPr>
                <w:rFonts w:eastAsia="Times New Roman"/>
                <w:spacing w:val="-10"/>
                <w:sz w:val="22"/>
              </w:rPr>
              <w:t>Hành vi tổ chức</w:t>
            </w:r>
          </w:p>
        </w:tc>
        <w:tc>
          <w:tcPr>
            <w:tcW w:w="1018" w:type="dxa"/>
            <w:vAlign w:val="center"/>
          </w:tcPr>
          <w:p w14:paraId="23BB3D69" w14:textId="79C078EF"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KQ03380</w:t>
            </w:r>
          </w:p>
        </w:tc>
        <w:tc>
          <w:tcPr>
            <w:tcW w:w="593" w:type="dxa"/>
            <w:shd w:val="clear" w:color="auto" w:fill="auto"/>
            <w:vAlign w:val="center"/>
            <w:hideMark/>
          </w:tcPr>
          <w:p w14:paraId="5B22E125" w14:textId="699F913F"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97" w:type="dxa"/>
            <w:shd w:val="clear" w:color="auto" w:fill="auto"/>
            <w:noWrap/>
            <w:vAlign w:val="center"/>
            <w:hideMark/>
          </w:tcPr>
          <w:p w14:paraId="64243C34"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5D268914"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noWrap/>
            <w:vAlign w:val="center"/>
            <w:hideMark/>
          </w:tcPr>
          <w:p w14:paraId="2A65BD93" w14:textId="77777777" w:rsidR="00FC0592" w:rsidRPr="000B22CD" w:rsidRDefault="00FC0592" w:rsidP="00FC0592">
            <w:pPr>
              <w:widowControl w:val="0"/>
              <w:spacing w:after="0" w:line="288" w:lineRule="auto"/>
              <w:ind w:left="-72" w:right="-72"/>
              <w:rPr>
                <w:rFonts w:eastAsia="Times New Roman"/>
                <w:spacing w:val="-10"/>
                <w:sz w:val="22"/>
              </w:rPr>
            </w:pPr>
          </w:p>
        </w:tc>
        <w:tc>
          <w:tcPr>
            <w:tcW w:w="976" w:type="dxa"/>
            <w:shd w:val="clear" w:color="auto" w:fill="auto"/>
            <w:noWrap/>
            <w:vAlign w:val="center"/>
            <w:hideMark/>
          </w:tcPr>
          <w:p w14:paraId="1C268D2B" w14:textId="77777777" w:rsidR="00FC0592" w:rsidRPr="000B22CD" w:rsidRDefault="00FC0592" w:rsidP="00FC0592">
            <w:pPr>
              <w:widowControl w:val="0"/>
              <w:spacing w:after="0" w:line="288" w:lineRule="auto"/>
              <w:ind w:left="-72" w:right="-72"/>
              <w:jc w:val="center"/>
              <w:rPr>
                <w:rFonts w:eastAsia="Times New Roman"/>
                <w:spacing w:val="-10"/>
                <w:sz w:val="22"/>
              </w:rPr>
            </w:pPr>
          </w:p>
        </w:tc>
        <w:tc>
          <w:tcPr>
            <w:tcW w:w="630" w:type="dxa"/>
            <w:shd w:val="clear" w:color="auto" w:fill="auto"/>
            <w:noWrap/>
            <w:vAlign w:val="center"/>
            <w:hideMark/>
          </w:tcPr>
          <w:p w14:paraId="0E025928" w14:textId="77777777" w:rsidR="00FC0592" w:rsidRPr="000B22CD" w:rsidRDefault="00FC0592" w:rsidP="00FC0592">
            <w:pPr>
              <w:widowControl w:val="0"/>
              <w:spacing w:after="0" w:line="288" w:lineRule="auto"/>
              <w:ind w:left="-72" w:right="-72"/>
              <w:jc w:val="center"/>
              <w:rPr>
                <w:rFonts w:eastAsia="Times New Roman"/>
                <w:spacing w:val="-10"/>
                <w:sz w:val="22"/>
              </w:rPr>
            </w:pPr>
          </w:p>
        </w:tc>
        <w:tc>
          <w:tcPr>
            <w:tcW w:w="360" w:type="dxa"/>
            <w:shd w:val="clear" w:color="auto" w:fill="auto"/>
            <w:noWrap/>
            <w:vAlign w:val="center"/>
            <w:hideMark/>
          </w:tcPr>
          <w:p w14:paraId="0B22FF4B"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TC</w:t>
            </w:r>
          </w:p>
        </w:tc>
        <w:tc>
          <w:tcPr>
            <w:tcW w:w="598" w:type="dxa"/>
            <w:vMerge/>
            <w:shd w:val="clear" w:color="auto" w:fill="auto"/>
            <w:vAlign w:val="center"/>
          </w:tcPr>
          <w:p w14:paraId="58A896B8" w14:textId="77777777" w:rsidR="00FC0592" w:rsidRPr="000B22CD" w:rsidRDefault="00FC0592" w:rsidP="00FC0592">
            <w:pPr>
              <w:widowControl w:val="0"/>
              <w:spacing w:after="0" w:line="288" w:lineRule="auto"/>
              <w:ind w:left="-72" w:right="-72"/>
              <w:jc w:val="center"/>
              <w:rPr>
                <w:rFonts w:eastAsia="Times New Roman"/>
                <w:spacing w:val="-10"/>
                <w:sz w:val="22"/>
              </w:rPr>
            </w:pPr>
          </w:p>
        </w:tc>
      </w:tr>
      <w:tr w:rsidR="00FC0592" w:rsidRPr="000B22CD" w14:paraId="41AC52A9" w14:textId="77777777" w:rsidTr="003A3488">
        <w:trPr>
          <w:cantSplit/>
          <w:trHeight w:val="267"/>
          <w:jc w:val="center"/>
        </w:trPr>
        <w:tc>
          <w:tcPr>
            <w:tcW w:w="484" w:type="dxa"/>
            <w:shd w:val="clear" w:color="auto" w:fill="auto"/>
            <w:noWrap/>
            <w:vAlign w:val="center"/>
            <w:hideMark/>
          </w:tcPr>
          <w:p w14:paraId="36482E53"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lastRenderedPageBreak/>
              <w:t>6</w:t>
            </w:r>
          </w:p>
        </w:tc>
        <w:tc>
          <w:tcPr>
            <w:tcW w:w="379" w:type="dxa"/>
            <w:shd w:val="clear" w:color="auto" w:fill="auto"/>
            <w:noWrap/>
            <w:vAlign w:val="center"/>
            <w:hideMark/>
          </w:tcPr>
          <w:p w14:paraId="0A25FE7F" w14:textId="079F758E"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45</w:t>
            </w:r>
          </w:p>
        </w:tc>
        <w:tc>
          <w:tcPr>
            <w:tcW w:w="1800" w:type="dxa"/>
            <w:shd w:val="clear" w:color="auto" w:fill="auto"/>
            <w:vAlign w:val="center"/>
            <w:hideMark/>
          </w:tcPr>
          <w:p w14:paraId="32AACB7E" w14:textId="77777777" w:rsidR="00FC0592" w:rsidRPr="000B22CD" w:rsidRDefault="00FC0592" w:rsidP="00FC0592">
            <w:pPr>
              <w:widowControl w:val="0"/>
              <w:spacing w:after="0" w:line="288" w:lineRule="auto"/>
              <w:ind w:left="-72" w:right="-72"/>
              <w:rPr>
                <w:rFonts w:eastAsia="Times New Roman"/>
                <w:spacing w:val="-10"/>
                <w:sz w:val="22"/>
              </w:rPr>
            </w:pPr>
            <w:r w:rsidRPr="000B22CD">
              <w:rPr>
                <w:rFonts w:eastAsia="Times New Roman"/>
                <w:spacing w:val="-10"/>
                <w:sz w:val="22"/>
              </w:rPr>
              <w:t>Quản lý kinh tế hộ và trang trại</w:t>
            </w:r>
          </w:p>
        </w:tc>
        <w:tc>
          <w:tcPr>
            <w:tcW w:w="1018" w:type="dxa"/>
            <w:vAlign w:val="center"/>
          </w:tcPr>
          <w:p w14:paraId="7AAB55AC" w14:textId="67EC68BA"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KQ03201</w:t>
            </w:r>
          </w:p>
        </w:tc>
        <w:tc>
          <w:tcPr>
            <w:tcW w:w="593" w:type="dxa"/>
            <w:shd w:val="clear" w:color="auto" w:fill="auto"/>
            <w:vAlign w:val="center"/>
            <w:hideMark/>
          </w:tcPr>
          <w:p w14:paraId="5D4D6794" w14:textId="2E485896"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97" w:type="dxa"/>
            <w:shd w:val="clear" w:color="auto" w:fill="auto"/>
            <w:noWrap/>
            <w:vAlign w:val="center"/>
            <w:hideMark/>
          </w:tcPr>
          <w:p w14:paraId="7D8B8B8D"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6D75AAEA"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vAlign w:val="center"/>
            <w:hideMark/>
          </w:tcPr>
          <w:p w14:paraId="562AB53D" w14:textId="583AB355" w:rsidR="00FC0592" w:rsidRPr="000B22CD" w:rsidRDefault="00FC0592" w:rsidP="00FC0592">
            <w:pPr>
              <w:widowControl w:val="0"/>
              <w:spacing w:after="0" w:line="288" w:lineRule="auto"/>
              <w:ind w:left="-72" w:right="-72"/>
              <w:rPr>
                <w:rFonts w:eastAsia="Times New Roman"/>
                <w:spacing w:val="-10"/>
                <w:sz w:val="22"/>
              </w:rPr>
            </w:pPr>
            <w:r w:rsidRPr="000B22CD">
              <w:rPr>
                <w:rFonts w:eastAsia="Times New Roman"/>
                <w:spacing w:val="-10"/>
                <w:sz w:val="22"/>
              </w:rPr>
              <w:t>Nguyên lý kinh tế</w:t>
            </w:r>
          </w:p>
        </w:tc>
        <w:tc>
          <w:tcPr>
            <w:tcW w:w="976" w:type="dxa"/>
            <w:shd w:val="clear" w:color="auto" w:fill="auto"/>
            <w:noWrap/>
            <w:vAlign w:val="center"/>
            <w:hideMark/>
          </w:tcPr>
          <w:p w14:paraId="3F77C418" w14:textId="5EFEA85B"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KT02003</w:t>
            </w:r>
          </w:p>
        </w:tc>
        <w:tc>
          <w:tcPr>
            <w:tcW w:w="630" w:type="dxa"/>
            <w:shd w:val="clear" w:color="auto" w:fill="auto"/>
            <w:vAlign w:val="center"/>
            <w:hideMark/>
          </w:tcPr>
          <w:p w14:paraId="70AAABE0" w14:textId="6A8D9B26"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5E90A470"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BB</w:t>
            </w:r>
          </w:p>
        </w:tc>
        <w:tc>
          <w:tcPr>
            <w:tcW w:w="598" w:type="dxa"/>
            <w:vMerge w:val="restart"/>
            <w:shd w:val="clear" w:color="auto" w:fill="auto"/>
            <w:vAlign w:val="center"/>
          </w:tcPr>
          <w:p w14:paraId="6E014476"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r>
      <w:tr w:rsidR="00FC0592" w:rsidRPr="000B22CD" w14:paraId="1EB17F00" w14:textId="77777777" w:rsidTr="003A3488">
        <w:trPr>
          <w:cantSplit/>
          <w:trHeight w:val="267"/>
          <w:jc w:val="center"/>
        </w:trPr>
        <w:tc>
          <w:tcPr>
            <w:tcW w:w="484" w:type="dxa"/>
            <w:shd w:val="clear" w:color="auto" w:fill="auto"/>
            <w:noWrap/>
            <w:vAlign w:val="center"/>
            <w:hideMark/>
          </w:tcPr>
          <w:p w14:paraId="198409F4"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6</w:t>
            </w:r>
          </w:p>
        </w:tc>
        <w:tc>
          <w:tcPr>
            <w:tcW w:w="379" w:type="dxa"/>
            <w:shd w:val="clear" w:color="auto" w:fill="auto"/>
            <w:noWrap/>
            <w:vAlign w:val="center"/>
            <w:hideMark/>
          </w:tcPr>
          <w:p w14:paraId="797E9E8B" w14:textId="04510B90"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46</w:t>
            </w:r>
          </w:p>
        </w:tc>
        <w:tc>
          <w:tcPr>
            <w:tcW w:w="1800" w:type="dxa"/>
            <w:shd w:val="clear" w:color="auto" w:fill="auto"/>
            <w:vAlign w:val="center"/>
            <w:hideMark/>
          </w:tcPr>
          <w:p w14:paraId="3B75A829" w14:textId="77777777" w:rsidR="00FC0592" w:rsidRPr="000B22CD" w:rsidRDefault="00FC0592" w:rsidP="00FC0592">
            <w:pPr>
              <w:widowControl w:val="0"/>
              <w:spacing w:after="0" w:line="288" w:lineRule="auto"/>
              <w:ind w:left="-72" w:right="-72"/>
              <w:rPr>
                <w:rFonts w:eastAsia="Times New Roman"/>
                <w:spacing w:val="-10"/>
                <w:sz w:val="22"/>
              </w:rPr>
            </w:pPr>
            <w:r w:rsidRPr="000B22CD">
              <w:rPr>
                <w:rFonts w:eastAsia="Times New Roman"/>
                <w:spacing w:val="-10"/>
                <w:sz w:val="22"/>
              </w:rPr>
              <w:t>Quản trị sản xuất và tác nghiệp</w:t>
            </w:r>
          </w:p>
        </w:tc>
        <w:tc>
          <w:tcPr>
            <w:tcW w:w="1018" w:type="dxa"/>
            <w:vAlign w:val="center"/>
          </w:tcPr>
          <w:p w14:paraId="70473AF2" w14:textId="737A83CE"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KQ03216</w:t>
            </w:r>
          </w:p>
        </w:tc>
        <w:tc>
          <w:tcPr>
            <w:tcW w:w="593" w:type="dxa"/>
            <w:shd w:val="clear" w:color="auto" w:fill="auto"/>
            <w:vAlign w:val="center"/>
            <w:hideMark/>
          </w:tcPr>
          <w:p w14:paraId="2BC0F32E" w14:textId="1B38010E"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97" w:type="dxa"/>
            <w:shd w:val="clear" w:color="auto" w:fill="auto"/>
            <w:noWrap/>
            <w:vAlign w:val="center"/>
            <w:hideMark/>
          </w:tcPr>
          <w:p w14:paraId="243DEDBA"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60" w:type="dxa"/>
            <w:shd w:val="clear" w:color="auto" w:fill="auto"/>
            <w:noWrap/>
            <w:vAlign w:val="center"/>
            <w:hideMark/>
          </w:tcPr>
          <w:p w14:paraId="76D5AD04"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noWrap/>
            <w:vAlign w:val="center"/>
            <w:hideMark/>
          </w:tcPr>
          <w:p w14:paraId="7E5B7859" w14:textId="32F761FF" w:rsidR="00FC0592" w:rsidRPr="000B22CD" w:rsidRDefault="00FC0592" w:rsidP="00FC0592">
            <w:pPr>
              <w:widowControl w:val="0"/>
              <w:spacing w:after="0" w:line="288" w:lineRule="auto"/>
              <w:ind w:left="-72" w:right="-72"/>
              <w:rPr>
                <w:rFonts w:eastAsia="Times New Roman"/>
                <w:spacing w:val="-10"/>
                <w:sz w:val="22"/>
              </w:rPr>
            </w:pPr>
            <w:r w:rsidRPr="000B22CD">
              <w:rPr>
                <w:rFonts w:eastAsia="Times New Roman"/>
                <w:spacing w:val="-10"/>
                <w:sz w:val="22"/>
              </w:rPr>
              <w:t>Quản trị học</w:t>
            </w:r>
          </w:p>
        </w:tc>
        <w:tc>
          <w:tcPr>
            <w:tcW w:w="976" w:type="dxa"/>
            <w:shd w:val="clear" w:color="auto" w:fill="auto"/>
            <w:noWrap/>
            <w:vAlign w:val="center"/>
            <w:hideMark/>
          </w:tcPr>
          <w:p w14:paraId="1624DEF4" w14:textId="577751F8"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KQ01211</w:t>
            </w:r>
          </w:p>
        </w:tc>
        <w:tc>
          <w:tcPr>
            <w:tcW w:w="630" w:type="dxa"/>
            <w:shd w:val="clear" w:color="auto" w:fill="auto"/>
            <w:noWrap/>
            <w:vAlign w:val="center"/>
            <w:hideMark/>
          </w:tcPr>
          <w:p w14:paraId="1F89EA6B" w14:textId="17908B3C"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08F2D20F"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BB</w:t>
            </w:r>
          </w:p>
        </w:tc>
        <w:tc>
          <w:tcPr>
            <w:tcW w:w="598" w:type="dxa"/>
            <w:vMerge/>
            <w:shd w:val="clear" w:color="auto" w:fill="auto"/>
            <w:vAlign w:val="center"/>
          </w:tcPr>
          <w:p w14:paraId="66712BFD" w14:textId="77777777" w:rsidR="00FC0592" w:rsidRPr="000B22CD" w:rsidRDefault="00FC0592" w:rsidP="00FC0592">
            <w:pPr>
              <w:widowControl w:val="0"/>
              <w:spacing w:after="0" w:line="288" w:lineRule="auto"/>
              <w:ind w:left="-72" w:right="-72"/>
              <w:jc w:val="center"/>
              <w:rPr>
                <w:rFonts w:eastAsia="Times New Roman"/>
                <w:spacing w:val="-10"/>
                <w:sz w:val="22"/>
              </w:rPr>
            </w:pPr>
          </w:p>
        </w:tc>
      </w:tr>
      <w:tr w:rsidR="00FC0592" w:rsidRPr="000B22CD" w14:paraId="2DD9FF34" w14:textId="77777777" w:rsidTr="003A3488">
        <w:trPr>
          <w:cantSplit/>
          <w:trHeight w:val="267"/>
          <w:jc w:val="center"/>
        </w:trPr>
        <w:tc>
          <w:tcPr>
            <w:tcW w:w="484" w:type="dxa"/>
            <w:shd w:val="clear" w:color="auto" w:fill="auto"/>
            <w:noWrap/>
            <w:vAlign w:val="center"/>
            <w:hideMark/>
          </w:tcPr>
          <w:p w14:paraId="37F4C668"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6</w:t>
            </w:r>
          </w:p>
        </w:tc>
        <w:tc>
          <w:tcPr>
            <w:tcW w:w="379" w:type="dxa"/>
            <w:shd w:val="clear" w:color="auto" w:fill="auto"/>
            <w:noWrap/>
            <w:vAlign w:val="center"/>
            <w:hideMark/>
          </w:tcPr>
          <w:p w14:paraId="446C45CB" w14:textId="7B931D6C"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47</w:t>
            </w:r>
          </w:p>
        </w:tc>
        <w:tc>
          <w:tcPr>
            <w:tcW w:w="1800" w:type="dxa"/>
            <w:shd w:val="clear" w:color="auto" w:fill="auto"/>
            <w:vAlign w:val="center"/>
            <w:hideMark/>
          </w:tcPr>
          <w:p w14:paraId="0931E87D" w14:textId="77777777" w:rsidR="00FC0592" w:rsidRPr="000B22CD" w:rsidRDefault="00FC0592" w:rsidP="00FC0592">
            <w:pPr>
              <w:widowControl w:val="0"/>
              <w:spacing w:after="0" w:line="288" w:lineRule="auto"/>
              <w:ind w:left="-72" w:right="-72"/>
              <w:rPr>
                <w:rFonts w:eastAsia="Times New Roman"/>
                <w:spacing w:val="-10"/>
                <w:sz w:val="22"/>
              </w:rPr>
            </w:pPr>
            <w:r w:rsidRPr="000B22CD">
              <w:rPr>
                <w:rFonts w:eastAsia="Times New Roman"/>
                <w:spacing w:val="-10"/>
                <w:sz w:val="22"/>
              </w:rPr>
              <w:t>Thực tập giáo trình II</w:t>
            </w:r>
          </w:p>
        </w:tc>
        <w:tc>
          <w:tcPr>
            <w:tcW w:w="1018" w:type="dxa"/>
            <w:vAlign w:val="center"/>
          </w:tcPr>
          <w:p w14:paraId="4BD11C7B" w14:textId="3E1F66AE"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KQ04985</w:t>
            </w:r>
          </w:p>
        </w:tc>
        <w:tc>
          <w:tcPr>
            <w:tcW w:w="593" w:type="dxa"/>
            <w:shd w:val="clear" w:color="auto" w:fill="auto"/>
            <w:vAlign w:val="center"/>
            <w:hideMark/>
          </w:tcPr>
          <w:p w14:paraId="5AB0A739" w14:textId="1C689DFB"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7</w:t>
            </w:r>
          </w:p>
        </w:tc>
        <w:tc>
          <w:tcPr>
            <w:tcW w:w="397" w:type="dxa"/>
            <w:shd w:val="clear" w:color="auto" w:fill="auto"/>
            <w:noWrap/>
            <w:vAlign w:val="center"/>
            <w:hideMark/>
          </w:tcPr>
          <w:p w14:paraId="460C2F2A"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7</w:t>
            </w:r>
          </w:p>
        </w:tc>
        <w:tc>
          <w:tcPr>
            <w:tcW w:w="360" w:type="dxa"/>
            <w:shd w:val="clear" w:color="auto" w:fill="auto"/>
            <w:noWrap/>
            <w:vAlign w:val="center"/>
            <w:hideMark/>
          </w:tcPr>
          <w:p w14:paraId="5C7A48F4"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vAlign w:val="center"/>
            <w:hideMark/>
          </w:tcPr>
          <w:p w14:paraId="5A4DABA7" w14:textId="77777777" w:rsidR="00FC0592" w:rsidRPr="000B22CD" w:rsidRDefault="00FC0592" w:rsidP="00FC0592">
            <w:pPr>
              <w:widowControl w:val="0"/>
              <w:spacing w:after="0" w:line="288" w:lineRule="auto"/>
              <w:ind w:left="-72" w:right="-72"/>
              <w:rPr>
                <w:rFonts w:eastAsia="Times New Roman"/>
                <w:spacing w:val="-10"/>
                <w:sz w:val="22"/>
              </w:rPr>
            </w:pPr>
            <w:r w:rsidRPr="000B22CD">
              <w:rPr>
                <w:rFonts w:eastAsia="Times New Roman"/>
                <w:spacing w:val="-10"/>
                <w:sz w:val="22"/>
              </w:rPr>
              <w:t>Thực tập giáo trình I</w:t>
            </w:r>
          </w:p>
        </w:tc>
        <w:tc>
          <w:tcPr>
            <w:tcW w:w="976" w:type="dxa"/>
            <w:shd w:val="clear" w:color="auto" w:fill="auto"/>
            <w:vAlign w:val="center"/>
            <w:hideMark/>
          </w:tcPr>
          <w:p w14:paraId="70BF1EE6"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KQ04984</w:t>
            </w:r>
          </w:p>
        </w:tc>
        <w:tc>
          <w:tcPr>
            <w:tcW w:w="630" w:type="dxa"/>
            <w:shd w:val="clear" w:color="auto" w:fill="auto"/>
            <w:noWrap/>
            <w:vAlign w:val="center"/>
            <w:hideMark/>
          </w:tcPr>
          <w:p w14:paraId="6F1159B5"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07AB7436"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BB</w:t>
            </w:r>
          </w:p>
        </w:tc>
        <w:tc>
          <w:tcPr>
            <w:tcW w:w="598" w:type="dxa"/>
            <w:vMerge/>
            <w:shd w:val="clear" w:color="auto" w:fill="auto"/>
            <w:vAlign w:val="center"/>
          </w:tcPr>
          <w:p w14:paraId="5795EE0B" w14:textId="77777777" w:rsidR="00FC0592" w:rsidRPr="000B22CD" w:rsidRDefault="00FC0592" w:rsidP="00FC0592">
            <w:pPr>
              <w:widowControl w:val="0"/>
              <w:spacing w:after="0" w:line="288" w:lineRule="auto"/>
              <w:ind w:left="-72" w:right="-72"/>
              <w:jc w:val="center"/>
              <w:rPr>
                <w:rFonts w:eastAsia="Times New Roman"/>
                <w:spacing w:val="-10"/>
                <w:sz w:val="22"/>
              </w:rPr>
            </w:pPr>
          </w:p>
        </w:tc>
      </w:tr>
      <w:tr w:rsidR="00FC0592" w:rsidRPr="000B22CD" w14:paraId="4ABB4883" w14:textId="77777777" w:rsidTr="003A3488">
        <w:trPr>
          <w:cantSplit/>
          <w:trHeight w:val="267"/>
          <w:jc w:val="center"/>
        </w:trPr>
        <w:tc>
          <w:tcPr>
            <w:tcW w:w="484" w:type="dxa"/>
            <w:shd w:val="clear" w:color="auto" w:fill="auto"/>
            <w:noWrap/>
            <w:vAlign w:val="center"/>
            <w:hideMark/>
          </w:tcPr>
          <w:p w14:paraId="3181443B"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6</w:t>
            </w:r>
          </w:p>
        </w:tc>
        <w:tc>
          <w:tcPr>
            <w:tcW w:w="379" w:type="dxa"/>
            <w:shd w:val="clear" w:color="auto" w:fill="auto"/>
            <w:noWrap/>
            <w:vAlign w:val="center"/>
            <w:hideMark/>
          </w:tcPr>
          <w:p w14:paraId="47236220" w14:textId="0D99E983"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48</w:t>
            </w:r>
          </w:p>
        </w:tc>
        <w:tc>
          <w:tcPr>
            <w:tcW w:w="1800" w:type="dxa"/>
            <w:shd w:val="clear" w:color="auto" w:fill="auto"/>
            <w:vAlign w:val="center"/>
            <w:hideMark/>
          </w:tcPr>
          <w:p w14:paraId="28105F6E" w14:textId="77777777" w:rsidR="00FC0592" w:rsidRPr="000B22CD" w:rsidRDefault="00FC0592" w:rsidP="00FC0592">
            <w:pPr>
              <w:widowControl w:val="0"/>
              <w:spacing w:after="0" w:line="288" w:lineRule="auto"/>
              <w:ind w:left="-72" w:right="-72"/>
              <w:rPr>
                <w:rFonts w:eastAsia="Times New Roman"/>
                <w:spacing w:val="-10"/>
                <w:sz w:val="22"/>
              </w:rPr>
            </w:pPr>
            <w:r w:rsidRPr="000B22CD">
              <w:rPr>
                <w:rFonts w:eastAsia="Times New Roman"/>
                <w:spacing w:val="-10"/>
                <w:sz w:val="22"/>
              </w:rPr>
              <w:t>Phân tích kinh doanh</w:t>
            </w:r>
          </w:p>
        </w:tc>
        <w:tc>
          <w:tcPr>
            <w:tcW w:w="1018" w:type="dxa"/>
            <w:vAlign w:val="center"/>
          </w:tcPr>
          <w:p w14:paraId="67C10213" w14:textId="55B2E9F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KQ03016</w:t>
            </w:r>
          </w:p>
        </w:tc>
        <w:tc>
          <w:tcPr>
            <w:tcW w:w="593" w:type="dxa"/>
            <w:shd w:val="clear" w:color="auto" w:fill="auto"/>
            <w:vAlign w:val="center"/>
            <w:hideMark/>
          </w:tcPr>
          <w:p w14:paraId="1729BD74" w14:textId="24D491FA"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97" w:type="dxa"/>
            <w:shd w:val="clear" w:color="auto" w:fill="auto"/>
            <w:noWrap/>
            <w:vAlign w:val="center"/>
            <w:hideMark/>
          </w:tcPr>
          <w:p w14:paraId="3755D159"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60" w:type="dxa"/>
            <w:shd w:val="clear" w:color="auto" w:fill="auto"/>
            <w:noWrap/>
            <w:vAlign w:val="center"/>
            <w:hideMark/>
          </w:tcPr>
          <w:p w14:paraId="724D24BC"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noWrap/>
            <w:vAlign w:val="center"/>
            <w:hideMark/>
          </w:tcPr>
          <w:p w14:paraId="14874599" w14:textId="77777777" w:rsidR="00FC0592" w:rsidRPr="000B22CD" w:rsidRDefault="00FC0592" w:rsidP="00FC0592">
            <w:pPr>
              <w:widowControl w:val="0"/>
              <w:spacing w:after="0" w:line="288" w:lineRule="auto"/>
              <w:ind w:left="-72" w:right="-72"/>
              <w:rPr>
                <w:rFonts w:eastAsia="Times New Roman"/>
                <w:spacing w:val="-10"/>
                <w:sz w:val="22"/>
              </w:rPr>
            </w:pPr>
          </w:p>
        </w:tc>
        <w:tc>
          <w:tcPr>
            <w:tcW w:w="976" w:type="dxa"/>
            <w:shd w:val="clear" w:color="auto" w:fill="auto"/>
            <w:noWrap/>
            <w:vAlign w:val="center"/>
            <w:hideMark/>
          </w:tcPr>
          <w:p w14:paraId="2485B774" w14:textId="77777777" w:rsidR="00FC0592" w:rsidRPr="000B22CD" w:rsidRDefault="00FC0592" w:rsidP="00FC0592">
            <w:pPr>
              <w:widowControl w:val="0"/>
              <w:spacing w:after="0" w:line="288" w:lineRule="auto"/>
              <w:ind w:left="-72" w:right="-72"/>
              <w:jc w:val="center"/>
              <w:rPr>
                <w:rFonts w:eastAsia="Times New Roman"/>
                <w:spacing w:val="-10"/>
                <w:sz w:val="22"/>
              </w:rPr>
            </w:pPr>
          </w:p>
        </w:tc>
        <w:tc>
          <w:tcPr>
            <w:tcW w:w="630" w:type="dxa"/>
            <w:shd w:val="clear" w:color="auto" w:fill="auto"/>
            <w:noWrap/>
            <w:vAlign w:val="center"/>
            <w:hideMark/>
          </w:tcPr>
          <w:p w14:paraId="38DBB1CF" w14:textId="77777777" w:rsidR="00FC0592" w:rsidRPr="000B22CD" w:rsidRDefault="00FC0592" w:rsidP="00FC0592">
            <w:pPr>
              <w:widowControl w:val="0"/>
              <w:spacing w:after="0" w:line="288" w:lineRule="auto"/>
              <w:ind w:left="-72" w:right="-72"/>
              <w:jc w:val="center"/>
              <w:rPr>
                <w:rFonts w:eastAsia="Times New Roman"/>
                <w:spacing w:val="-10"/>
                <w:sz w:val="22"/>
              </w:rPr>
            </w:pPr>
          </w:p>
        </w:tc>
        <w:tc>
          <w:tcPr>
            <w:tcW w:w="360" w:type="dxa"/>
            <w:shd w:val="clear" w:color="auto" w:fill="auto"/>
            <w:noWrap/>
            <w:vAlign w:val="center"/>
            <w:hideMark/>
          </w:tcPr>
          <w:p w14:paraId="5F4135C7"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BB</w:t>
            </w:r>
          </w:p>
        </w:tc>
        <w:tc>
          <w:tcPr>
            <w:tcW w:w="598" w:type="dxa"/>
            <w:vMerge/>
            <w:shd w:val="clear" w:color="auto" w:fill="auto"/>
            <w:vAlign w:val="center"/>
          </w:tcPr>
          <w:p w14:paraId="63B8FC7E" w14:textId="77777777" w:rsidR="00FC0592" w:rsidRPr="000B22CD" w:rsidRDefault="00FC0592" w:rsidP="00FC0592">
            <w:pPr>
              <w:widowControl w:val="0"/>
              <w:spacing w:after="0" w:line="288" w:lineRule="auto"/>
              <w:ind w:left="-72" w:right="-72"/>
              <w:jc w:val="center"/>
              <w:rPr>
                <w:rFonts w:eastAsia="Times New Roman"/>
                <w:spacing w:val="-10"/>
                <w:sz w:val="22"/>
              </w:rPr>
            </w:pPr>
          </w:p>
        </w:tc>
      </w:tr>
      <w:tr w:rsidR="00FC0592" w:rsidRPr="000B22CD" w14:paraId="01DF040C" w14:textId="77777777" w:rsidTr="003A3488">
        <w:trPr>
          <w:cantSplit/>
          <w:trHeight w:val="267"/>
          <w:jc w:val="center"/>
        </w:trPr>
        <w:tc>
          <w:tcPr>
            <w:tcW w:w="484" w:type="dxa"/>
            <w:shd w:val="clear" w:color="auto" w:fill="auto"/>
            <w:noWrap/>
            <w:vAlign w:val="center"/>
            <w:hideMark/>
          </w:tcPr>
          <w:p w14:paraId="712EA6D4"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6</w:t>
            </w:r>
          </w:p>
        </w:tc>
        <w:tc>
          <w:tcPr>
            <w:tcW w:w="379" w:type="dxa"/>
            <w:shd w:val="clear" w:color="auto" w:fill="auto"/>
            <w:noWrap/>
            <w:vAlign w:val="center"/>
            <w:hideMark/>
          </w:tcPr>
          <w:p w14:paraId="25C30C1A" w14:textId="6988417E"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49</w:t>
            </w:r>
          </w:p>
        </w:tc>
        <w:tc>
          <w:tcPr>
            <w:tcW w:w="1800" w:type="dxa"/>
            <w:shd w:val="clear" w:color="auto" w:fill="auto"/>
            <w:vAlign w:val="center"/>
            <w:hideMark/>
          </w:tcPr>
          <w:p w14:paraId="03D5B03C" w14:textId="77777777" w:rsidR="00FC0592" w:rsidRPr="000B22CD" w:rsidRDefault="00FC0592" w:rsidP="00FC0592">
            <w:pPr>
              <w:widowControl w:val="0"/>
              <w:spacing w:after="0" w:line="288" w:lineRule="auto"/>
              <w:ind w:left="-72" w:right="-72"/>
              <w:rPr>
                <w:rFonts w:eastAsia="Times New Roman"/>
                <w:spacing w:val="-10"/>
                <w:sz w:val="22"/>
              </w:rPr>
            </w:pPr>
            <w:r w:rsidRPr="000B22CD">
              <w:rPr>
                <w:rFonts w:eastAsia="Times New Roman"/>
                <w:spacing w:val="-10"/>
                <w:sz w:val="22"/>
              </w:rPr>
              <w:t>Phương pháp nghiên cứu khoa học trong quản trị kinh doanh</w:t>
            </w:r>
          </w:p>
        </w:tc>
        <w:tc>
          <w:tcPr>
            <w:tcW w:w="1018" w:type="dxa"/>
            <w:vAlign w:val="center"/>
          </w:tcPr>
          <w:p w14:paraId="37F43F32" w14:textId="4BC690E1"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KQ03217</w:t>
            </w:r>
          </w:p>
        </w:tc>
        <w:tc>
          <w:tcPr>
            <w:tcW w:w="593" w:type="dxa"/>
            <w:shd w:val="clear" w:color="auto" w:fill="auto"/>
            <w:vAlign w:val="center"/>
            <w:hideMark/>
          </w:tcPr>
          <w:p w14:paraId="37D6986F" w14:textId="7B7422C1"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97" w:type="dxa"/>
            <w:shd w:val="clear" w:color="auto" w:fill="auto"/>
            <w:noWrap/>
            <w:vAlign w:val="center"/>
            <w:hideMark/>
          </w:tcPr>
          <w:p w14:paraId="3EA29B5D"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7F2F0BBC"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tcBorders>
              <w:top w:val="nil"/>
              <w:left w:val="nil"/>
              <w:bottom w:val="single" w:sz="8" w:space="0" w:color="auto"/>
              <w:right w:val="single" w:sz="8" w:space="0" w:color="auto"/>
            </w:tcBorders>
            <w:shd w:val="clear" w:color="auto" w:fill="auto"/>
            <w:noWrap/>
            <w:vAlign w:val="center"/>
            <w:hideMark/>
          </w:tcPr>
          <w:p w14:paraId="4AE21A0A" w14:textId="6CDA59FF" w:rsidR="00FC0592" w:rsidRPr="000B22CD" w:rsidRDefault="00FC0592" w:rsidP="00FC0592">
            <w:pPr>
              <w:widowControl w:val="0"/>
              <w:spacing w:after="0" w:line="288" w:lineRule="auto"/>
              <w:ind w:left="-72" w:right="-72"/>
              <w:rPr>
                <w:rFonts w:eastAsia="Times New Roman"/>
                <w:spacing w:val="-10"/>
                <w:sz w:val="22"/>
              </w:rPr>
            </w:pPr>
            <w:r w:rsidRPr="000B22CD">
              <w:rPr>
                <w:sz w:val="22"/>
              </w:rPr>
              <w:t>Quản trị doanh nghiệp</w:t>
            </w:r>
          </w:p>
        </w:tc>
        <w:tc>
          <w:tcPr>
            <w:tcW w:w="976" w:type="dxa"/>
            <w:tcBorders>
              <w:top w:val="nil"/>
              <w:left w:val="nil"/>
              <w:bottom w:val="single" w:sz="8" w:space="0" w:color="auto"/>
              <w:right w:val="single" w:sz="8" w:space="0" w:color="auto"/>
            </w:tcBorders>
            <w:shd w:val="clear" w:color="auto" w:fill="auto"/>
            <w:noWrap/>
            <w:vAlign w:val="center"/>
            <w:hideMark/>
          </w:tcPr>
          <w:p w14:paraId="5F0DDD74" w14:textId="0FBB6C86" w:rsidR="00FC0592" w:rsidRPr="000B22CD" w:rsidRDefault="00FC0592" w:rsidP="00FC0592">
            <w:pPr>
              <w:widowControl w:val="0"/>
              <w:spacing w:after="0" w:line="288" w:lineRule="auto"/>
              <w:ind w:left="-72" w:right="-72"/>
              <w:jc w:val="center"/>
              <w:rPr>
                <w:rFonts w:eastAsia="Times New Roman"/>
                <w:spacing w:val="-10"/>
                <w:sz w:val="22"/>
              </w:rPr>
            </w:pPr>
            <w:r w:rsidRPr="000B22CD">
              <w:rPr>
                <w:sz w:val="22"/>
              </w:rPr>
              <w:t>KQ02209</w:t>
            </w:r>
          </w:p>
        </w:tc>
        <w:tc>
          <w:tcPr>
            <w:tcW w:w="630" w:type="dxa"/>
            <w:tcBorders>
              <w:top w:val="nil"/>
              <w:left w:val="nil"/>
              <w:bottom w:val="single" w:sz="8" w:space="0" w:color="auto"/>
              <w:right w:val="single" w:sz="8" w:space="0" w:color="auto"/>
            </w:tcBorders>
            <w:shd w:val="clear" w:color="auto" w:fill="auto"/>
            <w:noWrap/>
            <w:vAlign w:val="center"/>
            <w:hideMark/>
          </w:tcPr>
          <w:p w14:paraId="31F59398" w14:textId="243EFEEA"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ascii="Calibri" w:hAnsi="Calibri"/>
                <w:sz w:val="22"/>
              </w:rPr>
              <w:t>2</w:t>
            </w:r>
          </w:p>
        </w:tc>
        <w:tc>
          <w:tcPr>
            <w:tcW w:w="360" w:type="dxa"/>
            <w:shd w:val="clear" w:color="auto" w:fill="auto"/>
            <w:noWrap/>
            <w:vAlign w:val="center"/>
            <w:hideMark/>
          </w:tcPr>
          <w:p w14:paraId="352BE9A3"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BB</w:t>
            </w:r>
          </w:p>
        </w:tc>
        <w:tc>
          <w:tcPr>
            <w:tcW w:w="598" w:type="dxa"/>
            <w:vMerge/>
            <w:shd w:val="clear" w:color="auto" w:fill="auto"/>
            <w:vAlign w:val="center"/>
          </w:tcPr>
          <w:p w14:paraId="70AEEDA0" w14:textId="77777777" w:rsidR="00FC0592" w:rsidRPr="000B22CD" w:rsidRDefault="00FC0592" w:rsidP="00FC0592">
            <w:pPr>
              <w:widowControl w:val="0"/>
              <w:spacing w:after="0" w:line="288" w:lineRule="auto"/>
              <w:ind w:left="-72" w:right="-72"/>
              <w:jc w:val="center"/>
              <w:rPr>
                <w:rFonts w:eastAsia="Times New Roman"/>
                <w:spacing w:val="-10"/>
                <w:sz w:val="22"/>
              </w:rPr>
            </w:pPr>
          </w:p>
        </w:tc>
      </w:tr>
      <w:tr w:rsidR="00FC0592" w:rsidRPr="000B22CD" w14:paraId="0D63CC35" w14:textId="77777777" w:rsidTr="003A3488">
        <w:trPr>
          <w:cantSplit/>
          <w:trHeight w:val="267"/>
          <w:jc w:val="center"/>
        </w:trPr>
        <w:tc>
          <w:tcPr>
            <w:tcW w:w="484" w:type="dxa"/>
            <w:shd w:val="clear" w:color="auto" w:fill="auto"/>
            <w:noWrap/>
            <w:vAlign w:val="center"/>
            <w:hideMark/>
          </w:tcPr>
          <w:p w14:paraId="2ED23C02"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6</w:t>
            </w:r>
          </w:p>
        </w:tc>
        <w:tc>
          <w:tcPr>
            <w:tcW w:w="379" w:type="dxa"/>
            <w:shd w:val="clear" w:color="auto" w:fill="auto"/>
            <w:noWrap/>
            <w:vAlign w:val="center"/>
            <w:hideMark/>
          </w:tcPr>
          <w:p w14:paraId="5254D3C5" w14:textId="1EC42C71"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50</w:t>
            </w:r>
          </w:p>
        </w:tc>
        <w:tc>
          <w:tcPr>
            <w:tcW w:w="1800" w:type="dxa"/>
            <w:shd w:val="clear" w:color="auto" w:fill="auto"/>
            <w:vAlign w:val="center"/>
            <w:hideMark/>
          </w:tcPr>
          <w:p w14:paraId="75BF0CA8" w14:textId="77777777" w:rsidR="00FC0592" w:rsidRPr="000B22CD" w:rsidRDefault="00FC0592" w:rsidP="00FC0592">
            <w:pPr>
              <w:widowControl w:val="0"/>
              <w:spacing w:after="0" w:line="288" w:lineRule="auto"/>
              <w:ind w:left="-72" w:right="-72"/>
              <w:rPr>
                <w:rFonts w:eastAsia="Times New Roman"/>
                <w:spacing w:val="-10"/>
                <w:sz w:val="22"/>
              </w:rPr>
            </w:pPr>
            <w:r w:rsidRPr="000B22CD">
              <w:rPr>
                <w:rFonts w:eastAsia="Times New Roman"/>
                <w:spacing w:val="-10"/>
                <w:sz w:val="22"/>
              </w:rPr>
              <w:t>Kế hoạch doanh nghiệp</w:t>
            </w:r>
          </w:p>
        </w:tc>
        <w:tc>
          <w:tcPr>
            <w:tcW w:w="1018" w:type="dxa"/>
            <w:vAlign w:val="center"/>
          </w:tcPr>
          <w:p w14:paraId="3764F713" w14:textId="1BB0F403"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KQ03104</w:t>
            </w:r>
          </w:p>
        </w:tc>
        <w:tc>
          <w:tcPr>
            <w:tcW w:w="593" w:type="dxa"/>
            <w:shd w:val="clear" w:color="auto" w:fill="auto"/>
            <w:vAlign w:val="center"/>
            <w:hideMark/>
          </w:tcPr>
          <w:p w14:paraId="3D557D18" w14:textId="3CA71789"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97" w:type="dxa"/>
            <w:shd w:val="clear" w:color="auto" w:fill="auto"/>
            <w:noWrap/>
            <w:vAlign w:val="center"/>
            <w:hideMark/>
          </w:tcPr>
          <w:p w14:paraId="13ACE97F"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6B867690"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noWrap/>
            <w:vAlign w:val="center"/>
            <w:hideMark/>
          </w:tcPr>
          <w:p w14:paraId="207F72D1" w14:textId="77777777" w:rsidR="00FC0592" w:rsidRPr="000B22CD" w:rsidRDefault="00FC0592" w:rsidP="00FC0592">
            <w:pPr>
              <w:widowControl w:val="0"/>
              <w:spacing w:after="0" w:line="288" w:lineRule="auto"/>
              <w:ind w:left="-72" w:right="-72"/>
              <w:rPr>
                <w:rFonts w:eastAsia="Times New Roman"/>
                <w:spacing w:val="-10"/>
                <w:sz w:val="22"/>
              </w:rPr>
            </w:pPr>
          </w:p>
        </w:tc>
        <w:tc>
          <w:tcPr>
            <w:tcW w:w="976" w:type="dxa"/>
            <w:shd w:val="clear" w:color="auto" w:fill="auto"/>
            <w:noWrap/>
            <w:vAlign w:val="center"/>
            <w:hideMark/>
          </w:tcPr>
          <w:p w14:paraId="5464832F" w14:textId="77777777" w:rsidR="00FC0592" w:rsidRPr="000B22CD" w:rsidRDefault="00FC0592" w:rsidP="00FC0592">
            <w:pPr>
              <w:widowControl w:val="0"/>
              <w:spacing w:after="0" w:line="288" w:lineRule="auto"/>
              <w:ind w:left="-72" w:right="-72"/>
              <w:jc w:val="center"/>
              <w:rPr>
                <w:rFonts w:eastAsia="Times New Roman"/>
                <w:spacing w:val="-10"/>
                <w:sz w:val="22"/>
              </w:rPr>
            </w:pPr>
          </w:p>
        </w:tc>
        <w:tc>
          <w:tcPr>
            <w:tcW w:w="630" w:type="dxa"/>
            <w:shd w:val="clear" w:color="auto" w:fill="auto"/>
            <w:noWrap/>
            <w:vAlign w:val="center"/>
            <w:hideMark/>
          </w:tcPr>
          <w:p w14:paraId="2F0971F3" w14:textId="77777777" w:rsidR="00FC0592" w:rsidRPr="000B22CD" w:rsidRDefault="00FC0592" w:rsidP="00FC0592">
            <w:pPr>
              <w:widowControl w:val="0"/>
              <w:spacing w:after="0" w:line="288" w:lineRule="auto"/>
              <w:ind w:left="-72" w:right="-72"/>
              <w:jc w:val="center"/>
              <w:rPr>
                <w:rFonts w:eastAsia="Times New Roman"/>
                <w:spacing w:val="-10"/>
                <w:sz w:val="22"/>
              </w:rPr>
            </w:pPr>
          </w:p>
        </w:tc>
        <w:tc>
          <w:tcPr>
            <w:tcW w:w="360" w:type="dxa"/>
            <w:shd w:val="clear" w:color="auto" w:fill="auto"/>
            <w:noWrap/>
            <w:vAlign w:val="center"/>
            <w:hideMark/>
          </w:tcPr>
          <w:p w14:paraId="186542E2"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TC</w:t>
            </w:r>
          </w:p>
        </w:tc>
        <w:tc>
          <w:tcPr>
            <w:tcW w:w="598" w:type="dxa"/>
            <w:vMerge/>
            <w:shd w:val="clear" w:color="auto" w:fill="auto"/>
            <w:vAlign w:val="center"/>
          </w:tcPr>
          <w:p w14:paraId="7FC39623" w14:textId="77777777" w:rsidR="00FC0592" w:rsidRPr="000B22CD" w:rsidRDefault="00FC0592" w:rsidP="00FC0592">
            <w:pPr>
              <w:widowControl w:val="0"/>
              <w:spacing w:after="0" w:line="288" w:lineRule="auto"/>
              <w:ind w:left="-72" w:right="-72"/>
              <w:jc w:val="center"/>
              <w:rPr>
                <w:rFonts w:eastAsia="Times New Roman"/>
                <w:spacing w:val="-10"/>
                <w:sz w:val="22"/>
              </w:rPr>
            </w:pPr>
          </w:p>
        </w:tc>
      </w:tr>
      <w:tr w:rsidR="00FC0592" w:rsidRPr="000B22CD" w14:paraId="03D73F3D" w14:textId="77777777" w:rsidTr="003A3488">
        <w:trPr>
          <w:cantSplit/>
          <w:trHeight w:val="267"/>
          <w:jc w:val="center"/>
        </w:trPr>
        <w:tc>
          <w:tcPr>
            <w:tcW w:w="484" w:type="dxa"/>
            <w:shd w:val="clear" w:color="auto" w:fill="auto"/>
            <w:noWrap/>
            <w:vAlign w:val="center"/>
            <w:hideMark/>
          </w:tcPr>
          <w:p w14:paraId="6611A1F3"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6</w:t>
            </w:r>
          </w:p>
        </w:tc>
        <w:tc>
          <w:tcPr>
            <w:tcW w:w="379" w:type="dxa"/>
            <w:shd w:val="clear" w:color="auto" w:fill="auto"/>
            <w:noWrap/>
            <w:vAlign w:val="center"/>
            <w:hideMark/>
          </w:tcPr>
          <w:p w14:paraId="4D7ED772" w14:textId="2DFFF55C"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51</w:t>
            </w:r>
          </w:p>
        </w:tc>
        <w:tc>
          <w:tcPr>
            <w:tcW w:w="1800" w:type="dxa"/>
            <w:shd w:val="clear" w:color="auto" w:fill="auto"/>
            <w:vAlign w:val="center"/>
            <w:hideMark/>
          </w:tcPr>
          <w:p w14:paraId="4C4696D9" w14:textId="77777777" w:rsidR="00FC0592" w:rsidRPr="000B22CD" w:rsidRDefault="00FC0592" w:rsidP="00FC0592">
            <w:pPr>
              <w:widowControl w:val="0"/>
              <w:spacing w:after="0" w:line="288" w:lineRule="auto"/>
              <w:ind w:left="-72" w:right="-72"/>
              <w:rPr>
                <w:rFonts w:eastAsia="Times New Roman"/>
                <w:spacing w:val="-10"/>
                <w:sz w:val="22"/>
              </w:rPr>
            </w:pPr>
            <w:r w:rsidRPr="000B22CD">
              <w:rPr>
                <w:rFonts w:eastAsia="Times New Roman"/>
                <w:spacing w:val="-10"/>
                <w:sz w:val="22"/>
              </w:rPr>
              <w:t>Ứng dụng tin học trong kinh tế</w:t>
            </w:r>
          </w:p>
        </w:tc>
        <w:tc>
          <w:tcPr>
            <w:tcW w:w="1018" w:type="dxa"/>
            <w:vAlign w:val="center"/>
          </w:tcPr>
          <w:p w14:paraId="11F0517B" w14:textId="6E8DDC9F"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KT02043</w:t>
            </w:r>
          </w:p>
        </w:tc>
        <w:tc>
          <w:tcPr>
            <w:tcW w:w="593" w:type="dxa"/>
            <w:shd w:val="clear" w:color="auto" w:fill="auto"/>
            <w:vAlign w:val="center"/>
            <w:hideMark/>
          </w:tcPr>
          <w:p w14:paraId="4B15CD9C" w14:textId="0BF97F53"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97" w:type="dxa"/>
            <w:shd w:val="clear" w:color="auto" w:fill="auto"/>
            <w:noWrap/>
            <w:vAlign w:val="center"/>
            <w:hideMark/>
          </w:tcPr>
          <w:p w14:paraId="1E7DBE27"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1.5</w:t>
            </w:r>
          </w:p>
        </w:tc>
        <w:tc>
          <w:tcPr>
            <w:tcW w:w="360" w:type="dxa"/>
            <w:shd w:val="clear" w:color="auto" w:fill="auto"/>
            <w:noWrap/>
            <w:vAlign w:val="center"/>
            <w:hideMark/>
          </w:tcPr>
          <w:p w14:paraId="58F4A7E5"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0.5</w:t>
            </w:r>
          </w:p>
        </w:tc>
        <w:tc>
          <w:tcPr>
            <w:tcW w:w="1814" w:type="dxa"/>
            <w:shd w:val="clear" w:color="auto" w:fill="auto"/>
            <w:noWrap/>
            <w:vAlign w:val="center"/>
            <w:hideMark/>
          </w:tcPr>
          <w:p w14:paraId="3CD9F234" w14:textId="6323A0D0" w:rsidR="00FC0592" w:rsidRPr="000B22CD" w:rsidRDefault="00FC0592" w:rsidP="00FC0592">
            <w:pPr>
              <w:widowControl w:val="0"/>
              <w:spacing w:after="0" w:line="288" w:lineRule="auto"/>
              <w:ind w:left="-72" w:right="-72"/>
              <w:rPr>
                <w:rFonts w:eastAsia="Times New Roman"/>
                <w:spacing w:val="-10"/>
                <w:sz w:val="22"/>
              </w:rPr>
            </w:pPr>
            <w:r w:rsidRPr="000B22CD">
              <w:rPr>
                <w:rFonts w:eastAsia="Times New Roman"/>
                <w:spacing w:val="-10"/>
                <w:sz w:val="22"/>
              </w:rPr>
              <w:t>Nguyên lý kinh tế</w:t>
            </w:r>
          </w:p>
        </w:tc>
        <w:tc>
          <w:tcPr>
            <w:tcW w:w="976" w:type="dxa"/>
            <w:shd w:val="clear" w:color="auto" w:fill="auto"/>
            <w:noWrap/>
            <w:vAlign w:val="center"/>
            <w:hideMark/>
          </w:tcPr>
          <w:p w14:paraId="102D91F4" w14:textId="68DD28EC"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KT02003</w:t>
            </w:r>
          </w:p>
        </w:tc>
        <w:tc>
          <w:tcPr>
            <w:tcW w:w="630" w:type="dxa"/>
            <w:shd w:val="clear" w:color="auto" w:fill="auto"/>
            <w:noWrap/>
            <w:vAlign w:val="center"/>
            <w:hideMark/>
          </w:tcPr>
          <w:p w14:paraId="3F45080B" w14:textId="0777CC04"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565275FF"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TC</w:t>
            </w:r>
          </w:p>
        </w:tc>
        <w:tc>
          <w:tcPr>
            <w:tcW w:w="598" w:type="dxa"/>
            <w:vMerge/>
            <w:shd w:val="clear" w:color="auto" w:fill="auto"/>
            <w:vAlign w:val="center"/>
          </w:tcPr>
          <w:p w14:paraId="348595F9" w14:textId="77777777" w:rsidR="00FC0592" w:rsidRPr="000B22CD" w:rsidRDefault="00FC0592" w:rsidP="00FC0592">
            <w:pPr>
              <w:widowControl w:val="0"/>
              <w:spacing w:after="0" w:line="288" w:lineRule="auto"/>
              <w:ind w:left="-72" w:right="-72"/>
              <w:jc w:val="center"/>
              <w:rPr>
                <w:rFonts w:eastAsia="Times New Roman"/>
                <w:spacing w:val="-10"/>
                <w:sz w:val="22"/>
              </w:rPr>
            </w:pPr>
          </w:p>
        </w:tc>
      </w:tr>
      <w:tr w:rsidR="00FC0592" w:rsidRPr="000B22CD" w14:paraId="3B0E0494" w14:textId="77777777" w:rsidTr="003A3488">
        <w:trPr>
          <w:cantSplit/>
          <w:trHeight w:val="267"/>
          <w:jc w:val="center"/>
        </w:trPr>
        <w:tc>
          <w:tcPr>
            <w:tcW w:w="484" w:type="dxa"/>
            <w:shd w:val="clear" w:color="auto" w:fill="auto"/>
            <w:noWrap/>
            <w:vAlign w:val="center"/>
            <w:hideMark/>
          </w:tcPr>
          <w:p w14:paraId="1BE12F27"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7</w:t>
            </w:r>
          </w:p>
        </w:tc>
        <w:tc>
          <w:tcPr>
            <w:tcW w:w="379" w:type="dxa"/>
            <w:shd w:val="clear" w:color="auto" w:fill="auto"/>
            <w:noWrap/>
            <w:vAlign w:val="center"/>
            <w:hideMark/>
          </w:tcPr>
          <w:p w14:paraId="28DAA371" w14:textId="4686EA44"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52</w:t>
            </w:r>
          </w:p>
        </w:tc>
        <w:tc>
          <w:tcPr>
            <w:tcW w:w="1800" w:type="dxa"/>
            <w:shd w:val="clear" w:color="auto" w:fill="auto"/>
            <w:vAlign w:val="center"/>
            <w:hideMark/>
          </w:tcPr>
          <w:p w14:paraId="7850666D" w14:textId="77777777" w:rsidR="00FC0592" w:rsidRPr="000B22CD" w:rsidRDefault="00FC0592" w:rsidP="00FC0592">
            <w:pPr>
              <w:widowControl w:val="0"/>
              <w:spacing w:after="0" w:line="288" w:lineRule="auto"/>
              <w:ind w:left="-72" w:right="-72"/>
              <w:rPr>
                <w:rFonts w:eastAsia="Times New Roman"/>
                <w:spacing w:val="-10"/>
                <w:sz w:val="22"/>
              </w:rPr>
            </w:pPr>
            <w:r w:rsidRPr="000B22CD">
              <w:rPr>
                <w:rFonts w:eastAsia="Times New Roman"/>
                <w:spacing w:val="-10"/>
                <w:sz w:val="22"/>
              </w:rPr>
              <w:t>Quản trị rủi ro</w:t>
            </w:r>
          </w:p>
        </w:tc>
        <w:tc>
          <w:tcPr>
            <w:tcW w:w="1018" w:type="dxa"/>
            <w:vAlign w:val="center"/>
          </w:tcPr>
          <w:p w14:paraId="0501E889" w14:textId="5355AF2E"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KQ03215</w:t>
            </w:r>
          </w:p>
        </w:tc>
        <w:tc>
          <w:tcPr>
            <w:tcW w:w="593" w:type="dxa"/>
            <w:shd w:val="clear" w:color="auto" w:fill="auto"/>
            <w:vAlign w:val="center"/>
            <w:hideMark/>
          </w:tcPr>
          <w:p w14:paraId="3F7649CD" w14:textId="0B53C6D1"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97" w:type="dxa"/>
            <w:shd w:val="clear" w:color="auto" w:fill="auto"/>
            <w:noWrap/>
            <w:vAlign w:val="center"/>
            <w:hideMark/>
          </w:tcPr>
          <w:p w14:paraId="37FA0E05"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0EF8B9C6"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noWrap/>
            <w:vAlign w:val="center"/>
          </w:tcPr>
          <w:p w14:paraId="76FBA03E" w14:textId="417D1098" w:rsidR="00FC0592" w:rsidRPr="000B22CD" w:rsidRDefault="00FC0592" w:rsidP="00FC0592">
            <w:pPr>
              <w:widowControl w:val="0"/>
              <w:spacing w:after="0" w:line="288" w:lineRule="auto"/>
              <w:ind w:left="-72" w:right="-72"/>
              <w:rPr>
                <w:rFonts w:eastAsia="Times New Roman"/>
                <w:spacing w:val="-10"/>
                <w:sz w:val="22"/>
              </w:rPr>
            </w:pPr>
            <w:r w:rsidRPr="000B22CD">
              <w:rPr>
                <w:rFonts w:eastAsia="Times New Roman"/>
                <w:spacing w:val="-10"/>
                <w:sz w:val="22"/>
              </w:rPr>
              <w:t>Quản trị học</w:t>
            </w:r>
          </w:p>
        </w:tc>
        <w:tc>
          <w:tcPr>
            <w:tcW w:w="976" w:type="dxa"/>
            <w:shd w:val="clear" w:color="auto" w:fill="auto"/>
            <w:noWrap/>
            <w:vAlign w:val="center"/>
          </w:tcPr>
          <w:p w14:paraId="2E3F5705" w14:textId="75F2733A"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KQ01211</w:t>
            </w:r>
          </w:p>
        </w:tc>
        <w:tc>
          <w:tcPr>
            <w:tcW w:w="630" w:type="dxa"/>
            <w:shd w:val="clear" w:color="auto" w:fill="auto"/>
            <w:noWrap/>
            <w:vAlign w:val="center"/>
          </w:tcPr>
          <w:p w14:paraId="4EFA3541" w14:textId="713B7A5E"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6FD9E1AA"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BB</w:t>
            </w:r>
          </w:p>
        </w:tc>
        <w:tc>
          <w:tcPr>
            <w:tcW w:w="598" w:type="dxa"/>
            <w:vMerge w:val="restart"/>
            <w:shd w:val="clear" w:color="auto" w:fill="auto"/>
            <w:vAlign w:val="center"/>
          </w:tcPr>
          <w:p w14:paraId="14B33BE9"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r>
      <w:tr w:rsidR="00FC0592" w:rsidRPr="000B22CD" w14:paraId="5B5019A6" w14:textId="77777777" w:rsidTr="003A3488">
        <w:trPr>
          <w:cantSplit/>
          <w:trHeight w:val="267"/>
          <w:jc w:val="center"/>
        </w:trPr>
        <w:tc>
          <w:tcPr>
            <w:tcW w:w="484" w:type="dxa"/>
            <w:shd w:val="clear" w:color="auto" w:fill="auto"/>
            <w:noWrap/>
            <w:vAlign w:val="center"/>
            <w:hideMark/>
          </w:tcPr>
          <w:p w14:paraId="5D5295AD"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7</w:t>
            </w:r>
          </w:p>
        </w:tc>
        <w:tc>
          <w:tcPr>
            <w:tcW w:w="379" w:type="dxa"/>
            <w:shd w:val="clear" w:color="auto" w:fill="auto"/>
            <w:noWrap/>
            <w:vAlign w:val="center"/>
            <w:hideMark/>
          </w:tcPr>
          <w:p w14:paraId="4444FE17" w14:textId="6D7E2FBF"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53</w:t>
            </w:r>
          </w:p>
        </w:tc>
        <w:tc>
          <w:tcPr>
            <w:tcW w:w="1800" w:type="dxa"/>
            <w:shd w:val="clear" w:color="auto" w:fill="auto"/>
            <w:vAlign w:val="center"/>
            <w:hideMark/>
          </w:tcPr>
          <w:p w14:paraId="6789135E" w14:textId="77777777" w:rsidR="00FC0592" w:rsidRPr="000B22CD" w:rsidRDefault="00FC0592" w:rsidP="00FC0592">
            <w:pPr>
              <w:widowControl w:val="0"/>
              <w:spacing w:after="0" w:line="288" w:lineRule="auto"/>
              <w:ind w:left="-72" w:right="-72"/>
              <w:rPr>
                <w:rFonts w:eastAsia="Times New Roman"/>
                <w:spacing w:val="-10"/>
                <w:sz w:val="22"/>
              </w:rPr>
            </w:pPr>
            <w:r w:rsidRPr="000B22CD">
              <w:rPr>
                <w:rFonts w:eastAsia="Times New Roman"/>
                <w:spacing w:val="-10"/>
                <w:sz w:val="22"/>
              </w:rPr>
              <w:t>Quản lý đầu tư kinh doanh</w:t>
            </w:r>
          </w:p>
        </w:tc>
        <w:tc>
          <w:tcPr>
            <w:tcW w:w="1018" w:type="dxa"/>
            <w:vAlign w:val="center"/>
          </w:tcPr>
          <w:p w14:paraId="546F9106" w14:textId="192E5573"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KQ03205</w:t>
            </w:r>
          </w:p>
        </w:tc>
        <w:tc>
          <w:tcPr>
            <w:tcW w:w="593" w:type="dxa"/>
            <w:shd w:val="clear" w:color="auto" w:fill="auto"/>
            <w:vAlign w:val="center"/>
            <w:hideMark/>
          </w:tcPr>
          <w:p w14:paraId="10B8EEAB" w14:textId="7A708C3A"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97" w:type="dxa"/>
            <w:shd w:val="clear" w:color="auto" w:fill="auto"/>
            <w:noWrap/>
            <w:vAlign w:val="center"/>
            <w:hideMark/>
          </w:tcPr>
          <w:p w14:paraId="21A8D0B8"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645BD7F7"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noWrap/>
            <w:vAlign w:val="center"/>
          </w:tcPr>
          <w:p w14:paraId="3279169E" w14:textId="11D2638F" w:rsidR="00FC0592" w:rsidRPr="000B22CD" w:rsidRDefault="00FC0592" w:rsidP="00FC0592">
            <w:pPr>
              <w:widowControl w:val="0"/>
              <w:spacing w:after="0" w:line="288" w:lineRule="auto"/>
              <w:ind w:left="-72" w:right="-72"/>
              <w:rPr>
                <w:rFonts w:eastAsia="Times New Roman"/>
                <w:spacing w:val="-10"/>
                <w:sz w:val="22"/>
              </w:rPr>
            </w:pPr>
            <w:r w:rsidRPr="000B22CD">
              <w:rPr>
                <w:rFonts w:eastAsia="Times New Roman"/>
                <w:spacing w:val="-10"/>
                <w:sz w:val="22"/>
              </w:rPr>
              <w:t>Quản trị học</w:t>
            </w:r>
          </w:p>
        </w:tc>
        <w:tc>
          <w:tcPr>
            <w:tcW w:w="976" w:type="dxa"/>
            <w:shd w:val="clear" w:color="auto" w:fill="auto"/>
            <w:noWrap/>
            <w:vAlign w:val="center"/>
          </w:tcPr>
          <w:p w14:paraId="6A6576D9" w14:textId="4F421EB8"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KQ01211</w:t>
            </w:r>
          </w:p>
        </w:tc>
        <w:tc>
          <w:tcPr>
            <w:tcW w:w="630" w:type="dxa"/>
            <w:shd w:val="clear" w:color="auto" w:fill="auto"/>
            <w:noWrap/>
            <w:vAlign w:val="center"/>
          </w:tcPr>
          <w:p w14:paraId="518D5FA9" w14:textId="36A15468"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379BC7C3"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BB</w:t>
            </w:r>
          </w:p>
        </w:tc>
        <w:tc>
          <w:tcPr>
            <w:tcW w:w="598" w:type="dxa"/>
            <w:vMerge/>
            <w:shd w:val="clear" w:color="auto" w:fill="auto"/>
            <w:vAlign w:val="center"/>
          </w:tcPr>
          <w:p w14:paraId="6E4B56DC" w14:textId="77777777" w:rsidR="00FC0592" w:rsidRPr="000B22CD" w:rsidRDefault="00FC0592" w:rsidP="00FC0592">
            <w:pPr>
              <w:widowControl w:val="0"/>
              <w:spacing w:after="0" w:line="288" w:lineRule="auto"/>
              <w:ind w:left="-72" w:right="-72"/>
              <w:jc w:val="center"/>
              <w:rPr>
                <w:rFonts w:eastAsia="Times New Roman"/>
                <w:spacing w:val="-10"/>
                <w:sz w:val="22"/>
              </w:rPr>
            </w:pPr>
          </w:p>
        </w:tc>
      </w:tr>
      <w:tr w:rsidR="00FC0592" w:rsidRPr="000B22CD" w14:paraId="21BDFB18" w14:textId="77777777" w:rsidTr="003A3488">
        <w:trPr>
          <w:cantSplit/>
          <w:trHeight w:val="267"/>
          <w:jc w:val="center"/>
        </w:trPr>
        <w:tc>
          <w:tcPr>
            <w:tcW w:w="484" w:type="dxa"/>
            <w:shd w:val="clear" w:color="auto" w:fill="auto"/>
            <w:noWrap/>
            <w:vAlign w:val="center"/>
            <w:hideMark/>
          </w:tcPr>
          <w:p w14:paraId="11225D6C"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7</w:t>
            </w:r>
          </w:p>
        </w:tc>
        <w:tc>
          <w:tcPr>
            <w:tcW w:w="379" w:type="dxa"/>
            <w:shd w:val="clear" w:color="auto" w:fill="auto"/>
            <w:noWrap/>
            <w:vAlign w:val="center"/>
            <w:hideMark/>
          </w:tcPr>
          <w:p w14:paraId="6E66A710" w14:textId="546C2D06"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54</w:t>
            </w:r>
          </w:p>
        </w:tc>
        <w:tc>
          <w:tcPr>
            <w:tcW w:w="1800" w:type="dxa"/>
            <w:shd w:val="clear" w:color="auto" w:fill="auto"/>
            <w:vAlign w:val="center"/>
            <w:hideMark/>
          </w:tcPr>
          <w:p w14:paraId="46F3178D" w14:textId="77777777" w:rsidR="00FC0592" w:rsidRPr="000B22CD" w:rsidRDefault="00FC0592" w:rsidP="00FC0592">
            <w:pPr>
              <w:widowControl w:val="0"/>
              <w:spacing w:after="0" w:line="288" w:lineRule="auto"/>
              <w:ind w:left="-72" w:right="-72"/>
              <w:rPr>
                <w:rFonts w:eastAsia="Times New Roman"/>
                <w:spacing w:val="-10"/>
                <w:sz w:val="22"/>
              </w:rPr>
            </w:pPr>
            <w:r w:rsidRPr="000B22CD">
              <w:rPr>
                <w:rFonts w:eastAsia="Times New Roman"/>
                <w:spacing w:val="-10"/>
                <w:sz w:val="22"/>
              </w:rPr>
              <w:t>Quản trị hành chính văn phòng</w:t>
            </w:r>
          </w:p>
        </w:tc>
        <w:tc>
          <w:tcPr>
            <w:tcW w:w="1018" w:type="dxa"/>
            <w:vAlign w:val="center"/>
          </w:tcPr>
          <w:p w14:paraId="519CB136" w14:textId="2190D92C"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KQ03210</w:t>
            </w:r>
          </w:p>
        </w:tc>
        <w:tc>
          <w:tcPr>
            <w:tcW w:w="593" w:type="dxa"/>
            <w:shd w:val="clear" w:color="auto" w:fill="auto"/>
            <w:vAlign w:val="center"/>
            <w:hideMark/>
          </w:tcPr>
          <w:p w14:paraId="76DB59A8" w14:textId="54AB6E33"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97" w:type="dxa"/>
            <w:shd w:val="clear" w:color="auto" w:fill="auto"/>
            <w:noWrap/>
            <w:vAlign w:val="center"/>
            <w:hideMark/>
          </w:tcPr>
          <w:p w14:paraId="580B6F47"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49B8CA56"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noWrap/>
            <w:vAlign w:val="center"/>
          </w:tcPr>
          <w:p w14:paraId="51373363" w14:textId="662FF245" w:rsidR="00FC0592" w:rsidRPr="000B22CD" w:rsidRDefault="00FC0592" w:rsidP="00FC0592">
            <w:pPr>
              <w:widowControl w:val="0"/>
              <w:spacing w:after="0" w:line="288" w:lineRule="auto"/>
              <w:ind w:left="-72" w:right="-72"/>
              <w:rPr>
                <w:rFonts w:eastAsia="Times New Roman"/>
                <w:spacing w:val="-10"/>
                <w:sz w:val="22"/>
              </w:rPr>
            </w:pPr>
            <w:r w:rsidRPr="000B22CD">
              <w:rPr>
                <w:rFonts w:eastAsia="Times New Roman"/>
                <w:spacing w:val="-10"/>
                <w:sz w:val="22"/>
              </w:rPr>
              <w:t>Quản trị học</w:t>
            </w:r>
          </w:p>
        </w:tc>
        <w:tc>
          <w:tcPr>
            <w:tcW w:w="976" w:type="dxa"/>
            <w:shd w:val="clear" w:color="auto" w:fill="auto"/>
            <w:noWrap/>
            <w:vAlign w:val="center"/>
          </w:tcPr>
          <w:p w14:paraId="4DBB3741" w14:textId="586E2EC3"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KQ01211</w:t>
            </w:r>
          </w:p>
        </w:tc>
        <w:tc>
          <w:tcPr>
            <w:tcW w:w="630" w:type="dxa"/>
            <w:shd w:val="clear" w:color="auto" w:fill="auto"/>
            <w:noWrap/>
            <w:vAlign w:val="center"/>
          </w:tcPr>
          <w:p w14:paraId="22438DBC" w14:textId="1604C5AF"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14A125F7"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BB</w:t>
            </w:r>
          </w:p>
        </w:tc>
        <w:tc>
          <w:tcPr>
            <w:tcW w:w="598" w:type="dxa"/>
            <w:vMerge/>
            <w:shd w:val="clear" w:color="auto" w:fill="auto"/>
            <w:vAlign w:val="center"/>
          </w:tcPr>
          <w:p w14:paraId="053A1ED8" w14:textId="77777777" w:rsidR="00FC0592" w:rsidRPr="000B22CD" w:rsidRDefault="00FC0592" w:rsidP="00FC0592">
            <w:pPr>
              <w:widowControl w:val="0"/>
              <w:spacing w:after="0" w:line="288" w:lineRule="auto"/>
              <w:ind w:left="-72" w:right="-72"/>
              <w:jc w:val="center"/>
              <w:rPr>
                <w:rFonts w:eastAsia="Times New Roman"/>
                <w:spacing w:val="-10"/>
                <w:sz w:val="22"/>
              </w:rPr>
            </w:pPr>
          </w:p>
        </w:tc>
      </w:tr>
      <w:tr w:rsidR="00FC0592" w:rsidRPr="000B22CD" w14:paraId="4B8818FB" w14:textId="77777777" w:rsidTr="003A3488">
        <w:trPr>
          <w:cantSplit/>
          <w:trHeight w:val="267"/>
          <w:jc w:val="center"/>
        </w:trPr>
        <w:tc>
          <w:tcPr>
            <w:tcW w:w="484" w:type="dxa"/>
            <w:shd w:val="clear" w:color="auto" w:fill="auto"/>
            <w:noWrap/>
            <w:vAlign w:val="center"/>
            <w:hideMark/>
          </w:tcPr>
          <w:p w14:paraId="6325434A"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7</w:t>
            </w:r>
          </w:p>
        </w:tc>
        <w:tc>
          <w:tcPr>
            <w:tcW w:w="379" w:type="dxa"/>
            <w:shd w:val="clear" w:color="auto" w:fill="auto"/>
            <w:noWrap/>
            <w:vAlign w:val="center"/>
            <w:hideMark/>
          </w:tcPr>
          <w:p w14:paraId="27934BD8" w14:textId="34443483"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55</w:t>
            </w:r>
          </w:p>
        </w:tc>
        <w:tc>
          <w:tcPr>
            <w:tcW w:w="1800" w:type="dxa"/>
            <w:shd w:val="clear" w:color="auto" w:fill="auto"/>
            <w:vAlign w:val="center"/>
            <w:hideMark/>
          </w:tcPr>
          <w:p w14:paraId="7593321C" w14:textId="77777777" w:rsidR="00FC0592" w:rsidRPr="000B22CD" w:rsidRDefault="00FC0592" w:rsidP="00FC0592">
            <w:pPr>
              <w:widowControl w:val="0"/>
              <w:spacing w:after="0" w:line="288" w:lineRule="auto"/>
              <w:ind w:left="-72" w:right="-72"/>
              <w:rPr>
                <w:rFonts w:eastAsia="Times New Roman"/>
                <w:spacing w:val="-10"/>
                <w:sz w:val="22"/>
              </w:rPr>
            </w:pPr>
            <w:r w:rsidRPr="000B22CD">
              <w:rPr>
                <w:rFonts w:eastAsia="Times New Roman"/>
                <w:spacing w:val="-10"/>
                <w:sz w:val="22"/>
              </w:rPr>
              <w:t>Quản trị chiến lược</w:t>
            </w:r>
          </w:p>
        </w:tc>
        <w:tc>
          <w:tcPr>
            <w:tcW w:w="1018" w:type="dxa"/>
            <w:vAlign w:val="center"/>
          </w:tcPr>
          <w:p w14:paraId="6280FA27" w14:textId="4CE82FE5"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KQ03207</w:t>
            </w:r>
          </w:p>
        </w:tc>
        <w:tc>
          <w:tcPr>
            <w:tcW w:w="593" w:type="dxa"/>
            <w:shd w:val="clear" w:color="auto" w:fill="auto"/>
            <w:vAlign w:val="center"/>
            <w:hideMark/>
          </w:tcPr>
          <w:p w14:paraId="2AF6655E" w14:textId="17A2FC3F"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97" w:type="dxa"/>
            <w:shd w:val="clear" w:color="auto" w:fill="auto"/>
            <w:noWrap/>
            <w:vAlign w:val="center"/>
            <w:hideMark/>
          </w:tcPr>
          <w:p w14:paraId="499B911A"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60" w:type="dxa"/>
            <w:shd w:val="clear" w:color="auto" w:fill="auto"/>
            <w:noWrap/>
            <w:vAlign w:val="center"/>
            <w:hideMark/>
          </w:tcPr>
          <w:p w14:paraId="701A76FF"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vAlign w:val="center"/>
            <w:hideMark/>
          </w:tcPr>
          <w:p w14:paraId="42540BB3" w14:textId="77777777" w:rsidR="00FC0592" w:rsidRPr="000B22CD" w:rsidRDefault="00FC0592" w:rsidP="00FC0592">
            <w:pPr>
              <w:widowControl w:val="0"/>
              <w:spacing w:after="0" w:line="288" w:lineRule="auto"/>
              <w:ind w:left="-72" w:right="-72"/>
              <w:rPr>
                <w:rFonts w:eastAsia="Times New Roman"/>
                <w:spacing w:val="-10"/>
                <w:sz w:val="22"/>
              </w:rPr>
            </w:pPr>
            <w:r w:rsidRPr="000B22CD">
              <w:rPr>
                <w:rFonts w:eastAsia="Times New Roman"/>
                <w:spacing w:val="-10"/>
                <w:sz w:val="22"/>
              </w:rPr>
              <w:t>Quản trị học</w:t>
            </w:r>
          </w:p>
        </w:tc>
        <w:tc>
          <w:tcPr>
            <w:tcW w:w="976" w:type="dxa"/>
            <w:shd w:val="clear" w:color="auto" w:fill="auto"/>
            <w:vAlign w:val="center"/>
            <w:hideMark/>
          </w:tcPr>
          <w:p w14:paraId="2D519DA2"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KQ01211</w:t>
            </w:r>
          </w:p>
        </w:tc>
        <w:tc>
          <w:tcPr>
            <w:tcW w:w="630" w:type="dxa"/>
            <w:shd w:val="clear" w:color="auto" w:fill="auto"/>
            <w:noWrap/>
            <w:vAlign w:val="center"/>
            <w:hideMark/>
          </w:tcPr>
          <w:p w14:paraId="2F190DE5"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6F36CCF3"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BB</w:t>
            </w:r>
          </w:p>
        </w:tc>
        <w:tc>
          <w:tcPr>
            <w:tcW w:w="598" w:type="dxa"/>
            <w:vMerge/>
            <w:shd w:val="clear" w:color="auto" w:fill="auto"/>
            <w:vAlign w:val="center"/>
          </w:tcPr>
          <w:p w14:paraId="2461806A" w14:textId="77777777" w:rsidR="00FC0592" w:rsidRPr="000B22CD" w:rsidRDefault="00FC0592" w:rsidP="00FC0592">
            <w:pPr>
              <w:widowControl w:val="0"/>
              <w:spacing w:after="0" w:line="288" w:lineRule="auto"/>
              <w:ind w:left="-72" w:right="-72"/>
              <w:jc w:val="center"/>
              <w:rPr>
                <w:rFonts w:eastAsia="Times New Roman"/>
                <w:spacing w:val="-10"/>
                <w:sz w:val="22"/>
              </w:rPr>
            </w:pPr>
          </w:p>
        </w:tc>
      </w:tr>
      <w:tr w:rsidR="00FC0592" w:rsidRPr="000B22CD" w14:paraId="2A88AFD5" w14:textId="77777777" w:rsidTr="003A3488">
        <w:trPr>
          <w:cantSplit/>
          <w:trHeight w:val="267"/>
          <w:jc w:val="center"/>
        </w:trPr>
        <w:tc>
          <w:tcPr>
            <w:tcW w:w="484" w:type="dxa"/>
            <w:shd w:val="clear" w:color="auto" w:fill="auto"/>
            <w:noWrap/>
            <w:vAlign w:val="center"/>
            <w:hideMark/>
          </w:tcPr>
          <w:p w14:paraId="29ED675D"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7</w:t>
            </w:r>
          </w:p>
        </w:tc>
        <w:tc>
          <w:tcPr>
            <w:tcW w:w="379" w:type="dxa"/>
            <w:shd w:val="clear" w:color="auto" w:fill="auto"/>
            <w:noWrap/>
            <w:vAlign w:val="center"/>
            <w:hideMark/>
          </w:tcPr>
          <w:p w14:paraId="13A311A3" w14:textId="78702CE1"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56</w:t>
            </w:r>
          </w:p>
        </w:tc>
        <w:tc>
          <w:tcPr>
            <w:tcW w:w="1800" w:type="dxa"/>
            <w:shd w:val="clear" w:color="auto" w:fill="auto"/>
            <w:vAlign w:val="center"/>
            <w:hideMark/>
          </w:tcPr>
          <w:p w14:paraId="77BFD38E" w14:textId="77777777" w:rsidR="00FC0592" w:rsidRPr="000B22CD" w:rsidRDefault="00FC0592" w:rsidP="00FC0592">
            <w:pPr>
              <w:widowControl w:val="0"/>
              <w:spacing w:after="0" w:line="288" w:lineRule="auto"/>
              <w:ind w:left="-72" w:right="-72"/>
              <w:rPr>
                <w:rFonts w:eastAsia="Times New Roman"/>
                <w:spacing w:val="-10"/>
                <w:sz w:val="22"/>
              </w:rPr>
            </w:pPr>
            <w:r w:rsidRPr="000B22CD">
              <w:rPr>
                <w:rFonts w:eastAsia="Times New Roman"/>
                <w:spacing w:val="-10"/>
                <w:sz w:val="22"/>
              </w:rPr>
              <w:t>Quản trị bán hàng</w:t>
            </w:r>
          </w:p>
        </w:tc>
        <w:tc>
          <w:tcPr>
            <w:tcW w:w="1018" w:type="dxa"/>
            <w:vAlign w:val="center"/>
          </w:tcPr>
          <w:p w14:paraId="4F700E80" w14:textId="028245E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KQ03329</w:t>
            </w:r>
          </w:p>
        </w:tc>
        <w:tc>
          <w:tcPr>
            <w:tcW w:w="593" w:type="dxa"/>
            <w:shd w:val="clear" w:color="auto" w:fill="auto"/>
            <w:vAlign w:val="center"/>
            <w:hideMark/>
          </w:tcPr>
          <w:p w14:paraId="1523F430" w14:textId="262227B0"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97" w:type="dxa"/>
            <w:shd w:val="clear" w:color="auto" w:fill="auto"/>
            <w:noWrap/>
            <w:vAlign w:val="center"/>
            <w:hideMark/>
          </w:tcPr>
          <w:p w14:paraId="1F5B83D2"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14DCD37A"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vAlign w:val="center"/>
            <w:hideMark/>
          </w:tcPr>
          <w:p w14:paraId="76A9AE08" w14:textId="77777777" w:rsidR="00FC0592" w:rsidRPr="000B22CD" w:rsidRDefault="00FC0592" w:rsidP="00FC0592">
            <w:pPr>
              <w:widowControl w:val="0"/>
              <w:spacing w:after="0" w:line="288" w:lineRule="auto"/>
              <w:ind w:left="-72" w:right="-72"/>
              <w:rPr>
                <w:rFonts w:eastAsia="Times New Roman"/>
                <w:spacing w:val="-10"/>
                <w:sz w:val="22"/>
              </w:rPr>
            </w:pPr>
            <w:r w:rsidRPr="000B22CD">
              <w:rPr>
                <w:rFonts w:eastAsia="Times New Roman"/>
                <w:spacing w:val="-10"/>
                <w:sz w:val="22"/>
              </w:rPr>
              <w:t>Quản trị học</w:t>
            </w:r>
          </w:p>
        </w:tc>
        <w:tc>
          <w:tcPr>
            <w:tcW w:w="976" w:type="dxa"/>
            <w:shd w:val="clear" w:color="auto" w:fill="auto"/>
            <w:vAlign w:val="center"/>
            <w:hideMark/>
          </w:tcPr>
          <w:p w14:paraId="66866A61"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KQ01211</w:t>
            </w:r>
          </w:p>
        </w:tc>
        <w:tc>
          <w:tcPr>
            <w:tcW w:w="630" w:type="dxa"/>
            <w:shd w:val="clear" w:color="auto" w:fill="auto"/>
            <w:noWrap/>
            <w:vAlign w:val="center"/>
            <w:hideMark/>
          </w:tcPr>
          <w:p w14:paraId="4DAC06A5"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5B87C800"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BB</w:t>
            </w:r>
          </w:p>
        </w:tc>
        <w:tc>
          <w:tcPr>
            <w:tcW w:w="598" w:type="dxa"/>
            <w:vMerge/>
            <w:shd w:val="clear" w:color="auto" w:fill="auto"/>
            <w:vAlign w:val="center"/>
          </w:tcPr>
          <w:p w14:paraId="03107C99" w14:textId="77777777" w:rsidR="00FC0592" w:rsidRPr="000B22CD" w:rsidRDefault="00FC0592" w:rsidP="00FC0592">
            <w:pPr>
              <w:widowControl w:val="0"/>
              <w:spacing w:after="0" w:line="288" w:lineRule="auto"/>
              <w:ind w:left="-72" w:right="-72"/>
              <w:jc w:val="center"/>
              <w:rPr>
                <w:rFonts w:eastAsia="Times New Roman"/>
                <w:spacing w:val="-10"/>
                <w:sz w:val="22"/>
              </w:rPr>
            </w:pPr>
          </w:p>
        </w:tc>
      </w:tr>
      <w:tr w:rsidR="00FC0592" w:rsidRPr="000B22CD" w14:paraId="1F13AB7E" w14:textId="77777777" w:rsidTr="003A3488">
        <w:trPr>
          <w:cantSplit/>
          <w:trHeight w:val="267"/>
          <w:jc w:val="center"/>
        </w:trPr>
        <w:tc>
          <w:tcPr>
            <w:tcW w:w="484" w:type="dxa"/>
            <w:shd w:val="clear" w:color="auto" w:fill="auto"/>
            <w:noWrap/>
            <w:vAlign w:val="center"/>
            <w:hideMark/>
          </w:tcPr>
          <w:p w14:paraId="7C46E59B"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7</w:t>
            </w:r>
          </w:p>
        </w:tc>
        <w:tc>
          <w:tcPr>
            <w:tcW w:w="379" w:type="dxa"/>
            <w:shd w:val="clear" w:color="auto" w:fill="auto"/>
            <w:noWrap/>
            <w:vAlign w:val="center"/>
            <w:hideMark/>
          </w:tcPr>
          <w:p w14:paraId="46E364B1" w14:textId="1E271EC8"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57</w:t>
            </w:r>
          </w:p>
        </w:tc>
        <w:tc>
          <w:tcPr>
            <w:tcW w:w="1800" w:type="dxa"/>
            <w:shd w:val="clear" w:color="auto" w:fill="auto"/>
            <w:vAlign w:val="center"/>
            <w:hideMark/>
          </w:tcPr>
          <w:p w14:paraId="777909AD" w14:textId="77777777" w:rsidR="00FC0592" w:rsidRPr="000B22CD" w:rsidRDefault="00FC0592" w:rsidP="00FC0592">
            <w:pPr>
              <w:widowControl w:val="0"/>
              <w:spacing w:after="0" w:line="288" w:lineRule="auto"/>
              <w:ind w:left="-72" w:right="-72"/>
              <w:rPr>
                <w:rFonts w:eastAsia="Times New Roman"/>
                <w:spacing w:val="-10"/>
                <w:sz w:val="22"/>
              </w:rPr>
            </w:pPr>
            <w:r w:rsidRPr="000B22CD">
              <w:rPr>
                <w:rFonts w:eastAsia="Times New Roman"/>
                <w:spacing w:val="-10"/>
                <w:sz w:val="22"/>
              </w:rPr>
              <w:t>Quản trị Marketing</w:t>
            </w:r>
          </w:p>
        </w:tc>
        <w:tc>
          <w:tcPr>
            <w:tcW w:w="1018" w:type="dxa"/>
            <w:vAlign w:val="center"/>
          </w:tcPr>
          <w:p w14:paraId="44968640" w14:textId="5AC05CFF"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KQ03112</w:t>
            </w:r>
          </w:p>
        </w:tc>
        <w:tc>
          <w:tcPr>
            <w:tcW w:w="593" w:type="dxa"/>
            <w:shd w:val="clear" w:color="auto" w:fill="auto"/>
            <w:vAlign w:val="center"/>
            <w:hideMark/>
          </w:tcPr>
          <w:p w14:paraId="79752AB4" w14:textId="076886EA"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97" w:type="dxa"/>
            <w:shd w:val="clear" w:color="auto" w:fill="auto"/>
            <w:noWrap/>
            <w:vAlign w:val="center"/>
            <w:hideMark/>
          </w:tcPr>
          <w:p w14:paraId="1EF43B25"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60" w:type="dxa"/>
            <w:shd w:val="clear" w:color="auto" w:fill="auto"/>
            <w:noWrap/>
            <w:vAlign w:val="center"/>
            <w:hideMark/>
          </w:tcPr>
          <w:p w14:paraId="1A8DC8BE"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vAlign w:val="center"/>
            <w:hideMark/>
          </w:tcPr>
          <w:p w14:paraId="4C5AF3BE" w14:textId="77777777" w:rsidR="00FC0592" w:rsidRPr="000B22CD" w:rsidRDefault="00FC0592" w:rsidP="00FC0592">
            <w:pPr>
              <w:widowControl w:val="0"/>
              <w:spacing w:after="0" w:line="288" w:lineRule="auto"/>
              <w:ind w:left="-72" w:right="-72"/>
              <w:rPr>
                <w:rFonts w:eastAsia="Times New Roman"/>
                <w:spacing w:val="-10"/>
                <w:sz w:val="22"/>
              </w:rPr>
            </w:pPr>
            <w:r w:rsidRPr="000B22CD">
              <w:rPr>
                <w:rFonts w:eastAsia="Times New Roman"/>
                <w:spacing w:val="-10"/>
                <w:sz w:val="22"/>
              </w:rPr>
              <w:t>Marketing căn bản.</w:t>
            </w:r>
          </w:p>
        </w:tc>
        <w:tc>
          <w:tcPr>
            <w:tcW w:w="976" w:type="dxa"/>
            <w:shd w:val="clear" w:color="auto" w:fill="auto"/>
            <w:vAlign w:val="center"/>
            <w:hideMark/>
          </w:tcPr>
          <w:p w14:paraId="5845AE3E"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KQ02106</w:t>
            </w:r>
          </w:p>
        </w:tc>
        <w:tc>
          <w:tcPr>
            <w:tcW w:w="630" w:type="dxa"/>
            <w:shd w:val="clear" w:color="auto" w:fill="auto"/>
            <w:noWrap/>
            <w:vAlign w:val="center"/>
            <w:hideMark/>
          </w:tcPr>
          <w:p w14:paraId="043A61C9"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4EC606A7"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BB</w:t>
            </w:r>
          </w:p>
        </w:tc>
        <w:tc>
          <w:tcPr>
            <w:tcW w:w="598" w:type="dxa"/>
            <w:vMerge/>
            <w:shd w:val="clear" w:color="auto" w:fill="auto"/>
            <w:vAlign w:val="center"/>
          </w:tcPr>
          <w:p w14:paraId="1DFA1C12" w14:textId="77777777" w:rsidR="00FC0592" w:rsidRPr="000B22CD" w:rsidRDefault="00FC0592" w:rsidP="00FC0592">
            <w:pPr>
              <w:widowControl w:val="0"/>
              <w:spacing w:after="0" w:line="288" w:lineRule="auto"/>
              <w:ind w:left="-72" w:right="-72"/>
              <w:jc w:val="center"/>
              <w:rPr>
                <w:rFonts w:eastAsia="Times New Roman"/>
                <w:spacing w:val="-10"/>
                <w:sz w:val="22"/>
              </w:rPr>
            </w:pPr>
          </w:p>
        </w:tc>
      </w:tr>
      <w:tr w:rsidR="00FC0592" w:rsidRPr="000B22CD" w14:paraId="2749522F" w14:textId="77777777" w:rsidTr="003A3488">
        <w:trPr>
          <w:cantSplit/>
          <w:trHeight w:val="267"/>
          <w:jc w:val="center"/>
        </w:trPr>
        <w:tc>
          <w:tcPr>
            <w:tcW w:w="484" w:type="dxa"/>
            <w:shd w:val="clear" w:color="auto" w:fill="auto"/>
            <w:noWrap/>
            <w:vAlign w:val="center"/>
            <w:hideMark/>
          </w:tcPr>
          <w:p w14:paraId="297FC8D7"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7</w:t>
            </w:r>
          </w:p>
        </w:tc>
        <w:tc>
          <w:tcPr>
            <w:tcW w:w="379" w:type="dxa"/>
            <w:shd w:val="clear" w:color="auto" w:fill="auto"/>
            <w:noWrap/>
            <w:vAlign w:val="center"/>
            <w:hideMark/>
          </w:tcPr>
          <w:p w14:paraId="2648BA9F" w14:textId="40E294E9"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58</w:t>
            </w:r>
          </w:p>
        </w:tc>
        <w:tc>
          <w:tcPr>
            <w:tcW w:w="1800" w:type="dxa"/>
            <w:shd w:val="clear" w:color="auto" w:fill="auto"/>
            <w:vAlign w:val="center"/>
            <w:hideMark/>
          </w:tcPr>
          <w:p w14:paraId="6C3DEEE5" w14:textId="77777777" w:rsidR="00FC0592" w:rsidRPr="000B22CD" w:rsidRDefault="00FC0592" w:rsidP="00FC0592">
            <w:pPr>
              <w:widowControl w:val="0"/>
              <w:spacing w:after="0" w:line="288" w:lineRule="auto"/>
              <w:ind w:left="-72" w:right="-72"/>
              <w:rPr>
                <w:rFonts w:eastAsia="Times New Roman"/>
                <w:spacing w:val="-10"/>
                <w:sz w:val="22"/>
              </w:rPr>
            </w:pPr>
            <w:r w:rsidRPr="000B22CD">
              <w:rPr>
                <w:rFonts w:eastAsia="Times New Roman"/>
                <w:spacing w:val="-10"/>
                <w:sz w:val="22"/>
              </w:rPr>
              <w:t>Môi trường và lợi thế cạnh tranh của DN</w:t>
            </w:r>
          </w:p>
        </w:tc>
        <w:tc>
          <w:tcPr>
            <w:tcW w:w="1018" w:type="dxa"/>
            <w:vAlign w:val="center"/>
          </w:tcPr>
          <w:p w14:paraId="397145AE" w14:textId="20BC97AE"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MT03066</w:t>
            </w:r>
          </w:p>
        </w:tc>
        <w:tc>
          <w:tcPr>
            <w:tcW w:w="593" w:type="dxa"/>
            <w:shd w:val="clear" w:color="auto" w:fill="auto"/>
            <w:vAlign w:val="center"/>
            <w:hideMark/>
          </w:tcPr>
          <w:p w14:paraId="1F02BF27" w14:textId="0876F1E3"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97" w:type="dxa"/>
            <w:shd w:val="clear" w:color="auto" w:fill="auto"/>
            <w:noWrap/>
            <w:vAlign w:val="center"/>
            <w:hideMark/>
          </w:tcPr>
          <w:p w14:paraId="476C0DAA"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17550C13"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vAlign w:val="center"/>
            <w:hideMark/>
          </w:tcPr>
          <w:p w14:paraId="34BCFC29" w14:textId="77777777" w:rsidR="00FC0592" w:rsidRPr="000B22CD" w:rsidRDefault="00FC0592" w:rsidP="00FC0592">
            <w:pPr>
              <w:widowControl w:val="0"/>
              <w:spacing w:after="0" w:line="288" w:lineRule="auto"/>
              <w:ind w:left="-72" w:right="-72"/>
              <w:rPr>
                <w:rFonts w:eastAsia="Times New Roman"/>
                <w:spacing w:val="-10"/>
                <w:sz w:val="22"/>
              </w:rPr>
            </w:pPr>
          </w:p>
        </w:tc>
        <w:tc>
          <w:tcPr>
            <w:tcW w:w="976" w:type="dxa"/>
            <w:shd w:val="clear" w:color="auto" w:fill="auto"/>
            <w:noWrap/>
            <w:vAlign w:val="center"/>
            <w:hideMark/>
          </w:tcPr>
          <w:p w14:paraId="512280C4" w14:textId="77777777" w:rsidR="00FC0592" w:rsidRPr="000B22CD" w:rsidRDefault="00FC0592" w:rsidP="00FC0592">
            <w:pPr>
              <w:widowControl w:val="0"/>
              <w:spacing w:after="0" w:line="288" w:lineRule="auto"/>
              <w:ind w:left="-72" w:right="-72"/>
              <w:jc w:val="center"/>
              <w:rPr>
                <w:rFonts w:eastAsia="Times New Roman"/>
                <w:spacing w:val="-10"/>
                <w:sz w:val="22"/>
              </w:rPr>
            </w:pPr>
          </w:p>
        </w:tc>
        <w:tc>
          <w:tcPr>
            <w:tcW w:w="630" w:type="dxa"/>
            <w:shd w:val="clear" w:color="auto" w:fill="auto"/>
            <w:vAlign w:val="center"/>
            <w:hideMark/>
          </w:tcPr>
          <w:p w14:paraId="33B2D12C" w14:textId="77777777" w:rsidR="00FC0592" w:rsidRPr="000B22CD" w:rsidRDefault="00FC0592" w:rsidP="00FC0592">
            <w:pPr>
              <w:widowControl w:val="0"/>
              <w:spacing w:after="0" w:line="288" w:lineRule="auto"/>
              <w:ind w:left="-72" w:right="-72"/>
              <w:jc w:val="center"/>
              <w:rPr>
                <w:rFonts w:eastAsia="Times New Roman"/>
                <w:spacing w:val="-10"/>
                <w:sz w:val="22"/>
              </w:rPr>
            </w:pPr>
          </w:p>
        </w:tc>
        <w:tc>
          <w:tcPr>
            <w:tcW w:w="360" w:type="dxa"/>
            <w:shd w:val="clear" w:color="auto" w:fill="auto"/>
            <w:noWrap/>
            <w:vAlign w:val="center"/>
            <w:hideMark/>
          </w:tcPr>
          <w:p w14:paraId="6E0F4306"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BB</w:t>
            </w:r>
          </w:p>
        </w:tc>
        <w:tc>
          <w:tcPr>
            <w:tcW w:w="598" w:type="dxa"/>
            <w:vMerge/>
            <w:shd w:val="clear" w:color="auto" w:fill="auto"/>
            <w:vAlign w:val="center"/>
          </w:tcPr>
          <w:p w14:paraId="5A8B264E" w14:textId="77777777" w:rsidR="00FC0592" w:rsidRPr="000B22CD" w:rsidRDefault="00FC0592" w:rsidP="00FC0592">
            <w:pPr>
              <w:widowControl w:val="0"/>
              <w:spacing w:after="0" w:line="288" w:lineRule="auto"/>
              <w:ind w:left="-72" w:right="-72"/>
              <w:jc w:val="center"/>
              <w:rPr>
                <w:rFonts w:eastAsia="Times New Roman"/>
                <w:spacing w:val="-10"/>
                <w:sz w:val="22"/>
              </w:rPr>
            </w:pPr>
          </w:p>
        </w:tc>
      </w:tr>
      <w:tr w:rsidR="00FC0592" w:rsidRPr="000B22CD" w14:paraId="5391B803" w14:textId="77777777" w:rsidTr="003A3488">
        <w:trPr>
          <w:cantSplit/>
          <w:trHeight w:val="267"/>
          <w:jc w:val="center"/>
        </w:trPr>
        <w:tc>
          <w:tcPr>
            <w:tcW w:w="484" w:type="dxa"/>
            <w:shd w:val="clear" w:color="auto" w:fill="auto"/>
            <w:noWrap/>
            <w:vAlign w:val="center"/>
            <w:hideMark/>
          </w:tcPr>
          <w:p w14:paraId="0915E9F5"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7</w:t>
            </w:r>
          </w:p>
        </w:tc>
        <w:tc>
          <w:tcPr>
            <w:tcW w:w="379" w:type="dxa"/>
            <w:shd w:val="clear" w:color="auto" w:fill="auto"/>
            <w:noWrap/>
            <w:vAlign w:val="center"/>
            <w:hideMark/>
          </w:tcPr>
          <w:p w14:paraId="28BD0C42" w14:textId="39EF355F"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59</w:t>
            </w:r>
          </w:p>
        </w:tc>
        <w:tc>
          <w:tcPr>
            <w:tcW w:w="1800" w:type="dxa"/>
            <w:shd w:val="clear" w:color="auto" w:fill="auto"/>
            <w:vAlign w:val="center"/>
            <w:hideMark/>
          </w:tcPr>
          <w:p w14:paraId="54A4BA26" w14:textId="77777777" w:rsidR="00FC0592" w:rsidRPr="000B22CD" w:rsidRDefault="00FC0592" w:rsidP="00FC0592">
            <w:pPr>
              <w:widowControl w:val="0"/>
              <w:spacing w:after="0" w:line="288" w:lineRule="auto"/>
              <w:ind w:left="-72" w:right="-72"/>
              <w:rPr>
                <w:rFonts w:eastAsia="Times New Roman"/>
                <w:spacing w:val="-10"/>
                <w:sz w:val="22"/>
              </w:rPr>
            </w:pPr>
            <w:r w:rsidRPr="000B22CD">
              <w:rPr>
                <w:rFonts w:eastAsia="Times New Roman"/>
                <w:spacing w:val="-10"/>
                <w:sz w:val="22"/>
              </w:rPr>
              <w:t>Quản trị thương hiệu</w:t>
            </w:r>
          </w:p>
        </w:tc>
        <w:tc>
          <w:tcPr>
            <w:tcW w:w="1018" w:type="dxa"/>
            <w:vAlign w:val="center"/>
          </w:tcPr>
          <w:p w14:paraId="71138EFE" w14:textId="7E13AE0C"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KQ03374</w:t>
            </w:r>
          </w:p>
        </w:tc>
        <w:tc>
          <w:tcPr>
            <w:tcW w:w="593" w:type="dxa"/>
            <w:shd w:val="clear" w:color="auto" w:fill="auto"/>
            <w:vAlign w:val="center"/>
            <w:hideMark/>
          </w:tcPr>
          <w:p w14:paraId="4E86286F" w14:textId="2E618633"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97" w:type="dxa"/>
            <w:shd w:val="clear" w:color="auto" w:fill="auto"/>
            <w:noWrap/>
            <w:vAlign w:val="center"/>
            <w:hideMark/>
          </w:tcPr>
          <w:p w14:paraId="0BCA01FE"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5FBB34AE"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noWrap/>
            <w:vAlign w:val="center"/>
            <w:hideMark/>
          </w:tcPr>
          <w:p w14:paraId="2BE0D506" w14:textId="077311D6" w:rsidR="00FC0592" w:rsidRPr="000B22CD" w:rsidRDefault="00FC0592" w:rsidP="00FC0592">
            <w:pPr>
              <w:widowControl w:val="0"/>
              <w:spacing w:after="0" w:line="288" w:lineRule="auto"/>
              <w:ind w:left="-72" w:right="-72"/>
              <w:rPr>
                <w:rFonts w:eastAsia="Times New Roman"/>
                <w:spacing w:val="-10"/>
                <w:sz w:val="22"/>
              </w:rPr>
            </w:pPr>
            <w:r w:rsidRPr="000B22CD">
              <w:rPr>
                <w:rFonts w:eastAsia="Times New Roman"/>
                <w:spacing w:val="-10"/>
                <w:sz w:val="22"/>
              </w:rPr>
              <w:t>Quản trị học</w:t>
            </w:r>
          </w:p>
        </w:tc>
        <w:tc>
          <w:tcPr>
            <w:tcW w:w="976" w:type="dxa"/>
            <w:shd w:val="clear" w:color="auto" w:fill="auto"/>
            <w:noWrap/>
            <w:vAlign w:val="center"/>
            <w:hideMark/>
          </w:tcPr>
          <w:p w14:paraId="6B590A8A" w14:textId="647FFB0F"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KQ01211</w:t>
            </w:r>
          </w:p>
        </w:tc>
        <w:tc>
          <w:tcPr>
            <w:tcW w:w="630" w:type="dxa"/>
            <w:shd w:val="clear" w:color="auto" w:fill="auto"/>
            <w:noWrap/>
            <w:vAlign w:val="center"/>
            <w:hideMark/>
          </w:tcPr>
          <w:p w14:paraId="51F63549" w14:textId="1CCF50C2"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6D6713C0"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TC</w:t>
            </w:r>
          </w:p>
        </w:tc>
        <w:tc>
          <w:tcPr>
            <w:tcW w:w="598" w:type="dxa"/>
            <w:vMerge/>
            <w:shd w:val="clear" w:color="auto" w:fill="auto"/>
            <w:vAlign w:val="center"/>
          </w:tcPr>
          <w:p w14:paraId="266D8B9C" w14:textId="77777777" w:rsidR="00FC0592" w:rsidRPr="000B22CD" w:rsidRDefault="00FC0592" w:rsidP="00FC0592">
            <w:pPr>
              <w:widowControl w:val="0"/>
              <w:spacing w:after="0" w:line="288" w:lineRule="auto"/>
              <w:ind w:left="-72" w:right="-72"/>
              <w:jc w:val="center"/>
              <w:rPr>
                <w:rFonts w:eastAsia="Times New Roman"/>
                <w:spacing w:val="-10"/>
                <w:sz w:val="22"/>
              </w:rPr>
            </w:pPr>
          </w:p>
        </w:tc>
      </w:tr>
      <w:tr w:rsidR="00FC0592" w:rsidRPr="000B22CD" w14:paraId="7D1CB42C" w14:textId="77777777" w:rsidTr="003A3488">
        <w:trPr>
          <w:cantSplit/>
          <w:trHeight w:val="267"/>
          <w:jc w:val="center"/>
        </w:trPr>
        <w:tc>
          <w:tcPr>
            <w:tcW w:w="484" w:type="dxa"/>
            <w:shd w:val="clear" w:color="auto" w:fill="auto"/>
            <w:noWrap/>
            <w:vAlign w:val="center"/>
            <w:hideMark/>
          </w:tcPr>
          <w:p w14:paraId="6371A5EA"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7</w:t>
            </w:r>
          </w:p>
        </w:tc>
        <w:tc>
          <w:tcPr>
            <w:tcW w:w="379" w:type="dxa"/>
            <w:shd w:val="clear" w:color="auto" w:fill="auto"/>
            <w:noWrap/>
            <w:vAlign w:val="center"/>
            <w:hideMark/>
          </w:tcPr>
          <w:p w14:paraId="19F6EF1B" w14:textId="1AC52DC4"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60</w:t>
            </w:r>
          </w:p>
        </w:tc>
        <w:tc>
          <w:tcPr>
            <w:tcW w:w="1800" w:type="dxa"/>
            <w:shd w:val="clear" w:color="auto" w:fill="auto"/>
            <w:vAlign w:val="center"/>
            <w:hideMark/>
          </w:tcPr>
          <w:p w14:paraId="718DAD27" w14:textId="77777777" w:rsidR="00FC0592" w:rsidRPr="000B22CD" w:rsidRDefault="00FC0592" w:rsidP="00FC0592">
            <w:pPr>
              <w:widowControl w:val="0"/>
              <w:spacing w:after="0" w:line="288" w:lineRule="auto"/>
              <w:ind w:left="-72" w:right="-72"/>
              <w:rPr>
                <w:rFonts w:eastAsia="Times New Roman"/>
                <w:spacing w:val="-10"/>
                <w:sz w:val="22"/>
              </w:rPr>
            </w:pPr>
            <w:r w:rsidRPr="000B22CD">
              <w:rPr>
                <w:rFonts w:eastAsia="Times New Roman"/>
                <w:spacing w:val="-10"/>
                <w:sz w:val="22"/>
              </w:rPr>
              <w:t>Thị trường chứng khoán</w:t>
            </w:r>
          </w:p>
        </w:tc>
        <w:tc>
          <w:tcPr>
            <w:tcW w:w="1018" w:type="dxa"/>
            <w:vAlign w:val="center"/>
          </w:tcPr>
          <w:p w14:paraId="37B8B09F" w14:textId="5408F945"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KQ03307</w:t>
            </w:r>
          </w:p>
        </w:tc>
        <w:tc>
          <w:tcPr>
            <w:tcW w:w="593" w:type="dxa"/>
            <w:shd w:val="clear" w:color="auto" w:fill="auto"/>
            <w:vAlign w:val="center"/>
            <w:hideMark/>
          </w:tcPr>
          <w:p w14:paraId="633892F3" w14:textId="5DA4A7A4"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97" w:type="dxa"/>
            <w:shd w:val="clear" w:color="auto" w:fill="auto"/>
            <w:noWrap/>
            <w:vAlign w:val="center"/>
            <w:hideMark/>
          </w:tcPr>
          <w:p w14:paraId="0C6A4FC5"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3</w:t>
            </w:r>
          </w:p>
        </w:tc>
        <w:tc>
          <w:tcPr>
            <w:tcW w:w="360" w:type="dxa"/>
            <w:shd w:val="clear" w:color="auto" w:fill="auto"/>
            <w:noWrap/>
            <w:vAlign w:val="center"/>
            <w:hideMark/>
          </w:tcPr>
          <w:p w14:paraId="6582E3B9"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vAlign w:val="center"/>
            <w:hideMark/>
          </w:tcPr>
          <w:p w14:paraId="69672205" w14:textId="77777777" w:rsidR="00FC0592" w:rsidRPr="000B22CD" w:rsidRDefault="00FC0592" w:rsidP="00FC0592">
            <w:pPr>
              <w:widowControl w:val="0"/>
              <w:spacing w:after="0" w:line="288" w:lineRule="auto"/>
              <w:ind w:left="-72" w:right="-72"/>
              <w:rPr>
                <w:rFonts w:eastAsia="Times New Roman"/>
                <w:spacing w:val="-10"/>
                <w:sz w:val="22"/>
              </w:rPr>
            </w:pPr>
            <w:r w:rsidRPr="000B22CD">
              <w:rPr>
                <w:rFonts w:eastAsia="Times New Roman"/>
                <w:spacing w:val="-10"/>
                <w:sz w:val="22"/>
              </w:rPr>
              <w:t>Tài chính tiền tệ</w:t>
            </w:r>
          </w:p>
        </w:tc>
        <w:tc>
          <w:tcPr>
            <w:tcW w:w="976" w:type="dxa"/>
            <w:shd w:val="clear" w:color="auto" w:fill="auto"/>
            <w:vAlign w:val="center"/>
            <w:hideMark/>
          </w:tcPr>
          <w:p w14:paraId="349116A6"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KQ02303</w:t>
            </w:r>
          </w:p>
        </w:tc>
        <w:tc>
          <w:tcPr>
            <w:tcW w:w="630" w:type="dxa"/>
            <w:shd w:val="clear" w:color="auto" w:fill="auto"/>
            <w:noWrap/>
            <w:vAlign w:val="center"/>
            <w:hideMark/>
          </w:tcPr>
          <w:p w14:paraId="3D1EA94F"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5C520EB8"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TC</w:t>
            </w:r>
          </w:p>
        </w:tc>
        <w:tc>
          <w:tcPr>
            <w:tcW w:w="598" w:type="dxa"/>
            <w:vMerge/>
            <w:shd w:val="clear" w:color="auto" w:fill="auto"/>
            <w:vAlign w:val="center"/>
          </w:tcPr>
          <w:p w14:paraId="530B8C93" w14:textId="77777777" w:rsidR="00FC0592" w:rsidRPr="000B22CD" w:rsidRDefault="00FC0592" w:rsidP="00FC0592">
            <w:pPr>
              <w:widowControl w:val="0"/>
              <w:spacing w:after="0" w:line="288" w:lineRule="auto"/>
              <w:ind w:left="-72" w:right="-72"/>
              <w:jc w:val="center"/>
              <w:rPr>
                <w:rFonts w:eastAsia="Times New Roman"/>
                <w:spacing w:val="-10"/>
                <w:sz w:val="22"/>
              </w:rPr>
            </w:pPr>
          </w:p>
        </w:tc>
      </w:tr>
      <w:tr w:rsidR="00FC0592" w:rsidRPr="000B22CD" w14:paraId="0EE8296E" w14:textId="77777777" w:rsidTr="003A3488">
        <w:trPr>
          <w:cantSplit/>
          <w:trHeight w:val="267"/>
          <w:jc w:val="center"/>
        </w:trPr>
        <w:tc>
          <w:tcPr>
            <w:tcW w:w="484" w:type="dxa"/>
            <w:shd w:val="clear" w:color="auto" w:fill="auto"/>
            <w:noWrap/>
            <w:vAlign w:val="center"/>
            <w:hideMark/>
          </w:tcPr>
          <w:p w14:paraId="1115DBDD"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8</w:t>
            </w:r>
          </w:p>
        </w:tc>
        <w:tc>
          <w:tcPr>
            <w:tcW w:w="379" w:type="dxa"/>
            <w:shd w:val="clear" w:color="auto" w:fill="auto"/>
            <w:noWrap/>
            <w:vAlign w:val="center"/>
            <w:hideMark/>
          </w:tcPr>
          <w:p w14:paraId="0EA05526" w14:textId="65D39976"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61</w:t>
            </w:r>
          </w:p>
        </w:tc>
        <w:tc>
          <w:tcPr>
            <w:tcW w:w="1800" w:type="dxa"/>
            <w:shd w:val="clear" w:color="auto" w:fill="auto"/>
            <w:vAlign w:val="center"/>
            <w:hideMark/>
          </w:tcPr>
          <w:p w14:paraId="750B5FEC" w14:textId="77777777" w:rsidR="00FC0592" w:rsidRPr="000B22CD" w:rsidRDefault="00FC0592" w:rsidP="00FC0592">
            <w:pPr>
              <w:widowControl w:val="0"/>
              <w:spacing w:after="0" w:line="288" w:lineRule="auto"/>
              <w:ind w:left="-72" w:right="-72"/>
              <w:rPr>
                <w:rFonts w:eastAsia="Times New Roman"/>
                <w:spacing w:val="-10"/>
                <w:sz w:val="22"/>
              </w:rPr>
            </w:pPr>
            <w:r w:rsidRPr="000B22CD">
              <w:rPr>
                <w:rFonts w:eastAsia="Times New Roman"/>
                <w:spacing w:val="-10"/>
                <w:sz w:val="22"/>
              </w:rPr>
              <w:t>Khóa luận tốt nghiệp</w:t>
            </w:r>
          </w:p>
        </w:tc>
        <w:tc>
          <w:tcPr>
            <w:tcW w:w="1018" w:type="dxa"/>
            <w:vAlign w:val="center"/>
          </w:tcPr>
          <w:p w14:paraId="52F1904C" w14:textId="774FB018"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KQ04998</w:t>
            </w:r>
          </w:p>
        </w:tc>
        <w:tc>
          <w:tcPr>
            <w:tcW w:w="593" w:type="dxa"/>
            <w:shd w:val="clear" w:color="auto" w:fill="auto"/>
            <w:vAlign w:val="center"/>
            <w:hideMark/>
          </w:tcPr>
          <w:p w14:paraId="506BE7FB" w14:textId="38BFA124"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10</w:t>
            </w:r>
          </w:p>
        </w:tc>
        <w:tc>
          <w:tcPr>
            <w:tcW w:w="397" w:type="dxa"/>
            <w:shd w:val="clear" w:color="auto" w:fill="auto"/>
            <w:noWrap/>
            <w:vAlign w:val="center"/>
            <w:hideMark/>
          </w:tcPr>
          <w:p w14:paraId="56AF5CC7"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360" w:type="dxa"/>
            <w:shd w:val="clear" w:color="auto" w:fill="auto"/>
            <w:noWrap/>
            <w:vAlign w:val="center"/>
            <w:hideMark/>
          </w:tcPr>
          <w:p w14:paraId="20871AE8"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10</w:t>
            </w:r>
          </w:p>
        </w:tc>
        <w:tc>
          <w:tcPr>
            <w:tcW w:w="1814" w:type="dxa"/>
            <w:shd w:val="clear" w:color="auto" w:fill="auto"/>
            <w:vAlign w:val="center"/>
            <w:hideMark/>
          </w:tcPr>
          <w:p w14:paraId="7A1FFD3C" w14:textId="77777777" w:rsidR="00FC0592" w:rsidRPr="000B22CD" w:rsidRDefault="00FC0592" w:rsidP="00FC0592">
            <w:pPr>
              <w:widowControl w:val="0"/>
              <w:spacing w:after="0" w:line="288" w:lineRule="auto"/>
              <w:ind w:left="-72" w:right="-72"/>
              <w:rPr>
                <w:rFonts w:eastAsia="Times New Roman"/>
                <w:spacing w:val="-10"/>
                <w:sz w:val="22"/>
              </w:rPr>
            </w:pPr>
            <w:r w:rsidRPr="000B22CD">
              <w:rPr>
                <w:rFonts w:eastAsia="Times New Roman"/>
                <w:spacing w:val="-10"/>
                <w:sz w:val="22"/>
              </w:rPr>
              <w:t>Thực tập giáo trình II</w:t>
            </w:r>
          </w:p>
        </w:tc>
        <w:tc>
          <w:tcPr>
            <w:tcW w:w="976" w:type="dxa"/>
            <w:shd w:val="clear" w:color="auto" w:fill="auto"/>
            <w:vAlign w:val="center"/>
            <w:hideMark/>
          </w:tcPr>
          <w:p w14:paraId="3842E786"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KQ03359</w:t>
            </w:r>
          </w:p>
        </w:tc>
        <w:tc>
          <w:tcPr>
            <w:tcW w:w="630" w:type="dxa"/>
            <w:shd w:val="clear" w:color="auto" w:fill="auto"/>
            <w:noWrap/>
            <w:vAlign w:val="center"/>
            <w:hideMark/>
          </w:tcPr>
          <w:p w14:paraId="79B8DBEA"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43D990DA"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BB</w:t>
            </w:r>
          </w:p>
        </w:tc>
        <w:tc>
          <w:tcPr>
            <w:tcW w:w="598" w:type="dxa"/>
            <w:vMerge w:val="restart"/>
            <w:shd w:val="clear" w:color="auto" w:fill="auto"/>
            <w:vAlign w:val="center"/>
          </w:tcPr>
          <w:p w14:paraId="0C96C3F4"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r>
      <w:tr w:rsidR="00FC0592" w:rsidRPr="000B22CD" w14:paraId="0D904A5E" w14:textId="77777777" w:rsidTr="003A3488">
        <w:trPr>
          <w:cantSplit/>
          <w:trHeight w:val="267"/>
          <w:jc w:val="center"/>
        </w:trPr>
        <w:tc>
          <w:tcPr>
            <w:tcW w:w="484" w:type="dxa"/>
            <w:shd w:val="clear" w:color="auto" w:fill="auto"/>
            <w:noWrap/>
            <w:vAlign w:val="center"/>
            <w:hideMark/>
          </w:tcPr>
          <w:p w14:paraId="7E01FE8B"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8</w:t>
            </w:r>
          </w:p>
        </w:tc>
        <w:tc>
          <w:tcPr>
            <w:tcW w:w="379" w:type="dxa"/>
            <w:shd w:val="clear" w:color="auto" w:fill="auto"/>
            <w:noWrap/>
            <w:vAlign w:val="center"/>
            <w:hideMark/>
          </w:tcPr>
          <w:p w14:paraId="2D8F09EA" w14:textId="53DD0881"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62</w:t>
            </w:r>
          </w:p>
        </w:tc>
        <w:tc>
          <w:tcPr>
            <w:tcW w:w="1800" w:type="dxa"/>
            <w:shd w:val="clear" w:color="auto" w:fill="auto"/>
            <w:vAlign w:val="center"/>
            <w:hideMark/>
          </w:tcPr>
          <w:p w14:paraId="2ED9E2C8" w14:textId="77777777" w:rsidR="00FC0592" w:rsidRPr="000B22CD" w:rsidRDefault="00FC0592" w:rsidP="00FC0592">
            <w:pPr>
              <w:widowControl w:val="0"/>
              <w:spacing w:after="0" w:line="288" w:lineRule="auto"/>
              <w:ind w:left="-72" w:right="-72"/>
              <w:rPr>
                <w:rFonts w:eastAsia="Times New Roman"/>
                <w:spacing w:val="-10"/>
                <w:sz w:val="22"/>
              </w:rPr>
            </w:pPr>
            <w:r w:rsidRPr="000B22CD">
              <w:rPr>
                <w:rFonts w:eastAsia="Times New Roman"/>
                <w:spacing w:val="-10"/>
                <w:sz w:val="22"/>
              </w:rPr>
              <w:t>Công tác lãnh đạo trong doanh nghiệp</w:t>
            </w:r>
          </w:p>
        </w:tc>
        <w:tc>
          <w:tcPr>
            <w:tcW w:w="1018" w:type="dxa"/>
            <w:vAlign w:val="center"/>
          </w:tcPr>
          <w:p w14:paraId="752A8CF8" w14:textId="4723755D"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KQ03101</w:t>
            </w:r>
          </w:p>
        </w:tc>
        <w:tc>
          <w:tcPr>
            <w:tcW w:w="593" w:type="dxa"/>
            <w:shd w:val="clear" w:color="auto" w:fill="auto"/>
            <w:vAlign w:val="center"/>
            <w:hideMark/>
          </w:tcPr>
          <w:p w14:paraId="77DDD590" w14:textId="4D11FB25"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97" w:type="dxa"/>
            <w:shd w:val="clear" w:color="auto" w:fill="auto"/>
            <w:noWrap/>
            <w:vAlign w:val="center"/>
            <w:hideMark/>
          </w:tcPr>
          <w:p w14:paraId="1456FD63"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68436D0B"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noWrap/>
            <w:vAlign w:val="center"/>
            <w:hideMark/>
          </w:tcPr>
          <w:p w14:paraId="7DBB3408" w14:textId="77777777" w:rsidR="00FC0592" w:rsidRPr="000B22CD" w:rsidRDefault="00FC0592" w:rsidP="00FC0592">
            <w:pPr>
              <w:widowControl w:val="0"/>
              <w:spacing w:after="0" w:line="288" w:lineRule="auto"/>
              <w:ind w:left="-72" w:right="-72"/>
              <w:rPr>
                <w:rFonts w:eastAsia="Times New Roman"/>
                <w:spacing w:val="-10"/>
                <w:sz w:val="22"/>
              </w:rPr>
            </w:pPr>
          </w:p>
        </w:tc>
        <w:tc>
          <w:tcPr>
            <w:tcW w:w="976" w:type="dxa"/>
            <w:shd w:val="clear" w:color="auto" w:fill="auto"/>
            <w:noWrap/>
            <w:vAlign w:val="center"/>
            <w:hideMark/>
          </w:tcPr>
          <w:p w14:paraId="11C80C79" w14:textId="77777777" w:rsidR="00FC0592" w:rsidRPr="000B22CD" w:rsidRDefault="00FC0592" w:rsidP="00FC0592">
            <w:pPr>
              <w:widowControl w:val="0"/>
              <w:spacing w:after="0" w:line="288" w:lineRule="auto"/>
              <w:ind w:left="-72" w:right="-72"/>
              <w:jc w:val="center"/>
              <w:rPr>
                <w:rFonts w:eastAsia="Times New Roman"/>
                <w:spacing w:val="-10"/>
                <w:sz w:val="22"/>
              </w:rPr>
            </w:pPr>
          </w:p>
        </w:tc>
        <w:tc>
          <w:tcPr>
            <w:tcW w:w="630" w:type="dxa"/>
            <w:shd w:val="clear" w:color="auto" w:fill="auto"/>
            <w:noWrap/>
            <w:vAlign w:val="center"/>
            <w:hideMark/>
          </w:tcPr>
          <w:p w14:paraId="42933148" w14:textId="77777777" w:rsidR="00FC0592" w:rsidRPr="000B22CD" w:rsidRDefault="00FC0592" w:rsidP="00FC0592">
            <w:pPr>
              <w:widowControl w:val="0"/>
              <w:spacing w:after="0" w:line="288" w:lineRule="auto"/>
              <w:ind w:left="-72" w:right="-72"/>
              <w:jc w:val="center"/>
              <w:rPr>
                <w:rFonts w:eastAsia="Times New Roman"/>
                <w:spacing w:val="-10"/>
                <w:sz w:val="22"/>
              </w:rPr>
            </w:pPr>
          </w:p>
        </w:tc>
        <w:tc>
          <w:tcPr>
            <w:tcW w:w="360" w:type="dxa"/>
            <w:shd w:val="clear" w:color="auto" w:fill="auto"/>
            <w:noWrap/>
            <w:vAlign w:val="center"/>
            <w:hideMark/>
          </w:tcPr>
          <w:p w14:paraId="23D68142"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TC</w:t>
            </w:r>
          </w:p>
        </w:tc>
        <w:tc>
          <w:tcPr>
            <w:tcW w:w="598" w:type="dxa"/>
            <w:vMerge/>
            <w:shd w:val="clear" w:color="auto" w:fill="auto"/>
            <w:vAlign w:val="center"/>
          </w:tcPr>
          <w:p w14:paraId="77297C3E" w14:textId="77777777" w:rsidR="00FC0592" w:rsidRPr="000B22CD" w:rsidRDefault="00FC0592" w:rsidP="00FC0592">
            <w:pPr>
              <w:widowControl w:val="0"/>
              <w:spacing w:after="0" w:line="288" w:lineRule="auto"/>
              <w:ind w:left="-72" w:right="-72"/>
              <w:jc w:val="center"/>
              <w:rPr>
                <w:rFonts w:eastAsia="Times New Roman"/>
                <w:spacing w:val="-10"/>
                <w:sz w:val="22"/>
              </w:rPr>
            </w:pPr>
          </w:p>
        </w:tc>
      </w:tr>
      <w:tr w:rsidR="00FC0592" w:rsidRPr="000B22CD" w14:paraId="70C1F294" w14:textId="77777777" w:rsidTr="003A3488">
        <w:trPr>
          <w:cantSplit/>
          <w:trHeight w:val="267"/>
          <w:jc w:val="center"/>
        </w:trPr>
        <w:tc>
          <w:tcPr>
            <w:tcW w:w="484" w:type="dxa"/>
            <w:shd w:val="clear" w:color="auto" w:fill="auto"/>
            <w:noWrap/>
            <w:vAlign w:val="center"/>
            <w:hideMark/>
          </w:tcPr>
          <w:p w14:paraId="4F9976B2"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8</w:t>
            </w:r>
          </w:p>
        </w:tc>
        <w:tc>
          <w:tcPr>
            <w:tcW w:w="379" w:type="dxa"/>
            <w:shd w:val="clear" w:color="auto" w:fill="auto"/>
            <w:noWrap/>
            <w:vAlign w:val="center"/>
            <w:hideMark/>
          </w:tcPr>
          <w:p w14:paraId="4D6B5FB5" w14:textId="3F223D68"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63</w:t>
            </w:r>
          </w:p>
        </w:tc>
        <w:tc>
          <w:tcPr>
            <w:tcW w:w="1800" w:type="dxa"/>
            <w:shd w:val="clear" w:color="auto" w:fill="auto"/>
            <w:vAlign w:val="center"/>
            <w:hideMark/>
          </w:tcPr>
          <w:p w14:paraId="57FE3A28" w14:textId="77777777" w:rsidR="00FC0592" w:rsidRPr="000B22CD" w:rsidRDefault="00FC0592" w:rsidP="00FC0592">
            <w:pPr>
              <w:widowControl w:val="0"/>
              <w:spacing w:after="0" w:line="288" w:lineRule="auto"/>
              <w:ind w:left="-72" w:right="-72"/>
              <w:rPr>
                <w:rFonts w:eastAsia="Times New Roman"/>
                <w:spacing w:val="-10"/>
                <w:sz w:val="22"/>
              </w:rPr>
            </w:pPr>
            <w:r w:rsidRPr="000B22CD">
              <w:rPr>
                <w:rFonts w:eastAsia="Times New Roman"/>
                <w:spacing w:val="-10"/>
                <w:sz w:val="22"/>
              </w:rPr>
              <w:t>Chiến lược quảng bá</w:t>
            </w:r>
          </w:p>
        </w:tc>
        <w:tc>
          <w:tcPr>
            <w:tcW w:w="1018" w:type="dxa"/>
            <w:vAlign w:val="center"/>
          </w:tcPr>
          <w:p w14:paraId="49518EF1" w14:textId="365A5950"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KQ03330</w:t>
            </w:r>
          </w:p>
        </w:tc>
        <w:tc>
          <w:tcPr>
            <w:tcW w:w="593" w:type="dxa"/>
            <w:shd w:val="clear" w:color="auto" w:fill="auto"/>
            <w:vAlign w:val="center"/>
            <w:hideMark/>
          </w:tcPr>
          <w:p w14:paraId="4F09ED24" w14:textId="3D72FA53"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97" w:type="dxa"/>
            <w:shd w:val="clear" w:color="auto" w:fill="auto"/>
            <w:noWrap/>
            <w:vAlign w:val="center"/>
            <w:hideMark/>
          </w:tcPr>
          <w:p w14:paraId="4ADB6B66"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5EB4026B"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vAlign w:val="center"/>
            <w:hideMark/>
          </w:tcPr>
          <w:p w14:paraId="3ACD9EF5" w14:textId="77777777" w:rsidR="00FC0592" w:rsidRPr="000B22CD" w:rsidRDefault="00FC0592" w:rsidP="00FC0592">
            <w:pPr>
              <w:widowControl w:val="0"/>
              <w:spacing w:after="0" w:line="288" w:lineRule="auto"/>
              <w:ind w:left="-72" w:right="-72"/>
              <w:rPr>
                <w:rFonts w:eastAsia="Times New Roman"/>
                <w:spacing w:val="-10"/>
                <w:sz w:val="22"/>
              </w:rPr>
            </w:pPr>
            <w:r w:rsidRPr="000B22CD">
              <w:rPr>
                <w:rFonts w:eastAsia="Times New Roman"/>
                <w:spacing w:val="-10"/>
                <w:sz w:val="22"/>
              </w:rPr>
              <w:t>Marketing căn bản</w:t>
            </w:r>
          </w:p>
        </w:tc>
        <w:tc>
          <w:tcPr>
            <w:tcW w:w="976" w:type="dxa"/>
            <w:shd w:val="clear" w:color="auto" w:fill="auto"/>
            <w:vAlign w:val="center"/>
            <w:hideMark/>
          </w:tcPr>
          <w:p w14:paraId="7D57FFE8"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KQ02106</w:t>
            </w:r>
          </w:p>
        </w:tc>
        <w:tc>
          <w:tcPr>
            <w:tcW w:w="630" w:type="dxa"/>
            <w:shd w:val="clear" w:color="auto" w:fill="auto"/>
            <w:noWrap/>
            <w:vAlign w:val="center"/>
            <w:hideMark/>
          </w:tcPr>
          <w:p w14:paraId="34015E7E"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3392E150"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TC</w:t>
            </w:r>
          </w:p>
        </w:tc>
        <w:tc>
          <w:tcPr>
            <w:tcW w:w="598" w:type="dxa"/>
            <w:vMerge/>
            <w:shd w:val="clear" w:color="auto" w:fill="auto"/>
            <w:vAlign w:val="center"/>
          </w:tcPr>
          <w:p w14:paraId="24DA963A" w14:textId="77777777" w:rsidR="00FC0592" w:rsidRPr="000B22CD" w:rsidRDefault="00FC0592" w:rsidP="00FC0592">
            <w:pPr>
              <w:widowControl w:val="0"/>
              <w:spacing w:after="0" w:line="288" w:lineRule="auto"/>
              <w:ind w:left="-72" w:right="-72"/>
              <w:jc w:val="center"/>
              <w:rPr>
                <w:rFonts w:eastAsia="Times New Roman"/>
                <w:spacing w:val="-10"/>
                <w:sz w:val="22"/>
              </w:rPr>
            </w:pPr>
          </w:p>
        </w:tc>
      </w:tr>
      <w:tr w:rsidR="00FC0592" w:rsidRPr="000B22CD" w14:paraId="0BE5287A" w14:textId="77777777" w:rsidTr="003A3488">
        <w:trPr>
          <w:cantSplit/>
          <w:trHeight w:val="267"/>
          <w:jc w:val="center"/>
        </w:trPr>
        <w:tc>
          <w:tcPr>
            <w:tcW w:w="484" w:type="dxa"/>
            <w:shd w:val="clear" w:color="auto" w:fill="auto"/>
            <w:noWrap/>
            <w:vAlign w:val="center"/>
            <w:hideMark/>
          </w:tcPr>
          <w:p w14:paraId="73A14D65"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8</w:t>
            </w:r>
          </w:p>
        </w:tc>
        <w:tc>
          <w:tcPr>
            <w:tcW w:w="379" w:type="dxa"/>
            <w:shd w:val="clear" w:color="auto" w:fill="auto"/>
            <w:noWrap/>
            <w:vAlign w:val="center"/>
            <w:hideMark/>
          </w:tcPr>
          <w:p w14:paraId="0E2313BB" w14:textId="08A73FE5"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64</w:t>
            </w:r>
          </w:p>
        </w:tc>
        <w:tc>
          <w:tcPr>
            <w:tcW w:w="1800" w:type="dxa"/>
            <w:shd w:val="clear" w:color="auto" w:fill="auto"/>
            <w:vAlign w:val="center"/>
            <w:hideMark/>
          </w:tcPr>
          <w:p w14:paraId="2FE32E56" w14:textId="77777777" w:rsidR="00FC0592" w:rsidRPr="000B22CD" w:rsidRDefault="00FC0592" w:rsidP="00FC0592">
            <w:pPr>
              <w:widowControl w:val="0"/>
              <w:spacing w:after="0" w:line="288" w:lineRule="auto"/>
              <w:ind w:left="-72" w:right="-72"/>
              <w:rPr>
                <w:rFonts w:eastAsia="Times New Roman"/>
                <w:spacing w:val="-10"/>
                <w:sz w:val="22"/>
              </w:rPr>
            </w:pPr>
            <w:r w:rsidRPr="000B22CD">
              <w:rPr>
                <w:rFonts w:eastAsia="Times New Roman"/>
                <w:spacing w:val="-10"/>
                <w:sz w:val="22"/>
              </w:rPr>
              <w:t>Tổ chức kế toán trong doanh nghiệp</w:t>
            </w:r>
          </w:p>
        </w:tc>
        <w:tc>
          <w:tcPr>
            <w:tcW w:w="1018" w:type="dxa"/>
            <w:vAlign w:val="center"/>
          </w:tcPr>
          <w:p w14:paraId="78EF8CB0" w14:textId="43211473"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KQ03019</w:t>
            </w:r>
          </w:p>
        </w:tc>
        <w:tc>
          <w:tcPr>
            <w:tcW w:w="593" w:type="dxa"/>
            <w:shd w:val="clear" w:color="auto" w:fill="auto"/>
            <w:vAlign w:val="center"/>
            <w:hideMark/>
          </w:tcPr>
          <w:p w14:paraId="39755CE7" w14:textId="5B1F3BCF"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97" w:type="dxa"/>
            <w:shd w:val="clear" w:color="auto" w:fill="auto"/>
            <w:noWrap/>
            <w:vAlign w:val="center"/>
            <w:hideMark/>
          </w:tcPr>
          <w:p w14:paraId="6679E494"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6D42F9B9"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tcBorders>
              <w:top w:val="nil"/>
              <w:left w:val="nil"/>
              <w:bottom w:val="single" w:sz="8" w:space="0" w:color="auto"/>
              <w:right w:val="single" w:sz="8" w:space="0" w:color="auto"/>
            </w:tcBorders>
            <w:shd w:val="clear" w:color="auto" w:fill="auto"/>
            <w:noWrap/>
            <w:vAlign w:val="center"/>
            <w:hideMark/>
          </w:tcPr>
          <w:p w14:paraId="3D7326FE" w14:textId="1361B23C" w:rsidR="00FC0592" w:rsidRPr="000B22CD" w:rsidRDefault="00FC0592" w:rsidP="00FC0592">
            <w:pPr>
              <w:widowControl w:val="0"/>
              <w:spacing w:after="0" w:line="288" w:lineRule="auto"/>
              <w:ind w:left="-72" w:right="-72"/>
              <w:rPr>
                <w:rFonts w:eastAsia="Times New Roman"/>
                <w:spacing w:val="-10"/>
                <w:sz w:val="22"/>
              </w:rPr>
            </w:pPr>
            <w:r w:rsidRPr="000B22CD">
              <w:rPr>
                <w:sz w:val="22"/>
              </w:rPr>
              <w:t>Nguyên lý kế toán.</w:t>
            </w:r>
          </w:p>
        </w:tc>
        <w:tc>
          <w:tcPr>
            <w:tcW w:w="976" w:type="dxa"/>
            <w:tcBorders>
              <w:top w:val="nil"/>
              <w:left w:val="nil"/>
              <w:bottom w:val="single" w:sz="8" w:space="0" w:color="auto"/>
              <w:right w:val="single" w:sz="8" w:space="0" w:color="auto"/>
            </w:tcBorders>
            <w:shd w:val="clear" w:color="auto" w:fill="auto"/>
            <w:noWrap/>
            <w:vAlign w:val="center"/>
            <w:hideMark/>
          </w:tcPr>
          <w:p w14:paraId="05ABB0A0" w14:textId="25FF5A9A" w:rsidR="00FC0592" w:rsidRPr="000B22CD" w:rsidRDefault="00FC0592" w:rsidP="00FC0592">
            <w:pPr>
              <w:widowControl w:val="0"/>
              <w:spacing w:after="0" w:line="288" w:lineRule="auto"/>
              <w:ind w:left="-72" w:right="-72"/>
              <w:jc w:val="center"/>
              <w:rPr>
                <w:rFonts w:eastAsia="Times New Roman"/>
                <w:spacing w:val="-10"/>
                <w:sz w:val="22"/>
              </w:rPr>
            </w:pPr>
            <w:r w:rsidRPr="000B22CD">
              <w:rPr>
                <w:sz w:val="22"/>
              </w:rPr>
              <w:t>KQ02014</w:t>
            </w:r>
          </w:p>
        </w:tc>
        <w:tc>
          <w:tcPr>
            <w:tcW w:w="630" w:type="dxa"/>
            <w:tcBorders>
              <w:top w:val="nil"/>
              <w:left w:val="nil"/>
              <w:bottom w:val="single" w:sz="8" w:space="0" w:color="auto"/>
              <w:right w:val="single" w:sz="8" w:space="0" w:color="auto"/>
            </w:tcBorders>
            <w:shd w:val="clear" w:color="auto" w:fill="auto"/>
            <w:noWrap/>
            <w:vAlign w:val="center"/>
            <w:hideMark/>
          </w:tcPr>
          <w:p w14:paraId="26A38F24" w14:textId="50437F44" w:rsidR="00FC0592" w:rsidRPr="000B22CD" w:rsidRDefault="00FC0592" w:rsidP="00FC0592">
            <w:pPr>
              <w:widowControl w:val="0"/>
              <w:spacing w:after="0" w:line="288" w:lineRule="auto"/>
              <w:ind w:left="-72" w:right="-72"/>
              <w:jc w:val="center"/>
              <w:rPr>
                <w:rFonts w:eastAsia="Times New Roman"/>
                <w:spacing w:val="-10"/>
                <w:sz w:val="22"/>
              </w:rPr>
            </w:pPr>
            <w:r w:rsidRPr="000B22CD">
              <w:rPr>
                <w:sz w:val="22"/>
              </w:rPr>
              <w:t>2</w:t>
            </w:r>
          </w:p>
        </w:tc>
        <w:tc>
          <w:tcPr>
            <w:tcW w:w="360" w:type="dxa"/>
            <w:shd w:val="clear" w:color="auto" w:fill="auto"/>
            <w:noWrap/>
            <w:vAlign w:val="center"/>
            <w:hideMark/>
          </w:tcPr>
          <w:p w14:paraId="6BB72793"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TC</w:t>
            </w:r>
          </w:p>
        </w:tc>
        <w:tc>
          <w:tcPr>
            <w:tcW w:w="598" w:type="dxa"/>
            <w:vMerge/>
            <w:shd w:val="clear" w:color="auto" w:fill="auto"/>
            <w:vAlign w:val="center"/>
          </w:tcPr>
          <w:p w14:paraId="6C7627E3" w14:textId="77777777" w:rsidR="00FC0592" w:rsidRPr="000B22CD" w:rsidRDefault="00FC0592" w:rsidP="00FC0592">
            <w:pPr>
              <w:widowControl w:val="0"/>
              <w:spacing w:after="0" w:line="288" w:lineRule="auto"/>
              <w:ind w:left="-72" w:right="-72"/>
              <w:jc w:val="center"/>
              <w:rPr>
                <w:rFonts w:eastAsia="Times New Roman"/>
                <w:spacing w:val="-10"/>
                <w:sz w:val="22"/>
              </w:rPr>
            </w:pPr>
          </w:p>
        </w:tc>
      </w:tr>
      <w:tr w:rsidR="00FC0592" w:rsidRPr="000B22CD" w14:paraId="2031B368" w14:textId="77777777" w:rsidTr="003A3488">
        <w:trPr>
          <w:cantSplit/>
          <w:trHeight w:val="267"/>
          <w:jc w:val="center"/>
        </w:trPr>
        <w:tc>
          <w:tcPr>
            <w:tcW w:w="484" w:type="dxa"/>
            <w:shd w:val="clear" w:color="auto" w:fill="auto"/>
            <w:noWrap/>
            <w:vAlign w:val="center"/>
            <w:hideMark/>
          </w:tcPr>
          <w:p w14:paraId="6E286380"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8</w:t>
            </w:r>
          </w:p>
        </w:tc>
        <w:tc>
          <w:tcPr>
            <w:tcW w:w="379" w:type="dxa"/>
            <w:shd w:val="clear" w:color="auto" w:fill="auto"/>
            <w:noWrap/>
            <w:vAlign w:val="center"/>
            <w:hideMark/>
          </w:tcPr>
          <w:p w14:paraId="1E7E1884" w14:textId="3BD17ADB"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65</w:t>
            </w:r>
          </w:p>
        </w:tc>
        <w:tc>
          <w:tcPr>
            <w:tcW w:w="1800" w:type="dxa"/>
            <w:shd w:val="clear" w:color="auto" w:fill="auto"/>
            <w:vAlign w:val="center"/>
            <w:hideMark/>
          </w:tcPr>
          <w:p w14:paraId="3D9C1E51" w14:textId="77777777" w:rsidR="00FC0592" w:rsidRPr="000B22CD" w:rsidRDefault="00FC0592" w:rsidP="00FC0592">
            <w:pPr>
              <w:widowControl w:val="0"/>
              <w:spacing w:after="0" w:line="288" w:lineRule="auto"/>
              <w:ind w:left="-72" w:right="-72"/>
              <w:rPr>
                <w:rFonts w:eastAsia="Times New Roman"/>
                <w:spacing w:val="-10"/>
                <w:sz w:val="22"/>
              </w:rPr>
            </w:pPr>
            <w:r w:rsidRPr="000B22CD">
              <w:rPr>
                <w:rFonts w:eastAsia="Times New Roman"/>
                <w:spacing w:val="-10"/>
                <w:sz w:val="22"/>
              </w:rPr>
              <w:t>Phân tích báo cáo Kế toán</w:t>
            </w:r>
          </w:p>
        </w:tc>
        <w:tc>
          <w:tcPr>
            <w:tcW w:w="1018" w:type="dxa"/>
            <w:vAlign w:val="center"/>
          </w:tcPr>
          <w:p w14:paraId="116D55B6" w14:textId="671A5711"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KQ03315</w:t>
            </w:r>
          </w:p>
        </w:tc>
        <w:tc>
          <w:tcPr>
            <w:tcW w:w="593" w:type="dxa"/>
            <w:shd w:val="clear" w:color="auto" w:fill="auto"/>
            <w:vAlign w:val="center"/>
            <w:hideMark/>
          </w:tcPr>
          <w:p w14:paraId="2943DE52" w14:textId="1C43A646"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97" w:type="dxa"/>
            <w:shd w:val="clear" w:color="auto" w:fill="auto"/>
            <w:noWrap/>
            <w:vAlign w:val="center"/>
            <w:hideMark/>
          </w:tcPr>
          <w:p w14:paraId="2BB4C1E9"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507FE47B"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vAlign w:val="center"/>
            <w:hideMark/>
          </w:tcPr>
          <w:p w14:paraId="556D1E8B" w14:textId="77777777" w:rsidR="00FC0592" w:rsidRPr="000B22CD" w:rsidRDefault="00FC0592" w:rsidP="00FC0592">
            <w:pPr>
              <w:widowControl w:val="0"/>
              <w:spacing w:after="0" w:line="288" w:lineRule="auto"/>
              <w:ind w:left="-72" w:right="-72"/>
              <w:rPr>
                <w:rFonts w:eastAsia="Times New Roman"/>
                <w:spacing w:val="-10"/>
                <w:sz w:val="22"/>
              </w:rPr>
            </w:pPr>
            <w:r w:rsidRPr="000B22CD">
              <w:rPr>
                <w:rFonts w:eastAsia="Times New Roman"/>
                <w:spacing w:val="-10"/>
                <w:sz w:val="22"/>
              </w:rPr>
              <w:t>Kế toán quản trị</w:t>
            </w:r>
          </w:p>
        </w:tc>
        <w:tc>
          <w:tcPr>
            <w:tcW w:w="976" w:type="dxa"/>
            <w:shd w:val="clear" w:color="auto" w:fill="auto"/>
            <w:vAlign w:val="center"/>
            <w:hideMark/>
          </w:tcPr>
          <w:p w14:paraId="5639AEDC"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KQ02005</w:t>
            </w:r>
          </w:p>
        </w:tc>
        <w:tc>
          <w:tcPr>
            <w:tcW w:w="630" w:type="dxa"/>
            <w:shd w:val="clear" w:color="auto" w:fill="auto"/>
            <w:noWrap/>
            <w:vAlign w:val="center"/>
            <w:hideMark/>
          </w:tcPr>
          <w:p w14:paraId="7DF60B21"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6315EFB1"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TC</w:t>
            </w:r>
          </w:p>
        </w:tc>
        <w:tc>
          <w:tcPr>
            <w:tcW w:w="598" w:type="dxa"/>
            <w:vMerge/>
            <w:shd w:val="clear" w:color="auto" w:fill="auto"/>
            <w:vAlign w:val="center"/>
          </w:tcPr>
          <w:p w14:paraId="5B993922" w14:textId="77777777" w:rsidR="00FC0592" w:rsidRPr="000B22CD" w:rsidRDefault="00FC0592" w:rsidP="00FC0592">
            <w:pPr>
              <w:widowControl w:val="0"/>
              <w:spacing w:after="0" w:line="288" w:lineRule="auto"/>
              <w:ind w:left="-72" w:right="-72"/>
              <w:jc w:val="center"/>
              <w:rPr>
                <w:rFonts w:eastAsia="Times New Roman"/>
                <w:spacing w:val="-10"/>
                <w:sz w:val="22"/>
              </w:rPr>
            </w:pPr>
          </w:p>
        </w:tc>
      </w:tr>
      <w:tr w:rsidR="00FC0592" w:rsidRPr="000B22CD" w14:paraId="4C3D466A" w14:textId="77777777" w:rsidTr="003A3488">
        <w:trPr>
          <w:cantSplit/>
          <w:trHeight w:val="267"/>
          <w:jc w:val="center"/>
        </w:trPr>
        <w:tc>
          <w:tcPr>
            <w:tcW w:w="484" w:type="dxa"/>
            <w:shd w:val="clear" w:color="auto" w:fill="auto"/>
            <w:noWrap/>
            <w:vAlign w:val="center"/>
            <w:hideMark/>
          </w:tcPr>
          <w:p w14:paraId="2EA46B87"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8</w:t>
            </w:r>
          </w:p>
        </w:tc>
        <w:tc>
          <w:tcPr>
            <w:tcW w:w="379" w:type="dxa"/>
            <w:shd w:val="clear" w:color="auto" w:fill="auto"/>
            <w:noWrap/>
            <w:vAlign w:val="center"/>
            <w:hideMark/>
          </w:tcPr>
          <w:p w14:paraId="74BDD89B" w14:textId="391814B6" w:rsidR="00FC0592" w:rsidRPr="000B22CD" w:rsidRDefault="00FC0592" w:rsidP="00FC0592">
            <w:pPr>
              <w:widowControl w:val="0"/>
              <w:spacing w:after="0" w:line="288" w:lineRule="auto"/>
              <w:ind w:left="-72" w:right="-72"/>
              <w:jc w:val="center"/>
              <w:rPr>
                <w:rFonts w:eastAsia="Times New Roman"/>
                <w:spacing w:val="-10"/>
                <w:sz w:val="22"/>
              </w:rPr>
            </w:pPr>
            <w:r>
              <w:rPr>
                <w:rFonts w:eastAsia="Times New Roman"/>
                <w:spacing w:val="-10"/>
                <w:sz w:val="22"/>
              </w:rPr>
              <w:t>66</w:t>
            </w:r>
          </w:p>
        </w:tc>
        <w:tc>
          <w:tcPr>
            <w:tcW w:w="1800" w:type="dxa"/>
            <w:shd w:val="clear" w:color="auto" w:fill="auto"/>
            <w:vAlign w:val="center"/>
            <w:hideMark/>
          </w:tcPr>
          <w:p w14:paraId="4F865344" w14:textId="77777777" w:rsidR="00FC0592" w:rsidRPr="000B22CD" w:rsidRDefault="00FC0592" w:rsidP="00FC0592">
            <w:pPr>
              <w:widowControl w:val="0"/>
              <w:spacing w:after="0" w:line="288" w:lineRule="auto"/>
              <w:ind w:left="-72" w:right="-72"/>
              <w:rPr>
                <w:rFonts w:eastAsia="Times New Roman"/>
                <w:spacing w:val="-10"/>
                <w:sz w:val="22"/>
              </w:rPr>
            </w:pPr>
            <w:r w:rsidRPr="000B22CD">
              <w:rPr>
                <w:rFonts w:eastAsia="Times New Roman"/>
                <w:spacing w:val="-10"/>
                <w:sz w:val="22"/>
              </w:rPr>
              <w:t>Quản trị danh mục đầu tư</w:t>
            </w:r>
          </w:p>
        </w:tc>
        <w:tc>
          <w:tcPr>
            <w:tcW w:w="1018" w:type="dxa"/>
            <w:vAlign w:val="center"/>
          </w:tcPr>
          <w:p w14:paraId="38603497" w14:textId="788B18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KQ03343</w:t>
            </w:r>
          </w:p>
        </w:tc>
        <w:tc>
          <w:tcPr>
            <w:tcW w:w="593" w:type="dxa"/>
            <w:shd w:val="clear" w:color="auto" w:fill="auto"/>
            <w:noWrap/>
            <w:vAlign w:val="center"/>
            <w:hideMark/>
          </w:tcPr>
          <w:p w14:paraId="6F3544F2" w14:textId="6125136A"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97" w:type="dxa"/>
            <w:shd w:val="clear" w:color="auto" w:fill="auto"/>
            <w:noWrap/>
            <w:vAlign w:val="center"/>
            <w:hideMark/>
          </w:tcPr>
          <w:p w14:paraId="69A2F1AC"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2</w:t>
            </w:r>
          </w:p>
        </w:tc>
        <w:tc>
          <w:tcPr>
            <w:tcW w:w="360" w:type="dxa"/>
            <w:shd w:val="clear" w:color="auto" w:fill="auto"/>
            <w:noWrap/>
            <w:vAlign w:val="center"/>
            <w:hideMark/>
          </w:tcPr>
          <w:p w14:paraId="2B1E33C5"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0</w:t>
            </w:r>
          </w:p>
        </w:tc>
        <w:tc>
          <w:tcPr>
            <w:tcW w:w="1814" w:type="dxa"/>
            <w:shd w:val="clear" w:color="auto" w:fill="auto"/>
            <w:vAlign w:val="center"/>
            <w:hideMark/>
          </w:tcPr>
          <w:p w14:paraId="40B4CFB4" w14:textId="77777777" w:rsidR="00FC0592" w:rsidRPr="000B22CD" w:rsidRDefault="00FC0592" w:rsidP="00FC0592">
            <w:pPr>
              <w:widowControl w:val="0"/>
              <w:spacing w:after="0" w:line="288" w:lineRule="auto"/>
              <w:ind w:left="-72" w:right="-72"/>
              <w:rPr>
                <w:rFonts w:eastAsia="Times New Roman"/>
                <w:spacing w:val="-10"/>
                <w:sz w:val="22"/>
              </w:rPr>
            </w:pPr>
          </w:p>
        </w:tc>
        <w:tc>
          <w:tcPr>
            <w:tcW w:w="976" w:type="dxa"/>
            <w:shd w:val="clear" w:color="auto" w:fill="auto"/>
            <w:noWrap/>
            <w:vAlign w:val="center"/>
            <w:hideMark/>
          </w:tcPr>
          <w:p w14:paraId="7390FCA3" w14:textId="77777777" w:rsidR="00FC0592" w:rsidRPr="000B22CD" w:rsidRDefault="00FC0592" w:rsidP="00FC0592">
            <w:pPr>
              <w:widowControl w:val="0"/>
              <w:spacing w:after="0" w:line="288" w:lineRule="auto"/>
              <w:ind w:left="-72" w:right="-72"/>
              <w:jc w:val="center"/>
              <w:rPr>
                <w:rFonts w:eastAsia="Times New Roman"/>
                <w:spacing w:val="-10"/>
                <w:sz w:val="22"/>
              </w:rPr>
            </w:pPr>
          </w:p>
        </w:tc>
        <w:tc>
          <w:tcPr>
            <w:tcW w:w="630" w:type="dxa"/>
            <w:shd w:val="clear" w:color="auto" w:fill="auto"/>
            <w:noWrap/>
            <w:vAlign w:val="center"/>
            <w:hideMark/>
          </w:tcPr>
          <w:p w14:paraId="1C38E7A9" w14:textId="77777777" w:rsidR="00FC0592" w:rsidRPr="000B22CD" w:rsidRDefault="00FC0592" w:rsidP="00FC0592">
            <w:pPr>
              <w:widowControl w:val="0"/>
              <w:spacing w:after="0" w:line="288" w:lineRule="auto"/>
              <w:ind w:left="-72" w:right="-72"/>
              <w:jc w:val="center"/>
              <w:rPr>
                <w:rFonts w:eastAsia="Times New Roman"/>
                <w:spacing w:val="-10"/>
                <w:sz w:val="22"/>
              </w:rPr>
            </w:pPr>
          </w:p>
        </w:tc>
        <w:tc>
          <w:tcPr>
            <w:tcW w:w="360" w:type="dxa"/>
            <w:shd w:val="clear" w:color="auto" w:fill="auto"/>
            <w:noWrap/>
            <w:vAlign w:val="center"/>
            <w:hideMark/>
          </w:tcPr>
          <w:p w14:paraId="4E1C0E58" w14:textId="77777777" w:rsidR="00FC0592" w:rsidRPr="000B22CD" w:rsidRDefault="00FC0592" w:rsidP="00FC0592">
            <w:pPr>
              <w:widowControl w:val="0"/>
              <w:spacing w:after="0" w:line="288" w:lineRule="auto"/>
              <w:ind w:left="-72" w:right="-72"/>
              <w:jc w:val="center"/>
              <w:rPr>
                <w:rFonts w:eastAsia="Times New Roman"/>
                <w:spacing w:val="-10"/>
                <w:sz w:val="22"/>
              </w:rPr>
            </w:pPr>
            <w:r w:rsidRPr="000B22CD">
              <w:rPr>
                <w:rFonts w:eastAsia="Times New Roman"/>
                <w:spacing w:val="-10"/>
                <w:sz w:val="22"/>
              </w:rPr>
              <w:t>TC</w:t>
            </w:r>
          </w:p>
        </w:tc>
        <w:tc>
          <w:tcPr>
            <w:tcW w:w="598" w:type="dxa"/>
            <w:vMerge/>
            <w:shd w:val="clear" w:color="auto" w:fill="auto"/>
            <w:vAlign w:val="center"/>
          </w:tcPr>
          <w:p w14:paraId="255F188B" w14:textId="77777777" w:rsidR="00FC0592" w:rsidRPr="000B22CD" w:rsidRDefault="00FC0592" w:rsidP="00FC0592">
            <w:pPr>
              <w:widowControl w:val="0"/>
              <w:spacing w:after="0" w:line="288" w:lineRule="auto"/>
              <w:ind w:left="-72" w:right="-72"/>
              <w:jc w:val="center"/>
              <w:rPr>
                <w:rFonts w:eastAsia="Times New Roman"/>
                <w:spacing w:val="-10"/>
                <w:sz w:val="22"/>
              </w:rPr>
            </w:pPr>
          </w:p>
        </w:tc>
      </w:tr>
    </w:tbl>
    <w:p w14:paraId="65C33A01" w14:textId="77777777" w:rsidR="00C429ED" w:rsidRPr="000B22CD" w:rsidRDefault="00C429ED" w:rsidP="00C429ED">
      <w:pPr>
        <w:spacing w:after="0" w:line="360" w:lineRule="auto"/>
        <w:jc w:val="right"/>
        <w:rPr>
          <w:rFonts w:eastAsia="Times New Roman"/>
          <w:i/>
          <w:szCs w:val="24"/>
          <w:lang w:val="vi-VN"/>
        </w:rPr>
      </w:pPr>
      <w:r w:rsidRPr="000B22CD">
        <w:rPr>
          <w:rFonts w:eastAsia="Times New Roman"/>
          <w:szCs w:val="24"/>
        </w:rPr>
        <w:t>(*): 1 - song hành, 2 - học trước, 3 - tiên quyế</w:t>
      </w:r>
      <w:r w:rsidRPr="000B22CD">
        <w:rPr>
          <w:rFonts w:eastAsia="Times New Roman"/>
          <w:szCs w:val="24"/>
          <w:lang w:val="vi-VN"/>
        </w:rPr>
        <w:t>t</w:t>
      </w:r>
    </w:p>
    <w:p w14:paraId="0D952EFA" w14:textId="77777777" w:rsidR="00C429ED" w:rsidRPr="000B22CD" w:rsidRDefault="00C429ED" w:rsidP="00C429ED">
      <w:pPr>
        <w:spacing w:after="120"/>
        <w:ind w:firstLine="720"/>
        <w:rPr>
          <w:b/>
          <w:szCs w:val="24"/>
        </w:rPr>
      </w:pPr>
    </w:p>
    <w:p w14:paraId="2F37F4E7" w14:textId="21ABE54D" w:rsidR="00C429ED" w:rsidRPr="000B22CD" w:rsidRDefault="00C429ED" w:rsidP="00C429ED">
      <w:pPr>
        <w:spacing w:after="120"/>
        <w:ind w:firstLine="720"/>
        <w:rPr>
          <w:b/>
          <w:szCs w:val="24"/>
        </w:rPr>
      </w:pPr>
      <w:r w:rsidRPr="000B22CD">
        <w:rPr>
          <w:b/>
          <w:szCs w:val="24"/>
        </w:rPr>
        <w:t>Tổng số tín chỉ bắt buộc:</w:t>
      </w:r>
      <w:r w:rsidRPr="000B22CD">
        <w:rPr>
          <w:b/>
          <w:szCs w:val="24"/>
        </w:rPr>
        <w:tab/>
      </w:r>
      <w:r w:rsidRPr="000B22CD">
        <w:rPr>
          <w:b/>
          <w:szCs w:val="24"/>
        </w:rPr>
        <w:tab/>
      </w:r>
      <w:r w:rsidRPr="000B22CD">
        <w:rPr>
          <w:b/>
          <w:szCs w:val="24"/>
        </w:rPr>
        <w:tab/>
      </w:r>
      <w:r w:rsidRPr="000B22CD">
        <w:rPr>
          <w:b/>
          <w:szCs w:val="24"/>
        </w:rPr>
        <w:tab/>
        <w:t>11</w:t>
      </w:r>
      <w:r w:rsidR="00FC0592">
        <w:rPr>
          <w:b/>
          <w:szCs w:val="24"/>
        </w:rPr>
        <w:t>9</w:t>
      </w:r>
      <w:r w:rsidRPr="000B22CD">
        <w:rPr>
          <w:b/>
          <w:szCs w:val="24"/>
        </w:rPr>
        <w:tab/>
      </w:r>
    </w:p>
    <w:p w14:paraId="10BB11B8" w14:textId="77777777" w:rsidR="00C429ED" w:rsidRPr="000B22CD" w:rsidRDefault="00C429ED" w:rsidP="00C429ED">
      <w:pPr>
        <w:spacing w:before="120" w:after="120" w:line="276" w:lineRule="auto"/>
        <w:ind w:firstLine="720"/>
        <w:jc w:val="both"/>
        <w:rPr>
          <w:rFonts w:ascii="Times New Roman Bold" w:eastAsia="Times New Roman" w:hAnsi="Times New Roman Bold"/>
          <w:b/>
          <w:szCs w:val="24"/>
          <w:lang w:val="nl-NL"/>
        </w:rPr>
      </w:pPr>
      <w:bookmarkStart w:id="62" w:name="_Toc518912536"/>
      <w:bookmarkStart w:id="63" w:name="_Toc518912631"/>
      <w:r w:rsidRPr="000B22CD">
        <w:rPr>
          <w:rFonts w:ascii="Times New Roman Bold" w:eastAsia="Times New Roman" w:hAnsi="Times New Roman Bold"/>
          <w:b/>
          <w:szCs w:val="24"/>
          <w:lang w:val="nl-NL"/>
        </w:rPr>
        <w:t>Tổng số tín chỉ tự chọn tối thiểu:</w:t>
      </w:r>
      <w:r w:rsidRPr="000B22CD">
        <w:rPr>
          <w:rFonts w:ascii="Times New Roman Bold" w:eastAsia="Times New Roman" w:hAnsi="Times New Roman Bold"/>
          <w:b/>
          <w:szCs w:val="24"/>
          <w:lang w:val="nl-NL"/>
        </w:rPr>
        <w:tab/>
      </w:r>
      <w:r w:rsidRPr="000B22CD">
        <w:rPr>
          <w:rFonts w:ascii="Times New Roman Bold" w:eastAsia="Times New Roman" w:hAnsi="Times New Roman Bold"/>
          <w:b/>
          <w:szCs w:val="24"/>
          <w:lang w:val="nl-NL"/>
        </w:rPr>
        <w:tab/>
      </w:r>
      <w:r w:rsidRPr="000B22CD">
        <w:rPr>
          <w:rFonts w:ascii="Times New Roman Bold" w:eastAsia="Times New Roman" w:hAnsi="Times New Roman Bold"/>
          <w:b/>
          <w:szCs w:val="24"/>
          <w:lang w:val="nl-NL"/>
        </w:rPr>
        <w:tab/>
        <w:t>12</w:t>
      </w:r>
      <w:bookmarkEnd w:id="62"/>
      <w:bookmarkEnd w:id="63"/>
      <w:r w:rsidRPr="000B22CD">
        <w:rPr>
          <w:rFonts w:ascii="Times New Roman Bold" w:eastAsia="Times New Roman" w:hAnsi="Times New Roman Bold"/>
          <w:b/>
          <w:szCs w:val="24"/>
          <w:lang w:val="nl-NL"/>
        </w:rPr>
        <w:tab/>
      </w:r>
    </w:p>
    <w:p w14:paraId="73A3847A" w14:textId="6F20B275" w:rsidR="00C429ED" w:rsidRPr="000B22CD" w:rsidRDefault="00C429ED" w:rsidP="00C429ED">
      <w:pPr>
        <w:spacing w:after="0" w:line="360" w:lineRule="auto"/>
        <w:ind w:firstLine="720"/>
        <w:rPr>
          <w:rFonts w:eastAsia="Times New Roman"/>
          <w:b/>
          <w:i/>
          <w:szCs w:val="24"/>
          <w:lang w:val="vi-VN"/>
        </w:rPr>
      </w:pPr>
      <w:r w:rsidRPr="000B22CD">
        <w:rPr>
          <w:rFonts w:eastAsia="Times New Roman"/>
          <w:b/>
          <w:szCs w:val="24"/>
          <w:lang w:val="nl-NL"/>
        </w:rPr>
        <w:t>Tổng số tín chỉ trong chương trình đào tạo:</w:t>
      </w:r>
      <w:r w:rsidRPr="000B22CD">
        <w:rPr>
          <w:rFonts w:eastAsia="Times New Roman"/>
          <w:b/>
          <w:szCs w:val="24"/>
          <w:lang w:val="nl-NL"/>
        </w:rPr>
        <w:tab/>
        <w:t>1</w:t>
      </w:r>
      <w:r w:rsidR="00FC0592">
        <w:rPr>
          <w:rFonts w:eastAsia="Times New Roman"/>
          <w:b/>
          <w:szCs w:val="24"/>
          <w:lang w:val="nl-NL"/>
        </w:rPr>
        <w:t>31</w:t>
      </w:r>
    </w:p>
    <w:p w14:paraId="631E24D8" w14:textId="77777777" w:rsidR="00C429ED" w:rsidRPr="000B22CD" w:rsidRDefault="00C429ED" w:rsidP="00C429ED">
      <w:pPr>
        <w:rPr>
          <w:lang w:val="nl-NL"/>
        </w:rPr>
      </w:pPr>
    </w:p>
    <w:p w14:paraId="16785B4C" w14:textId="2626222C" w:rsidR="005B46D8" w:rsidRPr="00B93229" w:rsidRDefault="00C429ED" w:rsidP="00B93229">
      <w:pPr>
        <w:pStyle w:val="ListParagraph"/>
        <w:numPr>
          <w:ilvl w:val="1"/>
          <w:numId w:val="37"/>
        </w:numPr>
        <w:spacing w:line="276" w:lineRule="auto"/>
        <w:rPr>
          <w:b/>
          <w:i/>
        </w:rPr>
      </w:pPr>
      <w:r w:rsidRPr="000B22CD">
        <w:rPr>
          <w:b/>
          <w:sz w:val="26"/>
          <w:szCs w:val="26"/>
          <w:lang w:val="nl-NL"/>
        </w:rPr>
        <w:br w:type="page"/>
      </w:r>
      <w:bookmarkStart w:id="64" w:name="_Toc518913105"/>
      <w:bookmarkStart w:id="65" w:name="_Toc518912632"/>
      <w:r w:rsidR="005B46D8" w:rsidRPr="00B93229">
        <w:rPr>
          <w:b/>
          <w:i/>
        </w:rPr>
        <w:lastRenderedPageBreak/>
        <w:t>Tiến trình đào tạo chuyên ngành Quản trị tài chính</w:t>
      </w:r>
      <w:bookmarkEnd w:id="64"/>
      <w:bookmarkEnd w:id="65"/>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0"/>
        <w:gridCol w:w="360"/>
        <w:gridCol w:w="2446"/>
        <w:gridCol w:w="968"/>
        <w:gridCol w:w="562"/>
        <w:gridCol w:w="360"/>
        <w:gridCol w:w="360"/>
        <w:gridCol w:w="1711"/>
        <w:gridCol w:w="900"/>
        <w:gridCol w:w="630"/>
        <w:gridCol w:w="362"/>
        <w:gridCol w:w="628"/>
      </w:tblGrid>
      <w:tr w:rsidR="002F4EC9" w:rsidRPr="000B22CD" w14:paraId="059E7D0A"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B928408" w14:textId="77777777" w:rsidR="002F4EC9" w:rsidRPr="000B22CD" w:rsidRDefault="002F4EC9" w:rsidP="00281A57">
            <w:pPr>
              <w:spacing w:after="0" w:line="240" w:lineRule="auto"/>
              <w:jc w:val="center"/>
              <w:rPr>
                <w:rFonts w:asciiTheme="majorHAnsi" w:eastAsia="Times New Roman" w:hAnsiTheme="majorHAnsi"/>
                <w:b/>
                <w:bCs/>
                <w:spacing w:val="-10"/>
                <w:sz w:val="22"/>
              </w:rPr>
            </w:pPr>
            <w:r w:rsidRPr="000B22CD">
              <w:rPr>
                <w:rFonts w:asciiTheme="majorHAnsi" w:eastAsia="Times New Roman" w:hAnsiTheme="majorHAnsi"/>
                <w:b/>
                <w:bCs/>
                <w:spacing w:val="-10"/>
                <w:sz w:val="22"/>
              </w:rPr>
              <w:t>Học kỳ</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EE019B2" w14:textId="77777777" w:rsidR="002F4EC9" w:rsidRPr="000B22CD" w:rsidRDefault="002F4EC9" w:rsidP="00281A57">
            <w:pPr>
              <w:spacing w:after="0" w:line="240" w:lineRule="auto"/>
              <w:jc w:val="center"/>
              <w:rPr>
                <w:rFonts w:asciiTheme="majorHAnsi" w:eastAsia="Times New Roman" w:hAnsiTheme="majorHAnsi"/>
                <w:b/>
                <w:bCs/>
                <w:spacing w:val="-10"/>
                <w:sz w:val="22"/>
              </w:rPr>
            </w:pPr>
            <w:r w:rsidRPr="000B22CD">
              <w:rPr>
                <w:rFonts w:asciiTheme="majorHAnsi" w:eastAsia="Times New Roman" w:hAnsiTheme="majorHAnsi"/>
                <w:b/>
                <w:bCs/>
                <w:spacing w:val="-10"/>
                <w:sz w:val="22"/>
              </w:rPr>
              <w:t>TT</w:t>
            </w:r>
          </w:p>
        </w:tc>
        <w:tc>
          <w:tcPr>
            <w:tcW w:w="244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646A5FF" w14:textId="77777777" w:rsidR="002F4EC9" w:rsidRPr="000B22CD" w:rsidRDefault="002F4EC9" w:rsidP="00281A57">
            <w:pPr>
              <w:spacing w:after="0" w:line="240" w:lineRule="auto"/>
              <w:jc w:val="center"/>
              <w:rPr>
                <w:rFonts w:asciiTheme="majorHAnsi" w:eastAsia="Times New Roman" w:hAnsiTheme="majorHAnsi"/>
                <w:b/>
                <w:bCs/>
                <w:spacing w:val="-10"/>
                <w:sz w:val="22"/>
              </w:rPr>
            </w:pPr>
            <w:r w:rsidRPr="000B22CD">
              <w:rPr>
                <w:rFonts w:asciiTheme="majorHAnsi" w:eastAsia="Times New Roman" w:hAnsiTheme="majorHAnsi"/>
                <w:b/>
                <w:bCs/>
                <w:spacing w:val="-10"/>
                <w:sz w:val="22"/>
              </w:rPr>
              <w:t>Tên học phần</w:t>
            </w: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F5AE380" w14:textId="77777777" w:rsidR="002F4EC9" w:rsidRPr="000B22CD" w:rsidRDefault="002F4EC9" w:rsidP="00281A57">
            <w:pPr>
              <w:spacing w:after="0" w:line="240" w:lineRule="auto"/>
              <w:jc w:val="center"/>
              <w:rPr>
                <w:rFonts w:asciiTheme="majorHAnsi" w:eastAsia="Times New Roman" w:hAnsiTheme="majorHAnsi"/>
                <w:b/>
                <w:bCs/>
                <w:spacing w:val="-10"/>
                <w:sz w:val="22"/>
              </w:rPr>
            </w:pPr>
            <w:r w:rsidRPr="000B22CD">
              <w:rPr>
                <w:rFonts w:asciiTheme="majorHAnsi" w:eastAsia="Times New Roman" w:hAnsiTheme="majorHAnsi"/>
                <w:b/>
                <w:bCs/>
                <w:spacing w:val="-10"/>
                <w:sz w:val="22"/>
              </w:rPr>
              <w:t>Mã học  phần</w:t>
            </w:r>
          </w:p>
        </w:tc>
        <w:tc>
          <w:tcPr>
            <w:tcW w:w="5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CD6AAB9" w14:textId="77777777" w:rsidR="002F4EC9" w:rsidRPr="000B22CD" w:rsidRDefault="002F4EC9" w:rsidP="00281A57">
            <w:pPr>
              <w:spacing w:after="0" w:line="240" w:lineRule="auto"/>
              <w:jc w:val="center"/>
              <w:rPr>
                <w:rFonts w:asciiTheme="majorHAnsi" w:eastAsia="Times New Roman" w:hAnsiTheme="majorHAnsi"/>
                <w:b/>
                <w:bCs/>
                <w:spacing w:val="-10"/>
                <w:sz w:val="22"/>
              </w:rPr>
            </w:pPr>
            <w:r w:rsidRPr="000B22CD">
              <w:rPr>
                <w:rFonts w:asciiTheme="majorHAnsi" w:eastAsia="Times New Roman" w:hAnsiTheme="majorHAnsi"/>
                <w:b/>
                <w:bCs/>
                <w:spacing w:val="-10"/>
                <w:sz w:val="22"/>
              </w:rPr>
              <w:t>Tổng số TC</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260538C" w14:textId="77777777" w:rsidR="002F4EC9" w:rsidRPr="000B22CD" w:rsidRDefault="002F4EC9" w:rsidP="00281A57">
            <w:pPr>
              <w:spacing w:after="0" w:line="240" w:lineRule="auto"/>
              <w:jc w:val="center"/>
              <w:rPr>
                <w:rFonts w:asciiTheme="majorHAnsi" w:eastAsia="Times New Roman" w:hAnsiTheme="majorHAnsi"/>
                <w:b/>
                <w:bCs/>
                <w:spacing w:val="-10"/>
                <w:sz w:val="22"/>
              </w:rPr>
            </w:pPr>
            <w:r w:rsidRPr="000B22CD">
              <w:rPr>
                <w:rFonts w:asciiTheme="majorHAnsi" w:eastAsia="Times New Roman" w:hAnsiTheme="majorHAnsi"/>
                <w:b/>
                <w:bCs/>
                <w:spacing w:val="-10"/>
                <w:sz w:val="22"/>
              </w:rPr>
              <w:t>LT</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472019E" w14:textId="77777777" w:rsidR="002F4EC9" w:rsidRPr="000B22CD" w:rsidRDefault="002F4EC9" w:rsidP="00281A57">
            <w:pPr>
              <w:spacing w:after="0" w:line="240" w:lineRule="auto"/>
              <w:jc w:val="center"/>
              <w:rPr>
                <w:rFonts w:asciiTheme="majorHAnsi" w:eastAsia="Times New Roman" w:hAnsiTheme="majorHAnsi"/>
                <w:b/>
                <w:bCs/>
                <w:spacing w:val="-10"/>
                <w:sz w:val="22"/>
              </w:rPr>
            </w:pPr>
            <w:r w:rsidRPr="000B22CD">
              <w:rPr>
                <w:rFonts w:asciiTheme="majorHAnsi" w:eastAsia="Times New Roman" w:hAnsiTheme="majorHAnsi"/>
                <w:b/>
                <w:bCs/>
                <w:spacing w:val="-10"/>
                <w:sz w:val="22"/>
              </w:rPr>
              <w:t>TH</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4B4E97C" w14:textId="77777777" w:rsidR="002F4EC9" w:rsidRPr="000B22CD" w:rsidRDefault="002F4EC9" w:rsidP="00281A57">
            <w:pPr>
              <w:spacing w:after="0" w:line="240" w:lineRule="auto"/>
              <w:jc w:val="center"/>
              <w:rPr>
                <w:rFonts w:asciiTheme="majorHAnsi" w:eastAsia="Times New Roman" w:hAnsiTheme="majorHAnsi"/>
                <w:b/>
                <w:bCs/>
                <w:spacing w:val="-10"/>
                <w:sz w:val="22"/>
              </w:rPr>
            </w:pPr>
            <w:r w:rsidRPr="000B22CD">
              <w:rPr>
                <w:rFonts w:asciiTheme="majorHAnsi" w:eastAsia="Times New Roman" w:hAnsiTheme="majorHAnsi"/>
                <w:b/>
                <w:bCs/>
                <w:spacing w:val="-10"/>
                <w:sz w:val="22"/>
              </w:rPr>
              <w:t>Học phần tiên quyết</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B6E00C7" w14:textId="77777777" w:rsidR="002F4EC9" w:rsidRPr="000B22CD" w:rsidRDefault="002F4EC9" w:rsidP="00281A57">
            <w:pPr>
              <w:spacing w:after="0" w:line="240" w:lineRule="auto"/>
              <w:jc w:val="center"/>
              <w:rPr>
                <w:rFonts w:asciiTheme="majorHAnsi" w:eastAsia="Times New Roman" w:hAnsiTheme="majorHAnsi"/>
                <w:b/>
                <w:bCs/>
                <w:spacing w:val="-10"/>
                <w:sz w:val="22"/>
              </w:rPr>
            </w:pPr>
            <w:r w:rsidRPr="000B22CD">
              <w:rPr>
                <w:rFonts w:asciiTheme="majorHAnsi" w:eastAsia="Times New Roman" w:hAnsiTheme="majorHAnsi"/>
                <w:b/>
                <w:bCs/>
                <w:spacing w:val="-10"/>
                <w:sz w:val="22"/>
              </w:rPr>
              <w:t>Mã học phần tiên quyết</w:t>
            </w: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620BE1D" w14:textId="77777777" w:rsidR="002F4EC9" w:rsidRPr="000B22CD" w:rsidRDefault="002F4EC9" w:rsidP="00281A57">
            <w:pPr>
              <w:spacing w:after="0" w:line="240" w:lineRule="auto"/>
              <w:jc w:val="center"/>
              <w:rPr>
                <w:rFonts w:asciiTheme="majorHAnsi" w:eastAsia="Times New Roman" w:hAnsiTheme="majorHAnsi"/>
                <w:b/>
                <w:bCs/>
                <w:spacing w:val="-10"/>
                <w:sz w:val="22"/>
              </w:rPr>
            </w:pPr>
            <w:r w:rsidRPr="000B22CD">
              <w:rPr>
                <w:rFonts w:asciiTheme="majorHAnsi" w:eastAsia="Times New Roman" w:hAnsiTheme="majorHAnsi"/>
                <w:b/>
                <w:bCs/>
                <w:spacing w:val="-10"/>
                <w:sz w:val="22"/>
              </w:rPr>
              <w:t>Loại tiên quyết</w:t>
            </w:r>
          </w:p>
          <w:p w14:paraId="712A470F" w14:textId="77777777" w:rsidR="002F4EC9" w:rsidRPr="000B22CD" w:rsidRDefault="002F4EC9" w:rsidP="00281A57">
            <w:pPr>
              <w:spacing w:after="0" w:line="240" w:lineRule="auto"/>
              <w:jc w:val="center"/>
              <w:rPr>
                <w:rFonts w:asciiTheme="majorHAnsi" w:eastAsia="Times New Roman" w:hAnsiTheme="majorHAnsi"/>
                <w:b/>
                <w:bCs/>
                <w:spacing w:val="-10"/>
                <w:sz w:val="22"/>
              </w:rPr>
            </w:pPr>
            <w:r w:rsidRPr="000B22CD">
              <w:rPr>
                <w:rFonts w:asciiTheme="majorHAnsi" w:eastAsia="Times New Roman" w:hAnsiTheme="majorHAnsi"/>
                <w:b/>
                <w:bCs/>
                <w:spacing w:val="-10"/>
                <w:sz w:val="22"/>
              </w:rPr>
              <w:t>(*)</w:t>
            </w:r>
          </w:p>
        </w:tc>
        <w:tc>
          <w:tcPr>
            <w:tcW w:w="3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DF4F332" w14:textId="77777777" w:rsidR="002F4EC9" w:rsidRPr="000B22CD" w:rsidRDefault="002F4EC9" w:rsidP="00281A57">
            <w:pPr>
              <w:spacing w:after="0" w:line="240" w:lineRule="auto"/>
              <w:jc w:val="center"/>
              <w:rPr>
                <w:rFonts w:asciiTheme="majorHAnsi" w:eastAsia="Times New Roman" w:hAnsiTheme="majorHAnsi"/>
                <w:b/>
                <w:bCs/>
                <w:spacing w:val="-10"/>
                <w:sz w:val="22"/>
              </w:rPr>
            </w:pPr>
            <w:r w:rsidRPr="000B22CD">
              <w:rPr>
                <w:rFonts w:asciiTheme="majorHAnsi" w:eastAsia="Times New Roman" w:hAnsiTheme="majorHAnsi"/>
                <w:b/>
                <w:bCs/>
                <w:spacing w:val="-10"/>
                <w:sz w:val="22"/>
              </w:rPr>
              <w:t>BB/ TC</w:t>
            </w:r>
          </w:p>
        </w:tc>
        <w:tc>
          <w:tcPr>
            <w:tcW w:w="628" w:type="dxa"/>
            <w:tcBorders>
              <w:top w:val="single" w:sz="4" w:space="0" w:color="auto"/>
              <w:left w:val="single" w:sz="4" w:space="0" w:color="auto"/>
              <w:bottom w:val="single" w:sz="4" w:space="0" w:color="auto"/>
              <w:right w:val="single" w:sz="4" w:space="0" w:color="auto"/>
            </w:tcBorders>
            <w:hideMark/>
          </w:tcPr>
          <w:p w14:paraId="3922C2F8" w14:textId="77777777" w:rsidR="002F4EC9" w:rsidRPr="000B22CD" w:rsidRDefault="002F4EC9" w:rsidP="00281A57">
            <w:pPr>
              <w:spacing w:after="0" w:line="240" w:lineRule="auto"/>
              <w:jc w:val="center"/>
              <w:rPr>
                <w:rFonts w:asciiTheme="majorHAnsi" w:eastAsia="Times New Roman" w:hAnsiTheme="majorHAnsi"/>
                <w:b/>
                <w:bCs/>
                <w:spacing w:val="-10"/>
                <w:sz w:val="22"/>
              </w:rPr>
            </w:pPr>
            <w:r w:rsidRPr="000B22CD">
              <w:rPr>
                <w:rFonts w:asciiTheme="majorHAnsi" w:eastAsia="Times New Roman" w:hAnsiTheme="majorHAnsi"/>
                <w:b/>
                <w:bCs/>
                <w:spacing w:val="-10"/>
                <w:sz w:val="22"/>
              </w:rPr>
              <w:t>Tổng số TC tối thiểu phải chọn</w:t>
            </w:r>
          </w:p>
        </w:tc>
      </w:tr>
      <w:tr w:rsidR="002F4EC9" w:rsidRPr="000B22CD" w14:paraId="595CF26D"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742E9D7"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D11A6D6"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93A2F64" w14:textId="224ECC49" w:rsidR="002F4EC9" w:rsidRPr="000B22CD" w:rsidRDefault="002F4EC9" w:rsidP="00281A57">
            <w:pPr>
              <w:spacing w:after="0" w:line="240" w:lineRule="auto"/>
              <w:rPr>
                <w:rFonts w:asciiTheme="majorHAnsi" w:eastAsia="Times New Roman" w:hAnsiTheme="majorHAnsi"/>
                <w:spacing w:val="-10"/>
                <w:sz w:val="22"/>
              </w:rPr>
            </w:pPr>
            <w:r w:rsidRPr="007C1181">
              <w:rPr>
                <w:sz w:val="22"/>
              </w:rPr>
              <w:t>Triết học Mác – Lênin</w:t>
            </w:r>
          </w:p>
        </w:tc>
        <w:tc>
          <w:tcPr>
            <w:tcW w:w="9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838EC63" w14:textId="47DF6F81" w:rsidR="002F4EC9" w:rsidRPr="000B22CD" w:rsidRDefault="002F4EC9" w:rsidP="00281A57">
            <w:pPr>
              <w:spacing w:after="0" w:line="240" w:lineRule="auto"/>
              <w:jc w:val="center"/>
              <w:rPr>
                <w:rFonts w:asciiTheme="majorHAnsi" w:eastAsia="Times New Roman" w:hAnsiTheme="majorHAnsi"/>
                <w:spacing w:val="-10"/>
                <w:sz w:val="22"/>
              </w:rPr>
            </w:pPr>
            <w:r w:rsidRPr="007C1181">
              <w:rPr>
                <w:sz w:val="22"/>
              </w:rPr>
              <w:t>ML01020</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AD182BC" w14:textId="706F8F2C" w:rsidR="002F4EC9" w:rsidRPr="000B22CD" w:rsidRDefault="002F4EC9" w:rsidP="00281A57">
            <w:pPr>
              <w:spacing w:after="0" w:line="240" w:lineRule="auto"/>
              <w:jc w:val="center"/>
              <w:rPr>
                <w:rFonts w:asciiTheme="majorHAnsi" w:eastAsia="Times New Roman" w:hAnsiTheme="majorHAnsi"/>
                <w:spacing w:val="-10"/>
                <w:sz w:val="22"/>
              </w:rPr>
            </w:pPr>
            <w:r w:rsidRPr="007C1181">
              <w:rPr>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29127EE" w14:textId="2E54291D" w:rsidR="002F4EC9" w:rsidRPr="000B22CD" w:rsidRDefault="002F4EC9" w:rsidP="00281A57">
            <w:pPr>
              <w:spacing w:after="0" w:line="240" w:lineRule="auto"/>
              <w:jc w:val="center"/>
              <w:rPr>
                <w:rFonts w:asciiTheme="majorHAnsi" w:eastAsia="Times New Roman" w:hAnsiTheme="majorHAnsi"/>
                <w:spacing w:val="-10"/>
                <w:sz w:val="22"/>
              </w:rPr>
            </w:pPr>
            <w:r w:rsidRPr="007C1181">
              <w:rPr>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5B5DA29" w14:textId="1761C394" w:rsidR="002F4EC9" w:rsidRPr="000B22CD" w:rsidRDefault="002F4EC9" w:rsidP="00281A57">
            <w:pPr>
              <w:spacing w:after="0" w:line="240" w:lineRule="auto"/>
              <w:jc w:val="center"/>
              <w:rPr>
                <w:rFonts w:asciiTheme="majorHAnsi" w:eastAsia="Times New Roman" w:hAnsiTheme="majorHAnsi"/>
                <w:spacing w:val="-10"/>
                <w:sz w:val="22"/>
              </w:rPr>
            </w:pPr>
            <w:r w:rsidRPr="007C1181">
              <w:rPr>
                <w:sz w:val="22"/>
              </w:rPr>
              <w:t>0</w:t>
            </w:r>
          </w:p>
        </w:tc>
        <w:tc>
          <w:tcPr>
            <w:tcW w:w="171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C7F24BE" w14:textId="77777777" w:rsidR="002F4EC9" w:rsidRPr="000B22CD" w:rsidRDefault="002F4EC9" w:rsidP="00281A57">
            <w:pPr>
              <w:spacing w:after="0"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4B182A9" w14:textId="77777777" w:rsidR="002F4EC9" w:rsidRPr="000B22CD" w:rsidRDefault="002F4EC9" w:rsidP="00281A57">
            <w:pPr>
              <w:spacing w:after="0" w:line="240" w:lineRule="auto"/>
              <w:rPr>
                <w:sz w:val="20"/>
                <w:szCs w:val="20"/>
              </w:rPr>
            </w:pP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8EE6E21" w14:textId="77777777" w:rsidR="002F4EC9" w:rsidRPr="000B22CD" w:rsidRDefault="002F4EC9" w:rsidP="00281A57">
            <w:pPr>
              <w:spacing w:after="0" w:line="240" w:lineRule="auto"/>
              <w:rPr>
                <w:sz w:val="20"/>
                <w:szCs w:val="20"/>
              </w:rPr>
            </w:pP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E03AE92"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28" w:type="dxa"/>
            <w:vMerge w:val="restart"/>
            <w:tcBorders>
              <w:top w:val="single" w:sz="4" w:space="0" w:color="auto"/>
              <w:left w:val="single" w:sz="4" w:space="0" w:color="auto"/>
              <w:bottom w:val="single" w:sz="4" w:space="0" w:color="auto"/>
              <w:right w:val="single" w:sz="4" w:space="0" w:color="auto"/>
            </w:tcBorders>
            <w:vAlign w:val="center"/>
            <w:hideMark/>
          </w:tcPr>
          <w:p w14:paraId="2E4CF4ED"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0</w:t>
            </w:r>
          </w:p>
        </w:tc>
      </w:tr>
      <w:tr w:rsidR="002F4EC9" w:rsidRPr="000B22CD" w14:paraId="7B97AA93"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169A2F2"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C9CEB50"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AFC4E40"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Nguyên lý kinh tế</w:t>
            </w: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C52E690"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KT02003</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363D8B6"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87D9304"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47DAC37"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4447075" w14:textId="77777777" w:rsidR="002F4EC9" w:rsidRPr="000B22CD" w:rsidRDefault="002F4EC9" w:rsidP="00281A57">
            <w:pPr>
              <w:spacing w:after="0"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09AEE01" w14:textId="77777777" w:rsidR="002F4EC9" w:rsidRPr="000B22CD" w:rsidRDefault="002F4EC9" w:rsidP="00281A57">
            <w:pPr>
              <w:spacing w:after="0" w:line="240" w:lineRule="auto"/>
              <w:rPr>
                <w:sz w:val="20"/>
                <w:szCs w:val="20"/>
              </w:rPr>
            </w:pP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2A96A5D" w14:textId="77777777" w:rsidR="002F4EC9" w:rsidRPr="000B22CD" w:rsidRDefault="002F4EC9" w:rsidP="00281A57">
            <w:pPr>
              <w:spacing w:after="0" w:line="240" w:lineRule="auto"/>
              <w:rPr>
                <w:sz w:val="20"/>
                <w:szCs w:val="20"/>
              </w:rPr>
            </w:pP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8624F00"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0E7D64FB" w14:textId="77777777" w:rsidR="002F4EC9" w:rsidRPr="000B22CD" w:rsidRDefault="002F4EC9" w:rsidP="00281A57">
            <w:pPr>
              <w:spacing w:after="0" w:line="240" w:lineRule="auto"/>
              <w:rPr>
                <w:rFonts w:asciiTheme="majorHAnsi" w:eastAsia="Times New Roman" w:hAnsiTheme="majorHAnsi"/>
                <w:bCs/>
                <w:spacing w:val="-10"/>
                <w:sz w:val="22"/>
              </w:rPr>
            </w:pPr>
          </w:p>
        </w:tc>
      </w:tr>
      <w:tr w:rsidR="002F4EC9" w:rsidRPr="000B22CD" w14:paraId="1B34D907"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3474802"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0A21ACA"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5EA9BB7"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Pháp luật đại cương</w:t>
            </w:r>
          </w:p>
        </w:tc>
        <w:tc>
          <w:tcPr>
            <w:tcW w:w="9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4648E46"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ML01009</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0B3089E"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F5E7288"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55CC324"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2B71FF6" w14:textId="77777777" w:rsidR="002F4EC9" w:rsidRPr="000B22CD" w:rsidRDefault="002F4EC9" w:rsidP="00281A57">
            <w:pPr>
              <w:spacing w:after="0"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651D8B7" w14:textId="77777777" w:rsidR="002F4EC9" w:rsidRPr="000B22CD" w:rsidRDefault="002F4EC9" w:rsidP="00281A57">
            <w:pPr>
              <w:spacing w:after="0" w:line="240" w:lineRule="auto"/>
              <w:rPr>
                <w:sz w:val="20"/>
                <w:szCs w:val="20"/>
              </w:rPr>
            </w:pP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CF3AEBC" w14:textId="77777777" w:rsidR="002F4EC9" w:rsidRPr="000B22CD" w:rsidRDefault="002F4EC9" w:rsidP="00281A57">
            <w:pPr>
              <w:spacing w:after="0" w:line="240" w:lineRule="auto"/>
              <w:rPr>
                <w:sz w:val="20"/>
                <w:szCs w:val="20"/>
              </w:rPr>
            </w:pP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B833C5D"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44AF7C00" w14:textId="77777777" w:rsidR="002F4EC9" w:rsidRPr="000B22CD" w:rsidRDefault="002F4EC9" w:rsidP="00281A57">
            <w:pPr>
              <w:spacing w:after="0" w:line="240" w:lineRule="auto"/>
              <w:rPr>
                <w:rFonts w:asciiTheme="majorHAnsi" w:eastAsia="Times New Roman" w:hAnsiTheme="majorHAnsi"/>
                <w:bCs/>
                <w:spacing w:val="-10"/>
                <w:sz w:val="22"/>
              </w:rPr>
            </w:pPr>
          </w:p>
        </w:tc>
      </w:tr>
      <w:tr w:rsidR="002F4EC9" w:rsidRPr="000B22CD" w14:paraId="67A2B7C4"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56D0261"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2011E21"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4</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FED9820"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Xác xuất-thống kê</w:t>
            </w:r>
          </w:p>
        </w:tc>
        <w:tc>
          <w:tcPr>
            <w:tcW w:w="9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8F1F00C"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TH01007</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492E6D5"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2AE577E"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55F35A6" w14:textId="77777777" w:rsidR="002F4EC9" w:rsidRPr="000B22CD" w:rsidRDefault="002F4EC9" w:rsidP="00281A57">
            <w:pPr>
              <w:spacing w:after="0" w:line="240" w:lineRule="auto"/>
              <w:rPr>
                <w:sz w:val="20"/>
                <w:szCs w:val="20"/>
              </w:rPr>
            </w:pP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099CF9D" w14:textId="77777777" w:rsidR="002F4EC9" w:rsidRPr="000B22CD" w:rsidRDefault="002F4EC9" w:rsidP="00281A57">
            <w:pPr>
              <w:spacing w:after="0"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7BE7741" w14:textId="77777777" w:rsidR="002F4EC9" w:rsidRPr="000B22CD" w:rsidRDefault="002F4EC9" w:rsidP="00281A57">
            <w:pPr>
              <w:spacing w:after="0" w:line="240" w:lineRule="auto"/>
              <w:rPr>
                <w:sz w:val="20"/>
                <w:szCs w:val="20"/>
              </w:rPr>
            </w:pP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0F1BB73" w14:textId="77777777" w:rsidR="002F4EC9" w:rsidRPr="000B22CD" w:rsidRDefault="002F4EC9" w:rsidP="00281A57">
            <w:pPr>
              <w:spacing w:after="0" w:line="240" w:lineRule="auto"/>
              <w:rPr>
                <w:sz w:val="20"/>
                <w:szCs w:val="20"/>
              </w:rPr>
            </w:pP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4B11104"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77E6ADB4" w14:textId="77777777" w:rsidR="002F4EC9" w:rsidRPr="000B22CD" w:rsidRDefault="002F4EC9" w:rsidP="00281A57">
            <w:pPr>
              <w:spacing w:after="0" w:line="240" w:lineRule="auto"/>
              <w:rPr>
                <w:rFonts w:asciiTheme="majorHAnsi" w:eastAsia="Times New Roman" w:hAnsiTheme="majorHAnsi"/>
                <w:bCs/>
                <w:spacing w:val="-10"/>
                <w:sz w:val="22"/>
              </w:rPr>
            </w:pPr>
          </w:p>
        </w:tc>
      </w:tr>
      <w:tr w:rsidR="002F4EC9" w:rsidRPr="000B22CD" w14:paraId="049FC6BE"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B18E93B"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5B859DF"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5</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C5C86E4"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Tiếng Anh bổ trợ</w:t>
            </w:r>
          </w:p>
        </w:tc>
        <w:tc>
          <w:tcPr>
            <w:tcW w:w="9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4AFD296"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SN00010</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82EA4B3"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071498F"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51FC751"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F2E5C7F" w14:textId="77777777" w:rsidR="002F4EC9" w:rsidRPr="000B22CD" w:rsidRDefault="002F4EC9" w:rsidP="00281A57">
            <w:pPr>
              <w:spacing w:after="0"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09F4774" w14:textId="77777777" w:rsidR="002F4EC9" w:rsidRPr="000B22CD" w:rsidRDefault="002F4EC9" w:rsidP="00281A57">
            <w:pPr>
              <w:spacing w:after="0" w:line="240" w:lineRule="auto"/>
              <w:rPr>
                <w:sz w:val="20"/>
                <w:szCs w:val="20"/>
              </w:rPr>
            </w:pP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9852CBF" w14:textId="77777777" w:rsidR="002F4EC9" w:rsidRPr="000B22CD" w:rsidRDefault="002F4EC9" w:rsidP="00281A57">
            <w:pPr>
              <w:spacing w:after="0" w:line="240" w:lineRule="auto"/>
              <w:rPr>
                <w:sz w:val="20"/>
                <w:szCs w:val="20"/>
              </w:rPr>
            </w:pP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5125BBF"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5C56AFB6" w14:textId="77777777" w:rsidR="002F4EC9" w:rsidRPr="000B22CD" w:rsidRDefault="002F4EC9" w:rsidP="00281A57">
            <w:pPr>
              <w:spacing w:after="0" w:line="240" w:lineRule="auto"/>
              <w:rPr>
                <w:rFonts w:asciiTheme="majorHAnsi" w:eastAsia="Times New Roman" w:hAnsiTheme="majorHAnsi"/>
                <w:bCs/>
                <w:spacing w:val="-10"/>
                <w:sz w:val="22"/>
              </w:rPr>
            </w:pPr>
          </w:p>
        </w:tc>
      </w:tr>
      <w:tr w:rsidR="002F4EC9" w:rsidRPr="000B22CD" w14:paraId="59ADE508"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4BF235F"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3BCD7EB"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6</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EB42098"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Tin học đại cương</w:t>
            </w:r>
          </w:p>
        </w:tc>
        <w:tc>
          <w:tcPr>
            <w:tcW w:w="9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F535955"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TH01009</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B970438"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B89B961"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D997A69"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3F9BC26" w14:textId="77777777" w:rsidR="002F4EC9" w:rsidRPr="000B22CD" w:rsidRDefault="002F4EC9" w:rsidP="00281A57">
            <w:pPr>
              <w:spacing w:after="0"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EB3EBE0" w14:textId="77777777" w:rsidR="002F4EC9" w:rsidRPr="000B22CD" w:rsidRDefault="002F4EC9" w:rsidP="00281A57">
            <w:pPr>
              <w:spacing w:after="0" w:line="240" w:lineRule="auto"/>
              <w:rPr>
                <w:sz w:val="20"/>
                <w:szCs w:val="20"/>
              </w:rPr>
            </w:pP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76CC3B2" w14:textId="77777777" w:rsidR="002F4EC9" w:rsidRPr="000B22CD" w:rsidRDefault="002F4EC9" w:rsidP="00281A57">
            <w:pPr>
              <w:spacing w:after="0" w:line="240" w:lineRule="auto"/>
              <w:rPr>
                <w:sz w:val="20"/>
                <w:szCs w:val="20"/>
              </w:rPr>
            </w:pP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29C5CE8"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33A4F092" w14:textId="77777777" w:rsidR="002F4EC9" w:rsidRPr="000B22CD" w:rsidRDefault="002F4EC9" w:rsidP="00281A57">
            <w:pPr>
              <w:spacing w:after="0" w:line="240" w:lineRule="auto"/>
              <w:rPr>
                <w:rFonts w:asciiTheme="majorHAnsi" w:eastAsia="Times New Roman" w:hAnsiTheme="majorHAnsi"/>
                <w:bCs/>
                <w:spacing w:val="-10"/>
                <w:sz w:val="22"/>
              </w:rPr>
            </w:pPr>
          </w:p>
        </w:tc>
      </w:tr>
      <w:tr w:rsidR="002F4EC9" w:rsidRPr="000B22CD" w14:paraId="3E4E589E"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F34D110"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8452A42"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7</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072D87B"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Quản trị học</w:t>
            </w: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0E7AA7E"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KQ01211</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2848C60"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20A083C"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5EA929A"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3070F9E" w14:textId="77777777" w:rsidR="002F4EC9" w:rsidRPr="000B22CD" w:rsidRDefault="002F4EC9" w:rsidP="00281A57">
            <w:pPr>
              <w:spacing w:after="0"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0EED991" w14:textId="77777777" w:rsidR="002F4EC9" w:rsidRPr="000B22CD" w:rsidRDefault="002F4EC9" w:rsidP="00281A57">
            <w:pPr>
              <w:spacing w:after="0" w:line="240" w:lineRule="auto"/>
              <w:rPr>
                <w:sz w:val="20"/>
                <w:szCs w:val="20"/>
              </w:rPr>
            </w:pP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61D8038" w14:textId="77777777" w:rsidR="002F4EC9" w:rsidRPr="000B22CD" w:rsidRDefault="002F4EC9" w:rsidP="00281A57">
            <w:pPr>
              <w:spacing w:after="0" w:line="240" w:lineRule="auto"/>
              <w:rPr>
                <w:sz w:val="20"/>
                <w:szCs w:val="20"/>
              </w:rPr>
            </w:pP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4CCB770"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6CA62E62" w14:textId="77777777" w:rsidR="002F4EC9" w:rsidRPr="000B22CD" w:rsidRDefault="002F4EC9" w:rsidP="00281A57">
            <w:pPr>
              <w:spacing w:after="0" w:line="240" w:lineRule="auto"/>
              <w:rPr>
                <w:rFonts w:asciiTheme="majorHAnsi" w:eastAsia="Times New Roman" w:hAnsiTheme="majorHAnsi"/>
                <w:bCs/>
                <w:spacing w:val="-10"/>
                <w:sz w:val="22"/>
              </w:rPr>
            </w:pPr>
          </w:p>
        </w:tc>
      </w:tr>
      <w:tr w:rsidR="002F4EC9" w:rsidRPr="000B22CD" w14:paraId="7B4992BB"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CD7A4BB"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7D76ED5"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8</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EC38D22"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Giáo dục quốc phòng 1</w:t>
            </w: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F0A548D"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QS01001</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A5A8129" w14:textId="77777777" w:rsidR="002F4EC9" w:rsidRPr="000B22CD" w:rsidRDefault="002F4EC9" w:rsidP="00281A57">
            <w:pPr>
              <w:spacing w:after="0" w:line="240" w:lineRule="auto"/>
              <w:ind w:left="-72" w:right="-72"/>
              <w:jc w:val="center"/>
              <w:rPr>
                <w:rFonts w:asciiTheme="majorHAnsi" w:eastAsia="Times New Roman" w:hAnsiTheme="majorHAnsi"/>
                <w:spacing w:val="-10"/>
                <w:sz w:val="22"/>
                <w:lang w:val="vi-VN"/>
              </w:rPr>
            </w:pPr>
            <w:r w:rsidRPr="000B22CD">
              <w:rPr>
                <w:rFonts w:asciiTheme="majorHAnsi" w:eastAsia="Times New Roman" w:hAnsiTheme="majorHAnsi"/>
                <w:spacing w:val="-10"/>
                <w:sz w:val="22"/>
                <w:lang w:val="vi-VN"/>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D19D6DC" w14:textId="77777777" w:rsidR="002F4EC9" w:rsidRPr="000B22CD" w:rsidRDefault="002F4EC9" w:rsidP="00281A5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lang w:val="vi-VN"/>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354B561" w14:textId="77777777" w:rsidR="002F4EC9" w:rsidRPr="000B22CD" w:rsidRDefault="002F4EC9" w:rsidP="00281A57">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3BEFCAB" w14:textId="77777777" w:rsidR="002F4EC9" w:rsidRPr="000B22CD" w:rsidRDefault="002F4EC9" w:rsidP="00281A57">
            <w:pPr>
              <w:spacing w:after="0"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0EFE8F7" w14:textId="77777777" w:rsidR="002F4EC9" w:rsidRPr="000B22CD" w:rsidRDefault="002F4EC9" w:rsidP="00281A57">
            <w:pPr>
              <w:spacing w:after="0" w:line="240" w:lineRule="auto"/>
              <w:rPr>
                <w:sz w:val="20"/>
                <w:szCs w:val="20"/>
              </w:rPr>
            </w:pP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EC91216" w14:textId="77777777" w:rsidR="002F4EC9" w:rsidRPr="000B22CD" w:rsidRDefault="002F4EC9" w:rsidP="00281A57">
            <w:pPr>
              <w:spacing w:after="0" w:line="240" w:lineRule="auto"/>
              <w:rPr>
                <w:sz w:val="20"/>
                <w:szCs w:val="20"/>
              </w:rPr>
            </w:pP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2C7C557"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PCBB</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14EA4AF0" w14:textId="77777777" w:rsidR="002F4EC9" w:rsidRPr="000B22CD" w:rsidRDefault="002F4EC9" w:rsidP="00281A57">
            <w:pPr>
              <w:spacing w:after="0" w:line="240" w:lineRule="auto"/>
              <w:rPr>
                <w:rFonts w:asciiTheme="majorHAnsi" w:eastAsia="Times New Roman" w:hAnsiTheme="majorHAnsi"/>
                <w:bCs/>
                <w:spacing w:val="-10"/>
                <w:sz w:val="22"/>
              </w:rPr>
            </w:pPr>
          </w:p>
        </w:tc>
      </w:tr>
      <w:tr w:rsidR="002F4EC9" w:rsidRPr="000B22CD" w14:paraId="00047B91"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88B0192"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7C80B38"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9</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0631A44"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Giáo dục thể chất đại cương</w:t>
            </w: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4F38203"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GT01016</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CCF88B9"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0BD2707"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0,5</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38F2145"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0,5</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4FC12DC" w14:textId="77777777" w:rsidR="002F4EC9" w:rsidRPr="000B22CD" w:rsidRDefault="002F4EC9" w:rsidP="00281A57">
            <w:pPr>
              <w:spacing w:after="0"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56C3DA4" w14:textId="77777777" w:rsidR="002F4EC9" w:rsidRPr="000B22CD" w:rsidRDefault="002F4EC9" w:rsidP="00281A57">
            <w:pPr>
              <w:spacing w:after="0" w:line="240" w:lineRule="auto"/>
              <w:rPr>
                <w:sz w:val="20"/>
                <w:szCs w:val="20"/>
              </w:rPr>
            </w:pP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4858D80" w14:textId="77777777" w:rsidR="002F4EC9" w:rsidRPr="000B22CD" w:rsidRDefault="002F4EC9" w:rsidP="00281A57">
            <w:pPr>
              <w:spacing w:after="0" w:line="240" w:lineRule="auto"/>
              <w:rPr>
                <w:sz w:val="20"/>
                <w:szCs w:val="20"/>
              </w:rPr>
            </w:pP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29247EF"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PCBB</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50DE6CE5" w14:textId="77777777" w:rsidR="002F4EC9" w:rsidRPr="000B22CD" w:rsidRDefault="002F4EC9" w:rsidP="00281A57">
            <w:pPr>
              <w:spacing w:after="0" w:line="240" w:lineRule="auto"/>
              <w:rPr>
                <w:rFonts w:asciiTheme="majorHAnsi" w:eastAsia="Times New Roman" w:hAnsiTheme="majorHAnsi"/>
                <w:bCs/>
                <w:spacing w:val="-10"/>
                <w:sz w:val="22"/>
              </w:rPr>
            </w:pPr>
          </w:p>
        </w:tc>
      </w:tr>
      <w:tr w:rsidR="002F4EC9" w:rsidRPr="000B22CD" w14:paraId="046D2B64"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7AFB033"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A07642E"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10</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89AEF69"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Tiếng Anh 0</w:t>
            </w: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ADF598C"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SN00011</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57B37DC"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31AD142"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6DA9EC0"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C091A6C"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Tiếng Anh bổ trợ</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4475F94"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SN00010</w:t>
            </w: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12A6909"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30C67EB"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w:t>
            </w:r>
          </w:p>
        </w:tc>
        <w:tc>
          <w:tcPr>
            <w:tcW w:w="628" w:type="dxa"/>
            <w:vMerge w:val="restart"/>
            <w:tcBorders>
              <w:top w:val="single" w:sz="4" w:space="0" w:color="auto"/>
              <w:left w:val="single" w:sz="4" w:space="0" w:color="auto"/>
              <w:bottom w:val="single" w:sz="4" w:space="0" w:color="auto"/>
              <w:right w:val="single" w:sz="4" w:space="0" w:color="auto"/>
            </w:tcBorders>
            <w:vAlign w:val="center"/>
          </w:tcPr>
          <w:p w14:paraId="7D2EB89C" w14:textId="0F37A38A"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r>
      <w:tr w:rsidR="002F4EC9" w:rsidRPr="000B22CD" w14:paraId="0DEB5B75"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834004D"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DFC5D85"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11</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59C7F1A"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Luật kinh tế</w:t>
            </w:r>
          </w:p>
        </w:tc>
        <w:tc>
          <w:tcPr>
            <w:tcW w:w="9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FC4BC5F"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ML03027</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97B5DA2"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CC3D083"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F23286C"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2D2BABD" w14:textId="77777777" w:rsidR="002F4EC9" w:rsidRPr="000B22CD" w:rsidRDefault="002F4EC9" w:rsidP="00281A57">
            <w:pPr>
              <w:spacing w:after="0"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9528FBE" w14:textId="77777777" w:rsidR="002F4EC9" w:rsidRPr="000B22CD" w:rsidRDefault="002F4EC9" w:rsidP="00281A57">
            <w:pPr>
              <w:spacing w:after="0" w:line="240" w:lineRule="auto"/>
              <w:rPr>
                <w:sz w:val="20"/>
                <w:szCs w:val="20"/>
              </w:rPr>
            </w:pP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F6156E0" w14:textId="77777777" w:rsidR="002F4EC9" w:rsidRPr="000B22CD" w:rsidRDefault="002F4EC9" w:rsidP="00281A57">
            <w:pPr>
              <w:spacing w:after="0" w:line="240" w:lineRule="auto"/>
              <w:rPr>
                <w:sz w:val="20"/>
                <w:szCs w:val="20"/>
              </w:rPr>
            </w:pP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44E9A9A"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068DEDE0" w14:textId="77777777" w:rsidR="002F4EC9" w:rsidRPr="000B22CD" w:rsidRDefault="002F4EC9" w:rsidP="00281A57">
            <w:pPr>
              <w:spacing w:after="0" w:line="240" w:lineRule="auto"/>
              <w:rPr>
                <w:rFonts w:asciiTheme="majorHAnsi" w:eastAsia="Times New Roman" w:hAnsiTheme="majorHAnsi"/>
                <w:spacing w:val="-10"/>
                <w:sz w:val="22"/>
              </w:rPr>
            </w:pPr>
          </w:p>
        </w:tc>
      </w:tr>
      <w:tr w:rsidR="002F4EC9" w:rsidRPr="000B22CD" w14:paraId="1CC733FF"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6C3F28A"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63C5A5F"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12</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463B7DD" w14:textId="576D2783" w:rsidR="002F4EC9" w:rsidRPr="000B22CD" w:rsidRDefault="002F4EC9" w:rsidP="00281A57">
            <w:pPr>
              <w:spacing w:after="0" w:line="240" w:lineRule="auto"/>
              <w:rPr>
                <w:rFonts w:asciiTheme="majorHAnsi" w:eastAsia="Times New Roman" w:hAnsiTheme="majorHAnsi"/>
                <w:spacing w:val="-10"/>
                <w:sz w:val="22"/>
              </w:rPr>
            </w:pPr>
            <w:r w:rsidRPr="007C1181">
              <w:rPr>
                <w:sz w:val="22"/>
              </w:rPr>
              <w:t>Kinh tế chính trị Mác – Lênin</w:t>
            </w: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09192D2" w14:textId="1BAD7B82" w:rsidR="002F4EC9" w:rsidRPr="000B22CD" w:rsidRDefault="002F4EC9" w:rsidP="00281A57">
            <w:pPr>
              <w:spacing w:after="0" w:line="240" w:lineRule="auto"/>
              <w:jc w:val="center"/>
              <w:rPr>
                <w:rFonts w:asciiTheme="majorHAnsi" w:eastAsia="Times New Roman" w:hAnsiTheme="majorHAnsi"/>
                <w:spacing w:val="-10"/>
                <w:sz w:val="22"/>
              </w:rPr>
            </w:pPr>
            <w:r w:rsidRPr="007C1181">
              <w:rPr>
                <w:sz w:val="22"/>
              </w:rPr>
              <w:t>ML01021</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BBA4DBE" w14:textId="5001BBF3" w:rsidR="002F4EC9" w:rsidRPr="000B22CD" w:rsidRDefault="002F4EC9" w:rsidP="00281A57">
            <w:pPr>
              <w:spacing w:after="0" w:line="240" w:lineRule="auto"/>
              <w:jc w:val="center"/>
              <w:rPr>
                <w:rFonts w:asciiTheme="majorHAnsi" w:eastAsia="Times New Roman" w:hAnsiTheme="majorHAnsi"/>
                <w:spacing w:val="-10"/>
                <w:sz w:val="22"/>
              </w:rPr>
            </w:pPr>
            <w:r w:rsidRPr="007C1181">
              <w:rPr>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545487E" w14:textId="6C9613BF" w:rsidR="002F4EC9" w:rsidRPr="000B22CD" w:rsidRDefault="002F4EC9" w:rsidP="00281A57">
            <w:pPr>
              <w:spacing w:after="0" w:line="240" w:lineRule="auto"/>
              <w:jc w:val="center"/>
              <w:rPr>
                <w:rFonts w:asciiTheme="majorHAnsi" w:eastAsia="Times New Roman" w:hAnsiTheme="majorHAnsi"/>
                <w:spacing w:val="-10"/>
                <w:sz w:val="22"/>
              </w:rPr>
            </w:pPr>
            <w:r w:rsidRPr="007C1181">
              <w:rPr>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DFAD4C7" w14:textId="5D51534C" w:rsidR="002F4EC9" w:rsidRPr="000B22CD" w:rsidRDefault="002F4EC9" w:rsidP="00281A57">
            <w:pPr>
              <w:spacing w:after="0" w:line="240" w:lineRule="auto"/>
              <w:jc w:val="center"/>
              <w:rPr>
                <w:rFonts w:asciiTheme="majorHAnsi" w:eastAsia="Times New Roman" w:hAnsiTheme="majorHAnsi"/>
                <w:spacing w:val="-10"/>
                <w:sz w:val="22"/>
              </w:rPr>
            </w:pPr>
            <w:r w:rsidRPr="007C1181">
              <w:rPr>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AC1A950" w14:textId="49B66EF5" w:rsidR="002F4EC9" w:rsidRPr="000B22CD" w:rsidRDefault="002F4EC9" w:rsidP="00281A57">
            <w:pPr>
              <w:spacing w:after="0" w:line="240" w:lineRule="auto"/>
              <w:rPr>
                <w:rFonts w:asciiTheme="majorHAnsi" w:eastAsia="Times New Roman" w:hAnsiTheme="majorHAnsi"/>
                <w:spacing w:val="-10"/>
                <w:sz w:val="22"/>
              </w:rPr>
            </w:pPr>
            <w:r w:rsidRPr="007C1181">
              <w:rPr>
                <w:sz w:val="22"/>
              </w:rPr>
              <w:t>Triết học Mác – Lênin</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28945CB" w14:textId="76DBD6D7" w:rsidR="002F4EC9" w:rsidRPr="000B22CD" w:rsidRDefault="002F4EC9" w:rsidP="00281A57">
            <w:pPr>
              <w:spacing w:after="0" w:line="240" w:lineRule="auto"/>
              <w:jc w:val="center"/>
              <w:rPr>
                <w:rFonts w:asciiTheme="majorHAnsi" w:eastAsia="Times New Roman" w:hAnsiTheme="majorHAnsi"/>
                <w:spacing w:val="-10"/>
                <w:sz w:val="22"/>
              </w:rPr>
            </w:pPr>
            <w:r w:rsidRPr="007C1181">
              <w:rPr>
                <w:spacing w:val="-20"/>
                <w:sz w:val="22"/>
              </w:rPr>
              <w:t>ML01020</w:t>
            </w: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7474D85" w14:textId="779AA708" w:rsidR="002F4EC9" w:rsidRPr="000B22CD" w:rsidRDefault="002F4EC9" w:rsidP="00281A57">
            <w:pPr>
              <w:spacing w:after="0" w:line="240" w:lineRule="auto"/>
              <w:jc w:val="center"/>
              <w:rPr>
                <w:rFonts w:asciiTheme="majorHAnsi" w:eastAsia="Times New Roman" w:hAnsiTheme="majorHAnsi"/>
                <w:spacing w:val="-10"/>
                <w:sz w:val="22"/>
              </w:rPr>
            </w:pPr>
            <w:r w:rsidRPr="007C1181">
              <w:rPr>
                <w:sz w:val="22"/>
              </w:rPr>
              <w:t>2 </w:t>
            </w: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575B9CF"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706639E0" w14:textId="77777777" w:rsidR="002F4EC9" w:rsidRPr="000B22CD" w:rsidRDefault="002F4EC9" w:rsidP="00281A57">
            <w:pPr>
              <w:spacing w:after="0" w:line="240" w:lineRule="auto"/>
              <w:rPr>
                <w:rFonts w:asciiTheme="majorHAnsi" w:eastAsia="Times New Roman" w:hAnsiTheme="majorHAnsi"/>
                <w:spacing w:val="-10"/>
                <w:sz w:val="22"/>
              </w:rPr>
            </w:pPr>
          </w:p>
        </w:tc>
      </w:tr>
      <w:tr w:rsidR="002F4EC9" w:rsidRPr="000B22CD" w14:paraId="6CBFF2C5"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59E8610"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D89F418"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13</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0662637"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Giáo dục quốc phòng 2</w:t>
            </w: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9D50297"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QS01002</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BD1494E"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6F5DEC5"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1701690"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41E7AD6" w14:textId="77777777" w:rsidR="002F4EC9" w:rsidRPr="000B22CD" w:rsidRDefault="002F4EC9" w:rsidP="00281A57">
            <w:pPr>
              <w:spacing w:after="0"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05B4C7E" w14:textId="77777777" w:rsidR="002F4EC9" w:rsidRPr="000B22CD" w:rsidRDefault="002F4EC9" w:rsidP="00281A57">
            <w:pPr>
              <w:spacing w:after="0" w:line="240" w:lineRule="auto"/>
              <w:rPr>
                <w:sz w:val="20"/>
                <w:szCs w:val="20"/>
              </w:rPr>
            </w:pP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9925511" w14:textId="77777777" w:rsidR="002F4EC9" w:rsidRPr="000B22CD" w:rsidRDefault="002F4EC9" w:rsidP="00281A57">
            <w:pPr>
              <w:spacing w:after="0" w:line="240" w:lineRule="auto"/>
              <w:rPr>
                <w:sz w:val="20"/>
                <w:szCs w:val="20"/>
              </w:rPr>
            </w:pP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DD6381B"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PCBB</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5E332FDC" w14:textId="77777777" w:rsidR="002F4EC9" w:rsidRPr="000B22CD" w:rsidRDefault="002F4EC9" w:rsidP="00281A57">
            <w:pPr>
              <w:spacing w:after="0" w:line="240" w:lineRule="auto"/>
              <w:rPr>
                <w:rFonts w:asciiTheme="majorHAnsi" w:eastAsia="Times New Roman" w:hAnsiTheme="majorHAnsi"/>
                <w:spacing w:val="-10"/>
                <w:sz w:val="22"/>
              </w:rPr>
            </w:pPr>
          </w:p>
        </w:tc>
      </w:tr>
      <w:tr w:rsidR="002F4EC9" w:rsidRPr="000B22CD" w14:paraId="46F0C0DA"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E4F7A9B"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A1F8132"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14</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5AC42CB"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Nguyên lý thống kê kinh tế</w:t>
            </w:r>
          </w:p>
        </w:tc>
        <w:tc>
          <w:tcPr>
            <w:tcW w:w="9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C8B2150"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KT02006</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089E369"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4E61BD2"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AC6179D"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C84B117" w14:textId="77777777" w:rsidR="002F4EC9" w:rsidRPr="000B22CD" w:rsidRDefault="002F4EC9" w:rsidP="00281A57">
            <w:pPr>
              <w:spacing w:after="0"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98A64AB" w14:textId="77777777" w:rsidR="002F4EC9" w:rsidRPr="000B22CD" w:rsidRDefault="002F4EC9" w:rsidP="00281A57">
            <w:pPr>
              <w:spacing w:after="0" w:line="240" w:lineRule="auto"/>
              <w:rPr>
                <w:sz w:val="20"/>
                <w:szCs w:val="20"/>
              </w:rPr>
            </w:pP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D44DF7F" w14:textId="77777777" w:rsidR="002F4EC9" w:rsidRPr="000B22CD" w:rsidRDefault="002F4EC9" w:rsidP="00281A57">
            <w:pPr>
              <w:spacing w:after="0" w:line="240" w:lineRule="auto"/>
              <w:rPr>
                <w:sz w:val="20"/>
                <w:szCs w:val="20"/>
              </w:rPr>
            </w:pP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63EC9C7"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71CFAB6F" w14:textId="77777777" w:rsidR="002F4EC9" w:rsidRPr="000B22CD" w:rsidRDefault="002F4EC9" w:rsidP="00281A57">
            <w:pPr>
              <w:spacing w:after="0" w:line="240" w:lineRule="auto"/>
              <w:rPr>
                <w:rFonts w:asciiTheme="majorHAnsi" w:eastAsia="Times New Roman" w:hAnsiTheme="majorHAnsi"/>
                <w:spacing w:val="-10"/>
                <w:sz w:val="22"/>
              </w:rPr>
            </w:pPr>
          </w:p>
        </w:tc>
      </w:tr>
      <w:tr w:rsidR="002F4EC9" w:rsidRPr="000B22CD" w14:paraId="357786CC"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E023198"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5357D31"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15</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010AD12"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Giáo dục thể chất (Chọn 2 trong 9 học phần: Điền kinh, Thể dục Aerobic, Bóng đá, Bóng chuyền, Bóng rổ, Cầu Lông, Cờ vua, Khiêu vũ thể thao, Bơi)</w:t>
            </w: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ACC7770" w14:textId="77777777" w:rsidR="002F4EC9" w:rsidRPr="000B22CD" w:rsidRDefault="002F4EC9" w:rsidP="00281A57">
            <w:pPr>
              <w:spacing w:after="0" w:line="240" w:lineRule="auto"/>
              <w:jc w:val="center"/>
              <w:rPr>
                <w:rFonts w:asciiTheme="majorHAnsi" w:eastAsia="Times New Roman" w:hAnsiTheme="majorHAnsi"/>
                <w:spacing w:val="-10"/>
                <w:sz w:val="22"/>
                <w:lang w:val="fr-FR"/>
              </w:rPr>
            </w:pPr>
            <w:r w:rsidRPr="000B22CD">
              <w:rPr>
                <w:rFonts w:asciiTheme="majorHAnsi" w:eastAsia="Times New Roman" w:hAnsiTheme="majorHAnsi"/>
                <w:spacing w:val="-10"/>
                <w:sz w:val="22"/>
                <w:lang w:val="fr-FR"/>
              </w:rPr>
              <w:t>GT01017/GT01018/GT01019/GT01020/GT01021/GT01022/GT01023/GT01014/GT01015</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10ECCBF"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FD172AF"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1297F5E"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1,0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007E553" w14:textId="77777777" w:rsidR="002F4EC9" w:rsidRPr="000B22CD" w:rsidRDefault="002F4EC9" w:rsidP="00281A57">
            <w:pPr>
              <w:spacing w:after="0"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9F54468" w14:textId="77777777" w:rsidR="002F4EC9" w:rsidRPr="000B22CD" w:rsidRDefault="002F4EC9" w:rsidP="00281A57">
            <w:pPr>
              <w:spacing w:after="0" w:line="240" w:lineRule="auto"/>
              <w:rPr>
                <w:sz w:val="20"/>
                <w:szCs w:val="20"/>
              </w:rPr>
            </w:pP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14E2229" w14:textId="77777777" w:rsidR="002F4EC9" w:rsidRPr="000B22CD" w:rsidRDefault="002F4EC9" w:rsidP="00281A57">
            <w:pPr>
              <w:spacing w:after="0" w:line="240" w:lineRule="auto"/>
              <w:rPr>
                <w:sz w:val="20"/>
                <w:szCs w:val="20"/>
              </w:rPr>
            </w:pP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D815CA2"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PCBB</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36CB6F3F" w14:textId="77777777" w:rsidR="002F4EC9" w:rsidRPr="000B22CD" w:rsidRDefault="002F4EC9" w:rsidP="00281A57">
            <w:pPr>
              <w:spacing w:after="0" w:line="240" w:lineRule="auto"/>
              <w:rPr>
                <w:rFonts w:asciiTheme="majorHAnsi" w:eastAsia="Times New Roman" w:hAnsiTheme="majorHAnsi"/>
                <w:spacing w:val="-10"/>
                <w:sz w:val="22"/>
              </w:rPr>
            </w:pPr>
          </w:p>
        </w:tc>
      </w:tr>
      <w:tr w:rsidR="002F4EC9" w:rsidRPr="000B22CD" w14:paraId="18454B5E"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FCD235F"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BD2C230"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16</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F707AA2"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Kỹ năng mềm: 90 tiết (Chọn 3 trong 6 học phần, mỗi học phần 30 tiết: Kỹ năng giao tiếp, kỹ năng lãnh đạo, kỹ năng quản lý bản thân, Kỹ năng tìm kiếm việc làm, Kỹ năng làm việc nhóm, kỹ năng hội nhập quốc tế)</w:t>
            </w: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91D98D5"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KN01001/</w:t>
            </w:r>
            <w:r w:rsidRPr="000B22CD">
              <w:rPr>
                <w:rFonts w:asciiTheme="majorHAnsi" w:eastAsia="Times New Roman" w:hAnsiTheme="majorHAnsi"/>
                <w:spacing w:val="-10"/>
                <w:sz w:val="22"/>
              </w:rPr>
              <w:br/>
              <w:t>KN01002/</w:t>
            </w:r>
            <w:r w:rsidRPr="000B22CD">
              <w:rPr>
                <w:rFonts w:asciiTheme="majorHAnsi" w:eastAsia="Times New Roman" w:hAnsiTheme="majorHAnsi"/>
                <w:spacing w:val="-10"/>
                <w:sz w:val="22"/>
              </w:rPr>
              <w:br/>
              <w:t>KN01003/</w:t>
            </w:r>
            <w:r w:rsidRPr="000B22CD">
              <w:rPr>
                <w:rFonts w:asciiTheme="majorHAnsi" w:eastAsia="Times New Roman" w:hAnsiTheme="majorHAnsi"/>
                <w:spacing w:val="-10"/>
                <w:sz w:val="22"/>
              </w:rPr>
              <w:br/>
              <w:t>KN01004/</w:t>
            </w:r>
            <w:r w:rsidRPr="000B22CD">
              <w:rPr>
                <w:rFonts w:asciiTheme="majorHAnsi" w:eastAsia="Times New Roman" w:hAnsiTheme="majorHAnsi"/>
                <w:spacing w:val="-10"/>
                <w:sz w:val="22"/>
              </w:rPr>
              <w:br/>
              <w:t>KN01005/</w:t>
            </w:r>
            <w:r w:rsidRPr="000B22CD">
              <w:rPr>
                <w:rFonts w:asciiTheme="majorHAnsi" w:eastAsia="Times New Roman" w:hAnsiTheme="majorHAnsi"/>
                <w:spacing w:val="-10"/>
                <w:sz w:val="22"/>
              </w:rPr>
              <w:br/>
              <w:t>KN01006</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F7CE026" w14:textId="77777777" w:rsidR="002F4EC9" w:rsidRPr="000B22CD" w:rsidRDefault="002F4EC9" w:rsidP="00281A57">
            <w:pPr>
              <w:spacing w:after="0" w:line="240" w:lineRule="auto"/>
              <w:jc w:val="center"/>
              <w:rPr>
                <w:rFonts w:asciiTheme="majorHAnsi" w:eastAsia="Times New Roman" w:hAnsiTheme="majorHAnsi"/>
                <w:spacing w:val="-10"/>
                <w:sz w:val="22"/>
              </w:rPr>
            </w:pP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4AFD132" w14:textId="77777777" w:rsidR="002F4EC9" w:rsidRPr="000B22CD" w:rsidRDefault="002F4EC9" w:rsidP="00281A57">
            <w:pPr>
              <w:spacing w:after="0" w:line="240" w:lineRule="auto"/>
              <w:jc w:val="center"/>
              <w:rPr>
                <w:rFonts w:asciiTheme="majorHAnsi" w:eastAsia="Times New Roman" w:hAnsiTheme="majorHAnsi"/>
                <w:spacing w:val="-10"/>
                <w:sz w:val="22"/>
              </w:rPr>
            </w:pP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7F93844" w14:textId="77777777" w:rsidR="002F4EC9" w:rsidRPr="000B22CD" w:rsidRDefault="002F4EC9" w:rsidP="00281A57">
            <w:pPr>
              <w:spacing w:after="0" w:line="240" w:lineRule="auto"/>
              <w:jc w:val="center"/>
              <w:rPr>
                <w:rFonts w:asciiTheme="majorHAnsi" w:eastAsia="Times New Roman" w:hAnsiTheme="majorHAnsi"/>
                <w:spacing w:val="-10"/>
                <w:sz w:val="22"/>
              </w:rPr>
            </w:pP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EF05F05" w14:textId="77777777" w:rsidR="002F4EC9" w:rsidRPr="000B22CD" w:rsidRDefault="002F4EC9" w:rsidP="00281A57">
            <w:pPr>
              <w:spacing w:after="0"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67A2640" w14:textId="77777777" w:rsidR="002F4EC9" w:rsidRPr="000B22CD" w:rsidRDefault="002F4EC9" w:rsidP="00281A57">
            <w:pPr>
              <w:spacing w:after="0" w:line="240" w:lineRule="auto"/>
              <w:rPr>
                <w:sz w:val="20"/>
                <w:szCs w:val="20"/>
              </w:rPr>
            </w:pP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71A1A39" w14:textId="77777777" w:rsidR="002F4EC9" w:rsidRPr="000B22CD" w:rsidRDefault="002F4EC9" w:rsidP="00281A57">
            <w:pPr>
              <w:spacing w:after="0" w:line="240" w:lineRule="auto"/>
              <w:rPr>
                <w:sz w:val="20"/>
                <w:szCs w:val="20"/>
              </w:rPr>
            </w:pP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F6CE6A7"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PCBB</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3FD98EBA" w14:textId="77777777" w:rsidR="002F4EC9" w:rsidRPr="000B22CD" w:rsidRDefault="002F4EC9" w:rsidP="00281A57">
            <w:pPr>
              <w:spacing w:after="0" w:line="240" w:lineRule="auto"/>
              <w:rPr>
                <w:rFonts w:asciiTheme="majorHAnsi" w:eastAsia="Times New Roman" w:hAnsiTheme="majorHAnsi"/>
                <w:spacing w:val="-10"/>
                <w:sz w:val="22"/>
              </w:rPr>
            </w:pPr>
          </w:p>
        </w:tc>
      </w:tr>
      <w:tr w:rsidR="002F4EC9" w:rsidRPr="000B22CD" w14:paraId="5B0847A7"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95D1539"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303E5B4"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17</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78FF47E"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Môi trường và lợi thế cạnh tranh của DN</w:t>
            </w:r>
          </w:p>
        </w:tc>
        <w:tc>
          <w:tcPr>
            <w:tcW w:w="9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8A37844"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MT03066</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2499128"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B529E2B"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B8AD460"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8025158" w14:textId="77777777" w:rsidR="002F4EC9" w:rsidRPr="000B22CD" w:rsidRDefault="002F4EC9" w:rsidP="00281A57">
            <w:pPr>
              <w:spacing w:after="0"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BF7A172" w14:textId="77777777" w:rsidR="002F4EC9" w:rsidRPr="000B22CD" w:rsidRDefault="002F4EC9" w:rsidP="00281A57">
            <w:pPr>
              <w:spacing w:after="0" w:line="240" w:lineRule="auto"/>
              <w:rPr>
                <w:sz w:val="20"/>
                <w:szCs w:val="20"/>
              </w:rPr>
            </w:pP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5F94B49" w14:textId="77777777" w:rsidR="002F4EC9" w:rsidRPr="000B22CD" w:rsidRDefault="002F4EC9" w:rsidP="00281A57">
            <w:pPr>
              <w:spacing w:after="0" w:line="240" w:lineRule="auto"/>
              <w:rPr>
                <w:sz w:val="20"/>
                <w:szCs w:val="20"/>
              </w:rPr>
            </w:pP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7CA0430"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5C0F8904" w14:textId="77777777" w:rsidR="002F4EC9" w:rsidRPr="000B22CD" w:rsidRDefault="002F4EC9" w:rsidP="00281A57">
            <w:pPr>
              <w:spacing w:after="0" w:line="240" w:lineRule="auto"/>
              <w:rPr>
                <w:rFonts w:asciiTheme="majorHAnsi" w:eastAsia="Times New Roman" w:hAnsiTheme="majorHAnsi"/>
                <w:spacing w:val="-10"/>
                <w:sz w:val="22"/>
              </w:rPr>
            </w:pPr>
          </w:p>
        </w:tc>
      </w:tr>
      <w:tr w:rsidR="002F4EC9" w:rsidRPr="000B22CD" w14:paraId="27C2F097"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62FEA59"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73E26A3"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18</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65CE793"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Tâm lý quản lý</w:t>
            </w: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52CBA41"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KQ01217</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FF2573C"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F0969F2"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73237E3"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C96EA89" w14:textId="77777777" w:rsidR="002F4EC9" w:rsidRPr="000B22CD" w:rsidRDefault="002F4EC9" w:rsidP="00281A57">
            <w:pPr>
              <w:spacing w:after="0"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4B07943" w14:textId="77777777" w:rsidR="002F4EC9" w:rsidRPr="000B22CD" w:rsidRDefault="002F4EC9" w:rsidP="00281A57">
            <w:pPr>
              <w:spacing w:after="0" w:line="240" w:lineRule="auto"/>
              <w:rPr>
                <w:sz w:val="20"/>
                <w:szCs w:val="20"/>
              </w:rPr>
            </w:pP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128E3F8" w14:textId="77777777" w:rsidR="002F4EC9" w:rsidRPr="000B22CD" w:rsidRDefault="002F4EC9" w:rsidP="00281A57">
            <w:pPr>
              <w:spacing w:after="0" w:line="240" w:lineRule="auto"/>
              <w:rPr>
                <w:sz w:val="20"/>
                <w:szCs w:val="20"/>
              </w:rPr>
            </w:pP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8BE78D7"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0E2E781F" w14:textId="77777777" w:rsidR="002F4EC9" w:rsidRPr="000B22CD" w:rsidRDefault="002F4EC9" w:rsidP="00281A57">
            <w:pPr>
              <w:spacing w:after="0" w:line="240" w:lineRule="auto"/>
              <w:rPr>
                <w:rFonts w:asciiTheme="majorHAnsi" w:eastAsia="Times New Roman" w:hAnsiTheme="majorHAnsi"/>
                <w:spacing w:val="-10"/>
                <w:sz w:val="22"/>
              </w:rPr>
            </w:pPr>
          </w:p>
        </w:tc>
      </w:tr>
      <w:tr w:rsidR="002F4EC9" w:rsidRPr="000B22CD" w14:paraId="403D4C93"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B15467C"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A3DF6F6"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19</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6381535"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Kỹ năng quản lý và làm việc nhóm</w:t>
            </w: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09263ED"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KT01003</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B10547D"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C860DA2"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DC5F1F8"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DE08312" w14:textId="77777777" w:rsidR="002F4EC9" w:rsidRPr="000B22CD" w:rsidRDefault="002F4EC9" w:rsidP="00281A57">
            <w:pPr>
              <w:spacing w:after="0"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9112A6C" w14:textId="77777777" w:rsidR="002F4EC9" w:rsidRPr="000B22CD" w:rsidRDefault="002F4EC9" w:rsidP="00281A57">
            <w:pPr>
              <w:spacing w:after="0" w:line="240" w:lineRule="auto"/>
              <w:rPr>
                <w:sz w:val="20"/>
                <w:szCs w:val="20"/>
              </w:rPr>
            </w:pP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29545C0" w14:textId="77777777" w:rsidR="002F4EC9" w:rsidRPr="000B22CD" w:rsidRDefault="002F4EC9" w:rsidP="00281A57">
            <w:pPr>
              <w:spacing w:after="0" w:line="240" w:lineRule="auto"/>
              <w:rPr>
                <w:sz w:val="20"/>
                <w:szCs w:val="20"/>
              </w:rPr>
            </w:pP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3A1D2C2"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421F278E" w14:textId="77777777" w:rsidR="002F4EC9" w:rsidRPr="000B22CD" w:rsidRDefault="002F4EC9" w:rsidP="00281A57">
            <w:pPr>
              <w:spacing w:after="0" w:line="240" w:lineRule="auto"/>
              <w:rPr>
                <w:rFonts w:asciiTheme="majorHAnsi" w:eastAsia="Times New Roman" w:hAnsiTheme="majorHAnsi"/>
                <w:spacing w:val="-10"/>
                <w:sz w:val="22"/>
              </w:rPr>
            </w:pPr>
          </w:p>
        </w:tc>
      </w:tr>
      <w:tr w:rsidR="002F4EC9" w:rsidRPr="000B22CD" w14:paraId="5A957D7C"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A41DB3E"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B848223"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20</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5813D6D"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Ứng dụng tin học trong kinh tế</w:t>
            </w:r>
          </w:p>
        </w:tc>
        <w:tc>
          <w:tcPr>
            <w:tcW w:w="9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A1E47BB"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KT02043</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6B28F33"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B2C6F31"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1,5</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2B29893"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0,5</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893F6DA"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Tin học đại cương</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F71CC8E"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TH01009</w:t>
            </w: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BC15FBE"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482D51D"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3A369240" w14:textId="77777777" w:rsidR="002F4EC9" w:rsidRPr="000B22CD" w:rsidRDefault="002F4EC9" w:rsidP="00281A57">
            <w:pPr>
              <w:spacing w:after="0" w:line="240" w:lineRule="auto"/>
              <w:rPr>
                <w:rFonts w:asciiTheme="majorHAnsi" w:eastAsia="Times New Roman" w:hAnsiTheme="majorHAnsi"/>
                <w:spacing w:val="-10"/>
                <w:sz w:val="22"/>
              </w:rPr>
            </w:pPr>
          </w:p>
        </w:tc>
      </w:tr>
      <w:tr w:rsidR="002F4EC9" w:rsidRPr="000B22CD" w14:paraId="1FE27302"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308696F"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4C1A189"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21</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35EF949"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Tiếng Anh 1</w:t>
            </w: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D8E2A4F"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SN01032</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1F9C270"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5A4FCD6"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5844F6C"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FE7A61E"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Tiếng Anh 0</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4DCBC77"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SN00011</w:t>
            </w: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3370CD4" w14:textId="77777777" w:rsidR="002F4EC9" w:rsidRPr="000B22CD" w:rsidRDefault="002F4EC9" w:rsidP="00281A57">
            <w:pPr>
              <w:spacing w:after="0" w:line="240" w:lineRule="auto"/>
              <w:jc w:val="center"/>
              <w:rPr>
                <w:rFonts w:asciiTheme="majorHAnsi" w:eastAsia="Times New Roman" w:hAnsiTheme="majorHAnsi"/>
                <w:spacing w:val="-10"/>
                <w:sz w:val="22"/>
                <w:lang w:val="vi-VN"/>
              </w:rPr>
            </w:pPr>
            <w:r w:rsidRPr="000B22CD">
              <w:rPr>
                <w:rFonts w:asciiTheme="majorHAnsi" w:eastAsia="Times New Roman" w:hAnsiTheme="majorHAnsi"/>
                <w:spacing w:val="-10"/>
                <w:sz w:val="22"/>
                <w:lang w:val="vi-VN"/>
              </w:rPr>
              <w:t>3</w:t>
            </w: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1F3F48F"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28" w:type="dxa"/>
            <w:vMerge w:val="restart"/>
            <w:tcBorders>
              <w:top w:val="single" w:sz="4" w:space="0" w:color="auto"/>
              <w:left w:val="single" w:sz="4" w:space="0" w:color="auto"/>
              <w:bottom w:val="single" w:sz="4" w:space="0" w:color="auto"/>
              <w:right w:val="single" w:sz="4" w:space="0" w:color="auto"/>
            </w:tcBorders>
            <w:vAlign w:val="center"/>
            <w:hideMark/>
          </w:tcPr>
          <w:p w14:paraId="66FA0017"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r>
      <w:tr w:rsidR="002F4EC9" w:rsidRPr="000B22CD" w14:paraId="7B33B2D2"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68B8D7E"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lastRenderedPageBreak/>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2C0119D"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22</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D706AA8" w14:textId="6EAD8A62" w:rsidR="002F4EC9" w:rsidRPr="000B22CD" w:rsidRDefault="002F4EC9" w:rsidP="00281A57">
            <w:pPr>
              <w:spacing w:after="0" w:line="240" w:lineRule="auto"/>
              <w:rPr>
                <w:rFonts w:asciiTheme="majorHAnsi" w:eastAsia="Times New Roman" w:hAnsiTheme="majorHAnsi"/>
                <w:spacing w:val="-10"/>
                <w:sz w:val="22"/>
              </w:rPr>
            </w:pPr>
            <w:r w:rsidRPr="007C1181">
              <w:rPr>
                <w:sz w:val="22"/>
              </w:rPr>
              <w:t>Chủ nghĩa xã hội khoa học</w:t>
            </w: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CB898D5" w14:textId="0A046CD9" w:rsidR="002F4EC9" w:rsidRPr="000B22CD" w:rsidRDefault="002F4EC9" w:rsidP="00281A57">
            <w:pPr>
              <w:spacing w:after="0" w:line="240" w:lineRule="auto"/>
              <w:jc w:val="center"/>
              <w:rPr>
                <w:rFonts w:asciiTheme="majorHAnsi" w:eastAsia="Times New Roman" w:hAnsiTheme="majorHAnsi"/>
                <w:spacing w:val="-10"/>
                <w:sz w:val="22"/>
              </w:rPr>
            </w:pPr>
            <w:r w:rsidRPr="007C1181">
              <w:rPr>
                <w:sz w:val="22"/>
              </w:rPr>
              <w:t>ML01022</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0CBE924" w14:textId="6527B696" w:rsidR="002F4EC9" w:rsidRPr="000B22CD" w:rsidRDefault="002F4EC9" w:rsidP="00281A57">
            <w:pPr>
              <w:spacing w:after="0" w:line="240" w:lineRule="auto"/>
              <w:jc w:val="center"/>
              <w:rPr>
                <w:rFonts w:asciiTheme="majorHAnsi" w:eastAsia="Times New Roman" w:hAnsiTheme="majorHAnsi"/>
                <w:spacing w:val="-10"/>
                <w:sz w:val="22"/>
              </w:rPr>
            </w:pPr>
            <w:r w:rsidRPr="007C1181">
              <w:rPr>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9BBC1AD" w14:textId="3FAD7920" w:rsidR="002F4EC9" w:rsidRPr="000B22CD" w:rsidRDefault="002F4EC9" w:rsidP="00281A57">
            <w:pPr>
              <w:spacing w:after="0" w:line="240" w:lineRule="auto"/>
              <w:jc w:val="center"/>
              <w:rPr>
                <w:rFonts w:asciiTheme="majorHAnsi" w:eastAsia="Times New Roman" w:hAnsiTheme="majorHAnsi"/>
                <w:spacing w:val="-10"/>
                <w:sz w:val="22"/>
              </w:rPr>
            </w:pPr>
            <w:r w:rsidRPr="007C1181">
              <w:rPr>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301DB25" w14:textId="66E50088" w:rsidR="002F4EC9" w:rsidRPr="000B22CD" w:rsidRDefault="002F4EC9" w:rsidP="00281A57">
            <w:pPr>
              <w:spacing w:after="0" w:line="240" w:lineRule="auto"/>
              <w:jc w:val="center"/>
              <w:rPr>
                <w:rFonts w:asciiTheme="majorHAnsi" w:eastAsia="Times New Roman" w:hAnsiTheme="majorHAnsi"/>
                <w:spacing w:val="-10"/>
                <w:sz w:val="22"/>
              </w:rPr>
            </w:pPr>
            <w:r w:rsidRPr="007C1181">
              <w:rPr>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940F75A" w14:textId="419A9BD5" w:rsidR="002F4EC9" w:rsidRPr="000B22CD" w:rsidRDefault="002F4EC9" w:rsidP="00281A57">
            <w:pPr>
              <w:spacing w:after="0" w:line="240" w:lineRule="auto"/>
              <w:rPr>
                <w:rFonts w:asciiTheme="majorHAnsi" w:eastAsia="Times New Roman" w:hAnsiTheme="majorHAnsi"/>
                <w:spacing w:val="-10"/>
                <w:sz w:val="22"/>
              </w:rPr>
            </w:pPr>
            <w:r w:rsidRPr="007C1181">
              <w:rPr>
                <w:sz w:val="22"/>
              </w:rPr>
              <w:t>Kinh tế chính trị Mác – Lênin</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C5E1A87" w14:textId="6B18FDA2" w:rsidR="002F4EC9" w:rsidRPr="000B22CD" w:rsidRDefault="002F4EC9" w:rsidP="00281A57">
            <w:pPr>
              <w:spacing w:after="0" w:line="240" w:lineRule="auto"/>
              <w:jc w:val="center"/>
              <w:rPr>
                <w:rFonts w:asciiTheme="majorHAnsi" w:eastAsia="Times New Roman" w:hAnsiTheme="majorHAnsi"/>
                <w:bCs/>
                <w:spacing w:val="-10"/>
                <w:sz w:val="22"/>
              </w:rPr>
            </w:pPr>
            <w:r w:rsidRPr="007C1181">
              <w:rPr>
                <w:spacing w:val="-20"/>
                <w:sz w:val="22"/>
              </w:rPr>
              <w:t>ML01021</w:t>
            </w: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12C76ED" w14:textId="4C859B17" w:rsidR="002F4EC9" w:rsidRPr="000B22CD" w:rsidRDefault="002F4EC9" w:rsidP="00281A57">
            <w:pPr>
              <w:spacing w:after="0" w:line="240" w:lineRule="auto"/>
              <w:jc w:val="center"/>
              <w:rPr>
                <w:rFonts w:asciiTheme="majorHAnsi" w:eastAsia="Times New Roman" w:hAnsiTheme="majorHAnsi"/>
                <w:spacing w:val="-10"/>
                <w:sz w:val="22"/>
              </w:rPr>
            </w:pPr>
            <w:r w:rsidRPr="007C1181">
              <w:rPr>
                <w:sz w:val="22"/>
              </w:rPr>
              <w:t> 2</w:t>
            </w: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1DB1951"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7D67339B" w14:textId="77777777" w:rsidR="002F4EC9" w:rsidRPr="000B22CD" w:rsidRDefault="002F4EC9" w:rsidP="00281A57">
            <w:pPr>
              <w:spacing w:after="0" w:line="240" w:lineRule="auto"/>
              <w:rPr>
                <w:rFonts w:asciiTheme="majorHAnsi" w:eastAsia="Times New Roman" w:hAnsiTheme="majorHAnsi"/>
                <w:spacing w:val="-10"/>
                <w:sz w:val="22"/>
              </w:rPr>
            </w:pPr>
          </w:p>
        </w:tc>
      </w:tr>
      <w:tr w:rsidR="002F4EC9" w:rsidRPr="000B22CD" w14:paraId="014F3A18"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92C011B"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lastRenderedPageBreak/>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8333D2E"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23</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0BED56B"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Giáo dục quốc phòng 3</w:t>
            </w: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40E3D31"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QS01003</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14E5A0A" w14:textId="77777777" w:rsidR="002F4EC9" w:rsidRPr="000B22CD" w:rsidRDefault="002F4EC9" w:rsidP="00281A57">
            <w:pPr>
              <w:spacing w:after="0" w:line="240" w:lineRule="auto"/>
              <w:ind w:left="-72" w:right="-72"/>
              <w:jc w:val="center"/>
              <w:rPr>
                <w:rFonts w:asciiTheme="majorHAnsi" w:eastAsia="Times New Roman" w:hAnsiTheme="majorHAnsi"/>
                <w:spacing w:val="-10"/>
                <w:sz w:val="22"/>
                <w:lang w:val="vi-VN"/>
              </w:rPr>
            </w:pPr>
            <w:r w:rsidRPr="000B22CD">
              <w:rPr>
                <w:rFonts w:asciiTheme="majorHAnsi" w:eastAsia="Times New Roman" w:hAnsiTheme="majorHAnsi"/>
                <w:spacing w:val="-10"/>
                <w:sz w:val="22"/>
                <w:lang w:val="vi-VN"/>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5E11848" w14:textId="77777777" w:rsidR="002F4EC9" w:rsidRPr="000B22CD" w:rsidRDefault="002F4EC9" w:rsidP="00281A57">
            <w:pPr>
              <w:spacing w:after="0" w:line="240" w:lineRule="auto"/>
              <w:ind w:left="-72" w:right="-72"/>
              <w:jc w:val="center"/>
              <w:rPr>
                <w:rFonts w:asciiTheme="majorHAnsi" w:eastAsia="Times New Roman" w:hAnsiTheme="majorHAnsi"/>
                <w:spacing w:val="-10"/>
                <w:sz w:val="22"/>
                <w:lang w:val="vi-VN"/>
              </w:rPr>
            </w:pPr>
            <w:r w:rsidRPr="000B22CD">
              <w:rPr>
                <w:rFonts w:asciiTheme="majorHAnsi" w:eastAsia="Times New Roman" w:hAnsiTheme="majorHAnsi"/>
                <w:spacing w:val="-10"/>
                <w:sz w:val="22"/>
                <w:lang w:val="vi-VN"/>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76D7C83" w14:textId="77777777" w:rsidR="002F4EC9" w:rsidRPr="000B22CD" w:rsidRDefault="002F4EC9" w:rsidP="00281A57">
            <w:pPr>
              <w:spacing w:after="0" w:line="240" w:lineRule="auto"/>
              <w:ind w:left="-72" w:right="-72"/>
              <w:jc w:val="center"/>
              <w:rPr>
                <w:rFonts w:asciiTheme="majorHAnsi" w:eastAsia="Times New Roman" w:hAnsiTheme="majorHAnsi"/>
                <w:spacing w:val="-10"/>
                <w:sz w:val="22"/>
                <w:lang w:val="vi-VN"/>
              </w:rPr>
            </w:pPr>
            <w:r w:rsidRPr="000B22CD">
              <w:rPr>
                <w:rFonts w:asciiTheme="majorHAnsi" w:eastAsia="Times New Roman" w:hAnsiTheme="majorHAnsi"/>
                <w:spacing w:val="-10"/>
                <w:sz w:val="22"/>
                <w:lang w:val="vi-VN"/>
              </w:rPr>
              <w:t>1</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E4E9F42" w14:textId="77777777" w:rsidR="002F4EC9" w:rsidRPr="000B22CD" w:rsidRDefault="002F4EC9" w:rsidP="00281A57">
            <w:pPr>
              <w:spacing w:after="0"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9406F82" w14:textId="77777777" w:rsidR="002F4EC9" w:rsidRPr="000B22CD" w:rsidRDefault="002F4EC9" w:rsidP="00281A57">
            <w:pPr>
              <w:spacing w:after="0" w:line="240" w:lineRule="auto"/>
              <w:rPr>
                <w:sz w:val="20"/>
                <w:szCs w:val="20"/>
              </w:rPr>
            </w:pP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802A179" w14:textId="77777777" w:rsidR="002F4EC9" w:rsidRPr="000B22CD" w:rsidRDefault="002F4EC9" w:rsidP="00281A57">
            <w:pPr>
              <w:spacing w:after="0" w:line="240" w:lineRule="auto"/>
              <w:rPr>
                <w:sz w:val="20"/>
                <w:szCs w:val="20"/>
              </w:rPr>
            </w:pP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7F9713B"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PCBB</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2779A8D8" w14:textId="77777777" w:rsidR="002F4EC9" w:rsidRPr="000B22CD" w:rsidRDefault="002F4EC9" w:rsidP="00281A57">
            <w:pPr>
              <w:spacing w:after="0" w:line="240" w:lineRule="auto"/>
              <w:rPr>
                <w:rFonts w:asciiTheme="majorHAnsi" w:eastAsia="Times New Roman" w:hAnsiTheme="majorHAnsi"/>
                <w:spacing w:val="-10"/>
                <w:sz w:val="22"/>
              </w:rPr>
            </w:pPr>
          </w:p>
        </w:tc>
      </w:tr>
      <w:tr w:rsidR="002F4EC9" w:rsidRPr="000B22CD" w14:paraId="4BAC02E1"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4A508FB"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A563FC6"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24</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9D990C9"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Marketing căn bản</w:t>
            </w:r>
          </w:p>
        </w:tc>
        <w:tc>
          <w:tcPr>
            <w:tcW w:w="9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A941A2D"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KQ02106</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EBD222B"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8D47BCC"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A9E3971"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30E9950" w14:textId="77777777" w:rsidR="002F4EC9" w:rsidRPr="000B22CD" w:rsidRDefault="002F4EC9" w:rsidP="00281A57">
            <w:pPr>
              <w:spacing w:after="0"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21C762A" w14:textId="77777777" w:rsidR="002F4EC9" w:rsidRPr="000B22CD" w:rsidRDefault="002F4EC9" w:rsidP="00281A57">
            <w:pPr>
              <w:spacing w:after="0" w:line="240" w:lineRule="auto"/>
              <w:rPr>
                <w:sz w:val="20"/>
                <w:szCs w:val="20"/>
              </w:rPr>
            </w:pP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8EE1CDF" w14:textId="77777777" w:rsidR="002F4EC9" w:rsidRPr="000B22CD" w:rsidRDefault="002F4EC9" w:rsidP="00281A57">
            <w:pPr>
              <w:spacing w:after="0" w:line="240" w:lineRule="auto"/>
              <w:rPr>
                <w:sz w:val="20"/>
                <w:szCs w:val="20"/>
              </w:rPr>
            </w:pPr>
          </w:p>
        </w:tc>
        <w:tc>
          <w:tcPr>
            <w:tcW w:w="3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1D67B57"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4C469AC3" w14:textId="77777777" w:rsidR="002F4EC9" w:rsidRPr="000B22CD" w:rsidRDefault="002F4EC9" w:rsidP="00281A57">
            <w:pPr>
              <w:spacing w:after="0" w:line="240" w:lineRule="auto"/>
              <w:rPr>
                <w:rFonts w:asciiTheme="majorHAnsi" w:eastAsia="Times New Roman" w:hAnsiTheme="majorHAnsi"/>
                <w:spacing w:val="-10"/>
                <w:sz w:val="22"/>
              </w:rPr>
            </w:pPr>
          </w:p>
        </w:tc>
      </w:tr>
      <w:tr w:rsidR="002F4EC9" w:rsidRPr="000B22CD" w14:paraId="0717656C"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C90C21D"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873BE21"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25</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B51F1E6"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Nguyên lý kế toán</w:t>
            </w:r>
          </w:p>
        </w:tc>
        <w:tc>
          <w:tcPr>
            <w:tcW w:w="9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1B9CC56"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KQ02014</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FE0D987"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0060B86"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2F4FAB6"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B42C23A"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Nguyên lý kinh tế</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B22080F" w14:textId="77777777" w:rsidR="002F4EC9" w:rsidRPr="000B22CD" w:rsidRDefault="002F4EC9" w:rsidP="00281A57">
            <w:pPr>
              <w:spacing w:after="0" w:line="240" w:lineRule="auto"/>
              <w:jc w:val="center"/>
              <w:rPr>
                <w:rFonts w:asciiTheme="majorHAnsi" w:eastAsia="Times New Roman" w:hAnsiTheme="majorHAnsi"/>
                <w:b/>
                <w:bCs/>
                <w:spacing w:val="-10"/>
                <w:sz w:val="22"/>
              </w:rPr>
            </w:pPr>
            <w:r w:rsidRPr="000B22CD">
              <w:rPr>
                <w:rFonts w:asciiTheme="majorHAnsi" w:eastAsia="Times New Roman" w:hAnsiTheme="majorHAnsi"/>
                <w:spacing w:val="-10"/>
                <w:sz w:val="22"/>
              </w:rPr>
              <w:t>KT02003</w:t>
            </w: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39BEAE2"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F8ECC3A"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443D84AB" w14:textId="77777777" w:rsidR="002F4EC9" w:rsidRPr="000B22CD" w:rsidRDefault="002F4EC9" w:rsidP="00281A57">
            <w:pPr>
              <w:spacing w:after="0" w:line="240" w:lineRule="auto"/>
              <w:rPr>
                <w:rFonts w:asciiTheme="majorHAnsi" w:eastAsia="Times New Roman" w:hAnsiTheme="majorHAnsi"/>
                <w:spacing w:val="-10"/>
                <w:sz w:val="22"/>
              </w:rPr>
            </w:pPr>
          </w:p>
        </w:tc>
      </w:tr>
      <w:tr w:rsidR="002F4EC9" w:rsidRPr="000B22CD" w14:paraId="779D4E45"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097597C"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950DA49"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26</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DD3269F"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Tài chính tiền tệ</w:t>
            </w:r>
          </w:p>
        </w:tc>
        <w:tc>
          <w:tcPr>
            <w:tcW w:w="9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87D5E3B"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KQ02303</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C94C751"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2AF25A7"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444261F"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57764C8" w14:textId="77777777" w:rsidR="002F4EC9" w:rsidRPr="000B22CD" w:rsidRDefault="002F4EC9" w:rsidP="00281A57">
            <w:pPr>
              <w:spacing w:after="0"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062073F" w14:textId="77777777" w:rsidR="002F4EC9" w:rsidRPr="000B22CD" w:rsidRDefault="002F4EC9" w:rsidP="00281A57">
            <w:pPr>
              <w:spacing w:after="0" w:line="240" w:lineRule="auto"/>
              <w:rPr>
                <w:sz w:val="20"/>
                <w:szCs w:val="20"/>
              </w:rPr>
            </w:pP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BBCFDBC" w14:textId="77777777" w:rsidR="002F4EC9" w:rsidRPr="000B22CD" w:rsidRDefault="002F4EC9" w:rsidP="00281A57">
            <w:pPr>
              <w:spacing w:after="0" w:line="240" w:lineRule="auto"/>
              <w:rPr>
                <w:sz w:val="20"/>
                <w:szCs w:val="20"/>
              </w:rPr>
            </w:pP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C5F0D42"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058C6F7A" w14:textId="77777777" w:rsidR="002F4EC9" w:rsidRPr="000B22CD" w:rsidRDefault="002F4EC9" w:rsidP="00281A57">
            <w:pPr>
              <w:spacing w:after="0" w:line="240" w:lineRule="auto"/>
              <w:rPr>
                <w:rFonts w:asciiTheme="majorHAnsi" w:eastAsia="Times New Roman" w:hAnsiTheme="majorHAnsi"/>
                <w:spacing w:val="-10"/>
                <w:sz w:val="22"/>
              </w:rPr>
            </w:pPr>
          </w:p>
        </w:tc>
      </w:tr>
      <w:tr w:rsidR="002F4EC9" w:rsidRPr="000B22CD" w14:paraId="11D3DEA7"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5CB21E3"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CDFD408"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27</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1D63D8E"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Toán kinh tế</w:t>
            </w:r>
          </w:p>
        </w:tc>
        <w:tc>
          <w:tcPr>
            <w:tcW w:w="9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30433CD"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KT02011</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343F053"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0678A7A"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F38517F" w14:textId="77777777" w:rsidR="002F4EC9" w:rsidRPr="000B22CD" w:rsidRDefault="002F4EC9" w:rsidP="00281A57">
            <w:pPr>
              <w:spacing w:after="0" w:line="240" w:lineRule="auto"/>
              <w:rPr>
                <w:sz w:val="20"/>
                <w:szCs w:val="20"/>
              </w:rPr>
            </w:pP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E9B539F"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Nguyên lý kinh tế</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7E3D679" w14:textId="77777777" w:rsidR="002F4EC9" w:rsidRPr="000B22CD" w:rsidRDefault="002F4EC9" w:rsidP="00281A57">
            <w:pPr>
              <w:spacing w:after="0" w:line="240" w:lineRule="auto"/>
              <w:jc w:val="center"/>
              <w:rPr>
                <w:rFonts w:asciiTheme="majorHAnsi" w:eastAsia="Times New Roman" w:hAnsiTheme="majorHAnsi"/>
                <w:b/>
                <w:bCs/>
                <w:spacing w:val="-10"/>
                <w:sz w:val="22"/>
              </w:rPr>
            </w:pPr>
            <w:r w:rsidRPr="000B22CD">
              <w:rPr>
                <w:rFonts w:asciiTheme="majorHAnsi" w:eastAsia="Times New Roman" w:hAnsiTheme="majorHAnsi"/>
                <w:spacing w:val="-10"/>
                <w:sz w:val="22"/>
              </w:rPr>
              <w:t>KT02003</w:t>
            </w: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AA7C663"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172830F"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211A87AE" w14:textId="77777777" w:rsidR="002F4EC9" w:rsidRPr="000B22CD" w:rsidRDefault="002F4EC9" w:rsidP="00281A57">
            <w:pPr>
              <w:spacing w:after="0" w:line="240" w:lineRule="auto"/>
              <w:rPr>
                <w:rFonts w:asciiTheme="majorHAnsi" w:eastAsia="Times New Roman" w:hAnsiTheme="majorHAnsi"/>
                <w:spacing w:val="-10"/>
                <w:sz w:val="22"/>
              </w:rPr>
            </w:pPr>
          </w:p>
        </w:tc>
      </w:tr>
      <w:tr w:rsidR="002F4EC9" w:rsidRPr="000B22CD" w14:paraId="4A5F833F"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091EB4C"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8FC8556"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28</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A93F159"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Lịch sử các học thuyết kinh tế</w:t>
            </w:r>
          </w:p>
        </w:tc>
        <w:tc>
          <w:tcPr>
            <w:tcW w:w="9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89EAEE7"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ML02015</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AA87B4B"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C8EC440"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C0B9EDF"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4DA9FC2" w14:textId="77777777" w:rsidR="002F4EC9" w:rsidRPr="000B22CD" w:rsidRDefault="002F4EC9" w:rsidP="00281A57">
            <w:pPr>
              <w:spacing w:after="0"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22FD203" w14:textId="77777777" w:rsidR="002F4EC9" w:rsidRPr="000B22CD" w:rsidRDefault="002F4EC9" w:rsidP="00281A57">
            <w:pPr>
              <w:spacing w:after="0" w:line="240" w:lineRule="auto"/>
              <w:rPr>
                <w:sz w:val="20"/>
                <w:szCs w:val="20"/>
              </w:rPr>
            </w:pP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F986C5E" w14:textId="77777777" w:rsidR="002F4EC9" w:rsidRPr="000B22CD" w:rsidRDefault="002F4EC9" w:rsidP="00281A57">
            <w:pPr>
              <w:spacing w:after="0" w:line="240" w:lineRule="auto"/>
              <w:rPr>
                <w:sz w:val="20"/>
                <w:szCs w:val="20"/>
              </w:rPr>
            </w:pP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5824398"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4167E8EC" w14:textId="77777777" w:rsidR="002F4EC9" w:rsidRPr="000B22CD" w:rsidRDefault="002F4EC9" w:rsidP="00281A57">
            <w:pPr>
              <w:spacing w:after="0" w:line="240" w:lineRule="auto"/>
              <w:rPr>
                <w:rFonts w:asciiTheme="majorHAnsi" w:eastAsia="Times New Roman" w:hAnsiTheme="majorHAnsi"/>
                <w:spacing w:val="-10"/>
                <w:sz w:val="22"/>
              </w:rPr>
            </w:pPr>
          </w:p>
        </w:tc>
      </w:tr>
      <w:tr w:rsidR="002F4EC9" w:rsidRPr="000B22CD" w14:paraId="64082F6E"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52682EF"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4</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179EB69"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29</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D48D3CB"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Tiếng Anh 2</w:t>
            </w: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DF1D283"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SN01033</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125B52C"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EA41AB3"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8A103F9"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422163F"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Tiếng Anh 1</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ABC6C94"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SN01032</w:t>
            </w: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99E4B67" w14:textId="77777777" w:rsidR="002F4EC9" w:rsidRPr="000B22CD" w:rsidRDefault="002F4EC9" w:rsidP="00281A57">
            <w:pPr>
              <w:spacing w:after="0" w:line="240" w:lineRule="auto"/>
              <w:jc w:val="center"/>
              <w:rPr>
                <w:rFonts w:asciiTheme="majorHAnsi" w:eastAsia="Times New Roman" w:hAnsiTheme="majorHAnsi"/>
                <w:spacing w:val="-10"/>
                <w:sz w:val="22"/>
                <w:lang w:val="vi-VN"/>
              </w:rPr>
            </w:pPr>
            <w:r w:rsidRPr="000B22CD">
              <w:rPr>
                <w:rFonts w:asciiTheme="majorHAnsi" w:eastAsia="Times New Roman" w:hAnsiTheme="majorHAnsi"/>
                <w:spacing w:val="-10"/>
                <w:sz w:val="22"/>
                <w:lang w:val="vi-VN"/>
              </w:rPr>
              <w:t>3</w:t>
            </w: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8BF5589"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28" w:type="dxa"/>
            <w:vMerge w:val="restart"/>
            <w:tcBorders>
              <w:top w:val="single" w:sz="4" w:space="0" w:color="auto"/>
              <w:left w:val="single" w:sz="4" w:space="0" w:color="auto"/>
              <w:bottom w:val="single" w:sz="4" w:space="0" w:color="auto"/>
              <w:right w:val="single" w:sz="4" w:space="0" w:color="auto"/>
            </w:tcBorders>
          </w:tcPr>
          <w:p w14:paraId="7F411533" w14:textId="77777777" w:rsidR="002F4EC9" w:rsidRPr="000B22CD" w:rsidRDefault="002F4EC9" w:rsidP="00281A57">
            <w:pPr>
              <w:spacing w:after="0" w:line="240" w:lineRule="auto"/>
              <w:jc w:val="center"/>
              <w:rPr>
                <w:rFonts w:asciiTheme="majorHAnsi" w:eastAsia="Times New Roman" w:hAnsiTheme="majorHAnsi"/>
                <w:b/>
                <w:spacing w:val="-10"/>
                <w:sz w:val="22"/>
              </w:rPr>
            </w:pPr>
          </w:p>
          <w:p w14:paraId="7ED73AB6" w14:textId="77777777" w:rsidR="002F4EC9" w:rsidRPr="000B22CD" w:rsidRDefault="002F4EC9" w:rsidP="00281A57">
            <w:pPr>
              <w:spacing w:after="0" w:line="240" w:lineRule="auto"/>
              <w:jc w:val="center"/>
              <w:rPr>
                <w:rFonts w:asciiTheme="majorHAnsi" w:eastAsia="Times New Roman" w:hAnsiTheme="majorHAnsi"/>
                <w:b/>
                <w:spacing w:val="-10"/>
                <w:sz w:val="22"/>
              </w:rPr>
            </w:pPr>
          </w:p>
          <w:p w14:paraId="21F45B9E" w14:textId="77777777" w:rsidR="002F4EC9" w:rsidRPr="000B22CD" w:rsidRDefault="002F4EC9" w:rsidP="00281A57">
            <w:pPr>
              <w:spacing w:after="0" w:line="240" w:lineRule="auto"/>
              <w:jc w:val="center"/>
              <w:rPr>
                <w:rFonts w:asciiTheme="majorHAnsi" w:eastAsia="Times New Roman" w:hAnsiTheme="majorHAnsi"/>
                <w:b/>
                <w:spacing w:val="-10"/>
                <w:sz w:val="22"/>
              </w:rPr>
            </w:pPr>
          </w:p>
          <w:p w14:paraId="366B8DD9" w14:textId="77777777" w:rsidR="002F4EC9" w:rsidRPr="000B22CD" w:rsidRDefault="002F4EC9" w:rsidP="00281A57">
            <w:pPr>
              <w:spacing w:after="0" w:line="240" w:lineRule="auto"/>
              <w:jc w:val="center"/>
              <w:rPr>
                <w:rFonts w:asciiTheme="majorHAnsi" w:eastAsia="Times New Roman" w:hAnsiTheme="majorHAnsi"/>
                <w:b/>
                <w:spacing w:val="-10"/>
                <w:sz w:val="22"/>
              </w:rPr>
            </w:pPr>
          </w:p>
          <w:p w14:paraId="572D8251" w14:textId="77777777" w:rsidR="002F4EC9" w:rsidRPr="000B22CD" w:rsidRDefault="002F4EC9" w:rsidP="00281A57">
            <w:pPr>
              <w:spacing w:after="0" w:line="240" w:lineRule="auto"/>
              <w:jc w:val="center"/>
              <w:rPr>
                <w:rFonts w:asciiTheme="majorHAnsi" w:eastAsia="Times New Roman" w:hAnsiTheme="majorHAnsi"/>
                <w:b/>
                <w:spacing w:val="-10"/>
                <w:sz w:val="22"/>
              </w:rPr>
            </w:pPr>
          </w:p>
          <w:p w14:paraId="07ED3805" w14:textId="77777777" w:rsidR="002F4EC9" w:rsidRPr="000B22CD" w:rsidRDefault="002F4EC9" w:rsidP="00281A57">
            <w:pPr>
              <w:spacing w:after="0" w:line="240" w:lineRule="auto"/>
              <w:jc w:val="center"/>
              <w:rPr>
                <w:rFonts w:asciiTheme="majorHAnsi" w:eastAsia="Times New Roman" w:hAnsiTheme="majorHAnsi"/>
                <w:b/>
                <w:spacing w:val="-10"/>
                <w:sz w:val="22"/>
              </w:rPr>
            </w:pPr>
          </w:p>
          <w:p w14:paraId="328ABC15" w14:textId="77777777" w:rsidR="002F4EC9" w:rsidRPr="000B22CD" w:rsidRDefault="002F4EC9" w:rsidP="00281A57">
            <w:pPr>
              <w:spacing w:after="0" w:line="240" w:lineRule="auto"/>
              <w:jc w:val="center"/>
              <w:rPr>
                <w:rFonts w:asciiTheme="majorHAnsi" w:eastAsia="Times New Roman" w:hAnsiTheme="majorHAnsi"/>
                <w:b/>
                <w:spacing w:val="-10"/>
                <w:sz w:val="22"/>
              </w:rPr>
            </w:pPr>
          </w:p>
          <w:p w14:paraId="0F5E482D" w14:textId="77777777" w:rsidR="002F4EC9" w:rsidRPr="000B22CD" w:rsidRDefault="002F4EC9" w:rsidP="00281A57">
            <w:pPr>
              <w:spacing w:after="0" w:line="240" w:lineRule="auto"/>
              <w:jc w:val="center"/>
              <w:rPr>
                <w:rFonts w:asciiTheme="majorHAnsi" w:eastAsia="Times New Roman" w:hAnsiTheme="majorHAnsi"/>
                <w:b/>
                <w:spacing w:val="-10"/>
                <w:sz w:val="22"/>
              </w:rPr>
            </w:pPr>
          </w:p>
          <w:p w14:paraId="2F0391F5" w14:textId="77777777" w:rsidR="002F4EC9" w:rsidRPr="000B22CD" w:rsidRDefault="002F4EC9" w:rsidP="00281A57">
            <w:pPr>
              <w:spacing w:after="0" w:line="240" w:lineRule="auto"/>
              <w:jc w:val="center"/>
              <w:rPr>
                <w:rFonts w:asciiTheme="majorHAnsi" w:eastAsia="Times New Roman" w:hAnsiTheme="majorHAnsi"/>
                <w:b/>
                <w:spacing w:val="-10"/>
                <w:sz w:val="22"/>
              </w:rPr>
            </w:pPr>
          </w:p>
          <w:p w14:paraId="370332E7" w14:textId="77777777" w:rsidR="002F4EC9" w:rsidRPr="000B22CD" w:rsidRDefault="002F4EC9" w:rsidP="00281A57">
            <w:pPr>
              <w:spacing w:after="0" w:line="240" w:lineRule="auto"/>
              <w:jc w:val="center"/>
              <w:rPr>
                <w:rFonts w:asciiTheme="majorHAnsi" w:eastAsia="Times New Roman" w:hAnsiTheme="majorHAnsi"/>
                <w:b/>
                <w:spacing w:val="-10"/>
                <w:sz w:val="22"/>
              </w:rPr>
            </w:pPr>
          </w:p>
          <w:p w14:paraId="10C4AC06"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r>
      <w:tr w:rsidR="002F4EC9" w:rsidRPr="000B22CD" w14:paraId="478F739B"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720E02A"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4</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344ADA2"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30</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CC5FBCA"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Thị trường- Giá cả</w:t>
            </w:r>
          </w:p>
        </w:tc>
        <w:tc>
          <w:tcPr>
            <w:tcW w:w="9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259495B"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KQ03114</w:t>
            </w:r>
          </w:p>
        </w:tc>
        <w:tc>
          <w:tcPr>
            <w:tcW w:w="5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65FDACA"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65929BD"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5A2ED89"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67F6B40"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Nguyên lý kinh tế</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1423EDB" w14:textId="77777777" w:rsidR="002F4EC9" w:rsidRPr="000B22CD" w:rsidRDefault="002F4EC9" w:rsidP="00281A57">
            <w:pPr>
              <w:spacing w:after="0" w:line="240" w:lineRule="auto"/>
              <w:jc w:val="center"/>
              <w:rPr>
                <w:rFonts w:asciiTheme="majorHAnsi" w:eastAsia="Times New Roman" w:hAnsiTheme="majorHAnsi"/>
                <w:b/>
                <w:bCs/>
                <w:spacing w:val="-10"/>
                <w:sz w:val="22"/>
              </w:rPr>
            </w:pPr>
            <w:r w:rsidRPr="000B22CD">
              <w:rPr>
                <w:rFonts w:asciiTheme="majorHAnsi" w:eastAsia="Times New Roman" w:hAnsiTheme="majorHAnsi"/>
                <w:spacing w:val="-10"/>
                <w:sz w:val="22"/>
              </w:rPr>
              <w:t>KT02003</w:t>
            </w: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57231C5"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8EC4715"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3B6FB56A" w14:textId="77777777" w:rsidR="002F4EC9" w:rsidRPr="000B22CD" w:rsidRDefault="002F4EC9" w:rsidP="00281A57">
            <w:pPr>
              <w:spacing w:after="0" w:line="240" w:lineRule="auto"/>
              <w:rPr>
                <w:rFonts w:asciiTheme="majorHAnsi" w:eastAsia="Times New Roman" w:hAnsiTheme="majorHAnsi"/>
                <w:spacing w:val="-10"/>
                <w:sz w:val="22"/>
              </w:rPr>
            </w:pPr>
          </w:p>
        </w:tc>
      </w:tr>
      <w:tr w:rsidR="002F4EC9" w:rsidRPr="000B22CD" w14:paraId="5BA945CE"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7ADE6F8"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4</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5827BFB"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31</w:t>
            </w:r>
          </w:p>
        </w:tc>
        <w:tc>
          <w:tcPr>
            <w:tcW w:w="244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9DB1564"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Kế toán tài chính</w:t>
            </w:r>
          </w:p>
        </w:tc>
        <w:tc>
          <w:tcPr>
            <w:tcW w:w="9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4D06291"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KQ03007</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96201DB"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FEE1CB4"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CCFFFAD"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2908B54"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Nguyên lý kế toán</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E3DFC8C"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KQ02014</w:t>
            </w:r>
          </w:p>
        </w:tc>
        <w:tc>
          <w:tcPr>
            <w:tcW w:w="6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B0E30F7"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A797714"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50DA2423" w14:textId="77777777" w:rsidR="002F4EC9" w:rsidRPr="000B22CD" w:rsidRDefault="002F4EC9" w:rsidP="00281A57">
            <w:pPr>
              <w:spacing w:after="0" w:line="240" w:lineRule="auto"/>
              <w:rPr>
                <w:rFonts w:asciiTheme="majorHAnsi" w:eastAsia="Times New Roman" w:hAnsiTheme="majorHAnsi"/>
                <w:spacing w:val="-10"/>
                <w:sz w:val="22"/>
              </w:rPr>
            </w:pPr>
          </w:p>
        </w:tc>
      </w:tr>
      <w:tr w:rsidR="002F4EC9" w:rsidRPr="000B22CD" w14:paraId="551AE43A"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230C385"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4</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3C99EB6"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32</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8DA53FA"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Toán tài chính ứng dụng</w:t>
            </w:r>
          </w:p>
        </w:tc>
        <w:tc>
          <w:tcPr>
            <w:tcW w:w="9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AD48FF0"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KQ03348</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7A2B62A"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8334A23"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2B01B9A" w14:textId="77777777" w:rsidR="002F4EC9" w:rsidRPr="000B22CD" w:rsidRDefault="002F4EC9" w:rsidP="00281A57">
            <w:pPr>
              <w:spacing w:after="0" w:line="240" w:lineRule="auto"/>
              <w:rPr>
                <w:sz w:val="20"/>
                <w:szCs w:val="20"/>
              </w:rPr>
            </w:pP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91F923B"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Tài chính tiền tệ</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B398627"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KQ02303</w:t>
            </w:r>
          </w:p>
        </w:tc>
        <w:tc>
          <w:tcPr>
            <w:tcW w:w="6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8DC39CC"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3A2005C"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78F47434" w14:textId="77777777" w:rsidR="002F4EC9" w:rsidRPr="000B22CD" w:rsidRDefault="002F4EC9" w:rsidP="00281A57">
            <w:pPr>
              <w:spacing w:after="0" w:line="240" w:lineRule="auto"/>
              <w:rPr>
                <w:rFonts w:asciiTheme="majorHAnsi" w:eastAsia="Times New Roman" w:hAnsiTheme="majorHAnsi"/>
                <w:spacing w:val="-10"/>
                <w:sz w:val="22"/>
              </w:rPr>
            </w:pPr>
          </w:p>
        </w:tc>
      </w:tr>
      <w:tr w:rsidR="002F4EC9" w:rsidRPr="000B22CD" w14:paraId="7AAD84BE"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F8AC44F"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4</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99A0D73"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33</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602CD44" w14:textId="7CB4E118" w:rsidR="002F4EC9" w:rsidRPr="000B22CD" w:rsidRDefault="002F4EC9" w:rsidP="00281A57">
            <w:pPr>
              <w:spacing w:after="0" w:line="240" w:lineRule="auto"/>
              <w:rPr>
                <w:rFonts w:asciiTheme="majorHAnsi" w:eastAsia="Times New Roman" w:hAnsiTheme="majorHAnsi"/>
                <w:spacing w:val="-10"/>
                <w:sz w:val="22"/>
              </w:rPr>
            </w:pPr>
            <w:r w:rsidRPr="007C1181">
              <w:rPr>
                <w:sz w:val="22"/>
              </w:rPr>
              <w:t>Tư tưởng Hồ Chí Minh</w:t>
            </w: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4899767" w14:textId="3753EE3A" w:rsidR="002F4EC9" w:rsidRPr="000B22CD" w:rsidRDefault="002F4EC9" w:rsidP="00281A57">
            <w:pPr>
              <w:spacing w:after="0" w:line="240" w:lineRule="auto"/>
              <w:jc w:val="center"/>
              <w:rPr>
                <w:rFonts w:asciiTheme="majorHAnsi" w:eastAsia="Times New Roman" w:hAnsiTheme="majorHAnsi"/>
                <w:spacing w:val="-10"/>
                <w:sz w:val="22"/>
              </w:rPr>
            </w:pPr>
            <w:r w:rsidRPr="007C1181">
              <w:rPr>
                <w:sz w:val="22"/>
              </w:rPr>
              <w:t>ML01005</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D81FAE5" w14:textId="1D65A477" w:rsidR="002F4EC9" w:rsidRPr="000B22CD" w:rsidRDefault="002F4EC9" w:rsidP="00281A57">
            <w:pPr>
              <w:spacing w:after="0" w:line="240" w:lineRule="auto"/>
              <w:jc w:val="center"/>
              <w:rPr>
                <w:rFonts w:asciiTheme="majorHAnsi" w:eastAsia="Times New Roman" w:hAnsiTheme="majorHAnsi"/>
                <w:spacing w:val="-10"/>
                <w:sz w:val="22"/>
              </w:rPr>
            </w:pPr>
            <w:r w:rsidRPr="007C1181">
              <w:rPr>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E831108" w14:textId="7CA98B60" w:rsidR="002F4EC9" w:rsidRPr="000B22CD" w:rsidRDefault="002F4EC9" w:rsidP="00281A57">
            <w:pPr>
              <w:spacing w:after="0" w:line="240" w:lineRule="auto"/>
              <w:jc w:val="center"/>
              <w:rPr>
                <w:rFonts w:asciiTheme="majorHAnsi" w:eastAsia="Times New Roman" w:hAnsiTheme="majorHAnsi"/>
                <w:spacing w:val="-10"/>
                <w:sz w:val="22"/>
              </w:rPr>
            </w:pPr>
            <w:r w:rsidRPr="007C1181">
              <w:rPr>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5316B34" w14:textId="4316719B" w:rsidR="002F4EC9" w:rsidRPr="000B22CD" w:rsidRDefault="002F4EC9" w:rsidP="00281A57">
            <w:pPr>
              <w:spacing w:after="0" w:line="240" w:lineRule="auto"/>
              <w:jc w:val="center"/>
              <w:rPr>
                <w:rFonts w:asciiTheme="majorHAnsi" w:eastAsia="Times New Roman" w:hAnsiTheme="majorHAnsi"/>
                <w:spacing w:val="-10"/>
                <w:sz w:val="22"/>
              </w:rPr>
            </w:pPr>
            <w:r w:rsidRPr="007C1181">
              <w:rPr>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3EA50C7" w14:textId="5FCF995D" w:rsidR="002F4EC9" w:rsidRPr="000B22CD" w:rsidRDefault="002F4EC9" w:rsidP="00281A57">
            <w:pPr>
              <w:spacing w:after="0" w:line="240" w:lineRule="auto"/>
              <w:rPr>
                <w:rFonts w:asciiTheme="majorHAnsi" w:eastAsia="Times New Roman" w:hAnsiTheme="majorHAnsi"/>
                <w:spacing w:val="-10"/>
                <w:sz w:val="22"/>
              </w:rPr>
            </w:pPr>
            <w:r w:rsidRPr="007C1181">
              <w:rPr>
                <w:sz w:val="22"/>
              </w:rPr>
              <w:t>Chủ nghĩa xã hội khoa học</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F29C68C" w14:textId="131FCC7F" w:rsidR="002F4EC9" w:rsidRPr="000B22CD" w:rsidRDefault="002F4EC9" w:rsidP="00281A57">
            <w:pPr>
              <w:spacing w:after="0" w:line="240" w:lineRule="auto"/>
              <w:jc w:val="center"/>
              <w:rPr>
                <w:rFonts w:asciiTheme="majorHAnsi" w:eastAsia="Times New Roman" w:hAnsiTheme="majorHAnsi"/>
                <w:bCs/>
                <w:spacing w:val="-10"/>
                <w:sz w:val="22"/>
              </w:rPr>
            </w:pPr>
            <w:r w:rsidRPr="007C1181">
              <w:rPr>
                <w:spacing w:val="-20"/>
                <w:sz w:val="22"/>
              </w:rPr>
              <w:t>ML01022</w:t>
            </w: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0B2C40C" w14:textId="605BED09" w:rsidR="002F4EC9" w:rsidRPr="000B22CD" w:rsidRDefault="002F4EC9" w:rsidP="00281A57">
            <w:pPr>
              <w:spacing w:after="0" w:line="240" w:lineRule="auto"/>
              <w:jc w:val="center"/>
              <w:rPr>
                <w:rFonts w:asciiTheme="majorHAnsi" w:eastAsia="Times New Roman" w:hAnsiTheme="majorHAnsi"/>
                <w:spacing w:val="-10"/>
                <w:sz w:val="22"/>
              </w:rPr>
            </w:pPr>
            <w:r w:rsidRPr="007C1181">
              <w:rPr>
                <w:sz w:val="22"/>
              </w:rPr>
              <w:t>2</w:t>
            </w: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517DC5F"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3F6E0473" w14:textId="77777777" w:rsidR="002F4EC9" w:rsidRPr="000B22CD" w:rsidRDefault="002F4EC9" w:rsidP="00281A57">
            <w:pPr>
              <w:spacing w:after="0" w:line="240" w:lineRule="auto"/>
              <w:rPr>
                <w:rFonts w:asciiTheme="majorHAnsi" w:eastAsia="Times New Roman" w:hAnsiTheme="majorHAnsi"/>
                <w:spacing w:val="-10"/>
                <w:sz w:val="22"/>
              </w:rPr>
            </w:pPr>
          </w:p>
        </w:tc>
      </w:tr>
      <w:tr w:rsidR="002F4EC9" w:rsidRPr="000B22CD" w14:paraId="073295A8"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9B05D1D"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4</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DF0DE74" w14:textId="77777777" w:rsidR="002F4EC9" w:rsidRPr="000B22CD" w:rsidRDefault="002F4EC9" w:rsidP="00281A57">
            <w:pPr>
              <w:spacing w:after="0" w:line="240" w:lineRule="auto"/>
              <w:jc w:val="center"/>
              <w:rPr>
                <w:rFonts w:asciiTheme="majorHAnsi" w:eastAsia="Times New Roman" w:hAnsiTheme="majorHAnsi"/>
                <w:spacing w:val="-10"/>
                <w:sz w:val="22"/>
                <w:lang w:val="vi-VN"/>
              </w:rPr>
            </w:pPr>
            <w:r w:rsidRPr="000B22CD">
              <w:rPr>
                <w:rFonts w:asciiTheme="majorHAnsi" w:eastAsia="Times New Roman" w:hAnsiTheme="majorHAnsi"/>
                <w:spacing w:val="-10"/>
                <w:sz w:val="22"/>
              </w:rPr>
              <w:t>3</w:t>
            </w:r>
            <w:r w:rsidRPr="000B22CD">
              <w:rPr>
                <w:rFonts w:asciiTheme="majorHAnsi" w:eastAsia="Times New Roman" w:hAnsiTheme="majorHAnsi"/>
                <w:spacing w:val="-10"/>
                <w:sz w:val="22"/>
                <w:lang w:val="vi-VN"/>
              </w:rPr>
              <w:t>4</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C92D578"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Quản trị doanh nghiệp</w:t>
            </w:r>
          </w:p>
        </w:tc>
        <w:tc>
          <w:tcPr>
            <w:tcW w:w="9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8142175"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KQ02209</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7543635"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4B06BA4"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F1E4AFF"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82FD901"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Quản trị học</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EA4AFF6"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KQ01211</w:t>
            </w: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EFF5DD7"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5BFC31D"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58AD30B6" w14:textId="77777777" w:rsidR="002F4EC9" w:rsidRPr="000B22CD" w:rsidRDefault="002F4EC9" w:rsidP="00281A57">
            <w:pPr>
              <w:spacing w:after="0" w:line="240" w:lineRule="auto"/>
              <w:rPr>
                <w:rFonts w:asciiTheme="majorHAnsi" w:eastAsia="Times New Roman" w:hAnsiTheme="majorHAnsi"/>
                <w:spacing w:val="-10"/>
                <w:sz w:val="22"/>
              </w:rPr>
            </w:pPr>
          </w:p>
        </w:tc>
      </w:tr>
      <w:tr w:rsidR="002F4EC9" w:rsidRPr="000B22CD" w14:paraId="1FCC9393"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E81E4EE"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4</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83842CC"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35</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16758C3"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Quản trị nhân lực</w:t>
            </w:r>
          </w:p>
        </w:tc>
        <w:tc>
          <w:tcPr>
            <w:tcW w:w="9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4C503B6"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KQ03213</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52C32EA"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BA9EDAA"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10F3E25"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0CFCB70"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Quản trị học</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EBC51CB"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KQ01211</w:t>
            </w:r>
          </w:p>
        </w:tc>
        <w:tc>
          <w:tcPr>
            <w:tcW w:w="6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99AA4DF"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CB3EDD4"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4DB7D0A8" w14:textId="77777777" w:rsidR="002F4EC9" w:rsidRPr="000B22CD" w:rsidRDefault="002F4EC9" w:rsidP="00281A57">
            <w:pPr>
              <w:spacing w:after="0" w:line="240" w:lineRule="auto"/>
              <w:rPr>
                <w:rFonts w:asciiTheme="majorHAnsi" w:eastAsia="Times New Roman" w:hAnsiTheme="majorHAnsi"/>
                <w:spacing w:val="-10"/>
                <w:sz w:val="22"/>
              </w:rPr>
            </w:pPr>
          </w:p>
        </w:tc>
      </w:tr>
      <w:tr w:rsidR="002F4EC9" w:rsidRPr="000B22CD" w14:paraId="2E756932"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02071C6"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4</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7B99D0A"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36</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6CA2F85"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Kế hoạch doanh nghiệp</w:t>
            </w:r>
          </w:p>
        </w:tc>
        <w:tc>
          <w:tcPr>
            <w:tcW w:w="9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58DE592"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KQ03104</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FACED60"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81B65D3"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E1E2380"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544A2CA"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Nguyên lý kinh tế</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5260F8D" w14:textId="77777777" w:rsidR="002F4EC9" w:rsidRPr="000B22CD" w:rsidRDefault="002F4EC9" w:rsidP="00281A57">
            <w:pPr>
              <w:spacing w:after="0" w:line="240" w:lineRule="auto"/>
              <w:jc w:val="center"/>
              <w:rPr>
                <w:rFonts w:asciiTheme="majorHAnsi" w:eastAsia="Times New Roman" w:hAnsiTheme="majorHAnsi"/>
                <w:b/>
                <w:bCs/>
                <w:spacing w:val="-10"/>
                <w:sz w:val="22"/>
              </w:rPr>
            </w:pPr>
            <w:r w:rsidRPr="000B22CD">
              <w:rPr>
                <w:rFonts w:asciiTheme="majorHAnsi" w:eastAsia="Times New Roman" w:hAnsiTheme="majorHAnsi"/>
                <w:spacing w:val="-10"/>
                <w:sz w:val="22"/>
              </w:rPr>
              <w:t>KT02003</w:t>
            </w:r>
          </w:p>
        </w:tc>
        <w:tc>
          <w:tcPr>
            <w:tcW w:w="6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02F6AD7"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622930C"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476FFE23" w14:textId="77777777" w:rsidR="002F4EC9" w:rsidRPr="000B22CD" w:rsidRDefault="002F4EC9" w:rsidP="00281A57">
            <w:pPr>
              <w:spacing w:after="0" w:line="240" w:lineRule="auto"/>
              <w:rPr>
                <w:rFonts w:asciiTheme="majorHAnsi" w:eastAsia="Times New Roman" w:hAnsiTheme="majorHAnsi"/>
                <w:spacing w:val="-10"/>
                <w:sz w:val="22"/>
              </w:rPr>
            </w:pPr>
          </w:p>
        </w:tc>
      </w:tr>
      <w:tr w:rsidR="002F4EC9" w:rsidRPr="000B22CD" w14:paraId="335591EF"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3506E79" w14:textId="5C4EEB9F" w:rsidR="002F4EC9" w:rsidRPr="000B22CD" w:rsidRDefault="002F4EC9" w:rsidP="00281A57">
            <w:pPr>
              <w:spacing w:after="0" w:line="240" w:lineRule="auto"/>
              <w:jc w:val="center"/>
              <w:rPr>
                <w:rFonts w:asciiTheme="majorHAnsi" w:eastAsia="Times New Roman" w:hAnsiTheme="majorHAnsi"/>
                <w:bCs/>
                <w:spacing w:val="-10"/>
                <w:sz w:val="22"/>
              </w:rPr>
            </w:pPr>
            <w:r>
              <w:rPr>
                <w:rFonts w:asciiTheme="majorHAnsi" w:eastAsia="Times New Roman" w:hAnsiTheme="majorHAnsi"/>
                <w:bCs/>
                <w:spacing w:val="-10"/>
                <w:sz w:val="22"/>
              </w:rPr>
              <w:t>5</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FAAEF19" w14:textId="2FF3E556"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37</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BA37570" w14:textId="0518A2F4" w:rsidR="002F4EC9" w:rsidRPr="000B22CD" w:rsidRDefault="002F4EC9" w:rsidP="00281A57">
            <w:pPr>
              <w:spacing w:after="0" w:line="240" w:lineRule="auto"/>
              <w:rPr>
                <w:rFonts w:asciiTheme="majorHAnsi" w:eastAsia="Times New Roman" w:hAnsiTheme="majorHAnsi"/>
                <w:spacing w:val="-10"/>
                <w:sz w:val="22"/>
              </w:rPr>
            </w:pPr>
            <w:r w:rsidRPr="007C1181">
              <w:rPr>
                <w:sz w:val="22"/>
              </w:rPr>
              <w:t>Lịch sử Đảng Cộng sản Việt Nam</w:t>
            </w:r>
          </w:p>
        </w:tc>
        <w:tc>
          <w:tcPr>
            <w:tcW w:w="9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8DD1DFC" w14:textId="1D30265C" w:rsidR="002F4EC9" w:rsidRPr="000B22CD" w:rsidRDefault="002F4EC9" w:rsidP="00281A57">
            <w:pPr>
              <w:spacing w:after="0" w:line="240" w:lineRule="auto"/>
              <w:jc w:val="center"/>
              <w:rPr>
                <w:rFonts w:asciiTheme="majorHAnsi" w:eastAsia="Times New Roman" w:hAnsiTheme="majorHAnsi"/>
                <w:spacing w:val="-10"/>
                <w:sz w:val="22"/>
              </w:rPr>
            </w:pPr>
            <w:r w:rsidRPr="007C1181">
              <w:rPr>
                <w:sz w:val="22"/>
              </w:rPr>
              <w:t>ML01023</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5D40D49" w14:textId="5B3C6858" w:rsidR="002F4EC9" w:rsidRPr="000B22CD" w:rsidRDefault="002F4EC9" w:rsidP="00281A57">
            <w:pPr>
              <w:spacing w:after="0" w:line="240" w:lineRule="auto"/>
              <w:jc w:val="center"/>
              <w:rPr>
                <w:rFonts w:asciiTheme="majorHAnsi" w:eastAsia="Times New Roman" w:hAnsiTheme="majorHAnsi"/>
                <w:spacing w:val="-10"/>
                <w:sz w:val="22"/>
              </w:rPr>
            </w:pPr>
            <w:r w:rsidRPr="007C1181">
              <w:rPr>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30E80F6" w14:textId="377BD867" w:rsidR="002F4EC9" w:rsidRPr="000B22CD" w:rsidRDefault="002F4EC9" w:rsidP="00281A57">
            <w:pPr>
              <w:spacing w:after="0" w:line="240" w:lineRule="auto"/>
              <w:jc w:val="center"/>
              <w:rPr>
                <w:rFonts w:asciiTheme="majorHAnsi" w:eastAsia="Times New Roman" w:hAnsiTheme="majorHAnsi"/>
                <w:spacing w:val="-10"/>
                <w:sz w:val="22"/>
              </w:rPr>
            </w:pPr>
            <w:r w:rsidRPr="007C1181">
              <w:rPr>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E76363B" w14:textId="2529B87E" w:rsidR="002F4EC9" w:rsidRPr="000B22CD" w:rsidRDefault="002F4EC9" w:rsidP="00281A57">
            <w:pPr>
              <w:spacing w:after="0" w:line="240" w:lineRule="auto"/>
              <w:jc w:val="center"/>
              <w:rPr>
                <w:rFonts w:asciiTheme="majorHAnsi" w:eastAsia="Times New Roman" w:hAnsiTheme="majorHAnsi"/>
                <w:spacing w:val="-10"/>
                <w:sz w:val="22"/>
              </w:rPr>
            </w:pPr>
            <w:r w:rsidRPr="007C1181">
              <w:rPr>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80B5F9B" w14:textId="4C9781C7" w:rsidR="002F4EC9" w:rsidRPr="000B22CD" w:rsidRDefault="002F4EC9" w:rsidP="00281A57">
            <w:pPr>
              <w:spacing w:after="0" w:line="240" w:lineRule="auto"/>
              <w:rPr>
                <w:rFonts w:asciiTheme="majorHAnsi" w:eastAsia="Times New Roman" w:hAnsiTheme="majorHAnsi"/>
                <w:spacing w:val="-10"/>
                <w:sz w:val="22"/>
              </w:rPr>
            </w:pPr>
            <w:r w:rsidRPr="007C1181">
              <w:rPr>
                <w:sz w:val="22"/>
              </w:rPr>
              <w:t>Tư tưởng Hồ Chí Minh</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75FA5FB" w14:textId="6B5A9E7C" w:rsidR="002F4EC9" w:rsidRPr="000B22CD" w:rsidRDefault="002F4EC9" w:rsidP="00281A57">
            <w:pPr>
              <w:spacing w:after="0" w:line="240" w:lineRule="auto"/>
              <w:jc w:val="center"/>
              <w:rPr>
                <w:rFonts w:asciiTheme="majorHAnsi" w:eastAsia="Times New Roman" w:hAnsiTheme="majorHAnsi"/>
                <w:spacing w:val="-10"/>
                <w:sz w:val="22"/>
              </w:rPr>
            </w:pPr>
            <w:r w:rsidRPr="007C1181">
              <w:rPr>
                <w:spacing w:val="-20"/>
                <w:sz w:val="22"/>
              </w:rPr>
              <w:t>ML01005</w:t>
            </w:r>
          </w:p>
        </w:tc>
        <w:tc>
          <w:tcPr>
            <w:tcW w:w="6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B6F84DF" w14:textId="0E7EEA2B" w:rsidR="002F4EC9" w:rsidRPr="000B22CD" w:rsidRDefault="002F4EC9" w:rsidP="00281A57">
            <w:pPr>
              <w:spacing w:after="0" w:line="240" w:lineRule="auto"/>
              <w:jc w:val="center"/>
              <w:rPr>
                <w:rFonts w:asciiTheme="majorHAnsi" w:eastAsia="Times New Roman" w:hAnsiTheme="majorHAnsi"/>
                <w:spacing w:val="-10"/>
                <w:sz w:val="22"/>
              </w:rPr>
            </w:pPr>
            <w:r w:rsidRPr="007C1181">
              <w:rPr>
                <w:sz w:val="22"/>
              </w:rPr>
              <w:t>2</w:t>
            </w: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0492E0F" w14:textId="5EE8FCC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28" w:type="dxa"/>
            <w:tcBorders>
              <w:top w:val="single" w:sz="4" w:space="0" w:color="auto"/>
              <w:left w:val="single" w:sz="4" w:space="0" w:color="auto"/>
              <w:bottom w:val="single" w:sz="4" w:space="0" w:color="auto"/>
              <w:right w:val="single" w:sz="4" w:space="0" w:color="auto"/>
            </w:tcBorders>
            <w:vAlign w:val="center"/>
          </w:tcPr>
          <w:p w14:paraId="4278E77E" w14:textId="77777777" w:rsidR="002F4EC9" w:rsidRPr="000B22CD" w:rsidRDefault="002F4EC9" w:rsidP="00281A57">
            <w:pPr>
              <w:spacing w:after="0" w:line="240" w:lineRule="auto"/>
              <w:jc w:val="center"/>
              <w:rPr>
                <w:rFonts w:asciiTheme="majorHAnsi" w:eastAsia="Times New Roman" w:hAnsiTheme="majorHAnsi"/>
                <w:spacing w:val="-10"/>
                <w:sz w:val="22"/>
              </w:rPr>
            </w:pPr>
          </w:p>
        </w:tc>
      </w:tr>
      <w:tr w:rsidR="002F4EC9" w:rsidRPr="000B22CD" w14:paraId="47120EFC"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3CB5CD6"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5</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BB5812A" w14:textId="52BD5EB4"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38</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D29192C"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Tiếng Anh chuyên ngành KE &amp; QTKD</w:t>
            </w:r>
          </w:p>
        </w:tc>
        <w:tc>
          <w:tcPr>
            <w:tcW w:w="9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CB7A2ED"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SN03052</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BF20DD3"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0094C8B"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FCA31C2"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AE3C156"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Tiếng Anh 2</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E7CBC43"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SN01033</w:t>
            </w:r>
          </w:p>
        </w:tc>
        <w:tc>
          <w:tcPr>
            <w:tcW w:w="6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24F1CC7"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00FA7E1"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28" w:type="dxa"/>
            <w:vMerge w:val="restart"/>
            <w:tcBorders>
              <w:top w:val="single" w:sz="4" w:space="0" w:color="auto"/>
              <w:left w:val="single" w:sz="4" w:space="0" w:color="auto"/>
              <w:bottom w:val="single" w:sz="4" w:space="0" w:color="auto"/>
              <w:right w:val="single" w:sz="4" w:space="0" w:color="auto"/>
            </w:tcBorders>
            <w:vAlign w:val="center"/>
            <w:hideMark/>
          </w:tcPr>
          <w:p w14:paraId="63A8354F"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r>
      <w:tr w:rsidR="002F4EC9" w:rsidRPr="000B22CD" w14:paraId="4CA974D8"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44CA342"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5</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B1FE2FB" w14:textId="49169C8E"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39</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153A660"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Quản trị tài chính DN</w:t>
            </w:r>
          </w:p>
        </w:tc>
        <w:tc>
          <w:tcPr>
            <w:tcW w:w="9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1229FFF"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KQ03301</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860BB80"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205EA60"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7FD4CA7"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B726C19"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Tài chính tiền tệ</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FA9D538"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KQ02303</w:t>
            </w: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165B2E4"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58C9DBB"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2E8C0506" w14:textId="77777777" w:rsidR="002F4EC9" w:rsidRPr="000B22CD" w:rsidRDefault="002F4EC9" w:rsidP="00281A57">
            <w:pPr>
              <w:spacing w:after="0" w:line="240" w:lineRule="auto"/>
              <w:rPr>
                <w:rFonts w:asciiTheme="majorHAnsi" w:eastAsia="Times New Roman" w:hAnsiTheme="majorHAnsi"/>
                <w:spacing w:val="-10"/>
                <w:sz w:val="22"/>
              </w:rPr>
            </w:pPr>
          </w:p>
        </w:tc>
      </w:tr>
      <w:tr w:rsidR="002F4EC9" w:rsidRPr="000B22CD" w14:paraId="3A1A8015"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B5793EA"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5</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9D22C75" w14:textId="7D9AF42F"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40</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F006409"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Phương pháp nghiên cứu trong quản trị kinh doanh</w:t>
            </w:r>
          </w:p>
        </w:tc>
        <w:tc>
          <w:tcPr>
            <w:tcW w:w="9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D0A9DCF"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KQ03217</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B5507A8"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813A2BC"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456AC95"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C27C95D" w14:textId="77777777" w:rsidR="002F4EC9" w:rsidRPr="000B22CD" w:rsidRDefault="002F4EC9" w:rsidP="00281A57">
            <w:pPr>
              <w:spacing w:after="0"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D64CABA" w14:textId="77777777" w:rsidR="002F4EC9" w:rsidRPr="000B22CD" w:rsidRDefault="002F4EC9" w:rsidP="00281A57">
            <w:pPr>
              <w:spacing w:after="0" w:line="240" w:lineRule="auto"/>
              <w:rPr>
                <w:sz w:val="20"/>
                <w:szCs w:val="20"/>
              </w:rPr>
            </w:pPr>
          </w:p>
        </w:tc>
        <w:tc>
          <w:tcPr>
            <w:tcW w:w="6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EC22885" w14:textId="77777777" w:rsidR="002F4EC9" w:rsidRPr="000B22CD" w:rsidRDefault="002F4EC9" w:rsidP="00281A57">
            <w:pPr>
              <w:spacing w:after="0" w:line="240" w:lineRule="auto"/>
              <w:rPr>
                <w:sz w:val="20"/>
                <w:szCs w:val="20"/>
              </w:rPr>
            </w:pP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999662E"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0CF1FA42" w14:textId="77777777" w:rsidR="002F4EC9" w:rsidRPr="000B22CD" w:rsidRDefault="002F4EC9" w:rsidP="00281A57">
            <w:pPr>
              <w:spacing w:after="0" w:line="240" w:lineRule="auto"/>
              <w:rPr>
                <w:rFonts w:asciiTheme="majorHAnsi" w:eastAsia="Times New Roman" w:hAnsiTheme="majorHAnsi"/>
                <w:spacing w:val="-10"/>
                <w:sz w:val="22"/>
              </w:rPr>
            </w:pPr>
          </w:p>
        </w:tc>
      </w:tr>
      <w:tr w:rsidR="002F4EC9" w:rsidRPr="000B22CD" w14:paraId="0E4A32B9"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D08E7EE"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5</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9B6881A" w14:textId="791D2793"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41</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A9023FD"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Tài chính phát triển</w:t>
            </w:r>
          </w:p>
        </w:tc>
        <w:tc>
          <w:tcPr>
            <w:tcW w:w="9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6C172E2"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KQ03379</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6611701"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5BC3F1B"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1CDBC0F"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CB46FB5"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Tài chính tiền tệ</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12E2795"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KQ02303</w:t>
            </w:r>
          </w:p>
        </w:tc>
        <w:tc>
          <w:tcPr>
            <w:tcW w:w="6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2B134C7"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342923B"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6BF0C1DD" w14:textId="77777777" w:rsidR="002F4EC9" w:rsidRPr="000B22CD" w:rsidRDefault="002F4EC9" w:rsidP="00281A57">
            <w:pPr>
              <w:spacing w:after="0" w:line="240" w:lineRule="auto"/>
              <w:rPr>
                <w:rFonts w:asciiTheme="majorHAnsi" w:eastAsia="Times New Roman" w:hAnsiTheme="majorHAnsi"/>
                <w:spacing w:val="-10"/>
                <w:sz w:val="22"/>
              </w:rPr>
            </w:pPr>
          </w:p>
        </w:tc>
      </w:tr>
      <w:tr w:rsidR="002F4EC9" w:rsidRPr="000B22CD" w14:paraId="285F26DF"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922E58D"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5</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ACD3919" w14:textId="604E595D"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42</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E145CFC"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Tài chính công</w:t>
            </w:r>
          </w:p>
        </w:tc>
        <w:tc>
          <w:tcPr>
            <w:tcW w:w="9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E3FEE6A"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KQ03304</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5AA1B32"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9E219F7"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20AF989"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A13F0B0"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Tài chính tiền tệ</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A054357"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KQ02303</w:t>
            </w:r>
          </w:p>
        </w:tc>
        <w:tc>
          <w:tcPr>
            <w:tcW w:w="6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6F52B4E"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68B5336"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1A040C78" w14:textId="77777777" w:rsidR="002F4EC9" w:rsidRPr="000B22CD" w:rsidRDefault="002F4EC9" w:rsidP="00281A57">
            <w:pPr>
              <w:spacing w:after="0" w:line="240" w:lineRule="auto"/>
              <w:rPr>
                <w:rFonts w:asciiTheme="majorHAnsi" w:eastAsia="Times New Roman" w:hAnsiTheme="majorHAnsi"/>
                <w:spacing w:val="-10"/>
                <w:sz w:val="22"/>
              </w:rPr>
            </w:pPr>
          </w:p>
        </w:tc>
      </w:tr>
      <w:tr w:rsidR="002F4EC9" w:rsidRPr="000B22CD" w14:paraId="002F4D57"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019FD72"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5</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01CBE2E" w14:textId="4A282F36"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43</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9B8B44B"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Thực tập giáo trình 1</w:t>
            </w:r>
          </w:p>
        </w:tc>
        <w:tc>
          <w:tcPr>
            <w:tcW w:w="9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DE962F6"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KQ04986</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D86364E"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6</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0DE3E5B" w14:textId="77777777" w:rsidR="002F4EC9" w:rsidRPr="000B22CD" w:rsidRDefault="002F4EC9" w:rsidP="00281A57">
            <w:pPr>
              <w:spacing w:after="0" w:line="240" w:lineRule="auto"/>
              <w:rPr>
                <w:sz w:val="20"/>
                <w:szCs w:val="20"/>
              </w:rPr>
            </w:pP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90AF1BD"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6</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3E8C0D8" w14:textId="77777777" w:rsidR="002F4EC9" w:rsidRPr="000B22CD" w:rsidRDefault="002F4EC9" w:rsidP="00281A57">
            <w:pPr>
              <w:spacing w:after="0"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33AE87F" w14:textId="77777777" w:rsidR="002F4EC9" w:rsidRPr="000B22CD" w:rsidRDefault="002F4EC9" w:rsidP="00281A57">
            <w:pPr>
              <w:spacing w:after="0" w:line="240" w:lineRule="auto"/>
              <w:rPr>
                <w:sz w:val="20"/>
                <w:szCs w:val="20"/>
              </w:rPr>
            </w:pP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5F63BA8" w14:textId="77777777" w:rsidR="002F4EC9" w:rsidRPr="000B22CD" w:rsidRDefault="002F4EC9" w:rsidP="00281A57">
            <w:pPr>
              <w:spacing w:after="0" w:line="240" w:lineRule="auto"/>
              <w:rPr>
                <w:sz w:val="20"/>
                <w:szCs w:val="20"/>
              </w:rPr>
            </w:pP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25B8EF9"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7D88B25B" w14:textId="77777777" w:rsidR="002F4EC9" w:rsidRPr="000B22CD" w:rsidRDefault="002F4EC9" w:rsidP="00281A57">
            <w:pPr>
              <w:spacing w:after="0" w:line="240" w:lineRule="auto"/>
              <w:rPr>
                <w:rFonts w:asciiTheme="majorHAnsi" w:eastAsia="Times New Roman" w:hAnsiTheme="majorHAnsi"/>
                <w:spacing w:val="-10"/>
                <w:sz w:val="22"/>
              </w:rPr>
            </w:pPr>
          </w:p>
        </w:tc>
      </w:tr>
      <w:tr w:rsidR="002F4EC9" w:rsidRPr="000B22CD" w14:paraId="25ACBB17"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946175F"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5</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0FB7480" w14:textId="01D418C9"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44</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9B115EF"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Công tác lãnh đạo trong doanh nghiệp</w:t>
            </w:r>
          </w:p>
        </w:tc>
        <w:tc>
          <w:tcPr>
            <w:tcW w:w="9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9A35DF2"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KQ03101</w:t>
            </w:r>
          </w:p>
        </w:tc>
        <w:tc>
          <w:tcPr>
            <w:tcW w:w="5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B57EAE0"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6DA64AD"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354F765"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DA3C085"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Tâm lý quản lý</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E1D9E90"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KQ01217</w:t>
            </w:r>
          </w:p>
        </w:tc>
        <w:tc>
          <w:tcPr>
            <w:tcW w:w="6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158B1B0"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2A56954"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7EC6A4C9" w14:textId="77777777" w:rsidR="002F4EC9" w:rsidRPr="000B22CD" w:rsidRDefault="002F4EC9" w:rsidP="00281A57">
            <w:pPr>
              <w:spacing w:after="0" w:line="240" w:lineRule="auto"/>
              <w:rPr>
                <w:rFonts w:asciiTheme="majorHAnsi" w:eastAsia="Times New Roman" w:hAnsiTheme="majorHAnsi"/>
                <w:spacing w:val="-10"/>
                <w:sz w:val="22"/>
              </w:rPr>
            </w:pPr>
          </w:p>
        </w:tc>
      </w:tr>
      <w:tr w:rsidR="002F4EC9" w:rsidRPr="000B22CD" w14:paraId="0BF8C555"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A26C825"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5</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CD92927" w14:textId="40EE2042"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45</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20CA4CB"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Quản trị Marketing</w:t>
            </w:r>
          </w:p>
        </w:tc>
        <w:tc>
          <w:tcPr>
            <w:tcW w:w="9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A1AE19A"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KQ03112</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44DB37A"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3EB23B0"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EC50501"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75DF10B"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Marketing căn bản</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9F5329A"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KQ02106</w:t>
            </w:r>
          </w:p>
        </w:tc>
        <w:tc>
          <w:tcPr>
            <w:tcW w:w="6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EA2FE3B"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E0017CA"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649D920C" w14:textId="77777777" w:rsidR="002F4EC9" w:rsidRPr="000B22CD" w:rsidRDefault="002F4EC9" w:rsidP="00281A57">
            <w:pPr>
              <w:spacing w:after="0" w:line="240" w:lineRule="auto"/>
              <w:rPr>
                <w:rFonts w:asciiTheme="majorHAnsi" w:eastAsia="Times New Roman" w:hAnsiTheme="majorHAnsi"/>
                <w:spacing w:val="-10"/>
                <w:sz w:val="22"/>
              </w:rPr>
            </w:pPr>
          </w:p>
        </w:tc>
      </w:tr>
      <w:tr w:rsidR="002F4EC9" w:rsidRPr="000B22CD" w14:paraId="2868E8FC"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4CA3115"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6</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BC9DDC7" w14:textId="797E9ED4"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46</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A4DEB65"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Kế toán quản trị</w:t>
            </w:r>
          </w:p>
        </w:tc>
        <w:tc>
          <w:tcPr>
            <w:tcW w:w="9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A4C3BD7"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KQ02005</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9A058C9"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77ADAE9"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F2CBF7D"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2BAE3A5"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Nguyên lý kế toán</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6BC047D"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KQ02014</w:t>
            </w: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604F731"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78BED17"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28" w:type="dxa"/>
            <w:vMerge w:val="restart"/>
            <w:tcBorders>
              <w:top w:val="single" w:sz="4" w:space="0" w:color="auto"/>
              <w:left w:val="single" w:sz="4" w:space="0" w:color="auto"/>
              <w:bottom w:val="single" w:sz="4" w:space="0" w:color="auto"/>
              <w:right w:val="single" w:sz="4" w:space="0" w:color="auto"/>
            </w:tcBorders>
            <w:vAlign w:val="center"/>
            <w:hideMark/>
          </w:tcPr>
          <w:p w14:paraId="5E136079"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r>
      <w:tr w:rsidR="002F4EC9" w:rsidRPr="000B22CD" w14:paraId="349ED97E"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40B88CD"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6</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98C0A46" w14:textId="616D2C1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47</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C72E530"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Thuế</w:t>
            </w:r>
          </w:p>
        </w:tc>
        <w:tc>
          <w:tcPr>
            <w:tcW w:w="9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ECF4066"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KQ03310</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FE65A5A"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3250B9C"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F3B1C24"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9B35AF6"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Tài chính tiền tệ</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0B54697"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KQ02303</w:t>
            </w:r>
          </w:p>
        </w:tc>
        <w:tc>
          <w:tcPr>
            <w:tcW w:w="6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561E3AE"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7682F01"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12DFF3F6" w14:textId="77777777" w:rsidR="002F4EC9" w:rsidRPr="000B22CD" w:rsidRDefault="002F4EC9" w:rsidP="00281A57">
            <w:pPr>
              <w:spacing w:after="0" w:line="240" w:lineRule="auto"/>
              <w:rPr>
                <w:rFonts w:asciiTheme="majorHAnsi" w:eastAsia="Times New Roman" w:hAnsiTheme="majorHAnsi"/>
                <w:spacing w:val="-10"/>
                <w:sz w:val="22"/>
              </w:rPr>
            </w:pPr>
          </w:p>
        </w:tc>
      </w:tr>
      <w:tr w:rsidR="002F4EC9" w:rsidRPr="000B22CD" w14:paraId="56BBEED7"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81B9710"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6</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57F1748" w14:textId="4ACB71AF"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48</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7ACF029"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Phân tích tài chính doanh nghiệp</w:t>
            </w:r>
          </w:p>
        </w:tc>
        <w:tc>
          <w:tcPr>
            <w:tcW w:w="9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08627EB"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KQ03347</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5B61FBD"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6EC6670"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6228E49"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6B957D2"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Kế toán tài chính</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F6AC9D7"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KQ03007</w:t>
            </w:r>
          </w:p>
        </w:tc>
        <w:tc>
          <w:tcPr>
            <w:tcW w:w="6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ECDF993"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EEC4649"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195115BF" w14:textId="77777777" w:rsidR="002F4EC9" w:rsidRPr="000B22CD" w:rsidRDefault="002F4EC9" w:rsidP="00281A57">
            <w:pPr>
              <w:spacing w:after="0" w:line="240" w:lineRule="auto"/>
              <w:rPr>
                <w:rFonts w:asciiTheme="majorHAnsi" w:eastAsia="Times New Roman" w:hAnsiTheme="majorHAnsi"/>
                <w:spacing w:val="-10"/>
                <w:sz w:val="22"/>
              </w:rPr>
            </w:pPr>
          </w:p>
        </w:tc>
      </w:tr>
      <w:tr w:rsidR="002F4EC9" w:rsidRPr="000B22CD" w14:paraId="06199A7B"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8E677B9"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6</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C8BA955" w14:textId="02012066"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49</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4EC0A67"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Thị trường chứng khoán</w:t>
            </w:r>
          </w:p>
        </w:tc>
        <w:tc>
          <w:tcPr>
            <w:tcW w:w="9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E57FA2C"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KQ03307</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0251B10"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A8C0DAE"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9F59006"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CA2F86B"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Tài chính tiền tệ</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320EA3B"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KQ02303</w:t>
            </w:r>
          </w:p>
        </w:tc>
        <w:tc>
          <w:tcPr>
            <w:tcW w:w="6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0C6863E"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B18C3D3"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001D7B8E" w14:textId="77777777" w:rsidR="002F4EC9" w:rsidRPr="000B22CD" w:rsidRDefault="002F4EC9" w:rsidP="00281A57">
            <w:pPr>
              <w:spacing w:after="0" w:line="240" w:lineRule="auto"/>
              <w:rPr>
                <w:rFonts w:asciiTheme="majorHAnsi" w:eastAsia="Times New Roman" w:hAnsiTheme="majorHAnsi"/>
                <w:spacing w:val="-10"/>
                <w:sz w:val="22"/>
              </w:rPr>
            </w:pPr>
          </w:p>
        </w:tc>
      </w:tr>
      <w:tr w:rsidR="002F4EC9" w:rsidRPr="000B22CD" w14:paraId="193520E3"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B42E88D"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6</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0E040ED" w14:textId="60A67C91"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50</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627A22B"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Thực tập giáo trình 2</w:t>
            </w:r>
          </w:p>
        </w:tc>
        <w:tc>
          <w:tcPr>
            <w:tcW w:w="9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9853A83"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KQ04987</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722AD33"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7</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85B4FCC"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2112FE1"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7</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866C4B9"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Thực tập giáo trình 1</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995BBF5"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KQ04986</w:t>
            </w:r>
          </w:p>
        </w:tc>
        <w:tc>
          <w:tcPr>
            <w:tcW w:w="6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0587C2C"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DA0797B"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306120D4" w14:textId="77777777" w:rsidR="002F4EC9" w:rsidRPr="000B22CD" w:rsidRDefault="002F4EC9" w:rsidP="00281A57">
            <w:pPr>
              <w:spacing w:after="0" w:line="240" w:lineRule="auto"/>
              <w:rPr>
                <w:rFonts w:asciiTheme="majorHAnsi" w:eastAsia="Times New Roman" w:hAnsiTheme="majorHAnsi"/>
                <w:spacing w:val="-10"/>
                <w:sz w:val="22"/>
              </w:rPr>
            </w:pPr>
          </w:p>
        </w:tc>
      </w:tr>
      <w:tr w:rsidR="002F4EC9" w:rsidRPr="000B22CD" w14:paraId="29BBD505"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E6A218F"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6</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8963CC5" w14:textId="69615DB3"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51</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6A638E5"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Quản trị chiến lược</w:t>
            </w:r>
          </w:p>
        </w:tc>
        <w:tc>
          <w:tcPr>
            <w:tcW w:w="9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1E16F2E"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KQ03207</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072DDDA"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1B5B923"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38C1C08"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11C07BE"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Quản trị học</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B61DDA4"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KQ01211</w:t>
            </w:r>
          </w:p>
        </w:tc>
        <w:tc>
          <w:tcPr>
            <w:tcW w:w="6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4809959"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487AAB9"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03AD4850" w14:textId="77777777" w:rsidR="002F4EC9" w:rsidRPr="000B22CD" w:rsidRDefault="002F4EC9" w:rsidP="00281A57">
            <w:pPr>
              <w:spacing w:after="0" w:line="240" w:lineRule="auto"/>
              <w:rPr>
                <w:rFonts w:asciiTheme="majorHAnsi" w:eastAsia="Times New Roman" w:hAnsiTheme="majorHAnsi"/>
                <w:spacing w:val="-10"/>
                <w:sz w:val="22"/>
              </w:rPr>
            </w:pPr>
          </w:p>
        </w:tc>
      </w:tr>
      <w:tr w:rsidR="002F4EC9" w:rsidRPr="000B22CD" w14:paraId="5D239A96"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B38025D"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6</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EBF8CC4" w14:textId="5F378BF0"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52</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5881305"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Kế toán thuế</w:t>
            </w:r>
          </w:p>
        </w:tc>
        <w:tc>
          <w:tcPr>
            <w:tcW w:w="9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04E7C28"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KQ03010</w:t>
            </w:r>
          </w:p>
        </w:tc>
        <w:tc>
          <w:tcPr>
            <w:tcW w:w="5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DFE0677"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54AC757"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0CE32B7"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17C75B6"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Kế toán tài chính</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EBCC226"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KQ03007</w:t>
            </w:r>
          </w:p>
        </w:tc>
        <w:tc>
          <w:tcPr>
            <w:tcW w:w="6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A710F89"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E6DCB8B"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752665FD" w14:textId="77777777" w:rsidR="002F4EC9" w:rsidRPr="000B22CD" w:rsidRDefault="002F4EC9" w:rsidP="00281A57">
            <w:pPr>
              <w:spacing w:after="0" w:line="240" w:lineRule="auto"/>
              <w:rPr>
                <w:rFonts w:asciiTheme="majorHAnsi" w:eastAsia="Times New Roman" w:hAnsiTheme="majorHAnsi"/>
                <w:spacing w:val="-10"/>
                <w:sz w:val="22"/>
              </w:rPr>
            </w:pPr>
          </w:p>
        </w:tc>
      </w:tr>
      <w:tr w:rsidR="002F4EC9" w:rsidRPr="000B22CD" w14:paraId="776EBCED"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803DA6A"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7</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6DEB9C0" w14:textId="371E8AC8"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53</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988B8CA"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Quản trị danh mục đầu tư</w:t>
            </w:r>
          </w:p>
        </w:tc>
        <w:tc>
          <w:tcPr>
            <w:tcW w:w="9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D260683"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KQ03343</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6D47D13"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0CEFF32"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020EAF8"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9E302B6"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Thị trường chứng khoán</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4EBD90F"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KQ03307</w:t>
            </w:r>
          </w:p>
        </w:tc>
        <w:tc>
          <w:tcPr>
            <w:tcW w:w="6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6F2DF3B"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E6A988D"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28" w:type="dxa"/>
            <w:vMerge w:val="restart"/>
            <w:tcBorders>
              <w:top w:val="single" w:sz="4" w:space="0" w:color="auto"/>
              <w:left w:val="single" w:sz="4" w:space="0" w:color="auto"/>
              <w:bottom w:val="single" w:sz="4" w:space="0" w:color="auto"/>
              <w:right w:val="single" w:sz="4" w:space="0" w:color="auto"/>
            </w:tcBorders>
          </w:tcPr>
          <w:p w14:paraId="4A6B22F4" w14:textId="77777777" w:rsidR="002F4EC9" w:rsidRPr="000B22CD" w:rsidRDefault="002F4EC9" w:rsidP="00281A57">
            <w:pPr>
              <w:spacing w:after="0" w:line="240" w:lineRule="auto"/>
              <w:jc w:val="center"/>
              <w:rPr>
                <w:rFonts w:asciiTheme="majorHAnsi" w:eastAsia="Times New Roman" w:hAnsiTheme="majorHAnsi"/>
                <w:b/>
                <w:spacing w:val="-10"/>
                <w:sz w:val="22"/>
              </w:rPr>
            </w:pPr>
          </w:p>
          <w:p w14:paraId="0B28BA4B" w14:textId="77777777" w:rsidR="002F4EC9" w:rsidRPr="000B22CD" w:rsidRDefault="002F4EC9" w:rsidP="00281A57">
            <w:pPr>
              <w:spacing w:after="0" w:line="240" w:lineRule="auto"/>
              <w:jc w:val="center"/>
              <w:rPr>
                <w:rFonts w:asciiTheme="majorHAnsi" w:eastAsia="Times New Roman" w:hAnsiTheme="majorHAnsi"/>
                <w:b/>
                <w:spacing w:val="-10"/>
                <w:sz w:val="22"/>
              </w:rPr>
            </w:pPr>
          </w:p>
          <w:p w14:paraId="347F85F2" w14:textId="77777777" w:rsidR="002F4EC9" w:rsidRPr="000B22CD" w:rsidRDefault="002F4EC9" w:rsidP="00281A57">
            <w:pPr>
              <w:spacing w:after="0" w:line="240" w:lineRule="auto"/>
              <w:jc w:val="center"/>
              <w:rPr>
                <w:rFonts w:asciiTheme="majorHAnsi" w:eastAsia="Times New Roman" w:hAnsiTheme="majorHAnsi"/>
                <w:b/>
                <w:spacing w:val="-10"/>
                <w:sz w:val="22"/>
              </w:rPr>
            </w:pPr>
          </w:p>
          <w:p w14:paraId="1B425F52" w14:textId="77777777" w:rsidR="002F4EC9" w:rsidRPr="000B22CD" w:rsidRDefault="002F4EC9" w:rsidP="00281A57">
            <w:pPr>
              <w:spacing w:after="0" w:line="240" w:lineRule="auto"/>
              <w:jc w:val="center"/>
              <w:rPr>
                <w:rFonts w:asciiTheme="majorHAnsi" w:eastAsia="Times New Roman" w:hAnsiTheme="majorHAnsi"/>
                <w:b/>
                <w:spacing w:val="-10"/>
                <w:sz w:val="22"/>
              </w:rPr>
            </w:pPr>
          </w:p>
          <w:p w14:paraId="5C4F8E6D" w14:textId="77777777" w:rsidR="002F4EC9" w:rsidRPr="000B22CD" w:rsidRDefault="002F4EC9" w:rsidP="00281A57">
            <w:pPr>
              <w:spacing w:after="0" w:line="240" w:lineRule="auto"/>
              <w:jc w:val="center"/>
              <w:rPr>
                <w:rFonts w:asciiTheme="majorHAnsi" w:eastAsia="Times New Roman" w:hAnsiTheme="majorHAnsi"/>
                <w:b/>
                <w:spacing w:val="-10"/>
                <w:sz w:val="22"/>
              </w:rPr>
            </w:pPr>
          </w:p>
          <w:p w14:paraId="7317C9EE" w14:textId="77777777" w:rsidR="002F4EC9" w:rsidRPr="000B22CD" w:rsidRDefault="002F4EC9" w:rsidP="00281A57">
            <w:pPr>
              <w:spacing w:after="0" w:line="240" w:lineRule="auto"/>
              <w:jc w:val="center"/>
              <w:rPr>
                <w:rFonts w:asciiTheme="majorHAnsi" w:eastAsia="Times New Roman" w:hAnsiTheme="majorHAnsi"/>
                <w:b/>
                <w:spacing w:val="-10"/>
                <w:sz w:val="22"/>
              </w:rPr>
            </w:pPr>
          </w:p>
          <w:p w14:paraId="72AAA399" w14:textId="77777777" w:rsidR="002F4EC9" w:rsidRPr="000B22CD" w:rsidRDefault="002F4EC9" w:rsidP="00281A57">
            <w:pPr>
              <w:spacing w:after="0" w:line="240" w:lineRule="auto"/>
              <w:jc w:val="center"/>
              <w:rPr>
                <w:rFonts w:asciiTheme="majorHAnsi" w:eastAsia="Times New Roman" w:hAnsiTheme="majorHAnsi"/>
                <w:b/>
                <w:spacing w:val="-10"/>
                <w:sz w:val="22"/>
              </w:rPr>
            </w:pPr>
          </w:p>
          <w:p w14:paraId="17531367" w14:textId="77777777" w:rsidR="002F4EC9" w:rsidRPr="000B22CD" w:rsidRDefault="002F4EC9" w:rsidP="00281A57">
            <w:pPr>
              <w:spacing w:after="0" w:line="240" w:lineRule="auto"/>
              <w:jc w:val="center"/>
              <w:rPr>
                <w:rFonts w:asciiTheme="majorHAnsi" w:eastAsia="Times New Roman" w:hAnsiTheme="majorHAnsi"/>
                <w:b/>
                <w:spacing w:val="-10"/>
                <w:sz w:val="22"/>
              </w:rPr>
            </w:pPr>
          </w:p>
          <w:p w14:paraId="691C22C5"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r>
      <w:tr w:rsidR="002F4EC9" w:rsidRPr="000B22CD" w14:paraId="7651FF6F"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62B5877"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7</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7EDB41B" w14:textId="1B271B4C"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54</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52358C8"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Nguyên lý kiểm toán</w:t>
            </w:r>
          </w:p>
        </w:tc>
        <w:tc>
          <w:tcPr>
            <w:tcW w:w="9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811DCED"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KQ03317</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0555C13"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5B9EE90"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901E3DA"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88EFE5C"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Nguyên lý kế toán</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0C0D2EF"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KQ02014</w:t>
            </w:r>
          </w:p>
        </w:tc>
        <w:tc>
          <w:tcPr>
            <w:tcW w:w="6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068E78D"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387E611"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5F91C57C" w14:textId="77777777" w:rsidR="002F4EC9" w:rsidRPr="000B22CD" w:rsidRDefault="002F4EC9" w:rsidP="00281A57">
            <w:pPr>
              <w:spacing w:after="0" w:line="240" w:lineRule="auto"/>
              <w:rPr>
                <w:rFonts w:asciiTheme="majorHAnsi" w:eastAsia="Times New Roman" w:hAnsiTheme="majorHAnsi"/>
                <w:spacing w:val="-10"/>
                <w:sz w:val="22"/>
              </w:rPr>
            </w:pPr>
          </w:p>
        </w:tc>
      </w:tr>
      <w:tr w:rsidR="002F4EC9" w:rsidRPr="000B22CD" w14:paraId="6E9E3ABA"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9D791C4"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7</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DFFB1D2" w14:textId="5EA0CBD9"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55</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5557FCF"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Kế toán chi phí</w:t>
            </w:r>
          </w:p>
        </w:tc>
        <w:tc>
          <w:tcPr>
            <w:tcW w:w="9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C14FCB7"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KQ03001</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C2FF47D"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6C32A90"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844B744"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F37AD8E"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Nguyên lý kế toán</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609F21D"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KQ02014</w:t>
            </w:r>
          </w:p>
        </w:tc>
        <w:tc>
          <w:tcPr>
            <w:tcW w:w="6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699E7A0"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957BB98"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55C48139" w14:textId="77777777" w:rsidR="002F4EC9" w:rsidRPr="000B22CD" w:rsidRDefault="002F4EC9" w:rsidP="00281A57">
            <w:pPr>
              <w:spacing w:after="0" w:line="240" w:lineRule="auto"/>
              <w:rPr>
                <w:rFonts w:asciiTheme="majorHAnsi" w:eastAsia="Times New Roman" w:hAnsiTheme="majorHAnsi"/>
                <w:spacing w:val="-10"/>
                <w:sz w:val="22"/>
              </w:rPr>
            </w:pPr>
          </w:p>
        </w:tc>
      </w:tr>
      <w:tr w:rsidR="002F4EC9" w:rsidRPr="000B22CD" w14:paraId="0858CBC1"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6E6BBD1"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7</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CC040C2" w14:textId="30EFFBE9"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56</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6810175"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Định giá tài sản</w:t>
            </w:r>
          </w:p>
        </w:tc>
        <w:tc>
          <w:tcPr>
            <w:tcW w:w="9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E21BB12"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KQ03349</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F128C03"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5922D34"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3DCDCC3"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B0DF982"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Quản trị tài chính doanh nghiệp</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229D3CF"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KQ03301</w:t>
            </w:r>
          </w:p>
        </w:tc>
        <w:tc>
          <w:tcPr>
            <w:tcW w:w="6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9AF6F1C"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A4666E2"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49E59A2F" w14:textId="77777777" w:rsidR="002F4EC9" w:rsidRPr="000B22CD" w:rsidRDefault="002F4EC9" w:rsidP="00281A57">
            <w:pPr>
              <w:spacing w:after="0" w:line="240" w:lineRule="auto"/>
              <w:rPr>
                <w:rFonts w:asciiTheme="majorHAnsi" w:eastAsia="Times New Roman" w:hAnsiTheme="majorHAnsi"/>
                <w:spacing w:val="-10"/>
                <w:sz w:val="22"/>
              </w:rPr>
            </w:pPr>
          </w:p>
        </w:tc>
      </w:tr>
      <w:tr w:rsidR="002F4EC9" w:rsidRPr="000B22CD" w14:paraId="5B8DDCA8"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5DA6AE4"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7</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7438FF6" w14:textId="70976A5B"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57</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5F68FC2"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Kế toán máy</w:t>
            </w:r>
          </w:p>
        </w:tc>
        <w:tc>
          <w:tcPr>
            <w:tcW w:w="9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EF5D294"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KQ03004</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79C4E16"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26C5F0F"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1</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2879DB7"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7BA3219"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Kế toán tài chính</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D20C0E7"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KQ03007</w:t>
            </w:r>
          </w:p>
        </w:tc>
        <w:tc>
          <w:tcPr>
            <w:tcW w:w="6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C9523E6"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08F216B"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6E01F12A" w14:textId="77777777" w:rsidR="002F4EC9" w:rsidRPr="000B22CD" w:rsidRDefault="002F4EC9" w:rsidP="00281A57">
            <w:pPr>
              <w:spacing w:after="0" w:line="240" w:lineRule="auto"/>
              <w:rPr>
                <w:rFonts w:asciiTheme="majorHAnsi" w:eastAsia="Times New Roman" w:hAnsiTheme="majorHAnsi"/>
                <w:spacing w:val="-10"/>
                <w:sz w:val="22"/>
              </w:rPr>
            </w:pPr>
          </w:p>
        </w:tc>
      </w:tr>
      <w:tr w:rsidR="002F4EC9" w:rsidRPr="000B22CD" w14:paraId="04483C4D"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E76A945"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lastRenderedPageBreak/>
              <w:t>7</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9489B4E" w14:textId="297A0DE9"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58</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17AADA4"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Quản trị rủi ro</w:t>
            </w:r>
          </w:p>
        </w:tc>
        <w:tc>
          <w:tcPr>
            <w:tcW w:w="9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A645029"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KQ03215</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563F7BC"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7239BAC"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C17EE0C"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D143705"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Quản trị học</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B8FB3FA"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KQ01211</w:t>
            </w:r>
          </w:p>
        </w:tc>
        <w:tc>
          <w:tcPr>
            <w:tcW w:w="6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2F84CB9"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AA412F2"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6377C187" w14:textId="77777777" w:rsidR="002F4EC9" w:rsidRPr="000B22CD" w:rsidRDefault="002F4EC9" w:rsidP="00281A57">
            <w:pPr>
              <w:spacing w:after="0" w:line="240" w:lineRule="auto"/>
              <w:rPr>
                <w:rFonts w:asciiTheme="majorHAnsi" w:eastAsia="Times New Roman" w:hAnsiTheme="majorHAnsi"/>
                <w:spacing w:val="-10"/>
                <w:sz w:val="22"/>
              </w:rPr>
            </w:pPr>
          </w:p>
        </w:tc>
      </w:tr>
      <w:tr w:rsidR="002F4EC9" w:rsidRPr="000B22CD" w14:paraId="74A52E05"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1311020"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lastRenderedPageBreak/>
              <w:t>7</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2445133" w14:textId="6E8F374A"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59</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1EBE680"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Kế toán hợp nhất kinh doanh và tập đoàn</w:t>
            </w:r>
          </w:p>
        </w:tc>
        <w:tc>
          <w:tcPr>
            <w:tcW w:w="9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1F67AB0"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KQ03344</w:t>
            </w:r>
          </w:p>
        </w:tc>
        <w:tc>
          <w:tcPr>
            <w:tcW w:w="5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7CDA900"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7D9309A"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22A6859"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FF20774"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Kế toán tài chính</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314E759"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KQ03007</w:t>
            </w:r>
          </w:p>
        </w:tc>
        <w:tc>
          <w:tcPr>
            <w:tcW w:w="6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3FC24FD"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B23C7B6"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56B18E19" w14:textId="77777777" w:rsidR="002F4EC9" w:rsidRPr="000B22CD" w:rsidRDefault="002F4EC9" w:rsidP="00281A57">
            <w:pPr>
              <w:spacing w:after="0" w:line="240" w:lineRule="auto"/>
              <w:rPr>
                <w:rFonts w:asciiTheme="majorHAnsi" w:eastAsia="Times New Roman" w:hAnsiTheme="majorHAnsi"/>
                <w:spacing w:val="-10"/>
                <w:sz w:val="22"/>
              </w:rPr>
            </w:pPr>
          </w:p>
        </w:tc>
      </w:tr>
      <w:tr w:rsidR="002F4EC9" w:rsidRPr="000B22CD" w14:paraId="51509053"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1F1A9A2"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7</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F058398" w14:textId="1878B10E"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60</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1962C98"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Quản trị kênh phân phối</w:t>
            </w:r>
          </w:p>
        </w:tc>
        <w:tc>
          <w:tcPr>
            <w:tcW w:w="9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9399CE9"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KQ03327</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2455A62"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9A91CDF"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7C5647E"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AACF935"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Marketing căn bản</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8E15260"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KQ02106</w:t>
            </w:r>
          </w:p>
        </w:tc>
        <w:tc>
          <w:tcPr>
            <w:tcW w:w="6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7220AD6"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006850A"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052AAD8C" w14:textId="77777777" w:rsidR="002F4EC9" w:rsidRPr="000B22CD" w:rsidRDefault="002F4EC9" w:rsidP="00281A57">
            <w:pPr>
              <w:spacing w:after="0" w:line="240" w:lineRule="auto"/>
              <w:rPr>
                <w:rFonts w:asciiTheme="majorHAnsi" w:eastAsia="Times New Roman" w:hAnsiTheme="majorHAnsi"/>
                <w:spacing w:val="-10"/>
                <w:sz w:val="22"/>
              </w:rPr>
            </w:pPr>
          </w:p>
        </w:tc>
      </w:tr>
      <w:tr w:rsidR="002F4EC9" w:rsidRPr="000B22CD" w14:paraId="1DA23664"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A24F046"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8</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622A89C" w14:textId="01ADA153"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61</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AAB5A31"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Thực tập tốt nghiệp</w:t>
            </w:r>
          </w:p>
        </w:tc>
        <w:tc>
          <w:tcPr>
            <w:tcW w:w="9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AAFC479"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KQ04996</w:t>
            </w:r>
          </w:p>
        </w:tc>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411120D"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10</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DEE4A1F"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99E7973"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10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FA62A15"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Thực tập giáo trình 2</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4A96AC1"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KQ04987</w:t>
            </w:r>
          </w:p>
        </w:tc>
        <w:tc>
          <w:tcPr>
            <w:tcW w:w="6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2714329"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E2A3597"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BB</w:t>
            </w:r>
          </w:p>
        </w:tc>
        <w:tc>
          <w:tcPr>
            <w:tcW w:w="628" w:type="dxa"/>
            <w:tcBorders>
              <w:top w:val="single" w:sz="4" w:space="0" w:color="auto"/>
              <w:left w:val="single" w:sz="4" w:space="0" w:color="auto"/>
              <w:bottom w:val="single" w:sz="4" w:space="0" w:color="auto"/>
              <w:right w:val="single" w:sz="4" w:space="0" w:color="auto"/>
            </w:tcBorders>
          </w:tcPr>
          <w:p w14:paraId="5456B673" w14:textId="77777777" w:rsidR="002F4EC9" w:rsidRPr="000B22CD" w:rsidRDefault="002F4EC9" w:rsidP="00281A57">
            <w:pPr>
              <w:spacing w:after="0" w:line="240" w:lineRule="auto"/>
              <w:jc w:val="center"/>
              <w:rPr>
                <w:rFonts w:asciiTheme="majorHAnsi" w:eastAsia="Times New Roman" w:hAnsiTheme="majorHAnsi"/>
                <w:spacing w:val="-10"/>
                <w:sz w:val="22"/>
              </w:rPr>
            </w:pPr>
          </w:p>
        </w:tc>
      </w:tr>
      <w:tr w:rsidR="002F4EC9" w:rsidRPr="000B22CD" w14:paraId="41D27D56"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35A07E2"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8</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FED4557" w14:textId="501BE17B"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62</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C89E516"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Phân tích kinh doanh</w:t>
            </w: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1264598"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KQ03016</w:t>
            </w:r>
          </w:p>
        </w:tc>
        <w:tc>
          <w:tcPr>
            <w:tcW w:w="5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448D8CB"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9B1D842"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6C24720"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62F66B9" w14:textId="77777777" w:rsidR="002F4EC9" w:rsidRPr="000B22CD" w:rsidRDefault="002F4EC9" w:rsidP="00281A57">
            <w:pPr>
              <w:spacing w:after="0"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384A7B7" w14:textId="77777777" w:rsidR="002F4EC9" w:rsidRPr="000B22CD" w:rsidRDefault="002F4EC9" w:rsidP="00281A57">
            <w:pPr>
              <w:spacing w:after="0" w:line="240" w:lineRule="auto"/>
              <w:rPr>
                <w:sz w:val="20"/>
                <w:szCs w:val="20"/>
              </w:rPr>
            </w:pPr>
          </w:p>
        </w:tc>
        <w:tc>
          <w:tcPr>
            <w:tcW w:w="6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322EF86" w14:textId="77777777" w:rsidR="002F4EC9" w:rsidRPr="000B22CD" w:rsidRDefault="002F4EC9" w:rsidP="00281A57">
            <w:pPr>
              <w:spacing w:after="0" w:line="240" w:lineRule="auto"/>
              <w:rPr>
                <w:sz w:val="20"/>
                <w:szCs w:val="20"/>
              </w:rPr>
            </w:pP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E4BAB91"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628" w:type="dxa"/>
            <w:vMerge w:val="restart"/>
            <w:tcBorders>
              <w:top w:val="single" w:sz="4" w:space="0" w:color="auto"/>
              <w:left w:val="single" w:sz="4" w:space="0" w:color="auto"/>
              <w:bottom w:val="single" w:sz="4" w:space="0" w:color="auto"/>
              <w:right w:val="single" w:sz="4" w:space="0" w:color="auto"/>
            </w:tcBorders>
            <w:vAlign w:val="center"/>
            <w:hideMark/>
          </w:tcPr>
          <w:p w14:paraId="0801A2E2"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10 TC thay thế Thực tập tốt nghiệp</w:t>
            </w:r>
          </w:p>
        </w:tc>
      </w:tr>
      <w:tr w:rsidR="002F4EC9" w:rsidRPr="000B22CD" w14:paraId="4E6832F1"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C13502B"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8</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BF7358C" w14:textId="72A20932"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63</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5CE10FA"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Quản lý chất lượng sản phẩm</w:t>
            </w: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D6E2DDA"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KQ03110</w:t>
            </w:r>
          </w:p>
        </w:tc>
        <w:tc>
          <w:tcPr>
            <w:tcW w:w="5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6E1AE4E"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AE8C353"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3</w:t>
            </w:r>
          </w:p>
        </w:tc>
        <w:tc>
          <w:tcPr>
            <w:tcW w:w="3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E9A0A97"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695089D"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Quản trị học</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E784D00"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KQ01211</w:t>
            </w:r>
          </w:p>
        </w:tc>
        <w:tc>
          <w:tcPr>
            <w:tcW w:w="6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82EA3EF"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053E4BC"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5D7AE320" w14:textId="77777777" w:rsidR="002F4EC9" w:rsidRPr="000B22CD" w:rsidRDefault="002F4EC9" w:rsidP="00281A57">
            <w:pPr>
              <w:spacing w:after="0" w:line="240" w:lineRule="auto"/>
              <w:rPr>
                <w:rFonts w:asciiTheme="majorHAnsi" w:eastAsia="Times New Roman" w:hAnsiTheme="majorHAnsi"/>
                <w:spacing w:val="-10"/>
                <w:sz w:val="22"/>
              </w:rPr>
            </w:pPr>
          </w:p>
        </w:tc>
      </w:tr>
      <w:tr w:rsidR="002F4EC9" w:rsidRPr="000B22CD" w14:paraId="0B2CECF3"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CE3D883"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8</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BF5BEC2" w14:textId="540ACB4F"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64</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DA3CF8D"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Quản lý đầu tư trong kinh doanh</w:t>
            </w: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05E1B1B"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KQ03205</w:t>
            </w:r>
          </w:p>
        </w:tc>
        <w:tc>
          <w:tcPr>
            <w:tcW w:w="5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542AE34"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A21E11A"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0C55E9C"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ECB8167"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Quản trị học</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0303AA3"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KQ01211</w:t>
            </w:r>
          </w:p>
        </w:tc>
        <w:tc>
          <w:tcPr>
            <w:tcW w:w="6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546607A"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7EFD2F4"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567CC20A" w14:textId="77777777" w:rsidR="002F4EC9" w:rsidRPr="000B22CD" w:rsidRDefault="002F4EC9" w:rsidP="00281A57">
            <w:pPr>
              <w:spacing w:after="0" w:line="240" w:lineRule="auto"/>
              <w:rPr>
                <w:rFonts w:asciiTheme="majorHAnsi" w:eastAsia="Times New Roman" w:hAnsiTheme="majorHAnsi"/>
                <w:spacing w:val="-10"/>
                <w:sz w:val="22"/>
              </w:rPr>
            </w:pPr>
          </w:p>
        </w:tc>
      </w:tr>
      <w:tr w:rsidR="002F4EC9" w:rsidRPr="000B22CD" w14:paraId="6963625C" w14:textId="77777777" w:rsidTr="00281A57">
        <w:trPr>
          <w:trHeight w:val="20"/>
          <w:jc w:val="center"/>
        </w:trPr>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DF28EB4" w14:textId="77777777" w:rsidR="002F4EC9" w:rsidRPr="000B22CD" w:rsidRDefault="002F4EC9" w:rsidP="00281A57">
            <w:pPr>
              <w:spacing w:after="0" w:line="240" w:lineRule="auto"/>
              <w:jc w:val="center"/>
              <w:rPr>
                <w:rFonts w:asciiTheme="majorHAnsi" w:eastAsia="Times New Roman" w:hAnsiTheme="majorHAnsi"/>
                <w:bCs/>
                <w:spacing w:val="-10"/>
                <w:sz w:val="22"/>
              </w:rPr>
            </w:pPr>
            <w:r w:rsidRPr="000B22CD">
              <w:rPr>
                <w:rFonts w:asciiTheme="majorHAnsi" w:eastAsia="Times New Roman" w:hAnsiTheme="majorHAnsi"/>
                <w:bCs/>
                <w:spacing w:val="-10"/>
                <w:sz w:val="22"/>
              </w:rPr>
              <w:t>8</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D5969E7" w14:textId="15332D0B"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6</w:t>
            </w:r>
            <w:r>
              <w:rPr>
                <w:rFonts w:asciiTheme="majorHAnsi" w:eastAsia="Times New Roman" w:hAnsiTheme="majorHAnsi"/>
                <w:spacing w:val="-10"/>
                <w:sz w:val="22"/>
              </w:rPr>
              <w:t>5</w:t>
            </w:r>
          </w:p>
        </w:tc>
        <w:tc>
          <w:tcPr>
            <w:tcW w:w="24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A40ACF2" w14:textId="77777777" w:rsidR="002F4EC9" w:rsidRPr="000B22CD" w:rsidRDefault="002F4EC9" w:rsidP="00281A57">
            <w:pPr>
              <w:spacing w:after="0" w:line="240" w:lineRule="auto"/>
              <w:rPr>
                <w:rFonts w:asciiTheme="majorHAnsi" w:eastAsia="Times New Roman" w:hAnsiTheme="majorHAnsi"/>
                <w:spacing w:val="-10"/>
                <w:sz w:val="22"/>
              </w:rPr>
            </w:pPr>
            <w:r w:rsidRPr="000B22CD">
              <w:rPr>
                <w:rFonts w:asciiTheme="majorHAnsi" w:eastAsia="Times New Roman" w:hAnsiTheme="majorHAnsi"/>
                <w:spacing w:val="-10"/>
                <w:sz w:val="22"/>
              </w:rPr>
              <w:t>Giao tiếp và  đàm phán kinh doanh</w:t>
            </w: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E37744A"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KQ03102</w:t>
            </w:r>
          </w:p>
        </w:tc>
        <w:tc>
          <w:tcPr>
            <w:tcW w:w="5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0751372"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677F114"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c>
          <w:tcPr>
            <w:tcW w:w="3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2685F10"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913B7A4" w14:textId="77777777" w:rsidR="002F4EC9" w:rsidRPr="000B22CD" w:rsidRDefault="002F4EC9" w:rsidP="00281A57">
            <w:pPr>
              <w:spacing w:after="0"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478C55A" w14:textId="77777777" w:rsidR="002F4EC9" w:rsidRPr="000B22CD" w:rsidRDefault="002F4EC9" w:rsidP="00281A57">
            <w:pPr>
              <w:spacing w:after="0" w:line="240" w:lineRule="auto"/>
              <w:rPr>
                <w:sz w:val="20"/>
                <w:szCs w:val="20"/>
              </w:rPr>
            </w:pPr>
          </w:p>
        </w:tc>
        <w:tc>
          <w:tcPr>
            <w:tcW w:w="6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837DF11" w14:textId="77777777" w:rsidR="002F4EC9" w:rsidRPr="000B22CD" w:rsidRDefault="002F4EC9" w:rsidP="00281A57">
            <w:pPr>
              <w:spacing w:after="0" w:line="240" w:lineRule="auto"/>
              <w:rPr>
                <w:sz w:val="20"/>
                <w:szCs w:val="20"/>
              </w:rPr>
            </w:pPr>
          </w:p>
        </w:tc>
        <w:tc>
          <w:tcPr>
            <w:tcW w:w="3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275730E" w14:textId="77777777" w:rsidR="002F4EC9" w:rsidRPr="000B22CD" w:rsidRDefault="002F4EC9" w:rsidP="00281A57">
            <w:pPr>
              <w:spacing w:after="0" w:line="240" w:lineRule="auto"/>
              <w:jc w:val="center"/>
              <w:rPr>
                <w:rFonts w:asciiTheme="majorHAnsi" w:eastAsia="Times New Roman" w:hAnsiTheme="majorHAnsi"/>
                <w:spacing w:val="-10"/>
                <w:sz w:val="22"/>
              </w:rPr>
            </w:pPr>
            <w:r w:rsidRPr="000B22CD">
              <w:rPr>
                <w:rFonts w:asciiTheme="majorHAnsi" w:eastAsia="Times New Roman" w:hAnsiTheme="majorHAnsi"/>
                <w:spacing w:val="-10"/>
                <w:sz w:val="22"/>
              </w:rPr>
              <w:t>TC</w:t>
            </w: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7ECBBECB" w14:textId="77777777" w:rsidR="002F4EC9" w:rsidRPr="000B22CD" w:rsidRDefault="002F4EC9" w:rsidP="00281A57">
            <w:pPr>
              <w:spacing w:after="0" w:line="240" w:lineRule="auto"/>
              <w:rPr>
                <w:rFonts w:asciiTheme="majorHAnsi" w:eastAsia="Times New Roman" w:hAnsiTheme="majorHAnsi"/>
                <w:spacing w:val="-10"/>
                <w:sz w:val="22"/>
              </w:rPr>
            </w:pPr>
          </w:p>
        </w:tc>
      </w:tr>
    </w:tbl>
    <w:p w14:paraId="24C163ED" w14:textId="77777777" w:rsidR="005B46D8" w:rsidRPr="000B22CD" w:rsidRDefault="005B46D8" w:rsidP="005B46D8">
      <w:pPr>
        <w:spacing w:after="120"/>
        <w:ind w:firstLine="720"/>
        <w:rPr>
          <w:b/>
          <w:szCs w:val="24"/>
        </w:rPr>
      </w:pPr>
      <w:r w:rsidRPr="000B22CD">
        <w:rPr>
          <w:b/>
          <w:szCs w:val="24"/>
        </w:rPr>
        <w:tab/>
      </w:r>
      <w:r w:rsidRPr="000B22CD">
        <w:rPr>
          <w:b/>
          <w:szCs w:val="24"/>
        </w:rPr>
        <w:tab/>
      </w:r>
      <w:r w:rsidRPr="000B22CD">
        <w:rPr>
          <w:b/>
          <w:szCs w:val="24"/>
        </w:rPr>
        <w:tab/>
      </w:r>
      <w:r w:rsidRPr="000B22CD">
        <w:rPr>
          <w:b/>
          <w:szCs w:val="24"/>
        </w:rPr>
        <w:tab/>
      </w:r>
      <w:r w:rsidRPr="000B22CD">
        <w:rPr>
          <w:b/>
          <w:szCs w:val="24"/>
        </w:rPr>
        <w:tab/>
      </w:r>
    </w:p>
    <w:p w14:paraId="2A234248" w14:textId="77777777" w:rsidR="005B46D8" w:rsidRPr="000B22CD" w:rsidRDefault="005B46D8" w:rsidP="005B46D8">
      <w:pPr>
        <w:spacing w:after="120"/>
        <w:ind w:firstLine="720"/>
        <w:rPr>
          <w:b/>
          <w:szCs w:val="24"/>
        </w:rPr>
      </w:pPr>
      <w:r w:rsidRPr="000B22CD">
        <w:rPr>
          <w:b/>
          <w:szCs w:val="24"/>
        </w:rPr>
        <w:tab/>
      </w:r>
      <w:r w:rsidRPr="000B22CD">
        <w:rPr>
          <w:b/>
          <w:szCs w:val="24"/>
        </w:rPr>
        <w:tab/>
      </w:r>
      <w:r w:rsidRPr="000B22CD">
        <w:rPr>
          <w:b/>
          <w:szCs w:val="24"/>
        </w:rPr>
        <w:tab/>
      </w:r>
      <w:r w:rsidRPr="000B22CD">
        <w:rPr>
          <w:b/>
          <w:szCs w:val="24"/>
        </w:rPr>
        <w:tab/>
      </w:r>
      <w:r w:rsidRPr="000B22CD">
        <w:rPr>
          <w:b/>
          <w:szCs w:val="24"/>
        </w:rPr>
        <w:tab/>
      </w:r>
      <w:r w:rsidRPr="000B22CD">
        <w:rPr>
          <w:szCs w:val="24"/>
        </w:rPr>
        <w:t>(*): 1 - song hành, 2 - học trước, 3 - tiên quyết</w:t>
      </w:r>
    </w:p>
    <w:p w14:paraId="25B28D10" w14:textId="77777777" w:rsidR="005B46D8" w:rsidRPr="000B22CD" w:rsidRDefault="005B46D8" w:rsidP="005B46D8">
      <w:pPr>
        <w:spacing w:after="120"/>
        <w:ind w:firstLine="720"/>
        <w:rPr>
          <w:b/>
          <w:szCs w:val="24"/>
        </w:rPr>
      </w:pPr>
    </w:p>
    <w:p w14:paraId="4DDA6E89" w14:textId="0AC02748" w:rsidR="005B46D8" w:rsidRPr="000B22CD" w:rsidRDefault="005B46D8" w:rsidP="005B46D8">
      <w:pPr>
        <w:spacing w:after="120"/>
        <w:ind w:firstLine="720"/>
        <w:rPr>
          <w:b/>
          <w:szCs w:val="24"/>
        </w:rPr>
      </w:pPr>
      <w:r w:rsidRPr="000B22CD">
        <w:rPr>
          <w:b/>
          <w:szCs w:val="24"/>
        </w:rPr>
        <w:t>Tổng số tín chỉ bắt buộc:</w:t>
      </w:r>
      <w:r w:rsidRPr="000B22CD">
        <w:rPr>
          <w:b/>
          <w:szCs w:val="24"/>
        </w:rPr>
        <w:tab/>
      </w:r>
      <w:r w:rsidRPr="000B22CD">
        <w:rPr>
          <w:b/>
          <w:szCs w:val="24"/>
        </w:rPr>
        <w:tab/>
      </w:r>
      <w:r w:rsidRPr="000B22CD">
        <w:rPr>
          <w:b/>
          <w:szCs w:val="24"/>
        </w:rPr>
        <w:tab/>
      </w:r>
      <w:r w:rsidRPr="000B22CD">
        <w:rPr>
          <w:b/>
          <w:szCs w:val="24"/>
        </w:rPr>
        <w:tab/>
        <w:t>11</w:t>
      </w:r>
      <w:r w:rsidR="00281A57">
        <w:rPr>
          <w:b/>
          <w:szCs w:val="24"/>
        </w:rPr>
        <w:t>9</w:t>
      </w:r>
      <w:r w:rsidRPr="000B22CD">
        <w:rPr>
          <w:b/>
          <w:szCs w:val="24"/>
        </w:rPr>
        <w:tab/>
      </w:r>
    </w:p>
    <w:p w14:paraId="4FCF61CC" w14:textId="77777777" w:rsidR="005B46D8" w:rsidRPr="000B22CD" w:rsidRDefault="005B46D8" w:rsidP="005B46D8">
      <w:pPr>
        <w:pStyle w:val="A1"/>
        <w:spacing w:line="276" w:lineRule="auto"/>
        <w:ind w:firstLine="720"/>
        <w:jc w:val="both"/>
        <w:rPr>
          <w:color w:val="auto"/>
        </w:rPr>
      </w:pPr>
      <w:bookmarkStart w:id="66" w:name="_Toc518912633"/>
      <w:bookmarkStart w:id="67" w:name="_Toc518912538"/>
      <w:r w:rsidRPr="000B22CD">
        <w:rPr>
          <w:color w:val="auto"/>
        </w:rPr>
        <w:t>Tổng số tín chỉ tự chọn tối thiểu:</w:t>
      </w:r>
      <w:r w:rsidRPr="000B22CD">
        <w:rPr>
          <w:color w:val="auto"/>
        </w:rPr>
        <w:tab/>
      </w:r>
      <w:r w:rsidRPr="000B22CD">
        <w:rPr>
          <w:color w:val="auto"/>
        </w:rPr>
        <w:tab/>
      </w:r>
      <w:r w:rsidRPr="000B22CD">
        <w:rPr>
          <w:color w:val="auto"/>
        </w:rPr>
        <w:tab/>
        <w:t>12</w:t>
      </w:r>
      <w:bookmarkEnd w:id="66"/>
      <w:bookmarkEnd w:id="67"/>
      <w:r w:rsidRPr="000B22CD">
        <w:rPr>
          <w:color w:val="auto"/>
        </w:rPr>
        <w:tab/>
      </w:r>
    </w:p>
    <w:p w14:paraId="61E7BBC1" w14:textId="08AFC904" w:rsidR="005B46D8" w:rsidRPr="000B22CD" w:rsidRDefault="005B46D8" w:rsidP="005B46D8">
      <w:pPr>
        <w:pStyle w:val="A1"/>
        <w:spacing w:line="276" w:lineRule="auto"/>
        <w:ind w:firstLine="720"/>
        <w:jc w:val="both"/>
        <w:rPr>
          <w:color w:val="auto"/>
        </w:rPr>
      </w:pPr>
      <w:bookmarkStart w:id="68" w:name="_Toc518912634"/>
      <w:bookmarkStart w:id="69" w:name="_Toc518912539"/>
      <w:r w:rsidRPr="000B22CD">
        <w:rPr>
          <w:color w:val="auto"/>
        </w:rPr>
        <w:t>Tổng số tín chỉ trong chương trình đào tạo:</w:t>
      </w:r>
      <w:r w:rsidRPr="000B22CD">
        <w:rPr>
          <w:color w:val="auto"/>
        </w:rPr>
        <w:tab/>
        <w:t>1</w:t>
      </w:r>
      <w:bookmarkEnd w:id="68"/>
      <w:bookmarkEnd w:id="69"/>
      <w:r w:rsidR="00281A57">
        <w:rPr>
          <w:color w:val="auto"/>
        </w:rPr>
        <w:t>31</w:t>
      </w:r>
    </w:p>
    <w:p w14:paraId="121AC37E" w14:textId="77777777" w:rsidR="005B46D8" w:rsidRPr="000B22CD" w:rsidRDefault="005B46D8" w:rsidP="005B46D8">
      <w:pPr>
        <w:rPr>
          <w:lang w:val="nl-NL"/>
        </w:rPr>
      </w:pPr>
    </w:p>
    <w:p w14:paraId="27CA6D3A" w14:textId="77777777" w:rsidR="005B46D8" w:rsidRPr="000B22CD" w:rsidRDefault="005B46D8">
      <w:pPr>
        <w:spacing w:after="200" w:line="276" w:lineRule="auto"/>
        <w:rPr>
          <w:rFonts w:eastAsia="Times New Roman"/>
          <w:b/>
          <w:sz w:val="26"/>
          <w:szCs w:val="26"/>
          <w:lang w:val="nl-NL"/>
        </w:rPr>
      </w:pPr>
      <w:r w:rsidRPr="000B22CD">
        <w:rPr>
          <w:b/>
          <w:sz w:val="26"/>
          <w:szCs w:val="26"/>
          <w:lang w:val="nl-NL"/>
        </w:rPr>
        <w:br w:type="page"/>
      </w:r>
    </w:p>
    <w:p w14:paraId="1BCD033E" w14:textId="77777777" w:rsidR="00E61059" w:rsidRPr="000B22CD" w:rsidRDefault="00E61059" w:rsidP="00E61059">
      <w:pPr>
        <w:outlineLvl w:val="0"/>
        <w:rPr>
          <w:bCs/>
          <w:sz w:val="28"/>
          <w:szCs w:val="28"/>
          <w:lang w:val="vi-VN"/>
        </w:rPr>
      </w:pPr>
      <w:bookmarkStart w:id="70" w:name="_Toc518913106"/>
      <w:r w:rsidRPr="000B22CD">
        <w:rPr>
          <w:b/>
        </w:rPr>
        <w:lastRenderedPageBreak/>
        <w:t>3.</w:t>
      </w:r>
      <w:r w:rsidR="00F32CCF" w:rsidRPr="000B22CD">
        <w:rPr>
          <w:b/>
        </w:rPr>
        <w:t>4. Tiến</w:t>
      </w:r>
      <w:r w:rsidRPr="000B22CD">
        <w:rPr>
          <w:b/>
        </w:rPr>
        <w:t xml:space="preserve"> trình đào tạo chuyên ngành Quản trị Marketing</w:t>
      </w:r>
      <w:bookmarkEnd w:id="70"/>
    </w:p>
    <w:tbl>
      <w:tblPr>
        <w:tblW w:w="10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397"/>
        <w:gridCol w:w="2531"/>
        <w:gridCol w:w="1002"/>
        <w:gridCol w:w="618"/>
        <w:gridCol w:w="513"/>
        <w:gridCol w:w="513"/>
        <w:gridCol w:w="1709"/>
        <w:gridCol w:w="981"/>
        <w:gridCol w:w="652"/>
        <w:gridCol w:w="379"/>
        <w:gridCol w:w="623"/>
      </w:tblGrid>
      <w:tr w:rsidR="00194221" w:rsidRPr="000B22CD" w14:paraId="1B699CE6" w14:textId="77777777" w:rsidTr="00194221">
        <w:trPr>
          <w:cantSplit/>
          <w:trHeight w:val="444"/>
          <w:jc w:val="center"/>
        </w:trPr>
        <w:tc>
          <w:tcPr>
            <w:tcW w:w="469" w:type="dxa"/>
            <w:shd w:val="clear" w:color="auto" w:fill="auto"/>
            <w:vAlign w:val="center"/>
            <w:hideMark/>
          </w:tcPr>
          <w:p w14:paraId="25536B7D" w14:textId="77777777" w:rsidR="00194221" w:rsidRPr="000B22CD" w:rsidRDefault="00194221" w:rsidP="00E61059">
            <w:pPr>
              <w:widowControl w:val="0"/>
              <w:spacing w:after="0" w:line="264" w:lineRule="auto"/>
              <w:ind w:left="-72" w:right="-72"/>
              <w:jc w:val="center"/>
              <w:rPr>
                <w:rFonts w:asciiTheme="majorHAnsi" w:eastAsia="Times New Roman" w:hAnsiTheme="majorHAnsi"/>
                <w:b/>
                <w:bCs/>
                <w:spacing w:val="-10"/>
                <w:sz w:val="22"/>
              </w:rPr>
            </w:pPr>
            <w:r w:rsidRPr="000B22CD">
              <w:rPr>
                <w:rFonts w:asciiTheme="majorHAnsi" w:eastAsia="Times New Roman" w:hAnsiTheme="majorHAnsi"/>
                <w:b/>
                <w:bCs/>
                <w:spacing w:val="-10"/>
                <w:sz w:val="22"/>
              </w:rPr>
              <w:t>Học kỳ</w:t>
            </w:r>
          </w:p>
        </w:tc>
        <w:tc>
          <w:tcPr>
            <w:tcW w:w="397" w:type="dxa"/>
            <w:shd w:val="clear" w:color="auto" w:fill="auto"/>
            <w:vAlign w:val="center"/>
            <w:hideMark/>
          </w:tcPr>
          <w:p w14:paraId="0C4F5EC0" w14:textId="77777777" w:rsidR="00194221" w:rsidRPr="000B22CD" w:rsidRDefault="00194221" w:rsidP="00E61059">
            <w:pPr>
              <w:widowControl w:val="0"/>
              <w:spacing w:after="0" w:line="264" w:lineRule="auto"/>
              <w:ind w:left="-72" w:right="-72"/>
              <w:jc w:val="center"/>
              <w:rPr>
                <w:rFonts w:asciiTheme="majorHAnsi" w:eastAsia="Times New Roman" w:hAnsiTheme="majorHAnsi"/>
                <w:b/>
                <w:bCs/>
                <w:spacing w:val="-10"/>
                <w:sz w:val="22"/>
              </w:rPr>
            </w:pPr>
            <w:r w:rsidRPr="000B22CD">
              <w:rPr>
                <w:rFonts w:asciiTheme="majorHAnsi" w:eastAsia="Times New Roman" w:hAnsiTheme="majorHAnsi"/>
                <w:b/>
                <w:bCs/>
                <w:spacing w:val="-10"/>
                <w:sz w:val="22"/>
              </w:rPr>
              <w:t>TT</w:t>
            </w:r>
          </w:p>
        </w:tc>
        <w:tc>
          <w:tcPr>
            <w:tcW w:w="2531" w:type="dxa"/>
            <w:shd w:val="clear" w:color="auto" w:fill="auto"/>
            <w:vAlign w:val="center"/>
          </w:tcPr>
          <w:p w14:paraId="5BF29209" w14:textId="77777777" w:rsidR="00194221" w:rsidRPr="000B22CD" w:rsidRDefault="00194221" w:rsidP="00E61059">
            <w:pPr>
              <w:widowControl w:val="0"/>
              <w:spacing w:after="0" w:line="264" w:lineRule="auto"/>
              <w:ind w:left="-72" w:right="-72"/>
              <w:jc w:val="center"/>
              <w:rPr>
                <w:rFonts w:asciiTheme="majorHAnsi" w:eastAsia="Times New Roman" w:hAnsiTheme="majorHAnsi"/>
                <w:b/>
                <w:bCs/>
                <w:spacing w:val="-10"/>
                <w:sz w:val="22"/>
              </w:rPr>
            </w:pPr>
            <w:r w:rsidRPr="000B22CD">
              <w:rPr>
                <w:rFonts w:asciiTheme="majorHAnsi" w:eastAsia="Times New Roman" w:hAnsiTheme="majorHAnsi"/>
                <w:b/>
                <w:bCs/>
                <w:spacing w:val="-10"/>
                <w:sz w:val="22"/>
              </w:rPr>
              <w:t>Tên học phần</w:t>
            </w:r>
          </w:p>
        </w:tc>
        <w:tc>
          <w:tcPr>
            <w:tcW w:w="1002" w:type="dxa"/>
            <w:shd w:val="clear" w:color="auto" w:fill="auto"/>
            <w:vAlign w:val="center"/>
            <w:hideMark/>
          </w:tcPr>
          <w:p w14:paraId="03D95C82" w14:textId="77777777" w:rsidR="00194221" w:rsidRPr="000B22CD" w:rsidRDefault="00194221" w:rsidP="00E61059">
            <w:pPr>
              <w:widowControl w:val="0"/>
              <w:spacing w:after="0" w:line="264" w:lineRule="auto"/>
              <w:ind w:left="-72" w:right="-72"/>
              <w:jc w:val="center"/>
              <w:rPr>
                <w:rFonts w:asciiTheme="majorHAnsi" w:eastAsia="Times New Roman" w:hAnsiTheme="majorHAnsi"/>
                <w:b/>
                <w:bCs/>
                <w:spacing w:val="-10"/>
                <w:sz w:val="22"/>
              </w:rPr>
            </w:pPr>
            <w:r w:rsidRPr="000B22CD">
              <w:rPr>
                <w:rFonts w:asciiTheme="majorHAnsi" w:eastAsia="Times New Roman" w:hAnsiTheme="majorHAnsi"/>
                <w:b/>
                <w:bCs/>
                <w:spacing w:val="-10"/>
                <w:sz w:val="22"/>
              </w:rPr>
              <w:t>Mã học phần</w:t>
            </w:r>
          </w:p>
        </w:tc>
        <w:tc>
          <w:tcPr>
            <w:tcW w:w="618" w:type="dxa"/>
            <w:shd w:val="clear" w:color="auto" w:fill="auto"/>
            <w:vAlign w:val="center"/>
          </w:tcPr>
          <w:p w14:paraId="44BE96A8" w14:textId="77777777" w:rsidR="00194221" w:rsidRPr="000B22CD" w:rsidRDefault="00194221" w:rsidP="00E61059">
            <w:pPr>
              <w:widowControl w:val="0"/>
              <w:spacing w:after="0" w:line="264" w:lineRule="auto"/>
              <w:ind w:left="-72" w:right="-72"/>
              <w:jc w:val="center"/>
              <w:rPr>
                <w:rFonts w:asciiTheme="majorHAnsi" w:eastAsia="Times New Roman" w:hAnsiTheme="majorHAnsi"/>
                <w:b/>
                <w:bCs/>
                <w:spacing w:val="-10"/>
                <w:sz w:val="22"/>
              </w:rPr>
            </w:pPr>
            <w:r w:rsidRPr="000B22CD">
              <w:rPr>
                <w:rFonts w:asciiTheme="majorHAnsi" w:eastAsia="Times New Roman" w:hAnsiTheme="majorHAnsi"/>
                <w:b/>
                <w:bCs/>
                <w:spacing w:val="-10"/>
                <w:sz w:val="22"/>
              </w:rPr>
              <w:t>Tổng số TC</w:t>
            </w:r>
          </w:p>
        </w:tc>
        <w:tc>
          <w:tcPr>
            <w:tcW w:w="513" w:type="dxa"/>
            <w:shd w:val="clear" w:color="auto" w:fill="auto"/>
            <w:vAlign w:val="center"/>
          </w:tcPr>
          <w:p w14:paraId="5EA6840B" w14:textId="77777777" w:rsidR="00194221" w:rsidRPr="000B22CD" w:rsidRDefault="00194221" w:rsidP="00E61059">
            <w:pPr>
              <w:widowControl w:val="0"/>
              <w:spacing w:after="0" w:line="264" w:lineRule="auto"/>
              <w:ind w:left="-72" w:right="-72"/>
              <w:jc w:val="center"/>
              <w:rPr>
                <w:rFonts w:asciiTheme="majorHAnsi" w:eastAsia="Times New Roman" w:hAnsiTheme="majorHAnsi"/>
                <w:b/>
                <w:bCs/>
                <w:spacing w:val="-10"/>
                <w:sz w:val="22"/>
              </w:rPr>
            </w:pPr>
            <w:r w:rsidRPr="000B22CD">
              <w:rPr>
                <w:rFonts w:asciiTheme="majorHAnsi" w:eastAsia="Times New Roman" w:hAnsiTheme="majorHAnsi"/>
                <w:b/>
                <w:bCs/>
                <w:spacing w:val="-10"/>
                <w:sz w:val="22"/>
              </w:rPr>
              <w:t>LT</w:t>
            </w:r>
          </w:p>
        </w:tc>
        <w:tc>
          <w:tcPr>
            <w:tcW w:w="513" w:type="dxa"/>
            <w:shd w:val="clear" w:color="auto" w:fill="auto"/>
            <w:vAlign w:val="center"/>
            <w:hideMark/>
          </w:tcPr>
          <w:p w14:paraId="3524921B" w14:textId="77777777" w:rsidR="00194221" w:rsidRPr="000B22CD" w:rsidRDefault="00194221" w:rsidP="00E61059">
            <w:pPr>
              <w:widowControl w:val="0"/>
              <w:spacing w:after="0" w:line="264" w:lineRule="auto"/>
              <w:ind w:left="-72" w:right="-72"/>
              <w:jc w:val="center"/>
              <w:rPr>
                <w:rFonts w:asciiTheme="majorHAnsi" w:eastAsia="Times New Roman" w:hAnsiTheme="majorHAnsi"/>
                <w:b/>
                <w:bCs/>
                <w:spacing w:val="-10"/>
                <w:sz w:val="22"/>
              </w:rPr>
            </w:pPr>
            <w:r w:rsidRPr="000B22CD">
              <w:rPr>
                <w:rFonts w:asciiTheme="majorHAnsi" w:eastAsia="Times New Roman" w:hAnsiTheme="majorHAnsi"/>
                <w:b/>
                <w:bCs/>
                <w:spacing w:val="-10"/>
                <w:sz w:val="22"/>
              </w:rPr>
              <w:t>TH</w:t>
            </w:r>
          </w:p>
        </w:tc>
        <w:tc>
          <w:tcPr>
            <w:tcW w:w="1709" w:type="dxa"/>
            <w:shd w:val="clear" w:color="auto" w:fill="auto"/>
            <w:vAlign w:val="center"/>
            <w:hideMark/>
          </w:tcPr>
          <w:p w14:paraId="5705F62A" w14:textId="77777777" w:rsidR="00194221" w:rsidRPr="000B22CD" w:rsidRDefault="00194221" w:rsidP="00E61059">
            <w:pPr>
              <w:widowControl w:val="0"/>
              <w:spacing w:after="0" w:line="264" w:lineRule="auto"/>
              <w:ind w:left="-72" w:right="-72"/>
              <w:jc w:val="center"/>
              <w:rPr>
                <w:rFonts w:asciiTheme="majorHAnsi" w:eastAsia="Times New Roman" w:hAnsiTheme="majorHAnsi"/>
                <w:b/>
                <w:bCs/>
                <w:spacing w:val="-10"/>
                <w:sz w:val="22"/>
              </w:rPr>
            </w:pPr>
            <w:r w:rsidRPr="000B22CD">
              <w:rPr>
                <w:rFonts w:asciiTheme="majorHAnsi" w:eastAsia="Times New Roman" w:hAnsiTheme="majorHAnsi"/>
                <w:b/>
                <w:bCs/>
                <w:spacing w:val="-10"/>
                <w:sz w:val="22"/>
              </w:rPr>
              <w:t>Học phần tiên quyết</w:t>
            </w:r>
          </w:p>
        </w:tc>
        <w:tc>
          <w:tcPr>
            <w:tcW w:w="981" w:type="dxa"/>
            <w:shd w:val="clear" w:color="auto" w:fill="auto"/>
            <w:vAlign w:val="center"/>
          </w:tcPr>
          <w:p w14:paraId="1AC199BA" w14:textId="77777777" w:rsidR="00194221" w:rsidRPr="000B22CD" w:rsidRDefault="00194221" w:rsidP="00E61059">
            <w:pPr>
              <w:widowControl w:val="0"/>
              <w:spacing w:after="0" w:line="264" w:lineRule="auto"/>
              <w:ind w:left="-72" w:right="-72"/>
              <w:jc w:val="center"/>
              <w:rPr>
                <w:rFonts w:asciiTheme="majorHAnsi" w:eastAsia="Times New Roman" w:hAnsiTheme="majorHAnsi"/>
                <w:b/>
                <w:bCs/>
                <w:spacing w:val="-10"/>
                <w:sz w:val="22"/>
              </w:rPr>
            </w:pPr>
            <w:r w:rsidRPr="000B22CD">
              <w:rPr>
                <w:rFonts w:asciiTheme="majorHAnsi" w:eastAsia="Times New Roman" w:hAnsiTheme="majorHAnsi"/>
                <w:b/>
                <w:bCs/>
                <w:spacing w:val="-10"/>
                <w:sz w:val="22"/>
              </w:rPr>
              <w:t>Mã học phần tiên quyết</w:t>
            </w:r>
          </w:p>
        </w:tc>
        <w:tc>
          <w:tcPr>
            <w:tcW w:w="652" w:type="dxa"/>
            <w:shd w:val="clear" w:color="auto" w:fill="auto"/>
            <w:vAlign w:val="center"/>
          </w:tcPr>
          <w:p w14:paraId="103340B3" w14:textId="77777777" w:rsidR="00194221" w:rsidRPr="000B22CD" w:rsidRDefault="00194221" w:rsidP="00E61059">
            <w:pPr>
              <w:widowControl w:val="0"/>
              <w:spacing w:after="0" w:line="264" w:lineRule="auto"/>
              <w:ind w:left="-72" w:right="-72"/>
              <w:jc w:val="center"/>
              <w:rPr>
                <w:rFonts w:asciiTheme="majorHAnsi" w:eastAsia="Times New Roman" w:hAnsiTheme="majorHAnsi"/>
                <w:b/>
                <w:bCs/>
                <w:spacing w:val="-10"/>
                <w:sz w:val="22"/>
              </w:rPr>
            </w:pPr>
            <w:r w:rsidRPr="000B22CD">
              <w:rPr>
                <w:rFonts w:asciiTheme="majorHAnsi" w:eastAsia="Times New Roman" w:hAnsiTheme="majorHAnsi"/>
                <w:b/>
                <w:bCs/>
                <w:spacing w:val="-10"/>
                <w:sz w:val="22"/>
              </w:rPr>
              <w:t>Loại tiên quyết</w:t>
            </w:r>
          </w:p>
          <w:p w14:paraId="1945DB7C" w14:textId="77777777" w:rsidR="00194221" w:rsidRPr="000B22CD" w:rsidRDefault="00194221" w:rsidP="00E61059">
            <w:pPr>
              <w:widowControl w:val="0"/>
              <w:spacing w:after="0" w:line="264" w:lineRule="auto"/>
              <w:ind w:left="-72" w:right="-72"/>
              <w:jc w:val="center"/>
              <w:rPr>
                <w:rFonts w:asciiTheme="majorHAnsi" w:eastAsia="Times New Roman" w:hAnsiTheme="majorHAnsi"/>
                <w:b/>
                <w:bCs/>
                <w:spacing w:val="-10"/>
                <w:sz w:val="22"/>
              </w:rPr>
            </w:pPr>
            <w:r w:rsidRPr="000B22CD">
              <w:rPr>
                <w:rFonts w:asciiTheme="majorHAnsi" w:eastAsia="Times New Roman" w:hAnsiTheme="majorHAnsi"/>
                <w:b/>
                <w:bCs/>
                <w:spacing w:val="-10"/>
                <w:sz w:val="22"/>
              </w:rPr>
              <w:t>(*)</w:t>
            </w:r>
          </w:p>
        </w:tc>
        <w:tc>
          <w:tcPr>
            <w:tcW w:w="379" w:type="dxa"/>
            <w:vAlign w:val="center"/>
          </w:tcPr>
          <w:p w14:paraId="2801F053" w14:textId="77777777" w:rsidR="00194221" w:rsidRPr="000B22CD" w:rsidRDefault="00194221" w:rsidP="00E61059">
            <w:pPr>
              <w:widowControl w:val="0"/>
              <w:spacing w:after="0" w:line="264" w:lineRule="auto"/>
              <w:ind w:left="-72" w:right="-72"/>
              <w:jc w:val="center"/>
              <w:rPr>
                <w:rFonts w:asciiTheme="majorHAnsi" w:eastAsia="Times New Roman" w:hAnsiTheme="majorHAnsi"/>
                <w:b/>
                <w:bCs/>
                <w:spacing w:val="-10"/>
                <w:sz w:val="22"/>
              </w:rPr>
            </w:pPr>
            <w:r w:rsidRPr="000B22CD">
              <w:rPr>
                <w:rFonts w:asciiTheme="majorHAnsi" w:eastAsia="Times New Roman" w:hAnsiTheme="majorHAnsi"/>
                <w:b/>
                <w:bCs/>
                <w:spacing w:val="-10"/>
                <w:sz w:val="22"/>
              </w:rPr>
              <w:t>BB/ TC</w:t>
            </w:r>
          </w:p>
        </w:tc>
        <w:tc>
          <w:tcPr>
            <w:tcW w:w="623" w:type="dxa"/>
            <w:vAlign w:val="center"/>
          </w:tcPr>
          <w:p w14:paraId="6D6D768B" w14:textId="77777777" w:rsidR="00194221" w:rsidRPr="000B22CD" w:rsidRDefault="00194221" w:rsidP="00E61059">
            <w:pPr>
              <w:widowControl w:val="0"/>
              <w:spacing w:after="0" w:line="264" w:lineRule="auto"/>
              <w:ind w:left="-72" w:right="-72"/>
              <w:jc w:val="center"/>
              <w:rPr>
                <w:rFonts w:asciiTheme="majorHAnsi" w:eastAsia="Times New Roman" w:hAnsiTheme="majorHAnsi"/>
                <w:b/>
                <w:bCs/>
                <w:spacing w:val="-10"/>
                <w:sz w:val="22"/>
              </w:rPr>
            </w:pPr>
            <w:r w:rsidRPr="000B22CD">
              <w:rPr>
                <w:rFonts w:asciiTheme="majorHAnsi" w:eastAsia="Times New Roman" w:hAnsiTheme="majorHAnsi"/>
                <w:b/>
                <w:bCs/>
                <w:spacing w:val="-10"/>
                <w:sz w:val="22"/>
              </w:rPr>
              <w:t>Tổng số TC tối thiểu phải chọn</w:t>
            </w:r>
          </w:p>
        </w:tc>
      </w:tr>
      <w:tr w:rsidR="00194221" w:rsidRPr="000B22CD" w14:paraId="24594632" w14:textId="77777777" w:rsidTr="00194221">
        <w:trPr>
          <w:cantSplit/>
          <w:trHeight w:val="313"/>
          <w:jc w:val="center"/>
        </w:trPr>
        <w:tc>
          <w:tcPr>
            <w:tcW w:w="469" w:type="dxa"/>
            <w:shd w:val="clear" w:color="auto" w:fill="auto"/>
            <w:noWrap/>
            <w:vAlign w:val="center"/>
          </w:tcPr>
          <w:p w14:paraId="5D42A43B"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1</w:t>
            </w:r>
          </w:p>
        </w:tc>
        <w:tc>
          <w:tcPr>
            <w:tcW w:w="397" w:type="dxa"/>
            <w:shd w:val="clear" w:color="auto" w:fill="auto"/>
            <w:noWrap/>
            <w:vAlign w:val="center"/>
          </w:tcPr>
          <w:p w14:paraId="60A36617"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1</w:t>
            </w:r>
          </w:p>
        </w:tc>
        <w:tc>
          <w:tcPr>
            <w:tcW w:w="2531" w:type="dxa"/>
            <w:shd w:val="clear" w:color="auto" w:fill="auto"/>
            <w:vAlign w:val="center"/>
          </w:tcPr>
          <w:p w14:paraId="77906774" w14:textId="0604AEB7" w:rsidR="00194221" w:rsidRPr="000B22CD" w:rsidRDefault="00194221" w:rsidP="00194221">
            <w:pPr>
              <w:widowControl w:val="0"/>
              <w:spacing w:after="0" w:line="264" w:lineRule="auto"/>
              <w:ind w:left="-72" w:right="-72"/>
              <w:rPr>
                <w:rFonts w:asciiTheme="majorHAnsi" w:hAnsiTheme="majorHAnsi"/>
                <w:spacing w:val="-10"/>
                <w:sz w:val="22"/>
              </w:rPr>
            </w:pPr>
            <w:r w:rsidRPr="007C1181">
              <w:rPr>
                <w:sz w:val="22"/>
              </w:rPr>
              <w:t>Triết học Mác – Lênin</w:t>
            </w:r>
          </w:p>
        </w:tc>
        <w:tc>
          <w:tcPr>
            <w:tcW w:w="1002" w:type="dxa"/>
            <w:shd w:val="clear" w:color="auto" w:fill="auto"/>
            <w:noWrap/>
            <w:vAlign w:val="center"/>
          </w:tcPr>
          <w:p w14:paraId="79DDCAF1" w14:textId="6F8F7202" w:rsidR="00194221" w:rsidRPr="000B22CD" w:rsidRDefault="00194221" w:rsidP="00194221">
            <w:pPr>
              <w:widowControl w:val="0"/>
              <w:spacing w:after="0" w:line="264" w:lineRule="auto"/>
              <w:ind w:left="-72" w:right="-72"/>
              <w:jc w:val="center"/>
              <w:rPr>
                <w:rFonts w:asciiTheme="majorHAnsi" w:hAnsiTheme="majorHAnsi"/>
                <w:spacing w:val="-10"/>
                <w:sz w:val="22"/>
              </w:rPr>
            </w:pPr>
            <w:r w:rsidRPr="007C1181">
              <w:rPr>
                <w:sz w:val="22"/>
              </w:rPr>
              <w:t>ML01020</w:t>
            </w:r>
          </w:p>
        </w:tc>
        <w:tc>
          <w:tcPr>
            <w:tcW w:w="618" w:type="dxa"/>
            <w:shd w:val="clear" w:color="auto" w:fill="auto"/>
            <w:noWrap/>
            <w:vAlign w:val="center"/>
          </w:tcPr>
          <w:p w14:paraId="4CBF7EDA" w14:textId="7140866F" w:rsidR="00194221" w:rsidRPr="000B22CD" w:rsidRDefault="00194221" w:rsidP="00194221">
            <w:pPr>
              <w:widowControl w:val="0"/>
              <w:spacing w:after="0" w:line="264" w:lineRule="auto"/>
              <w:ind w:left="-72" w:right="-72"/>
              <w:jc w:val="center"/>
              <w:rPr>
                <w:rFonts w:asciiTheme="majorHAnsi" w:hAnsiTheme="majorHAnsi"/>
                <w:spacing w:val="-10"/>
                <w:sz w:val="22"/>
              </w:rPr>
            </w:pPr>
            <w:r w:rsidRPr="007C1181">
              <w:rPr>
                <w:sz w:val="22"/>
              </w:rPr>
              <w:t>3</w:t>
            </w:r>
          </w:p>
        </w:tc>
        <w:tc>
          <w:tcPr>
            <w:tcW w:w="513" w:type="dxa"/>
            <w:shd w:val="clear" w:color="auto" w:fill="auto"/>
            <w:noWrap/>
            <w:vAlign w:val="center"/>
          </w:tcPr>
          <w:p w14:paraId="69726269" w14:textId="6303E2BD" w:rsidR="00194221" w:rsidRPr="000B22CD" w:rsidRDefault="00194221" w:rsidP="00194221">
            <w:pPr>
              <w:widowControl w:val="0"/>
              <w:spacing w:after="0" w:line="264" w:lineRule="auto"/>
              <w:ind w:left="-72" w:right="-72"/>
              <w:jc w:val="center"/>
              <w:rPr>
                <w:rFonts w:asciiTheme="majorHAnsi" w:hAnsiTheme="majorHAnsi"/>
                <w:spacing w:val="-10"/>
                <w:sz w:val="22"/>
              </w:rPr>
            </w:pPr>
            <w:r w:rsidRPr="007C1181">
              <w:rPr>
                <w:sz w:val="22"/>
              </w:rPr>
              <w:t>3</w:t>
            </w:r>
          </w:p>
        </w:tc>
        <w:tc>
          <w:tcPr>
            <w:tcW w:w="513" w:type="dxa"/>
            <w:shd w:val="clear" w:color="auto" w:fill="auto"/>
            <w:noWrap/>
            <w:vAlign w:val="center"/>
          </w:tcPr>
          <w:p w14:paraId="64364197" w14:textId="502746CD" w:rsidR="00194221" w:rsidRPr="000B22CD" w:rsidRDefault="00194221" w:rsidP="00194221">
            <w:pPr>
              <w:widowControl w:val="0"/>
              <w:spacing w:after="0" w:line="264" w:lineRule="auto"/>
              <w:ind w:left="-72" w:right="-72"/>
              <w:jc w:val="center"/>
              <w:rPr>
                <w:rFonts w:asciiTheme="majorHAnsi" w:hAnsiTheme="majorHAnsi"/>
                <w:spacing w:val="-10"/>
                <w:sz w:val="22"/>
              </w:rPr>
            </w:pPr>
            <w:r w:rsidRPr="007C1181">
              <w:rPr>
                <w:sz w:val="22"/>
              </w:rPr>
              <w:t>0</w:t>
            </w:r>
          </w:p>
        </w:tc>
        <w:tc>
          <w:tcPr>
            <w:tcW w:w="1709" w:type="dxa"/>
            <w:shd w:val="clear" w:color="auto" w:fill="auto"/>
            <w:vAlign w:val="center"/>
          </w:tcPr>
          <w:p w14:paraId="107F29D5" w14:textId="0DD3FB25" w:rsidR="00194221" w:rsidRPr="000B22CD" w:rsidRDefault="00194221" w:rsidP="00194221">
            <w:pPr>
              <w:widowControl w:val="0"/>
              <w:spacing w:after="0" w:line="264" w:lineRule="auto"/>
              <w:ind w:left="-72" w:right="-72"/>
              <w:rPr>
                <w:rFonts w:asciiTheme="majorHAnsi" w:hAnsiTheme="majorHAnsi"/>
                <w:spacing w:val="-10"/>
                <w:sz w:val="22"/>
              </w:rPr>
            </w:pPr>
          </w:p>
        </w:tc>
        <w:tc>
          <w:tcPr>
            <w:tcW w:w="981" w:type="dxa"/>
            <w:shd w:val="clear" w:color="auto" w:fill="auto"/>
            <w:vAlign w:val="center"/>
          </w:tcPr>
          <w:p w14:paraId="79747A09" w14:textId="185677A9" w:rsidR="00194221" w:rsidRPr="000B22CD" w:rsidRDefault="00194221" w:rsidP="00194221">
            <w:pPr>
              <w:widowControl w:val="0"/>
              <w:spacing w:after="0" w:line="264" w:lineRule="auto"/>
              <w:ind w:left="-72" w:right="-72"/>
              <w:jc w:val="center"/>
              <w:rPr>
                <w:rFonts w:asciiTheme="majorHAnsi" w:hAnsiTheme="majorHAnsi"/>
                <w:spacing w:val="-10"/>
                <w:sz w:val="22"/>
              </w:rPr>
            </w:pPr>
          </w:p>
        </w:tc>
        <w:tc>
          <w:tcPr>
            <w:tcW w:w="652" w:type="dxa"/>
            <w:shd w:val="clear" w:color="auto" w:fill="auto"/>
            <w:noWrap/>
            <w:vAlign w:val="center"/>
          </w:tcPr>
          <w:p w14:paraId="047AAB2D" w14:textId="4839513B" w:rsidR="00194221" w:rsidRPr="000B22CD" w:rsidRDefault="00194221" w:rsidP="00194221">
            <w:pPr>
              <w:widowControl w:val="0"/>
              <w:spacing w:after="0" w:line="264" w:lineRule="auto"/>
              <w:ind w:left="-72" w:right="-72"/>
              <w:jc w:val="center"/>
              <w:rPr>
                <w:rFonts w:asciiTheme="majorHAnsi" w:hAnsiTheme="majorHAnsi"/>
                <w:spacing w:val="-10"/>
                <w:sz w:val="22"/>
              </w:rPr>
            </w:pPr>
          </w:p>
        </w:tc>
        <w:tc>
          <w:tcPr>
            <w:tcW w:w="379" w:type="dxa"/>
            <w:vAlign w:val="center"/>
          </w:tcPr>
          <w:p w14:paraId="71059338"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BB</w:t>
            </w:r>
          </w:p>
        </w:tc>
        <w:tc>
          <w:tcPr>
            <w:tcW w:w="623" w:type="dxa"/>
            <w:vMerge w:val="restart"/>
            <w:vAlign w:val="center"/>
          </w:tcPr>
          <w:p w14:paraId="7DEDBC2F" w14:textId="77777777" w:rsidR="00194221" w:rsidRPr="000B22CD" w:rsidRDefault="00194221" w:rsidP="00194221">
            <w:pPr>
              <w:widowControl w:val="0"/>
              <w:spacing w:after="0" w:line="264"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r>
      <w:tr w:rsidR="00194221" w:rsidRPr="000B22CD" w14:paraId="229AEDBF" w14:textId="77777777" w:rsidTr="00194221">
        <w:trPr>
          <w:cantSplit/>
          <w:trHeight w:val="234"/>
          <w:jc w:val="center"/>
        </w:trPr>
        <w:tc>
          <w:tcPr>
            <w:tcW w:w="469" w:type="dxa"/>
            <w:shd w:val="clear" w:color="auto" w:fill="auto"/>
            <w:noWrap/>
            <w:vAlign w:val="center"/>
          </w:tcPr>
          <w:p w14:paraId="1FAF0F6C"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1</w:t>
            </w:r>
          </w:p>
        </w:tc>
        <w:tc>
          <w:tcPr>
            <w:tcW w:w="397" w:type="dxa"/>
            <w:shd w:val="clear" w:color="auto" w:fill="auto"/>
            <w:noWrap/>
            <w:vAlign w:val="center"/>
          </w:tcPr>
          <w:p w14:paraId="19EF63A6"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2531" w:type="dxa"/>
            <w:shd w:val="clear" w:color="auto" w:fill="auto"/>
            <w:vAlign w:val="center"/>
          </w:tcPr>
          <w:p w14:paraId="0FCEA0BD"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Pháp luật đại cương</w:t>
            </w:r>
          </w:p>
        </w:tc>
        <w:tc>
          <w:tcPr>
            <w:tcW w:w="1002" w:type="dxa"/>
            <w:shd w:val="clear" w:color="auto" w:fill="auto"/>
            <w:noWrap/>
            <w:vAlign w:val="center"/>
          </w:tcPr>
          <w:p w14:paraId="04F92671"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ML01009</w:t>
            </w:r>
          </w:p>
        </w:tc>
        <w:tc>
          <w:tcPr>
            <w:tcW w:w="618" w:type="dxa"/>
            <w:shd w:val="clear" w:color="auto" w:fill="auto"/>
            <w:noWrap/>
            <w:vAlign w:val="center"/>
          </w:tcPr>
          <w:p w14:paraId="65445DDE"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0AD1FCEC"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34E09319"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2677E3C0"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 </w:t>
            </w:r>
          </w:p>
        </w:tc>
        <w:tc>
          <w:tcPr>
            <w:tcW w:w="981" w:type="dxa"/>
            <w:shd w:val="clear" w:color="auto" w:fill="auto"/>
            <w:vAlign w:val="center"/>
          </w:tcPr>
          <w:p w14:paraId="60690308"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 </w:t>
            </w:r>
          </w:p>
        </w:tc>
        <w:tc>
          <w:tcPr>
            <w:tcW w:w="652" w:type="dxa"/>
            <w:shd w:val="clear" w:color="auto" w:fill="auto"/>
            <w:noWrap/>
            <w:vAlign w:val="center"/>
          </w:tcPr>
          <w:p w14:paraId="37A63248"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 </w:t>
            </w:r>
          </w:p>
        </w:tc>
        <w:tc>
          <w:tcPr>
            <w:tcW w:w="379" w:type="dxa"/>
            <w:vAlign w:val="center"/>
          </w:tcPr>
          <w:p w14:paraId="7DE3CEF7"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BB</w:t>
            </w:r>
          </w:p>
        </w:tc>
        <w:tc>
          <w:tcPr>
            <w:tcW w:w="623" w:type="dxa"/>
            <w:vMerge/>
            <w:vAlign w:val="center"/>
          </w:tcPr>
          <w:p w14:paraId="2787DFA1"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p>
        </w:tc>
      </w:tr>
      <w:tr w:rsidR="00194221" w:rsidRPr="000B22CD" w14:paraId="53D3D590" w14:textId="77777777" w:rsidTr="00194221">
        <w:trPr>
          <w:cantSplit/>
          <w:trHeight w:val="234"/>
          <w:jc w:val="center"/>
        </w:trPr>
        <w:tc>
          <w:tcPr>
            <w:tcW w:w="469" w:type="dxa"/>
            <w:shd w:val="clear" w:color="auto" w:fill="auto"/>
            <w:noWrap/>
            <w:vAlign w:val="center"/>
          </w:tcPr>
          <w:p w14:paraId="7B026E91"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1</w:t>
            </w:r>
          </w:p>
        </w:tc>
        <w:tc>
          <w:tcPr>
            <w:tcW w:w="397" w:type="dxa"/>
            <w:shd w:val="clear" w:color="auto" w:fill="auto"/>
            <w:noWrap/>
            <w:vAlign w:val="center"/>
          </w:tcPr>
          <w:p w14:paraId="2758A411"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2531" w:type="dxa"/>
            <w:shd w:val="clear" w:color="auto" w:fill="auto"/>
            <w:vAlign w:val="center"/>
          </w:tcPr>
          <w:p w14:paraId="0E9AEF87"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Tin học đại cương</w:t>
            </w:r>
          </w:p>
        </w:tc>
        <w:tc>
          <w:tcPr>
            <w:tcW w:w="1002" w:type="dxa"/>
            <w:shd w:val="clear" w:color="auto" w:fill="auto"/>
            <w:noWrap/>
            <w:vAlign w:val="center"/>
          </w:tcPr>
          <w:p w14:paraId="68E3CF3A"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TH01009</w:t>
            </w:r>
          </w:p>
        </w:tc>
        <w:tc>
          <w:tcPr>
            <w:tcW w:w="618" w:type="dxa"/>
            <w:shd w:val="clear" w:color="auto" w:fill="auto"/>
            <w:noWrap/>
            <w:vAlign w:val="center"/>
          </w:tcPr>
          <w:p w14:paraId="0691E553"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2617614B"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1,5</w:t>
            </w:r>
          </w:p>
        </w:tc>
        <w:tc>
          <w:tcPr>
            <w:tcW w:w="513" w:type="dxa"/>
            <w:shd w:val="clear" w:color="auto" w:fill="auto"/>
            <w:noWrap/>
            <w:vAlign w:val="center"/>
          </w:tcPr>
          <w:p w14:paraId="69FC404D"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0,5</w:t>
            </w:r>
          </w:p>
        </w:tc>
        <w:tc>
          <w:tcPr>
            <w:tcW w:w="1709" w:type="dxa"/>
            <w:shd w:val="clear" w:color="auto" w:fill="auto"/>
            <w:vAlign w:val="center"/>
          </w:tcPr>
          <w:p w14:paraId="0D3BC3CF"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 </w:t>
            </w:r>
          </w:p>
        </w:tc>
        <w:tc>
          <w:tcPr>
            <w:tcW w:w="981" w:type="dxa"/>
            <w:shd w:val="clear" w:color="auto" w:fill="auto"/>
            <w:vAlign w:val="center"/>
          </w:tcPr>
          <w:p w14:paraId="48D39D03"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 </w:t>
            </w:r>
          </w:p>
        </w:tc>
        <w:tc>
          <w:tcPr>
            <w:tcW w:w="652" w:type="dxa"/>
            <w:shd w:val="clear" w:color="auto" w:fill="auto"/>
            <w:noWrap/>
            <w:vAlign w:val="center"/>
          </w:tcPr>
          <w:p w14:paraId="793B5A7F"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 </w:t>
            </w:r>
          </w:p>
        </w:tc>
        <w:tc>
          <w:tcPr>
            <w:tcW w:w="379" w:type="dxa"/>
            <w:vAlign w:val="center"/>
          </w:tcPr>
          <w:p w14:paraId="750BB53E"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BB</w:t>
            </w:r>
          </w:p>
        </w:tc>
        <w:tc>
          <w:tcPr>
            <w:tcW w:w="623" w:type="dxa"/>
            <w:vMerge/>
            <w:vAlign w:val="center"/>
          </w:tcPr>
          <w:p w14:paraId="5D34F625"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p>
        </w:tc>
      </w:tr>
      <w:tr w:rsidR="00194221" w:rsidRPr="000B22CD" w14:paraId="6AA179A2" w14:textId="77777777" w:rsidTr="00194221">
        <w:trPr>
          <w:cantSplit/>
          <w:trHeight w:val="234"/>
          <w:jc w:val="center"/>
        </w:trPr>
        <w:tc>
          <w:tcPr>
            <w:tcW w:w="469" w:type="dxa"/>
            <w:shd w:val="clear" w:color="auto" w:fill="auto"/>
            <w:noWrap/>
            <w:vAlign w:val="center"/>
          </w:tcPr>
          <w:p w14:paraId="3419F5BA"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1</w:t>
            </w:r>
          </w:p>
        </w:tc>
        <w:tc>
          <w:tcPr>
            <w:tcW w:w="397" w:type="dxa"/>
            <w:shd w:val="clear" w:color="auto" w:fill="auto"/>
            <w:noWrap/>
            <w:vAlign w:val="center"/>
          </w:tcPr>
          <w:p w14:paraId="62F4BD7B"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4</w:t>
            </w:r>
          </w:p>
        </w:tc>
        <w:tc>
          <w:tcPr>
            <w:tcW w:w="2531" w:type="dxa"/>
            <w:shd w:val="clear" w:color="auto" w:fill="auto"/>
            <w:vAlign w:val="center"/>
          </w:tcPr>
          <w:p w14:paraId="62160604"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Quản trị học</w:t>
            </w:r>
          </w:p>
        </w:tc>
        <w:tc>
          <w:tcPr>
            <w:tcW w:w="1002" w:type="dxa"/>
            <w:shd w:val="clear" w:color="auto" w:fill="auto"/>
            <w:noWrap/>
            <w:vAlign w:val="center"/>
          </w:tcPr>
          <w:p w14:paraId="01F1A006"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KQ01211</w:t>
            </w:r>
          </w:p>
        </w:tc>
        <w:tc>
          <w:tcPr>
            <w:tcW w:w="618" w:type="dxa"/>
            <w:shd w:val="clear" w:color="auto" w:fill="auto"/>
            <w:noWrap/>
            <w:vAlign w:val="center"/>
          </w:tcPr>
          <w:p w14:paraId="2D94AE1E"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513" w:type="dxa"/>
            <w:shd w:val="clear" w:color="auto" w:fill="auto"/>
            <w:noWrap/>
            <w:vAlign w:val="center"/>
          </w:tcPr>
          <w:p w14:paraId="3BE8879F"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513" w:type="dxa"/>
            <w:shd w:val="clear" w:color="auto" w:fill="auto"/>
            <w:noWrap/>
            <w:vAlign w:val="center"/>
          </w:tcPr>
          <w:p w14:paraId="62A7BD9F"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582254F3"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 </w:t>
            </w:r>
          </w:p>
        </w:tc>
        <w:tc>
          <w:tcPr>
            <w:tcW w:w="981" w:type="dxa"/>
            <w:shd w:val="clear" w:color="auto" w:fill="auto"/>
            <w:vAlign w:val="center"/>
          </w:tcPr>
          <w:p w14:paraId="3821E677"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 </w:t>
            </w:r>
          </w:p>
        </w:tc>
        <w:tc>
          <w:tcPr>
            <w:tcW w:w="652" w:type="dxa"/>
            <w:shd w:val="clear" w:color="auto" w:fill="auto"/>
            <w:noWrap/>
            <w:vAlign w:val="center"/>
          </w:tcPr>
          <w:p w14:paraId="07932432"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 </w:t>
            </w:r>
          </w:p>
        </w:tc>
        <w:tc>
          <w:tcPr>
            <w:tcW w:w="379" w:type="dxa"/>
            <w:vAlign w:val="center"/>
          </w:tcPr>
          <w:p w14:paraId="32E05826"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BB</w:t>
            </w:r>
          </w:p>
        </w:tc>
        <w:tc>
          <w:tcPr>
            <w:tcW w:w="623" w:type="dxa"/>
            <w:vMerge/>
            <w:vAlign w:val="center"/>
          </w:tcPr>
          <w:p w14:paraId="63A2764E"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p>
        </w:tc>
      </w:tr>
      <w:tr w:rsidR="00194221" w:rsidRPr="000B22CD" w14:paraId="136DB133" w14:textId="77777777" w:rsidTr="00194221">
        <w:trPr>
          <w:cantSplit/>
          <w:trHeight w:val="234"/>
          <w:jc w:val="center"/>
        </w:trPr>
        <w:tc>
          <w:tcPr>
            <w:tcW w:w="469" w:type="dxa"/>
            <w:shd w:val="clear" w:color="auto" w:fill="auto"/>
            <w:noWrap/>
            <w:vAlign w:val="center"/>
          </w:tcPr>
          <w:p w14:paraId="3121F1BB"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1</w:t>
            </w:r>
          </w:p>
        </w:tc>
        <w:tc>
          <w:tcPr>
            <w:tcW w:w="397" w:type="dxa"/>
            <w:shd w:val="clear" w:color="auto" w:fill="auto"/>
            <w:noWrap/>
            <w:vAlign w:val="center"/>
          </w:tcPr>
          <w:p w14:paraId="7E436BB8"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5</w:t>
            </w:r>
          </w:p>
        </w:tc>
        <w:tc>
          <w:tcPr>
            <w:tcW w:w="2531" w:type="dxa"/>
            <w:shd w:val="clear" w:color="auto" w:fill="auto"/>
            <w:vAlign w:val="center"/>
          </w:tcPr>
          <w:p w14:paraId="7B887B69"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 xml:space="preserve">Nguyên lý kinh tế </w:t>
            </w:r>
          </w:p>
        </w:tc>
        <w:tc>
          <w:tcPr>
            <w:tcW w:w="1002" w:type="dxa"/>
            <w:shd w:val="clear" w:color="auto" w:fill="auto"/>
            <w:noWrap/>
            <w:vAlign w:val="center"/>
          </w:tcPr>
          <w:p w14:paraId="3DF357DE"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KT02003</w:t>
            </w:r>
          </w:p>
        </w:tc>
        <w:tc>
          <w:tcPr>
            <w:tcW w:w="618" w:type="dxa"/>
            <w:shd w:val="clear" w:color="auto" w:fill="auto"/>
            <w:noWrap/>
            <w:vAlign w:val="center"/>
          </w:tcPr>
          <w:p w14:paraId="3B7EA8B4"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513" w:type="dxa"/>
            <w:shd w:val="clear" w:color="auto" w:fill="auto"/>
            <w:noWrap/>
            <w:vAlign w:val="center"/>
          </w:tcPr>
          <w:p w14:paraId="051ADF0E"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513" w:type="dxa"/>
            <w:shd w:val="clear" w:color="auto" w:fill="auto"/>
            <w:noWrap/>
            <w:vAlign w:val="center"/>
          </w:tcPr>
          <w:p w14:paraId="72EBD182"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5BD1559F"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 </w:t>
            </w:r>
          </w:p>
        </w:tc>
        <w:tc>
          <w:tcPr>
            <w:tcW w:w="981" w:type="dxa"/>
            <w:shd w:val="clear" w:color="auto" w:fill="auto"/>
            <w:vAlign w:val="center"/>
          </w:tcPr>
          <w:p w14:paraId="08CE9619"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 </w:t>
            </w:r>
          </w:p>
        </w:tc>
        <w:tc>
          <w:tcPr>
            <w:tcW w:w="652" w:type="dxa"/>
            <w:shd w:val="clear" w:color="auto" w:fill="auto"/>
            <w:noWrap/>
            <w:vAlign w:val="center"/>
          </w:tcPr>
          <w:p w14:paraId="7860EEAE"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 </w:t>
            </w:r>
          </w:p>
        </w:tc>
        <w:tc>
          <w:tcPr>
            <w:tcW w:w="379" w:type="dxa"/>
            <w:vAlign w:val="center"/>
          </w:tcPr>
          <w:p w14:paraId="39B192DB"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BB</w:t>
            </w:r>
          </w:p>
        </w:tc>
        <w:tc>
          <w:tcPr>
            <w:tcW w:w="623" w:type="dxa"/>
            <w:vMerge/>
            <w:vAlign w:val="center"/>
          </w:tcPr>
          <w:p w14:paraId="6C5BA8F5"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p>
        </w:tc>
      </w:tr>
      <w:tr w:rsidR="00194221" w:rsidRPr="000B22CD" w14:paraId="54781BC5" w14:textId="77777777" w:rsidTr="00194221">
        <w:trPr>
          <w:cantSplit/>
          <w:trHeight w:val="234"/>
          <w:jc w:val="center"/>
        </w:trPr>
        <w:tc>
          <w:tcPr>
            <w:tcW w:w="469" w:type="dxa"/>
            <w:shd w:val="clear" w:color="auto" w:fill="auto"/>
            <w:noWrap/>
            <w:vAlign w:val="center"/>
          </w:tcPr>
          <w:p w14:paraId="414574EF"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1</w:t>
            </w:r>
          </w:p>
        </w:tc>
        <w:tc>
          <w:tcPr>
            <w:tcW w:w="397" w:type="dxa"/>
            <w:shd w:val="clear" w:color="auto" w:fill="auto"/>
            <w:noWrap/>
            <w:vAlign w:val="center"/>
          </w:tcPr>
          <w:p w14:paraId="20A3C9DF"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6</w:t>
            </w:r>
          </w:p>
        </w:tc>
        <w:tc>
          <w:tcPr>
            <w:tcW w:w="2531" w:type="dxa"/>
            <w:shd w:val="clear" w:color="auto" w:fill="auto"/>
            <w:vAlign w:val="center"/>
          </w:tcPr>
          <w:p w14:paraId="468429B5"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Xác suất-thống kê</w:t>
            </w:r>
          </w:p>
        </w:tc>
        <w:tc>
          <w:tcPr>
            <w:tcW w:w="1002" w:type="dxa"/>
            <w:shd w:val="clear" w:color="auto" w:fill="auto"/>
            <w:noWrap/>
            <w:vAlign w:val="center"/>
          </w:tcPr>
          <w:p w14:paraId="5740D959"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TH01007</w:t>
            </w:r>
          </w:p>
        </w:tc>
        <w:tc>
          <w:tcPr>
            <w:tcW w:w="618" w:type="dxa"/>
            <w:shd w:val="clear" w:color="auto" w:fill="auto"/>
            <w:noWrap/>
            <w:vAlign w:val="center"/>
          </w:tcPr>
          <w:p w14:paraId="6DDF07F1"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513" w:type="dxa"/>
            <w:shd w:val="clear" w:color="auto" w:fill="auto"/>
            <w:noWrap/>
            <w:vAlign w:val="center"/>
          </w:tcPr>
          <w:p w14:paraId="204095E0"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513" w:type="dxa"/>
            <w:shd w:val="clear" w:color="auto" w:fill="auto"/>
            <w:noWrap/>
            <w:vAlign w:val="center"/>
          </w:tcPr>
          <w:p w14:paraId="68C26673"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04E12CD6"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 </w:t>
            </w:r>
          </w:p>
        </w:tc>
        <w:tc>
          <w:tcPr>
            <w:tcW w:w="981" w:type="dxa"/>
            <w:shd w:val="clear" w:color="auto" w:fill="auto"/>
            <w:vAlign w:val="center"/>
          </w:tcPr>
          <w:p w14:paraId="4D81C62A"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 </w:t>
            </w:r>
          </w:p>
        </w:tc>
        <w:tc>
          <w:tcPr>
            <w:tcW w:w="652" w:type="dxa"/>
            <w:shd w:val="clear" w:color="auto" w:fill="auto"/>
            <w:noWrap/>
            <w:vAlign w:val="center"/>
          </w:tcPr>
          <w:p w14:paraId="069C0A7C"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 </w:t>
            </w:r>
          </w:p>
        </w:tc>
        <w:tc>
          <w:tcPr>
            <w:tcW w:w="379" w:type="dxa"/>
            <w:vAlign w:val="center"/>
          </w:tcPr>
          <w:p w14:paraId="2B4AE6A1"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BB</w:t>
            </w:r>
          </w:p>
        </w:tc>
        <w:tc>
          <w:tcPr>
            <w:tcW w:w="623" w:type="dxa"/>
            <w:vMerge/>
            <w:vAlign w:val="center"/>
          </w:tcPr>
          <w:p w14:paraId="737E6F13"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p>
        </w:tc>
      </w:tr>
      <w:tr w:rsidR="00194221" w:rsidRPr="000B22CD" w14:paraId="2490A14C" w14:textId="77777777" w:rsidTr="00194221">
        <w:trPr>
          <w:cantSplit/>
          <w:trHeight w:val="351"/>
          <w:jc w:val="center"/>
        </w:trPr>
        <w:tc>
          <w:tcPr>
            <w:tcW w:w="469" w:type="dxa"/>
            <w:shd w:val="clear" w:color="auto" w:fill="auto"/>
            <w:noWrap/>
            <w:vAlign w:val="center"/>
          </w:tcPr>
          <w:p w14:paraId="67F0D0C7"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1</w:t>
            </w:r>
          </w:p>
        </w:tc>
        <w:tc>
          <w:tcPr>
            <w:tcW w:w="397" w:type="dxa"/>
            <w:shd w:val="clear" w:color="auto" w:fill="auto"/>
            <w:noWrap/>
            <w:vAlign w:val="center"/>
          </w:tcPr>
          <w:p w14:paraId="1C864DD1"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7</w:t>
            </w:r>
          </w:p>
        </w:tc>
        <w:tc>
          <w:tcPr>
            <w:tcW w:w="2531" w:type="dxa"/>
            <w:shd w:val="clear" w:color="auto" w:fill="auto"/>
            <w:vAlign w:val="center"/>
          </w:tcPr>
          <w:p w14:paraId="67641780"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 xml:space="preserve">Tiếng Anh bổ trợ </w:t>
            </w:r>
          </w:p>
        </w:tc>
        <w:tc>
          <w:tcPr>
            <w:tcW w:w="1002" w:type="dxa"/>
            <w:shd w:val="clear" w:color="auto" w:fill="auto"/>
            <w:noWrap/>
            <w:vAlign w:val="center"/>
          </w:tcPr>
          <w:p w14:paraId="05E67BC5"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SN00010</w:t>
            </w:r>
          </w:p>
        </w:tc>
        <w:tc>
          <w:tcPr>
            <w:tcW w:w="618" w:type="dxa"/>
            <w:shd w:val="clear" w:color="auto" w:fill="auto"/>
            <w:noWrap/>
            <w:vAlign w:val="center"/>
          </w:tcPr>
          <w:p w14:paraId="7626E81D"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1</w:t>
            </w:r>
          </w:p>
        </w:tc>
        <w:tc>
          <w:tcPr>
            <w:tcW w:w="513" w:type="dxa"/>
            <w:shd w:val="clear" w:color="auto" w:fill="auto"/>
            <w:noWrap/>
            <w:vAlign w:val="center"/>
          </w:tcPr>
          <w:p w14:paraId="4DA39F8A"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1</w:t>
            </w:r>
          </w:p>
        </w:tc>
        <w:tc>
          <w:tcPr>
            <w:tcW w:w="513" w:type="dxa"/>
            <w:shd w:val="clear" w:color="auto" w:fill="auto"/>
            <w:noWrap/>
            <w:vAlign w:val="center"/>
          </w:tcPr>
          <w:p w14:paraId="192C467B"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52988BE3"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 </w:t>
            </w:r>
          </w:p>
        </w:tc>
        <w:tc>
          <w:tcPr>
            <w:tcW w:w="981" w:type="dxa"/>
            <w:shd w:val="clear" w:color="auto" w:fill="auto"/>
            <w:vAlign w:val="center"/>
          </w:tcPr>
          <w:p w14:paraId="413B6DF0"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 </w:t>
            </w:r>
          </w:p>
        </w:tc>
        <w:tc>
          <w:tcPr>
            <w:tcW w:w="652" w:type="dxa"/>
            <w:shd w:val="clear" w:color="auto" w:fill="auto"/>
            <w:noWrap/>
            <w:vAlign w:val="center"/>
          </w:tcPr>
          <w:p w14:paraId="1FF56E4D"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 </w:t>
            </w:r>
          </w:p>
        </w:tc>
        <w:tc>
          <w:tcPr>
            <w:tcW w:w="379" w:type="dxa"/>
            <w:vAlign w:val="center"/>
          </w:tcPr>
          <w:p w14:paraId="259538D8"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w:t>
            </w:r>
          </w:p>
        </w:tc>
        <w:tc>
          <w:tcPr>
            <w:tcW w:w="623" w:type="dxa"/>
            <w:vMerge/>
            <w:vAlign w:val="center"/>
          </w:tcPr>
          <w:p w14:paraId="68B28B23"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p>
        </w:tc>
      </w:tr>
      <w:tr w:rsidR="00194221" w:rsidRPr="000B22CD" w14:paraId="76669C9D" w14:textId="77777777" w:rsidTr="00194221">
        <w:trPr>
          <w:cantSplit/>
          <w:trHeight w:val="109"/>
          <w:jc w:val="center"/>
        </w:trPr>
        <w:tc>
          <w:tcPr>
            <w:tcW w:w="469" w:type="dxa"/>
            <w:shd w:val="clear" w:color="auto" w:fill="auto"/>
            <w:noWrap/>
            <w:vAlign w:val="center"/>
          </w:tcPr>
          <w:p w14:paraId="23F32727"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1</w:t>
            </w:r>
          </w:p>
        </w:tc>
        <w:tc>
          <w:tcPr>
            <w:tcW w:w="397" w:type="dxa"/>
            <w:shd w:val="clear" w:color="auto" w:fill="auto"/>
            <w:noWrap/>
            <w:vAlign w:val="center"/>
          </w:tcPr>
          <w:p w14:paraId="4231DBBC"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8</w:t>
            </w:r>
          </w:p>
        </w:tc>
        <w:tc>
          <w:tcPr>
            <w:tcW w:w="2531" w:type="dxa"/>
            <w:shd w:val="clear" w:color="auto" w:fill="auto"/>
            <w:vAlign w:val="center"/>
          </w:tcPr>
          <w:p w14:paraId="0DC7899A"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Giáo dục thể chất đại cương</w:t>
            </w:r>
          </w:p>
        </w:tc>
        <w:tc>
          <w:tcPr>
            <w:tcW w:w="1002" w:type="dxa"/>
            <w:shd w:val="clear" w:color="auto" w:fill="auto"/>
            <w:noWrap/>
            <w:vAlign w:val="center"/>
          </w:tcPr>
          <w:p w14:paraId="3AF6854E"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GT01016</w:t>
            </w:r>
          </w:p>
        </w:tc>
        <w:tc>
          <w:tcPr>
            <w:tcW w:w="618" w:type="dxa"/>
            <w:shd w:val="clear" w:color="auto" w:fill="auto"/>
            <w:noWrap/>
            <w:vAlign w:val="center"/>
          </w:tcPr>
          <w:p w14:paraId="1E64C932"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1</w:t>
            </w:r>
          </w:p>
        </w:tc>
        <w:tc>
          <w:tcPr>
            <w:tcW w:w="513" w:type="dxa"/>
            <w:shd w:val="clear" w:color="auto" w:fill="auto"/>
            <w:noWrap/>
            <w:vAlign w:val="center"/>
          </w:tcPr>
          <w:p w14:paraId="1B873E0F"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513" w:type="dxa"/>
            <w:shd w:val="clear" w:color="auto" w:fill="auto"/>
            <w:noWrap/>
            <w:vAlign w:val="center"/>
          </w:tcPr>
          <w:p w14:paraId="2E649673"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1</w:t>
            </w:r>
          </w:p>
        </w:tc>
        <w:tc>
          <w:tcPr>
            <w:tcW w:w="1709" w:type="dxa"/>
            <w:shd w:val="clear" w:color="auto" w:fill="auto"/>
            <w:vAlign w:val="center"/>
          </w:tcPr>
          <w:p w14:paraId="63EC7AD0"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 </w:t>
            </w:r>
          </w:p>
        </w:tc>
        <w:tc>
          <w:tcPr>
            <w:tcW w:w="981" w:type="dxa"/>
            <w:shd w:val="clear" w:color="auto" w:fill="auto"/>
            <w:vAlign w:val="center"/>
          </w:tcPr>
          <w:p w14:paraId="023070E2"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 </w:t>
            </w:r>
          </w:p>
        </w:tc>
        <w:tc>
          <w:tcPr>
            <w:tcW w:w="652" w:type="dxa"/>
            <w:shd w:val="clear" w:color="auto" w:fill="auto"/>
            <w:noWrap/>
            <w:vAlign w:val="center"/>
          </w:tcPr>
          <w:p w14:paraId="1767301F"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 </w:t>
            </w:r>
          </w:p>
        </w:tc>
        <w:tc>
          <w:tcPr>
            <w:tcW w:w="379" w:type="dxa"/>
            <w:vAlign w:val="center"/>
          </w:tcPr>
          <w:p w14:paraId="6CADDA92"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PCBB</w:t>
            </w:r>
          </w:p>
        </w:tc>
        <w:tc>
          <w:tcPr>
            <w:tcW w:w="623" w:type="dxa"/>
            <w:vMerge/>
            <w:vAlign w:val="center"/>
          </w:tcPr>
          <w:p w14:paraId="64A7048E"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p>
        </w:tc>
      </w:tr>
      <w:tr w:rsidR="00194221" w:rsidRPr="000B22CD" w14:paraId="191BB07D" w14:textId="77777777" w:rsidTr="00194221">
        <w:trPr>
          <w:cantSplit/>
          <w:trHeight w:val="162"/>
          <w:jc w:val="center"/>
        </w:trPr>
        <w:tc>
          <w:tcPr>
            <w:tcW w:w="469" w:type="dxa"/>
            <w:shd w:val="clear" w:color="auto" w:fill="auto"/>
            <w:noWrap/>
            <w:vAlign w:val="center"/>
          </w:tcPr>
          <w:p w14:paraId="006C0E1D"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397" w:type="dxa"/>
            <w:shd w:val="clear" w:color="auto" w:fill="auto"/>
            <w:noWrap/>
            <w:vAlign w:val="center"/>
          </w:tcPr>
          <w:p w14:paraId="4C6621EF"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9</w:t>
            </w:r>
          </w:p>
        </w:tc>
        <w:tc>
          <w:tcPr>
            <w:tcW w:w="2531" w:type="dxa"/>
            <w:shd w:val="clear" w:color="auto" w:fill="auto"/>
            <w:vAlign w:val="center"/>
          </w:tcPr>
          <w:p w14:paraId="0530BEE5" w14:textId="4EAA8ACA" w:rsidR="00194221" w:rsidRPr="000B22CD" w:rsidRDefault="00194221" w:rsidP="00194221">
            <w:pPr>
              <w:widowControl w:val="0"/>
              <w:spacing w:after="0" w:line="264" w:lineRule="auto"/>
              <w:ind w:left="-72" w:right="-72"/>
              <w:rPr>
                <w:rFonts w:asciiTheme="majorHAnsi" w:hAnsiTheme="majorHAnsi"/>
                <w:spacing w:val="-10"/>
                <w:sz w:val="22"/>
              </w:rPr>
            </w:pPr>
            <w:r w:rsidRPr="007C1181">
              <w:rPr>
                <w:sz w:val="22"/>
              </w:rPr>
              <w:t>Kinh tế chính trị Mác – Lênin</w:t>
            </w:r>
          </w:p>
        </w:tc>
        <w:tc>
          <w:tcPr>
            <w:tcW w:w="1002" w:type="dxa"/>
            <w:shd w:val="clear" w:color="auto" w:fill="auto"/>
            <w:noWrap/>
            <w:vAlign w:val="center"/>
          </w:tcPr>
          <w:p w14:paraId="3A1819CE" w14:textId="00C0694A" w:rsidR="00194221" w:rsidRPr="000B22CD" w:rsidRDefault="00194221" w:rsidP="00194221">
            <w:pPr>
              <w:widowControl w:val="0"/>
              <w:spacing w:after="0" w:line="264" w:lineRule="auto"/>
              <w:ind w:left="-72" w:right="-72"/>
              <w:jc w:val="center"/>
              <w:rPr>
                <w:rFonts w:asciiTheme="majorHAnsi" w:hAnsiTheme="majorHAnsi"/>
                <w:spacing w:val="-10"/>
                <w:sz w:val="22"/>
              </w:rPr>
            </w:pPr>
            <w:r w:rsidRPr="007C1181">
              <w:rPr>
                <w:sz w:val="22"/>
              </w:rPr>
              <w:t>ML01021</w:t>
            </w:r>
          </w:p>
        </w:tc>
        <w:tc>
          <w:tcPr>
            <w:tcW w:w="618" w:type="dxa"/>
            <w:shd w:val="clear" w:color="auto" w:fill="auto"/>
            <w:noWrap/>
            <w:vAlign w:val="center"/>
          </w:tcPr>
          <w:p w14:paraId="49A2B9AB" w14:textId="777D60A4" w:rsidR="00194221" w:rsidRPr="000B22CD" w:rsidRDefault="00194221" w:rsidP="00194221">
            <w:pPr>
              <w:widowControl w:val="0"/>
              <w:spacing w:after="0" w:line="264" w:lineRule="auto"/>
              <w:ind w:left="-72" w:right="-72"/>
              <w:jc w:val="center"/>
              <w:rPr>
                <w:rFonts w:asciiTheme="majorHAnsi" w:hAnsiTheme="majorHAnsi"/>
                <w:spacing w:val="-10"/>
                <w:sz w:val="22"/>
              </w:rPr>
            </w:pPr>
            <w:r w:rsidRPr="007C1181">
              <w:rPr>
                <w:sz w:val="22"/>
              </w:rPr>
              <w:t>2</w:t>
            </w:r>
          </w:p>
        </w:tc>
        <w:tc>
          <w:tcPr>
            <w:tcW w:w="513" w:type="dxa"/>
            <w:shd w:val="clear" w:color="auto" w:fill="auto"/>
            <w:noWrap/>
            <w:vAlign w:val="center"/>
          </w:tcPr>
          <w:p w14:paraId="02B9BA0E" w14:textId="0DA009A6" w:rsidR="00194221" w:rsidRPr="000B22CD" w:rsidRDefault="00194221" w:rsidP="00194221">
            <w:pPr>
              <w:widowControl w:val="0"/>
              <w:spacing w:after="0" w:line="264" w:lineRule="auto"/>
              <w:ind w:left="-72" w:right="-72"/>
              <w:jc w:val="center"/>
              <w:rPr>
                <w:rFonts w:asciiTheme="majorHAnsi" w:hAnsiTheme="majorHAnsi"/>
                <w:spacing w:val="-10"/>
                <w:sz w:val="22"/>
              </w:rPr>
            </w:pPr>
            <w:r w:rsidRPr="007C1181">
              <w:rPr>
                <w:sz w:val="22"/>
              </w:rPr>
              <w:t>2</w:t>
            </w:r>
          </w:p>
        </w:tc>
        <w:tc>
          <w:tcPr>
            <w:tcW w:w="513" w:type="dxa"/>
            <w:shd w:val="clear" w:color="auto" w:fill="auto"/>
            <w:vAlign w:val="center"/>
          </w:tcPr>
          <w:p w14:paraId="2A2351E7" w14:textId="1A59F491" w:rsidR="00194221" w:rsidRPr="000B22CD" w:rsidRDefault="00194221" w:rsidP="00194221">
            <w:pPr>
              <w:widowControl w:val="0"/>
              <w:spacing w:after="0" w:line="264" w:lineRule="auto"/>
              <w:ind w:left="-72" w:right="-72"/>
              <w:jc w:val="center"/>
              <w:rPr>
                <w:rFonts w:asciiTheme="majorHAnsi" w:hAnsiTheme="majorHAnsi"/>
                <w:spacing w:val="-10"/>
                <w:sz w:val="22"/>
              </w:rPr>
            </w:pPr>
            <w:r w:rsidRPr="007C1181">
              <w:rPr>
                <w:sz w:val="22"/>
              </w:rPr>
              <w:t>0</w:t>
            </w:r>
          </w:p>
        </w:tc>
        <w:tc>
          <w:tcPr>
            <w:tcW w:w="1709" w:type="dxa"/>
            <w:shd w:val="clear" w:color="auto" w:fill="auto"/>
            <w:vAlign w:val="center"/>
          </w:tcPr>
          <w:p w14:paraId="2809C1D8" w14:textId="39738AEB" w:rsidR="00194221" w:rsidRPr="000B22CD" w:rsidRDefault="00194221" w:rsidP="00194221">
            <w:pPr>
              <w:widowControl w:val="0"/>
              <w:spacing w:after="0" w:line="264" w:lineRule="auto"/>
              <w:ind w:left="-72" w:right="-72"/>
              <w:rPr>
                <w:rFonts w:asciiTheme="majorHAnsi" w:hAnsiTheme="majorHAnsi"/>
                <w:spacing w:val="-10"/>
                <w:sz w:val="22"/>
              </w:rPr>
            </w:pPr>
            <w:r w:rsidRPr="007C1181">
              <w:rPr>
                <w:sz w:val="22"/>
              </w:rPr>
              <w:t>Triết học Mác – Lênin</w:t>
            </w:r>
          </w:p>
        </w:tc>
        <w:tc>
          <w:tcPr>
            <w:tcW w:w="981" w:type="dxa"/>
            <w:shd w:val="clear" w:color="auto" w:fill="auto"/>
            <w:vAlign w:val="center"/>
          </w:tcPr>
          <w:p w14:paraId="195E4B6C" w14:textId="7A3AAC59" w:rsidR="00194221" w:rsidRPr="000B22CD" w:rsidRDefault="00194221" w:rsidP="00194221">
            <w:pPr>
              <w:widowControl w:val="0"/>
              <w:spacing w:after="0" w:line="264" w:lineRule="auto"/>
              <w:ind w:left="-72" w:right="-72"/>
              <w:jc w:val="center"/>
              <w:rPr>
                <w:rFonts w:asciiTheme="majorHAnsi" w:hAnsiTheme="majorHAnsi"/>
                <w:spacing w:val="-10"/>
                <w:sz w:val="22"/>
              </w:rPr>
            </w:pPr>
            <w:r w:rsidRPr="007C1181">
              <w:rPr>
                <w:spacing w:val="-20"/>
                <w:sz w:val="22"/>
              </w:rPr>
              <w:t>ML01020</w:t>
            </w:r>
          </w:p>
        </w:tc>
        <w:tc>
          <w:tcPr>
            <w:tcW w:w="652" w:type="dxa"/>
            <w:shd w:val="clear" w:color="auto" w:fill="auto"/>
            <w:noWrap/>
            <w:vAlign w:val="center"/>
          </w:tcPr>
          <w:p w14:paraId="51801A71" w14:textId="7B3B6FA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7C1181">
              <w:rPr>
                <w:sz w:val="22"/>
              </w:rPr>
              <w:t>2 </w:t>
            </w:r>
          </w:p>
        </w:tc>
        <w:tc>
          <w:tcPr>
            <w:tcW w:w="379" w:type="dxa"/>
            <w:vAlign w:val="center"/>
          </w:tcPr>
          <w:p w14:paraId="3A834156"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BB</w:t>
            </w:r>
          </w:p>
        </w:tc>
        <w:tc>
          <w:tcPr>
            <w:tcW w:w="623" w:type="dxa"/>
            <w:vMerge w:val="restart"/>
            <w:vAlign w:val="center"/>
          </w:tcPr>
          <w:p w14:paraId="586E4360" w14:textId="77777777" w:rsidR="00194221" w:rsidRPr="000B22CD" w:rsidRDefault="00194221" w:rsidP="00194221">
            <w:pPr>
              <w:widowControl w:val="0"/>
              <w:spacing w:after="0" w:line="264"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r>
      <w:tr w:rsidR="00194221" w:rsidRPr="000B22CD" w14:paraId="05E7BEBB" w14:textId="77777777" w:rsidTr="00194221">
        <w:trPr>
          <w:cantSplit/>
          <w:trHeight w:val="351"/>
          <w:jc w:val="center"/>
        </w:trPr>
        <w:tc>
          <w:tcPr>
            <w:tcW w:w="469" w:type="dxa"/>
            <w:shd w:val="clear" w:color="auto" w:fill="auto"/>
            <w:noWrap/>
            <w:vAlign w:val="center"/>
          </w:tcPr>
          <w:p w14:paraId="1AB17893"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397" w:type="dxa"/>
            <w:shd w:val="clear" w:color="auto" w:fill="auto"/>
            <w:noWrap/>
            <w:vAlign w:val="center"/>
          </w:tcPr>
          <w:p w14:paraId="256B640A"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10</w:t>
            </w:r>
          </w:p>
        </w:tc>
        <w:tc>
          <w:tcPr>
            <w:tcW w:w="2531" w:type="dxa"/>
            <w:shd w:val="clear" w:color="auto" w:fill="auto"/>
            <w:vAlign w:val="center"/>
          </w:tcPr>
          <w:p w14:paraId="23E995CC"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Tâm lý quản lý</w:t>
            </w:r>
          </w:p>
        </w:tc>
        <w:tc>
          <w:tcPr>
            <w:tcW w:w="1002" w:type="dxa"/>
            <w:shd w:val="clear" w:color="auto" w:fill="auto"/>
            <w:noWrap/>
            <w:vAlign w:val="center"/>
          </w:tcPr>
          <w:p w14:paraId="5324757F"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KQ01217</w:t>
            </w:r>
          </w:p>
        </w:tc>
        <w:tc>
          <w:tcPr>
            <w:tcW w:w="618" w:type="dxa"/>
            <w:shd w:val="clear" w:color="auto" w:fill="auto"/>
            <w:noWrap/>
            <w:vAlign w:val="center"/>
          </w:tcPr>
          <w:p w14:paraId="38BC606E"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2DCC26E4"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0BFCC4E2"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7B19D396"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 </w:t>
            </w:r>
          </w:p>
        </w:tc>
        <w:tc>
          <w:tcPr>
            <w:tcW w:w="981" w:type="dxa"/>
            <w:shd w:val="clear" w:color="auto" w:fill="auto"/>
            <w:vAlign w:val="center"/>
          </w:tcPr>
          <w:p w14:paraId="28D71841"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 </w:t>
            </w:r>
          </w:p>
        </w:tc>
        <w:tc>
          <w:tcPr>
            <w:tcW w:w="652" w:type="dxa"/>
            <w:shd w:val="clear" w:color="auto" w:fill="auto"/>
            <w:noWrap/>
            <w:vAlign w:val="center"/>
          </w:tcPr>
          <w:p w14:paraId="5ECA4BB4"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 </w:t>
            </w:r>
          </w:p>
        </w:tc>
        <w:tc>
          <w:tcPr>
            <w:tcW w:w="379" w:type="dxa"/>
            <w:vAlign w:val="center"/>
          </w:tcPr>
          <w:p w14:paraId="11C72D48"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BB</w:t>
            </w:r>
          </w:p>
        </w:tc>
        <w:tc>
          <w:tcPr>
            <w:tcW w:w="623" w:type="dxa"/>
            <w:vMerge/>
            <w:vAlign w:val="center"/>
          </w:tcPr>
          <w:p w14:paraId="2120E46C"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p>
        </w:tc>
      </w:tr>
      <w:tr w:rsidR="00194221" w:rsidRPr="000B22CD" w14:paraId="2D763984" w14:textId="77777777" w:rsidTr="00194221">
        <w:trPr>
          <w:cantSplit/>
          <w:trHeight w:val="234"/>
          <w:jc w:val="center"/>
        </w:trPr>
        <w:tc>
          <w:tcPr>
            <w:tcW w:w="469" w:type="dxa"/>
            <w:shd w:val="clear" w:color="auto" w:fill="auto"/>
            <w:noWrap/>
            <w:vAlign w:val="center"/>
          </w:tcPr>
          <w:p w14:paraId="01DFA214"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397" w:type="dxa"/>
            <w:shd w:val="clear" w:color="auto" w:fill="auto"/>
            <w:noWrap/>
            <w:vAlign w:val="center"/>
          </w:tcPr>
          <w:p w14:paraId="7B5982D9"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11</w:t>
            </w:r>
          </w:p>
        </w:tc>
        <w:tc>
          <w:tcPr>
            <w:tcW w:w="2531" w:type="dxa"/>
            <w:shd w:val="clear" w:color="auto" w:fill="auto"/>
            <w:vAlign w:val="center"/>
          </w:tcPr>
          <w:p w14:paraId="33FDB7C5"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Luật kinh tế</w:t>
            </w:r>
          </w:p>
        </w:tc>
        <w:tc>
          <w:tcPr>
            <w:tcW w:w="1002" w:type="dxa"/>
            <w:shd w:val="clear" w:color="auto" w:fill="auto"/>
            <w:noWrap/>
            <w:vAlign w:val="center"/>
          </w:tcPr>
          <w:p w14:paraId="277FD191"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ML03027</w:t>
            </w:r>
          </w:p>
        </w:tc>
        <w:tc>
          <w:tcPr>
            <w:tcW w:w="618" w:type="dxa"/>
            <w:shd w:val="clear" w:color="auto" w:fill="auto"/>
            <w:noWrap/>
            <w:vAlign w:val="center"/>
          </w:tcPr>
          <w:p w14:paraId="6D9768B6"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6499016E"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5CD8C7C7"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03750FF0"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Pháp luật đại cương</w:t>
            </w:r>
          </w:p>
        </w:tc>
        <w:tc>
          <w:tcPr>
            <w:tcW w:w="981" w:type="dxa"/>
            <w:shd w:val="clear" w:color="auto" w:fill="auto"/>
            <w:vAlign w:val="center"/>
          </w:tcPr>
          <w:p w14:paraId="3CF11A38"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ML01009</w:t>
            </w:r>
          </w:p>
        </w:tc>
        <w:tc>
          <w:tcPr>
            <w:tcW w:w="652" w:type="dxa"/>
            <w:shd w:val="clear" w:color="auto" w:fill="auto"/>
            <w:noWrap/>
            <w:vAlign w:val="center"/>
          </w:tcPr>
          <w:p w14:paraId="08879A62"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379" w:type="dxa"/>
            <w:vAlign w:val="center"/>
          </w:tcPr>
          <w:p w14:paraId="553A5261"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BB</w:t>
            </w:r>
          </w:p>
        </w:tc>
        <w:tc>
          <w:tcPr>
            <w:tcW w:w="623" w:type="dxa"/>
            <w:vMerge/>
            <w:vAlign w:val="center"/>
          </w:tcPr>
          <w:p w14:paraId="39773698"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p>
        </w:tc>
      </w:tr>
      <w:tr w:rsidR="00194221" w:rsidRPr="000B22CD" w14:paraId="3FF0090A" w14:textId="77777777" w:rsidTr="00194221">
        <w:trPr>
          <w:cantSplit/>
          <w:trHeight w:val="234"/>
          <w:jc w:val="center"/>
        </w:trPr>
        <w:tc>
          <w:tcPr>
            <w:tcW w:w="469" w:type="dxa"/>
            <w:shd w:val="clear" w:color="auto" w:fill="auto"/>
            <w:noWrap/>
            <w:vAlign w:val="center"/>
          </w:tcPr>
          <w:p w14:paraId="4B1086BE"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397" w:type="dxa"/>
            <w:shd w:val="clear" w:color="auto" w:fill="auto"/>
            <w:noWrap/>
            <w:vAlign w:val="center"/>
          </w:tcPr>
          <w:p w14:paraId="540DFFE3"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12</w:t>
            </w:r>
          </w:p>
        </w:tc>
        <w:tc>
          <w:tcPr>
            <w:tcW w:w="2531" w:type="dxa"/>
            <w:shd w:val="clear" w:color="auto" w:fill="auto"/>
            <w:vAlign w:val="center"/>
          </w:tcPr>
          <w:p w14:paraId="381E91A4"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Marketing căn bản</w:t>
            </w:r>
          </w:p>
        </w:tc>
        <w:tc>
          <w:tcPr>
            <w:tcW w:w="1002" w:type="dxa"/>
            <w:shd w:val="clear" w:color="auto" w:fill="auto"/>
            <w:noWrap/>
            <w:vAlign w:val="center"/>
          </w:tcPr>
          <w:p w14:paraId="07C602D2"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KQ02106</w:t>
            </w:r>
          </w:p>
        </w:tc>
        <w:tc>
          <w:tcPr>
            <w:tcW w:w="618" w:type="dxa"/>
            <w:shd w:val="clear" w:color="auto" w:fill="auto"/>
            <w:noWrap/>
            <w:vAlign w:val="center"/>
          </w:tcPr>
          <w:p w14:paraId="5266D548"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513" w:type="dxa"/>
            <w:shd w:val="clear" w:color="auto" w:fill="auto"/>
            <w:noWrap/>
            <w:vAlign w:val="center"/>
          </w:tcPr>
          <w:p w14:paraId="4E10FE53"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513" w:type="dxa"/>
            <w:shd w:val="clear" w:color="auto" w:fill="auto"/>
            <w:noWrap/>
            <w:vAlign w:val="center"/>
          </w:tcPr>
          <w:p w14:paraId="7CF9A7D1"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10A7EBD3"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Nguyên lý kinh tế</w:t>
            </w:r>
          </w:p>
        </w:tc>
        <w:tc>
          <w:tcPr>
            <w:tcW w:w="981" w:type="dxa"/>
            <w:shd w:val="clear" w:color="auto" w:fill="auto"/>
            <w:vAlign w:val="center"/>
          </w:tcPr>
          <w:p w14:paraId="150EAA8A"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KT02003</w:t>
            </w:r>
          </w:p>
        </w:tc>
        <w:tc>
          <w:tcPr>
            <w:tcW w:w="652" w:type="dxa"/>
            <w:shd w:val="clear" w:color="auto" w:fill="auto"/>
            <w:noWrap/>
            <w:vAlign w:val="center"/>
          </w:tcPr>
          <w:p w14:paraId="6EB11C0A"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379" w:type="dxa"/>
            <w:vAlign w:val="center"/>
          </w:tcPr>
          <w:p w14:paraId="1B8D9668"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BB</w:t>
            </w:r>
          </w:p>
        </w:tc>
        <w:tc>
          <w:tcPr>
            <w:tcW w:w="623" w:type="dxa"/>
            <w:vMerge/>
            <w:vAlign w:val="center"/>
          </w:tcPr>
          <w:p w14:paraId="21CFE77A"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p>
        </w:tc>
      </w:tr>
      <w:tr w:rsidR="00194221" w:rsidRPr="000B22CD" w14:paraId="41C7FD25" w14:textId="77777777" w:rsidTr="00194221">
        <w:trPr>
          <w:cantSplit/>
          <w:trHeight w:val="351"/>
          <w:jc w:val="center"/>
        </w:trPr>
        <w:tc>
          <w:tcPr>
            <w:tcW w:w="469" w:type="dxa"/>
            <w:shd w:val="clear" w:color="auto" w:fill="auto"/>
            <w:noWrap/>
            <w:vAlign w:val="center"/>
          </w:tcPr>
          <w:p w14:paraId="307C6714"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397" w:type="dxa"/>
            <w:shd w:val="clear" w:color="auto" w:fill="auto"/>
            <w:noWrap/>
            <w:vAlign w:val="center"/>
          </w:tcPr>
          <w:p w14:paraId="2F8B4A66"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13</w:t>
            </w:r>
          </w:p>
        </w:tc>
        <w:tc>
          <w:tcPr>
            <w:tcW w:w="2531" w:type="dxa"/>
            <w:shd w:val="clear" w:color="auto" w:fill="auto"/>
            <w:vAlign w:val="center"/>
          </w:tcPr>
          <w:p w14:paraId="0DB2069F"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Nguyên lý thống kê kinh tế</w:t>
            </w:r>
          </w:p>
        </w:tc>
        <w:tc>
          <w:tcPr>
            <w:tcW w:w="1002" w:type="dxa"/>
            <w:shd w:val="clear" w:color="auto" w:fill="auto"/>
            <w:noWrap/>
            <w:vAlign w:val="center"/>
          </w:tcPr>
          <w:p w14:paraId="01B4B3E5"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KT02006</w:t>
            </w:r>
          </w:p>
        </w:tc>
        <w:tc>
          <w:tcPr>
            <w:tcW w:w="618" w:type="dxa"/>
            <w:shd w:val="clear" w:color="auto" w:fill="auto"/>
            <w:noWrap/>
            <w:vAlign w:val="center"/>
          </w:tcPr>
          <w:p w14:paraId="0C65F92A"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513" w:type="dxa"/>
            <w:shd w:val="clear" w:color="auto" w:fill="auto"/>
            <w:noWrap/>
            <w:vAlign w:val="center"/>
          </w:tcPr>
          <w:p w14:paraId="3F1470BD"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513" w:type="dxa"/>
            <w:shd w:val="clear" w:color="auto" w:fill="auto"/>
            <w:noWrap/>
            <w:vAlign w:val="center"/>
          </w:tcPr>
          <w:p w14:paraId="0E35E124"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440AC824"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 </w:t>
            </w:r>
          </w:p>
        </w:tc>
        <w:tc>
          <w:tcPr>
            <w:tcW w:w="981" w:type="dxa"/>
            <w:shd w:val="clear" w:color="auto" w:fill="auto"/>
            <w:vAlign w:val="center"/>
          </w:tcPr>
          <w:p w14:paraId="6CACF168"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 </w:t>
            </w:r>
          </w:p>
        </w:tc>
        <w:tc>
          <w:tcPr>
            <w:tcW w:w="652" w:type="dxa"/>
            <w:shd w:val="clear" w:color="auto" w:fill="auto"/>
            <w:noWrap/>
            <w:vAlign w:val="center"/>
          </w:tcPr>
          <w:p w14:paraId="41B604F0"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 </w:t>
            </w:r>
          </w:p>
        </w:tc>
        <w:tc>
          <w:tcPr>
            <w:tcW w:w="379" w:type="dxa"/>
            <w:vAlign w:val="center"/>
          </w:tcPr>
          <w:p w14:paraId="7EE8433A"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BB</w:t>
            </w:r>
          </w:p>
        </w:tc>
        <w:tc>
          <w:tcPr>
            <w:tcW w:w="623" w:type="dxa"/>
            <w:vMerge/>
            <w:vAlign w:val="center"/>
          </w:tcPr>
          <w:p w14:paraId="2F67F252"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p>
        </w:tc>
      </w:tr>
      <w:tr w:rsidR="00194221" w:rsidRPr="000B22CD" w14:paraId="5CCF05BD" w14:textId="77777777" w:rsidTr="00194221">
        <w:trPr>
          <w:cantSplit/>
          <w:trHeight w:val="468"/>
          <w:jc w:val="center"/>
        </w:trPr>
        <w:tc>
          <w:tcPr>
            <w:tcW w:w="469" w:type="dxa"/>
            <w:shd w:val="clear" w:color="auto" w:fill="auto"/>
            <w:noWrap/>
            <w:vAlign w:val="center"/>
          </w:tcPr>
          <w:p w14:paraId="39931D57"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397" w:type="dxa"/>
            <w:shd w:val="clear" w:color="auto" w:fill="auto"/>
            <w:noWrap/>
            <w:vAlign w:val="center"/>
          </w:tcPr>
          <w:p w14:paraId="5BD95B22"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14</w:t>
            </w:r>
          </w:p>
        </w:tc>
        <w:tc>
          <w:tcPr>
            <w:tcW w:w="2531" w:type="dxa"/>
            <w:shd w:val="clear" w:color="auto" w:fill="auto"/>
            <w:vAlign w:val="center"/>
          </w:tcPr>
          <w:p w14:paraId="3C8A20F6"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 xml:space="preserve">Kỹ năng quản lý và làm việc nhóm </w:t>
            </w:r>
          </w:p>
        </w:tc>
        <w:tc>
          <w:tcPr>
            <w:tcW w:w="1002" w:type="dxa"/>
            <w:shd w:val="clear" w:color="auto" w:fill="auto"/>
            <w:noWrap/>
            <w:vAlign w:val="center"/>
          </w:tcPr>
          <w:p w14:paraId="1A1F4FA4"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KT01003</w:t>
            </w:r>
          </w:p>
        </w:tc>
        <w:tc>
          <w:tcPr>
            <w:tcW w:w="618" w:type="dxa"/>
            <w:shd w:val="clear" w:color="auto" w:fill="auto"/>
            <w:noWrap/>
            <w:vAlign w:val="center"/>
          </w:tcPr>
          <w:p w14:paraId="3E3F0AFD"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13955F88"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1</w:t>
            </w:r>
          </w:p>
        </w:tc>
        <w:tc>
          <w:tcPr>
            <w:tcW w:w="513" w:type="dxa"/>
            <w:shd w:val="clear" w:color="auto" w:fill="auto"/>
            <w:noWrap/>
            <w:vAlign w:val="center"/>
          </w:tcPr>
          <w:p w14:paraId="647EB327"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1</w:t>
            </w:r>
          </w:p>
        </w:tc>
        <w:tc>
          <w:tcPr>
            <w:tcW w:w="1709" w:type="dxa"/>
            <w:shd w:val="clear" w:color="auto" w:fill="auto"/>
            <w:vAlign w:val="center"/>
          </w:tcPr>
          <w:p w14:paraId="6BABDBB2"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 </w:t>
            </w:r>
          </w:p>
        </w:tc>
        <w:tc>
          <w:tcPr>
            <w:tcW w:w="981" w:type="dxa"/>
            <w:shd w:val="clear" w:color="auto" w:fill="auto"/>
            <w:vAlign w:val="center"/>
          </w:tcPr>
          <w:p w14:paraId="3B183785"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 </w:t>
            </w:r>
          </w:p>
        </w:tc>
        <w:tc>
          <w:tcPr>
            <w:tcW w:w="652" w:type="dxa"/>
            <w:shd w:val="clear" w:color="auto" w:fill="auto"/>
            <w:noWrap/>
            <w:vAlign w:val="center"/>
          </w:tcPr>
          <w:p w14:paraId="2B16CCE6"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 </w:t>
            </w:r>
          </w:p>
        </w:tc>
        <w:tc>
          <w:tcPr>
            <w:tcW w:w="379" w:type="dxa"/>
            <w:vAlign w:val="center"/>
          </w:tcPr>
          <w:p w14:paraId="24BF5665"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TC</w:t>
            </w:r>
          </w:p>
        </w:tc>
        <w:tc>
          <w:tcPr>
            <w:tcW w:w="623" w:type="dxa"/>
            <w:vMerge/>
            <w:vAlign w:val="center"/>
          </w:tcPr>
          <w:p w14:paraId="5B621511"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p>
        </w:tc>
      </w:tr>
      <w:tr w:rsidR="00194221" w:rsidRPr="000B22CD" w14:paraId="69F3748C" w14:textId="77777777" w:rsidTr="00194221">
        <w:trPr>
          <w:cantSplit/>
          <w:trHeight w:val="400"/>
          <w:jc w:val="center"/>
        </w:trPr>
        <w:tc>
          <w:tcPr>
            <w:tcW w:w="469" w:type="dxa"/>
            <w:shd w:val="clear" w:color="auto" w:fill="auto"/>
            <w:noWrap/>
            <w:vAlign w:val="center"/>
          </w:tcPr>
          <w:p w14:paraId="09DDFAE0"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397" w:type="dxa"/>
            <w:shd w:val="clear" w:color="auto" w:fill="auto"/>
            <w:noWrap/>
            <w:vAlign w:val="center"/>
          </w:tcPr>
          <w:p w14:paraId="23EE2B3C"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15</w:t>
            </w:r>
          </w:p>
        </w:tc>
        <w:tc>
          <w:tcPr>
            <w:tcW w:w="2531" w:type="dxa"/>
            <w:shd w:val="clear" w:color="auto" w:fill="auto"/>
            <w:vAlign w:val="center"/>
          </w:tcPr>
          <w:p w14:paraId="02FD57B2"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Ứng dụng tin học trong kinh tế</w:t>
            </w:r>
          </w:p>
        </w:tc>
        <w:tc>
          <w:tcPr>
            <w:tcW w:w="1002" w:type="dxa"/>
            <w:shd w:val="clear" w:color="auto" w:fill="auto"/>
            <w:noWrap/>
            <w:vAlign w:val="center"/>
          </w:tcPr>
          <w:p w14:paraId="4C19F24C"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KT02043</w:t>
            </w:r>
          </w:p>
        </w:tc>
        <w:tc>
          <w:tcPr>
            <w:tcW w:w="618" w:type="dxa"/>
            <w:shd w:val="clear" w:color="auto" w:fill="auto"/>
            <w:noWrap/>
            <w:vAlign w:val="center"/>
          </w:tcPr>
          <w:p w14:paraId="1A713504"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040B980C"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1,5</w:t>
            </w:r>
          </w:p>
        </w:tc>
        <w:tc>
          <w:tcPr>
            <w:tcW w:w="513" w:type="dxa"/>
            <w:shd w:val="clear" w:color="auto" w:fill="auto"/>
            <w:noWrap/>
            <w:vAlign w:val="center"/>
          </w:tcPr>
          <w:p w14:paraId="4BD4C3AC"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0,5</w:t>
            </w:r>
          </w:p>
        </w:tc>
        <w:tc>
          <w:tcPr>
            <w:tcW w:w="1709" w:type="dxa"/>
            <w:shd w:val="clear" w:color="auto" w:fill="auto"/>
            <w:vAlign w:val="center"/>
          </w:tcPr>
          <w:p w14:paraId="3C6389FB"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Tin học đại cương</w:t>
            </w:r>
          </w:p>
        </w:tc>
        <w:tc>
          <w:tcPr>
            <w:tcW w:w="981" w:type="dxa"/>
            <w:shd w:val="clear" w:color="auto" w:fill="auto"/>
            <w:vAlign w:val="center"/>
          </w:tcPr>
          <w:p w14:paraId="51B13C9F"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TH01009</w:t>
            </w:r>
          </w:p>
        </w:tc>
        <w:tc>
          <w:tcPr>
            <w:tcW w:w="652" w:type="dxa"/>
            <w:shd w:val="clear" w:color="auto" w:fill="auto"/>
            <w:noWrap/>
            <w:vAlign w:val="center"/>
          </w:tcPr>
          <w:p w14:paraId="176F82D2"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379" w:type="dxa"/>
            <w:vAlign w:val="center"/>
          </w:tcPr>
          <w:p w14:paraId="2BFA6AB6"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TC</w:t>
            </w:r>
          </w:p>
        </w:tc>
        <w:tc>
          <w:tcPr>
            <w:tcW w:w="623" w:type="dxa"/>
            <w:vMerge/>
            <w:vAlign w:val="center"/>
          </w:tcPr>
          <w:p w14:paraId="40DC9957"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p>
        </w:tc>
      </w:tr>
      <w:tr w:rsidR="00194221" w:rsidRPr="000B22CD" w14:paraId="0C52F394" w14:textId="77777777" w:rsidTr="00194221">
        <w:trPr>
          <w:cantSplit/>
          <w:trHeight w:val="117"/>
          <w:jc w:val="center"/>
        </w:trPr>
        <w:tc>
          <w:tcPr>
            <w:tcW w:w="469" w:type="dxa"/>
            <w:shd w:val="clear" w:color="auto" w:fill="auto"/>
            <w:noWrap/>
            <w:vAlign w:val="center"/>
          </w:tcPr>
          <w:p w14:paraId="76AAC610"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397" w:type="dxa"/>
            <w:shd w:val="clear" w:color="auto" w:fill="auto"/>
            <w:noWrap/>
            <w:vAlign w:val="center"/>
          </w:tcPr>
          <w:p w14:paraId="107D5B49"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16</w:t>
            </w:r>
          </w:p>
        </w:tc>
        <w:tc>
          <w:tcPr>
            <w:tcW w:w="2531" w:type="dxa"/>
            <w:shd w:val="clear" w:color="auto" w:fill="auto"/>
            <w:vAlign w:val="center"/>
          </w:tcPr>
          <w:p w14:paraId="3423C295"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Tiếng Anh 0</w:t>
            </w:r>
          </w:p>
        </w:tc>
        <w:tc>
          <w:tcPr>
            <w:tcW w:w="1002" w:type="dxa"/>
            <w:shd w:val="clear" w:color="auto" w:fill="auto"/>
            <w:noWrap/>
            <w:vAlign w:val="center"/>
          </w:tcPr>
          <w:p w14:paraId="5AEC9768"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SN00011</w:t>
            </w:r>
          </w:p>
        </w:tc>
        <w:tc>
          <w:tcPr>
            <w:tcW w:w="618" w:type="dxa"/>
            <w:shd w:val="clear" w:color="auto" w:fill="auto"/>
            <w:noWrap/>
            <w:vAlign w:val="center"/>
          </w:tcPr>
          <w:p w14:paraId="41796359"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68E51CC1"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388D06A2"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15444B9F"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 </w:t>
            </w:r>
          </w:p>
        </w:tc>
        <w:tc>
          <w:tcPr>
            <w:tcW w:w="981" w:type="dxa"/>
            <w:shd w:val="clear" w:color="auto" w:fill="auto"/>
            <w:vAlign w:val="center"/>
          </w:tcPr>
          <w:p w14:paraId="7815D346"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 </w:t>
            </w:r>
          </w:p>
        </w:tc>
        <w:tc>
          <w:tcPr>
            <w:tcW w:w="652" w:type="dxa"/>
            <w:shd w:val="clear" w:color="auto" w:fill="auto"/>
            <w:noWrap/>
            <w:vAlign w:val="center"/>
          </w:tcPr>
          <w:p w14:paraId="78570D54"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 </w:t>
            </w:r>
          </w:p>
        </w:tc>
        <w:tc>
          <w:tcPr>
            <w:tcW w:w="379" w:type="dxa"/>
            <w:vAlign w:val="center"/>
          </w:tcPr>
          <w:p w14:paraId="3EA734BF"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w:t>
            </w:r>
          </w:p>
        </w:tc>
        <w:tc>
          <w:tcPr>
            <w:tcW w:w="623" w:type="dxa"/>
            <w:vMerge/>
            <w:vAlign w:val="center"/>
          </w:tcPr>
          <w:p w14:paraId="2F9F4626"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p>
        </w:tc>
      </w:tr>
      <w:tr w:rsidR="00194221" w:rsidRPr="000B22CD" w14:paraId="308C97BD" w14:textId="77777777" w:rsidTr="00194221">
        <w:trPr>
          <w:cantSplit/>
          <w:trHeight w:val="3405"/>
          <w:jc w:val="center"/>
        </w:trPr>
        <w:tc>
          <w:tcPr>
            <w:tcW w:w="469" w:type="dxa"/>
            <w:shd w:val="clear" w:color="auto" w:fill="auto"/>
            <w:noWrap/>
            <w:vAlign w:val="center"/>
          </w:tcPr>
          <w:p w14:paraId="5C1CDF48"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397" w:type="dxa"/>
            <w:shd w:val="clear" w:color="auto" w:fill="auto"/>
            <w:noWrap/>
            <w:vAlign w:val="center"/>
          </w:tcPr>
          <w:p w14:paraId="5AAEA366"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17</w:t>
            </w:r>
          </w:p>
        </w:tc>
        <w:tc>
          <w:tcPr>
            <w:tcW w:w="2531" w:type="dxa"/>
            <w:shd w:val="clear" w:color="auto" w:fill="auto"/>
            <w:vAlign w:val="center"/>
          </w:tcPr>
          <w:p w14:paraId="78BF5C83" w14:textId="77777777" w:rsidR="00194221" w:rsidRPr="000B22CD" w:rsidRDefault="00194221" w:rsidP="00E61059">
            <w:pPr>
              <w:widowControl w:val="0"/>
              <w:spacing w:after="0" w:line="264" w:lineRule="auto"/>
              <w:ind w:left="-72" w:right="-72"/>
              <w:jc w:val="both"/>
              <w:rPr>
                <w:rFonts w:asciiTheme="majorHAnsi" w:hAnsiTheme="majorHAnsi"/>
                <w:spacing w:val="-10"/>
                <w:sz w:val="22"/>
              </w:rPr>
            </w:pPr>
            <w:r w:rsidRPr="000B22CD">
              <w:rPr>
                <w:rFonts w:asciiTheme="majorHAnsi" w:hAnsiTheme="majorHAnsi"/>
                <w:spacing w:val="-10"/>
                <w:sz w:val="22"/>
              </w:rPr>
              <w:t>Kỹ năng mềm: 90 tiết (chọn 3 trong 6 học phần  mỗi học phần 30 tiết: Kỹ năng giao tiếp  Kỹ năng lãnh đạo  Kỹ năng quản lý bản thân  Kỹ năng tìm kiếm việc làm  Kỹ năng làm việc nhóm  Kỹ năng hội nhập quốc tế)</w:t>
            </w:r>
          </w:p>
        </w:tc>
        <w:tc>
          <w:tcPr>
            <w:tcW w:w="1002" w:type="dxa"/>
            <w:shd w:val="clear" w:color="auto" w:fill="auto"/>
            <w:noWrap/>
            <w:vAlign w:val="center"/>
          </w:tcPr>
          <w:p w14:paraId="604D1356"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KN01001/</w:t>
            </w:r>
          </w:p>
          <w:p w14:paraId="07EBACED"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r w:rsidRPr="000B22CD">
              <w:rPr>
                <w:rFonts w:asciiTheme="majorHAnsi" w:hAnsiTheme="majorHAnsi"/>
                <w:spacing w:val="-10"/>
                <w:sz w:val="22"/>
              </w:rPr>
              <w:t>KN01002/</w:t>
            </w:r>
          </w:p>
          <w:p w14:paraId="7755BC0A"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r w:rsidRPr="000B22CD">
              <w:rPr>
                <w:rFonts w:asciiTheme="majorHAnsi" w:hAnsiTheme="majorHAnsi"/>
                <w:spacing w:val="-10"/>
                <w:sz w:val="22"/>
              </w:rPr>
              <w:t>KN01003/</w:t>
            </w:r>
          </w:p>
          <w:p w14:paraId="2F1BB176"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r w:rsidRPr="000B22CD">
              <w:rPr>
                <w:rFonts w:asciiTheme="majorHAnsi" w:hAnsiTheme="majorHAnsi"/>
                <w:spacing w:val="-10"/>
                <w:sz w:val="22"/>
              </w:rPr>
              <w:t>KN01004/</w:t>
            </w:r>
          </w:p>
          <w:p w14:paraId="5473D003"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r w:rsidRPr="000B22CD">
              <w:rPr>
                <w:rFonts w:asciiTheme="majorHAnsi" w:hAnsiTheme="majorHAnsi"/>
                <w:spacing w:val="-10"/>
                <w:sz w:val="22"/>
              </w:rPr>
              <w:t>KN01005/</w:t>
            </w:r>
          </w:p>
          <w:p w14:paraId="79FFDC40"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KN01006</w:t>
            </w:r>
          </w:p>
        </w:tc>
        <w:tc>
          <w:tcPr>
            <w:tcW w:w="618" w:type="dxa"/>
            <w:shd w:val="clear" w:color="auto" w:fill="auto"/>
            <w:noWrap/>
            <w:vAlign w:val="center"/>
          </w:tcPr>
          <w:p w14:paraId="67B1894B"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p>
        </w:tc>
        <w:tc>
          <w:tcPr>
            <w:tcW w:w="513" w:type="dxa"/>
            <w:shd w:val="clear" w:color="auto" w:fill="auto"/>
            <w:noWrap/>
            <w:vAlign w:val="center"/>
          </w:tcPr>
          <w:p w14:paraId="20ED00CD"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p>
        </w:tc>
        <w:tc>
          <w:tcPr>
            <w:tcW w:w="513" w:type="dxa"/>
            <w:shd w:val="clear" w:color="auto" w:fill="auto"/>
            <w:vAlign w:val="center"/>
          </w:tcPr>
          <w:p w14:paraId="3F448A4B"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p>
        </w:tc>
        <w:tc>
          <w:tcPr>
            <w:tcW w:w="1709" w:type="dxa"/>
            <w:shd w:val="clear" w:color="auto" w:fill="auto"/>
            <w:vAlign w:val="center"/>
          </w:tcPr>
          <w:p w14:paraId="437A4693"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 </w:t>
            </w:r>
          </w:p>
          <w:p w14:paraId="44F23B63"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r w:rsidRPr="000B22CD">
              <w:rPr>
                <w:rFonts w:asciiTheme="majorHAnsi" w:hAnsiTheme="majorHAnsi"/>
                <w:spacing w:val="-10"/>
                <w:sz w:val="22"/>
              </w:rPr>
              <w:t> </w:t>
            </w:r>
          </w:p>
          <w:p w14:paraId="1BDD1178"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r w:rsidRPr="000B22CD">
              <w:rPr>
                <w:rFonts w:asciiTheme="majorHAnsi" w:hAnsiTheme="majorHAnsi"/>
                <w:spacing w:val="-10"/>
                <w:sz w:val="22"/>
              </w:rPr>
              <w:t> </w:t>
            </w:r>
          </w:p>
          <w:p w14:paraId="0AF3ED88"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r w:rsidRPr="000B22CD">
              <w:rPr>
                <w:rFonts w:asciiTheme="majorHAnsi" w:hAnsiTheme="majorHAnsi"/>
                <w:spacing w:val="-10"/>
                <w:sz w:val="22"/>
              </w:rPr>
              <w:t> </w:t>
            </w:r>
          </w:p>
          <w:p w14:paraId="4AEC3214"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r w:rsidRPr="000B22CD">
              <w:rPr>
                <w:rFonts w:asciiTheme="majorHAnsi" w:hAnsiTheme="majorHAnsi"/>
                <w:spacing w:val="-10"/>
                <w:sz w:val="22"/>
              </w:rPr>
              <w:t> </w:t>
            </w:r>
          </w:p>
          <w:p w14:paraId="624A0188"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 </w:t>
            </w:r>
          </w:p>
        </w:tc>
        <w:tc>
          <w:tcPr>
            <w:tcW w:w="981" w:type="dxa"/>
            <w:shd w:val="clear" w:color="auto" w:fill="auto"/>
            <w:vAlign w:val="center"/>
          </w:tcPr>
          <w:p w14:paraId="4C299732"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 </w:t>
            </w:r>
          </w:p>
          <w:p w14:paraId="729A3C5E"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r w:rsidRPr="000B22CD">
              <w:rPr>
                <w:rFonts w:asciiTheme="majorHAnsi" w:hAnsiTheme="majorHAnsi"/>
                <w:spacing w:val="-10"/>
                <w:sz w:val="22"/>
              </w:rPr>
              <w:t> </w:t>
            </w:r>
          </w:p>
          <w:p w14:paraId="220ACEDF"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r w:rsidRPr="000B22CD">
              <w:rPr>
                <w:rFonts w:asciiTheme="majorHAnsi" w:hAnsiTheme="majorHAnsi"/>
                <w:spacing w:val="-10"/>
                <w:sz w:val="22"/>
              </w:rPr>
              <w:t> </w:t>
            </w:r>
          </w:p>
          <w:p w14:paraId="13AF0A12"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r w:rsidRPr="000B22CD">
              <w:rPr>
                <w:rFonts w:asciiTheme="majorHAnsi" w:hAnsiTheme="majorHAnsi"/>
                <w:spacing w:val="-10"/>
                <w:sz w:val="22"/>
              </w:rPr>
              <w:t> </w:t>
            </w:r>
          </w:p>
          <w:p w14:paraId="3D220BD6"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r w:rsidRPr="000B22CD">
              <w:rPr>
                <w:rFonts w:asciiTheme="majorHAnsi" w:hAnsiTheme="majorHAnsi"/>
                <w:spacing w:val="-10"/>
                <w:sz w:val="22"/>
              </w:rPr>
              <w:t> </w:t>
            </w:r>
          </w:p>
          <w:p w14:paraId="5E2CEC87"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 </w:t>
            </w:r>
          </w:p>
        </w:tc>
        <w:tc>
          <w:tcPr>
            <w:tcW w:w="652" w:type="dxa"/>
            <w:shd w:val="clear" w:color="auto" w:fill="auto"/>
            <w:noWrap/>
            <w:vAlign w:val="center"/>
          </w:tcPr>
          <w:p w14:paraId="7C7AE46F"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 </w:t>
            </w:r>
          </w:p>
          <w:p w14:paraId="119A7E06"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r w:rsidRPr="000B22CD">
              <w:rPr>
                <w:rFonts w:asciiTheme="majorHAnsi" w:hAnsiTheme="majorHAnsi"/>
                <w:spacing w:val="-10"/>
                <w:sz w:val="22"/>
              </w:rPr>
              <w:t> </w:t>
            </w:r>
          </w:p>
          <w:p w14:paraId="6EE15DDB"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r w:rsidRPr="000B22CD">
              <w:rPr>
                <w:rFonts w:asciiTheme="majorHAnsi" w:hAnsiTheme="majorHAnsi"/>
                <w:spacing w:val="-10"/>
                <w:sz w:val="22"/>
              </w:rPr>
              <w:t> </w:t>
            </w:r>
          </w:p>
          <w:p w14:paraId="56DA84CE"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r w:rsidRPr="000B22CD">
              <w:rPr>
                <w:rFonts w:asciiTheme="majorHAnsi" w:hAnsiTheme="majorHAnsi"/>
                <w:spacing w:val="-10"/>
                <w:sz w:val="22"/>
              </w:rPr>
              <w:t> </w:t>
            </w:r>
          </w:p>
          <w:p w14:paraId="1825C28F"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r w:rsidRPr="000B22CD">
              <w:rPr>
                <w:rFonts w:asciiTheme="majorHAnsi" w:hAnsiTheme="majorHAnsi"/>
                <w:spacing w:val="-10"/>
                <w:sz w:val="22"/>
              </w:rPr>
              <w:t> </w:t>
            </w:r>
          </w:p>
          <w:p w14:paraId="7BA594C1"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 </w:t>
            </w:r>
          </w:p>
        </w:tc>
        <w:tc>
          <w:tcPr>
            <w:tcW w:w="379" w:type="dxa"/>
            <w:vAlign w:val="center"/>
          </w:tcPr>
          <w:p w14:paraId="1A48A1C8"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PCBB</w:t>
            </w:r>
          </w:p>
          <w:p w14:paraId="6F733E42"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p>
        </w:tc>
        <w:tc>
          <w:tcPr>
            <w:tcW w:w="623" w:type="dxa"/>
            <w:vMerge/>
            <w:vAlign w:val="center"/>
          </w:tcPr>
          <w:p w14:paraId="33286A8E"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p>
        </w:tc>
      </w:tr>
      <w:tr w:rsidR="00194221" w:rsidRPr="000B22CD" w14:paraId="3CEAB552" w14:textId="77777777" w:rsidTr="00194221">
        <w:trPr>
          <w:cantSplit/>
          <w:trHeight w:val="224"/>
          <w:jc w:val="center"/>
        </w:trPr>
        <w:tc>
          <w:tcPr>
            <w:tcW w:w="469" w:type="dxa"/>
            <w:shd w:val="clear" w:color="auto" w:fill="auto"/>
            <w:noWrap/>
            <w:vAlign w:val="center"/>
          </w:tcPr>
          <w:p w14:paraId="2552CF84"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397" w:type="dxa"/>
            <w:shd w:val="clear" w:color="auto" w:fill="auto"/>
            <w:noWrap/>
            <w:vAlign w:val="center"/>
          </w:tcPr>
          <w:p w14:paraId="74EFB518"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18</w:t>
            </w:r>
          </w:p>
        </w:tc>
        <w:tc>
          <w:tcPr>
            <w:tcW w:w="2531" w:type="dxa"/>
            <w:shd w:val="clear" w:color="auto" w:fill="auto"/>
            <w:vAlign w:val="center"/>
          </w:tcPr>
          <w:p w14:paraId="2B035820" w14:textId="77777777" w:rsidR="00194221" w:rsidRPr="000B22CD" w:rsidRDefault="00194221" w:rsidP="00E61059">
            <w:pPr>
              <w:widowControl w:val="0"/>
              <w:spacing w:after="0" w:line="264" w:lineRule="auto"/>
              <w:ind w:left="-72" w:right="-72"/>
              <w:jc w:val="both"/>
              <w:rPr>
                <w:rFonts w:asciiTheme="majorHAnsi" w:hAnsiTheme="majorHAnsi"/>
                <w:spacing w:val="-10"/>
                <w:sz w:val="22"/>
              </w:rPr>
            </w:pPr>
            <w:r w:rsidRPr="000B22CD">
              <w:rPr>
                <w:rFonts w:asciiTheme="majorHAnsi" w:hAnsiTheme="majorHAnsi"/>
                <w:spacing w:val="-10"/>
                <w:sz w:val="22"/>
              </w:rPr>
              <w:t>Giáo dục quốc phòng 1</w:t>
            </w:r>
          </w:p>
        </w:tc>
        <w:tc>
          <w:tcPr>
            <w:tcW w:w="1002" w:type="dxa"/>
            <w:shd w:val="clear" w:color="auto" w:fill="auto"/>
            <w:noWrap/>
            <w:vAlign w:val="center"/>
          </w:tcPr>
          <w:p w14:paraId="3A588796"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QS01001</w:t>
            </w:r>
          </w:p>
        </w:tc>
        <w:tc>
          <w:tcPr>
            <w:tcW w:w="618" w:type="dxa"/>
            <w:shd w:val="clear" w:color="auto" w:fill="auto"/>
            <w:noWrap/>
            <w:vAlign w:val="center"/>
          </w:tcPr>
          <w:p w14:paraId="715655AA" w14:textId="77777777" w:rsidR="00194221" w:rsidRPr="000B22CD" w:rsidRDefault="00194221" w:rsidP="00E61059">
            <w:pPr>
              <w:spacing w:after="0" w:line="240" w:lineRule="auto"/>
              <w:ind w:left="-72" w:right="-72"/>
              <w:jc w:val="center"/>
              <w:rPr>
                <w:rFonts w:asciiTheme="majorHAnsi" w:eastAsia="Times New Roman" w:hAnsiTheme="majorHAnsi"/>
                <w:spacing w:val="-10"/>
                <w:sz w:val="22"/>
                <w:lang w:val="vi-VN"/>
              </w:rPr>
            </w:pPr>
            <w:r w:rsidRPr="000B22CD">
              <w:rPr>
                <w:rFonts w:asciiTheme="majorHAnsi" w:eastAsia="Times New Roman" w:hAnsiTheme="majorHAnsi"/>
                <w:spacing w:val="-10"/>
                <w:sz w:val="22"/>
                <w:lang w:val="vi-VN"/>
              </w:rPr>
              <w:t>3</w:t>
            </w:r>
          </w:p>
        </w:tc>
        <w:tc>
          <w:tcPr>
            <w:tcW w:w="513" w:type="dxa"/>
            <w:shd w:val="clear" w:color="auto" w:fill="auto"/>
            <w:noWrap/>
            <w:vAlign w:val="center"/>
          </w:tcPr>
          <w:p w14:paraId="1821423D" w14:textId="77777777" w:rsidR="00194221" w:rsidRPr="000B22CD" w:rsidRDefault="00194221" w:rsidP="00E6105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lang w:val="vi-VN"/>
              </w:rPr>
              <w:t>3</w:t>
            </w:r>
          </w:p>
        </w:tc>
        <w:tc>
          <w:tcPr>
            <w:tcW w:w="513" w:type="dxa"/>
            <w:shd w:val="clear" w:color="auto" w:fill="auto"/>
            <w:noWrap/>
            <w:vAlign w:val="center"/>
          </w:tcPr>
          <w:p w14:paraId="4EF6CBCA" w14:textId="77777777" w:rsidR="00194221" w:rsidRPr="000B22CD" w:rsidRDefault="00194221" w:rsidP="00E6105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1709" w:type="dxa"/>
            <w:shd w:val="clear" w:color="auto" w:fill="auto"/>
            <w:vAlign w:val="center"/>
          </w:tcPr>
          <w:p w14:paraId="6CF4F5F9"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 </w:t>
            </w:r>
          </w:p>
        </w:tc>
        <w:tc>
          <w:tcPr>
            <w:tcW w:w="981" w:type="dxa"/>
            <w:shd w:val="clear" w:color="auto" w:fill="auto"/>
            <w:vAlign w:val="center"/>
          </w:tcPr>
          <w:p w14:paraId="0C8D3963"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 </w:t>
            </w:r>
          </w:p>
        </w:tc>
        <w:tc>
          <w:tcPr>
            <w:tcW w:w="652" w:type="dxa"/>
            <w:shd w:val="clear" w:color="auto" w:fill="auto"/>
            <w:noWrap/>
            <w:vAlign w:val="center"/>
          </w:tcPr>
          <w:p w14:paraId="20DF3C0C"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 </w:t>
            </w:r>
          </w:p>
        </w:tc>
        <w:tc>
          <w:tcPr>
            <w:tcW w:w="379" w:type="dxa"/>
            <w:vAlign w:val="center"/>
          </w:tcPr>
          <w:p w14:paraId="2F0F4ADD"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PCBB</w:t>
            </w:r>
          </w:p>
        </w:tc>
        <w:tc>
          <w:tcPr>
            <w:tcW w:w="623" w:type="dxa"/>
            <w:vMerge/>
            <w:vAlign w:val="center"/>
          </w:tcPr>
          <w:p w14:paraId="78B7C418"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p>
        </w:tc>
      </w:tr>
      <w:tr w:rsidR="00194221" w:rsidRPr="000B22CD" w14:paraId="5CD45654" w14:textId="77777777" w:rsidTr="00194221">
        <w:trPr>
          <w:cantSplit/>
          <w:trHeight w:val="117"/>
          <w:jc w:val="center"/>
        </w:trPr>
        <w:tc>
          <w:tcPr>
            <w:tcW w:w="469" w:type="dxa"/>
            <w:shd w:val="clear" w:color="auto" w:fill="auto"/>
            <w:noWrap/>
            <w:vAlign w:val="center"/>
          </w:tcPr>
          <w:p w14:paraId="52E9629C"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397" w:type="dxa"/>
            <w:shd w:val="clear" w:color="auto" w:fill="auto"/>
            <w:noWrap/>
            <w:vAlign w:val="center"/>
          </w:tcPr>
          <w:p w14:paraId="5E78EC56"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19</w:t>
            </w:r>
          </w:p>
        </w:tc>
        <w:tc>
          <w:tcPr>
            <w:tcW w:w="2531" w:type="dxa"/>
            <w:shd w:val="clear" w:color="auto" w:fill="auto"/>
            <w:vAlign w:val="center"/>
          </w:tcPr>
          <w:p w14:paraId="600F8E22"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Tiếng Anh 1</w:t>
            </w:r>
          </w:p>
        </w:tc>
        <w:tc>
          <w:tcPr>
            <w:tcW w:w="1002" w:type="dxa"/>
            <w:shd w:val="clear" w:color="auto" w:fill="auto"/>
            <w:noWrap/>
            <w:vAlign w:val="center"/>
          </w:tcPr>
          <w:p w14:paraId="4FCCA7F6"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SN01032</w:t>
            </w:r>
          </w:p>
        </w:tc>
        <w:tc>
          <w:tcPr>
            <w:tcW w:w="618" w:type="dxa"/>
            <w:shd w:val="clear" w:color="auto" w:fill="auto"/>
            <w:noWrap/>
            <w:vAlign w:val="center"/>
          </w:tcPr>
          <w:p w14:paraId="79545AA3"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513" w:type="dxa"/>
            <w:shd w:val="clear" w:color="auto" w:fill="auto"/>
            <w:noWrap/>
            <w:vAlign w:val="center"/>
          </w:tcPr>
          <w:p w14:paraId="342609FD"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513" w:type="dxa"/>
            <w:shd w:val="clear" w:color="auto" w:fill="auto"/>
            <w:noWrap/>
            <w:vAlign w:val="center"/>
          </w:tcPr>
          <w:p w14:paraId="325A029B"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4222CA07"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Tiếng Anh 0</w:t>
            </w:r>
          </w:p>
        </w:tc>
        <w:tc>
          <w:tcPr>
            <w:tcW w:w="981" w:type="dxa"/>
            <w:shd w:val="clear" w:color="auto" w:fill="auto"/>
            <w:vAlign w:val="center"/>
          </w:tcPr>
          <w:p w14:paraId="4BAD4097"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SN00011</w:t>
            </w:r>
          </w:p>
        </w:tc>
        <w:tc>
          <w:tcPr>
            <w:tcW w:w="652" w:type="dxa"/>
            <w:shd w:val="clear" w:color="auto" w:fill="auto"/>
            <w:noWrap/>
            <w:vAlign w:val="center"/>
          </w:tcPr>
          <w:p w14:paraId="5093B6B9"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379" w:type="dxa"/>
            <w:vAlign w:val="center"/>
          </w:tcPr>
          <w:p w14:paraId="4DD5B731"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BB</w:t>
            </w:r>
          </w:p>
        </w:tc>
        <w:tc>
          <w:tcPr>
            <w:tcW w:w="623" w:type="dxa"/>
            <w:vMerge w:val="restart"/>
            <w:vAlign w:val="center"/>
          </w:tcPr>
          <w:p w14:paraId="1AE1A06E"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r>
      <w:tr w:rsidR="00194221" w:rsidRPr="000B22CD" w14:paraId="1C79C45B" w14:textId="77777777" w:rsidTr="00194221">
        <w:trPr>
          <w:cantSplit/>
          <w:trHeight w:val="701"/>
          <w:jc w:val="center"/>
        </w:trPr>
        <w:tc>
          <w:tcPr>
            <w:tcW w:w="469" w:type="dxa"/>
            <w:shd w:val="clear" w:color="auto" w:fill="auto"/>
            <w:noWrap/>
            <w:vAlign w:val="center"/>
          </w:tcPr>
          <w:p w14:paraId="0D0AA9C1"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397" w:type="dxa"/>
            <w:shd w:val="clear" w:color="auto" w:fill="auto"/>
            <w:noWrap/>
            <w:vAlign w:val="center"/>
          </w:tcPr>
          <w:p w14:paraId="6D1F1B71"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20</w:t>
            </w:r>
          </w:p>
        </w:tc>
        <w:tc>
          <w:tcPr>
            <w:tcW w:w="2531" w:type="dxa"/>
            <w:shd w:val="clear" w:color="auto" w:fill="auto"/>
            <w:vAlign w:val="center"/>
          </w:tcPr>
          <w:p w14:paraId="5D6C9F15" w14:textId="589B06D5" w:rsidR="00194221" w:rsidRPr="000B22CD" w:rsidRDefault="00194221" w:rsidP="00194221">
            <w:pPr>
              <w:widowControl w:val="0"/>
              <w:spacing w:after="0" w:line="264" w:lineRule="auto"/>
              <w:ind w:left="-72" w:right="-72"/>
              <w:rPr>
                <w:rFonts w:asciiTheme="majorHAnsi" w:hAnsiTheme="majorHAnsi"/>
                <w:spacing w:val="-10"/>
                <w:sz w:val="22"/>
              </w:rPr>
            </w:pPr>
            <w:r w:rsidRPr="007C1181">
              <w:rPr>
                <w:sz w:val="22"/>
              </w:rPr>
              <w:t>Chủ nghĩa xã hội khoa học</w:t>
            </w:r>
          </w:p>
        </w:tc>
        <w:tc>
          <w:tcPr>
            <w:tcW w:w="1002" w:type="dxa"/>
            <w:shd w:val="clear" w:color="auto" w:fill="auto"/>
            <w:noWrap/>
            <w:vAlign w:val="center"/>
          </w:tcPr>
          <w:p w14:paraId="2B1FCB29" w14:textId="20D604D5" w:rsidR="00194221" w:rsidRPr="000B22CD" w:rsidRDefault="00194221" w:rsidP="00194221">
            <w:pPr>
              <w:widowControl w:val="0"/>
              <w:spacing w:after="0" w:line="264" w:lineRule="auto"/>
              <w:ind w:left="-72" w:right="-72"/>
              <w:jc w:val="center"/>
              <w:rPr>
                <w:rFonts w:asciiTheme="majorHAnsi" w:hAnsiTheme="majorHAnsi"/>
                <w:spacing w:val="-10"/>
                <w:sz w:val="22"/>
              </w:rPr>
            </w:pPr>
            <w:r w:rsidRPr="007C1181">
              <w:rPr>
                <w:sz w:val="22"/>
              </w:rPr>
              <w:t>ML01022</w:t>
            </w:r>
          </w:p>
        </w:tc>
        <w:tc>
          <w:tcPr>
            <w:tcW w:w="618" w:type="dxa"/>
            <w:shd w:val="clear" w:color="auto" w:fill="auto"/>
            <w:noWrap/>
            <w:vAlign w:val="center"/>
          </w:tcPr>
          <w:p w14:paraId="7DC1B843" w14:textId="6401519C" w:rsidR="00194221" w:rsidRPr="000B22CD" w:rsidRDefault="00194221" w:rsidP="00194221">
            <w:pPr>
              <w:widowControl w:val="0"/>
              <w:spacing w:after="0" w:line="264" w:lineRule="auto"/>
              <w:ind w:left="-72" w:right="-72"/>
              <w:jc w:val="center"/>
              <w:rPr>
                <w:rFonts w:asciiTheme="majorHAnsi" w:hAnsiTheme="majorHAnsi"/>
                <w:spacing w:val="-10"/>
                <w:sz w:val="22"/>
              </w:rPr>
            </w:pPr>
            <w:r w:rsidRPr="007C1181">
              <w:rPr>
                <w:sz w:val="22"/>
              </w:rPr>
              <w:t>2</w:t>
            </w:r>
          </w:p>
        </w:tc>
        <w:tc>
          <w:tcPr>
            <w:tcW w:w="513" w:type="dxa"/>
            <w:shd w:val="clear" w:color="auto" w:fill="auto"/>
            <w:noWrap/>
            <w:vAlign w:val="center"/>
          </w:tcPr>
          <w:p w14:paraId="0BC6D06A" w14:textId="476A1F5A" w:rsidR="00194221" w:rsidRPr="000B22CD" w:rsidRDefault="00194221" w:rsidP="00194221">
            <w:pPr>
              <w:widowControl w:val="0"/>
              <w:spacing w:after="0" w:line="264" w:lineRule="auto"/>
              <w:ind w:left="-72" w:right="-72"/>
              <w:jc w:val="center"/>
              <w:rPr>
                <w:rFonts w:asciiTheme="majorHAnsi" w:hAnsiTheme="majorHAnsi"/>
                <w:spacing w:val="-10"/>
                <w:sz w:val="22"/>
              </w:rPr>
            </w:pPr>
            <w:r w:rsidRPr="007C1181">
              <w:rPr>
                <w:sz w:val="22"/>
              </w:rPr>
              <w:t>2</w:t>
            </w:r>
          </w:p>
        </w:tc>
        <w:tc>
          <w:tcPr>
            <w:tcW w:w="513" w:type="dxa"/>
            <w:shd w:val="clear" w:color="auto" w:fill="auto"/>
            <w:vAlign w:val="center"/>
          </w:tcPr>
          <w:p w14:paraId="65361F8A" w14:textId="6A7AB99E" w:rsidR="00194221" w:rsidRPr="000B22CD" w:rsidRDefault="00194221" w:rsidP="00194221">
            <w:pPr>
              <w:widowControl w:val="0"/>
              <w:spacing w:after="0" w:line="264" w:lineRule="auto"/>
              <w:ind w:left="-72" w:right="-72"/>
              <w:jc w:val="center"/>
              <w:rPr>
                <w:rFonts w:asciiTheme="majorHAnsi" w:hAnsiTheme="majorHAnsi"/>
                <w:spacing w:val="-10"/>
                <w:sz w:val="22"/>
              </w:rPr>
            </w:pPr>
            <w:r w:rsidRPr="007C1181">
              <w:rPr>
                <w:sz w:val="22"/>
              </w:rPr>
              <w:t>0</w:t>
            </w:r>
          </w:p>
        </w:tc>
        <w:tc>
          <w:tcPr>
            <w:tcW w:w="1709" w:type="dxa"/>
            <w:shd w:val="clear" w:color="auto" w:fill="auto"/>
            <w:vAlign w:val="center"/>
          </w:tcPr>
          <w:p w14:paraId="6864D157" w14:textId="2351B3EC" w:rsidR="00194221" w:rsidRPr="000B22CD" w:rsidRDefault="00194221" w:rsidP="00194221">
            <w:pPr>
              <w:widowControl w:val="0"/>
              <w:spacing w:after="0" w:line="264" w:lineRule="auto"/>
              <w:ind w:left="-72" w:right="-72"/>
              <w:rPr>
                <w:rFonts w:asciiTheme="majorHAnsi" w:hAnsiTheme="majorHAnsi"/>
                <w:spacing w:val="-10"/>
                <w:sz w:val="22"/>
              </w:rPr>
            </w:pPr>
            <w:r w:rsidRPr="007C1181">
              <w:rPr>
                <w:sz w:val="22"/>
              </w:rPr>
              <w:t>Kinh tế chính trị Mác – Lênin</w:t>
            </w:r>
          </w:p>
        </w:tc>
        <w:tc>
          <w:tcPr>
            <w:tcW w:w="981" w:type="dxa"/>
            <w:shd w:val="clear" w:color="auto" w:fill="auto"/>
            <w:vAlign w:val="center"/>
          </w:tcPr>
          <w:p w14:paraId="7EBFD922" w14:textId="3C45D44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7C1181">
              <w:rPr>
                <w:spacing w:val="-20"/>
                <w:sz w:val="22"/>
              </w:rPr>
              <w:t>ML01021</w:t>
            </w:r>
          </w:p>
        </w:tc>
        <w:tc>
          <w:tcPr>
            <w:tcW w:w="652" w:type="dxa"/>
            <w:shd w:val="clear" w:color="auto" w:fill="auto"/>
            <w:noWrap/>
            <w:vAlign w:val="center"/>
          </w:tcPr>
          <w:p w14:paraId="20F9E816" w14:textId="78474B71" w:rsidR="00194221" w:rsidRPr="000B22CD" w:rsidRDefault="00194221" w:rsidP="00194221">
            <w:pPr>
              <w:widowControl w:val="0"/>
              <w:spacing w:after="0" w:line="264" w:lineRule="auto"/>
              <w:ind w:left="-72" w:right="-72"/>
              <w:jc w:val="center"/>
              <w:rPr>
                <w:rFonts w:asciiTheme="majorHAnsi" w:hAnsiTheme="majorHAnsi"/>
                <w:spacing w:val="-10"/>
                <w:sz w:val="22"/>
              </w:rPr>
            </w:pPr>
            <w:r w:rsidRPr="007C1181">
              <w:rPr>
                <w:sz w:val="22"/>
              </w:rPr>
              <w:t> 2</w:t>
            </w:r>
          </w:p>
        </w:tc>
        <w:tc>
          <w:tcPr>
            <w:tcW w:w="379" w:type="dxa"/>
            <w:vAlign w:val="center"/>
          </w:tcPr>
          <w:p w14:paraId="2E495BDA"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BB</w:t>
            </w:r>
          </w:p>
        </w:tc>
        <w:tc>
          <w:tcPr>
            <w:tcW w:w="623" w:type="dxa"/>
            <w:vMerge/>
            <w:vAlign w:val="center"/>
          </w:tcPr>
          <w:p w14:paraId="4F557517" w14:textId="77777777" w:rsidR="00194221" w:rsidRPr="000B22CD" w:rsidRDefault="00194221" w:rsidP="00194221">
            <w:pPr>
              <w:widowControl w:val="0"/>
              <w:spacing w:after="0" w:line="264" w:lineRule="auto"/>
              <w:ind w:left="-72" w:right="-72"/>
              <w:jc w:val="center"/>
              <w:rPr>
                <w:rFonts w:asciiTheme="majorHAnsi" w:eastAsia="Times New Roman" w:hAnsiTheme="majorHAnsi"/>
                <w:spacing w:val="-10"/>
                <w:sz w:val="22"/>
              </w:rPr>
            </w:pPr>
          </w:p>
        </w:tc>
      </w:tr>
      <w:tr w:rsidR="00194221" w:rsidRPr="000B22CD" w14:paraId="14EE01D8" w14:textId="77777777" w:rsidTr="00194221">
        <w:trPr>
          <w:cantSplit/>
          <w:trHeight w:val="234"/>
          <w:jc w:val="center"/>
        </w:trPr>
        <w:tc>
          <w:tcPr>
            <w:tcW w:w="469" w:type="dxa"/>
            <w:shd w:val="clear" w:color="auto" w:fill="auto"/>
            <w:noWrap/>
            <w:vAlign w:val="center"/>
          </w:tcPr>
          <w:p w14:paraId="5BCDC408"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lastRenderedPageBreak/>
              <w:t>3</w:t>
            </w:r>
          </w:p>
        </w:tc>
        <w:tc>
          <w:tcPr>
            <w:tcW w:w="397" w:type="dxa"/>
            <w:shd w:val="clear" w:color="auto" w:fill="auto"/>
            <w:noWrap/>
            <w:vAlign w:val="center"/>
          </w:tcPr>
          <w:p w14:paraId="7FE655A6"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21</w:t>
            </w:r>
          </w:p>
        </w:tc>
        <w:tc>
          <w:tcPr>
            <w:tcW w:w="2531" w:type="dxa"/>
            <w:shd w:val="clear" w:color="auto" w:fill="auto"/>
            <w:vAlign w:val="center"/>
          </w:tcPr>
          <w:p w14:paraId="4270ACFA"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Quản trị doanh nghiệp</w:t>
            </w:r>
          </w:p>
        </w:tc>
        <w:tc>
          <w:tcPr>
            <w:tcW w:w="1002" w:type="dxa"/>
            <w:shd w:val="clear" w:color="auto" w:fill="auto"/>
            <w:noWrap/>
            <w:vAlign w:val="center"/>
          </w:tcPr>
          <w:p w14:paraId="77A8CD68"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KQ02209</w:t>
            </w:r>
          </w:p>
        </w:tc>
        <w:tc>
          <w:tcPr>
            <w:tcW w:w="618" w:type="dxa"/>
            <w:shd w:val="clear" w:color="auto" w:fill="auto"/>
            <w:noWrap/>
            <w:vAlign w:val="center"/>
          </w:tcPr>
          <w:p w14:paraId="21DCFFC6"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513" w:type="dxa"/>
            <w:shd w:val="clear" w:color="auto" w:fill="auto"/>
            <w:noWrap/>
            <w:vAlign w:val="center"/>
          </w:tcPr>
          <w:p w14:paraId="364D2579"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513" w:type="dxa"/>
            <w:shd w:val="clear" w:color="auto" w:fill="auto"/>
            <w:noWrap/>
            <w:vAlign w:val="center"/>
          </w:tcPr>
          <w:p w14:paraId="48A364EE"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3F63CD5C"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Quản trị học</w:t>
            </w:r>
          </w:p>
        </w:tc>
        <w:tc>
          <w:tcPr>
            <w:tcW w:w="981" w:type="dxa"/>
            <w:shd w:val="clear" w:color="auto" w:fill="auto"/>
            <w:vAlign w:val="center"/>
          </w:tcPr>
          <w:p w14:paraId="72CA2686"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KQ01211</w:t>
            </w:r>
          </w:p>
        </w:tc>
        <w:tc>
          <w:tcPr>
            <w:tcW w:w="652" w:type="dxa"/>
            <w:shd w:val="clear" w:color="auto" w:fill="auto"/>
            <w:noWrap/>
            <w:vAlign w:val="center"/>
          </w:tcPr>
          <w:p w14:paraId="5034D64B"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379" w:type="dxa"/>
            <w:vAlign w:val="center"/>
          </w:tcPr>
          <w:p w14:paraId="160DDF94"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BB</w:t>
            </w:r>
          </w:p>
        </w:tc>
        <w:tc>
          <w:tcPr>
            <w:tcW w:w="623" w:type="dxa"/>
            <w:vMerge/>
            <w:vAlign w:val="center"/>
          </w:tcPr>
          <w:p w14:paraId="2D46EC8F"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p>
        </w:tc>
      </w:tr>
      <w:tr w:rsidR="00194221" w:rsidRPr="000B22CD" w14:paraId="5A54986A" w14:textId="77777777" w:rsidTr="00194221">
        <w:trPr>
          <w:cantSplit/>
          <w:trHeight w:val="274"/>
          <w:jc w:val="center"/>
        </w:trPr>
        <w:tc>
          <w:tcPr>
            <w:tcW w:w="469" w:type="dxa"/>
            <w:shd w:val="clear" w:color="auto" w:fill="auto"/>
            <w:noWrap/>
            <w:vAlign w:val="center"/>
          </w:tcPr>
          <w:p w14:paraId="1010E752"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lastRenderedPageBreak/>
              <w:t>3</w:t>
            </w:r>
          </w:p>
        </w:tc>
        <w:tc>
          <w:tcPr>
            <w:tcW w:w="397" w:type="dxa"/>
            <w:shd w:val="clear" w:color="auto" w:fill="auto"/>
            <w:noWrap/>
            <w:vAlign w:val="center"/>
          </w:tcPr>
          <w:p w14:paraId="7386F945"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22</w:t>
            </w:r>
          </w:p>
        </w:tc>
        <w:tc>
          <w:tcPr>
            <w:tcW w:w="2531" w:type="dxa"/>
            <w:shd w:val="clear" w:color="auto" w:fill="auto"/>
            <w:vAlign w:val="center"/>
          </w:tcPr>
          <w:p w14:paraId="1C15CD05"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Quản lý môi trường</w:t>
            </w:r>
          </w:p>
        </w:tc>
        <w:tc>
          <w:tcPr>
            <w:tcW w:w="1002" w:type="dxa"/>
            <w:shd w:val="clear" w:color="auto" w:fill="auto"/>
            <w:noWrap/>
            <w:vAlign w:val="center"/>
          </w:tcPr>
          <w:p w14:paraId="0B670386"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MT02011</w:t>
            </w:r>
          </w:p>
        </w:tc>
        <w:tc>
          <w:tcPr>
            <w:tcW w:w="618" w:type="dxa"/>
            <w:shd w:val="clear" w:color="auto" w:fill="auto"/>
            <w:noWrap/>
            <w:vAlign w:val="center"/>
          </w:tcPr>
          <w:p w14:paraId="09FEE2D5"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1250ACDF"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3C048FEC"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16123152"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 </w:t>
            </w:r>
          </w:p>
        </w:tc>
        <w:tc>
          <w:tcPr>
            <w:tcW w:w="981" w:type="dxa"/>
            <w:shd w:val="clear" w:color="auto" w:fill="auto"/>
            <w:vAlign w:val="center"/>
          </w:tcPr>
          <w:p w14:paraId="52FACF6F"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 </w:t>
            </w:r>
          </w:p>
        </w:tc>
        <w:tc>
          <w:tcPr>
            <w:tcW w:w="652" w:type="dxa"/>
            <w:shd w:val="clear" w:color="auto" w:fill="auto"/>
            <w:noWrap/>
            <w:vAlign w:val="center"/>
          </w:tcPr>
          <w:p w14:paraId="7AF4BB73"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 </w:t>
            </w:r>
          </w:p>
        </w:tc>
        <w:tc>
          <w:tcPr>
            <w:tcW w:w="379" w:type="dxa"/>
            <w:vAlign w:val="center"/>
          </w:tcPr>
          <w:p w14:paraId="19C81AB9"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BB</w:t>
            </w:r>
          </w:p>
        </w:tc>
        <w:tc>
          <w:tcPr>
            <w:tcW w:w="623" w:type="dxa"/>
            <w:vMerge/>
            <w:vAlign w:val="center"/>
          </w:tcPr>
          <w:p w14:paraId="2CB5ED12"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p>
        </w:tc>
      </w:tr>
      <w:tr w:rsidR="00194221" w:rsidRPr="000B22CD" w14:paraId="16FF941D" w14:textId="77777777" w:rsidTr="00194221">
        <w:trPr>
          <w:cantSplit/>
          <w:trHeight w:val="357"/>
          <w:jc w:val="center"/>
        </w:trPr>
        <w:tc>
          <w:tcPr>
            <w:tcW w:w="469" w:type="dxa"/>
            <w:shd w:val="clear" w:color="auto" w:fill="auto"/>
            <w:noWrap/>
            <w:vAlign w:val="center"/>
          </w:tcPr>
          <w:p w14:paraId="032C73F4"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397" w:type="dxa"/>
            <w:shd w:val="clear" w:color="auto" w:fill="auto"/>
            <w:noWrap/>
            <w:vAlign w:val="center"/>
          </w:tcPr>
          <w:p w14:paraId="5B690B6A"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23</w:t>
            </w:r>
          </w:p>
        </w:tc>
        <w:tc>
          <w:tcPr>
            <w:tcW w:w="2531" w:type="dxa"/>
            <w:shd w:val="clear" w:color="auto" w:fill="auto"/>
            <w:vAlign w:val="center"/>
          </w:tcPr>
          <w:p w14:paraId="67E7CF0E"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Giao tiếp và đàm phán kinh doanh</w:t>
            </w:r>
          </w:p>
        </w:tc>
        <w:tc>
          <w:tcPr>
            <w:tcW w:w="1002" w:type="dxa"/>
            <w:shd w:val="clear" w:color="auto" w:fill="auto"/>
            <w:noWrap/>
            <w:vAlign w:val="center"/>
          </w:tcPr>
          <w:p w14:paraId="42FF2BFF"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KQ03102</w:t>
            </w:r>
          </w:p>
        </w:tc>
        <w:tc>
          <w:tcPr>
            <w:tcW w:w="618" w:type="dxa"/>
            <w:shd w:val="clear" w:color="auto" w:fill="auto"/>
            <w:noWrap/>
            <w:vAlign w:val="center"/>
          </w:tcPr>
          <w:p w14:paraId="52479C4B"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2043CE1A"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644681A7"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7FE8C512"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Tâm lý quản lý</w:t>
            </w:r>
          </w:p>
        </w:tc>
        <w:tc>
          <w:tcPr>
            <w:tcW w:w="981" w:type="dxa"/>
            <w:shd w:val="clear" w:color="auto" w:fill="auto"/>
            <w:vAlign w:val="center"/>
          </w:tcPr>
          <w:p w14:paraId="1FDD48D7"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KQ01217</w:t>
            </w:r>
          </w:p>
        </w:tc>
        <w:tc>
          <w:tcPr>
            <w:tcW w:w="652" w:type="dxa"/>
            <w:shd w:val="clear" w:color="auto" w:fill="auto"/>
            <w:noWrap/>
            <w:vAlign w:val="center"/>
          </w:tcPr>
          <w:p w14:paraId="074018FB"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379" w:type="dxa"/>
            <w:vAlign w:val="center"/>
          </w:tcPr>
          <w:p w14:paraId="410B037D"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BB</w:t>
            </w:r>
          </w:p>
        </w:tc>
        <w:tc>
          <w:tcPr>
            <w:tcW w:w="623" w:type="dxa"/>
            <w:vMerge/>
            <w:vAlign w:val="center"/>
          </w:tcPr>
          <w:p w14:paraId="5E91B5FD"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p>
        </w:tc>
      </w:tr>
      <w:tr w:rsidR="00194221" w:rsidRPr="000B22CD" w14:paraId="4D063633" w14:textId="77777777" w:rsidTr="00194221">
        <w:trPr>
          <w:cantSplit/>
          <w:trHeight w:val="234"/>
          <w:jc w:val="center"/>
        </w:trPr>
        <w:tc>
          <w:tcPr>
            <w:tcW w:w="469" w:type="dxa"/>
            <w:shd w:val="clear" w:color="auto" w:fill="auto"/>
            <w:noWrap/>
            <w:vAlign w:val="center"/>
          </w:tcPr>
          <w:p w14:paraId="23185336"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397" w:type="dxa"/>
            <w:shd w:val="clear" w:color="auto" w:fill="auto"/>
            <w:noWrap/>
            <w:vAlign w:val="center"/>
          </w:tcPr>
          <w:p w14:paraId="773D0CEA"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24</w:t>
            </w:r>
          </w:p>
        </w:tc>
        <w:tc>
          <w:tcPr>
            <w:tcW w:w="2531" w:type="dxa"/>
            <w:shd w:val="clear" w:color="auto" w:fill="auto"/>
            <w:vAlign w:val="center"/>
          </w:tcPr>
          <w:p w14:paraId="7C256617"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Nguyên lý kế toán</w:t>
            </w:r>
          </w:p>
        </w:tc>
        <w:tc>
          <w:tcPr>
            <w:tcW w:w="1002" w:type="dxa"/>
            <w:shd w:val="clear" w:color="auto" w:fill="auto"/>
            <w:noWrap/>
            <w:vAlign w:val="center"/>
          </w:tcPr>
          <w:p w14:paraId="41CA6E93"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KQ02014</w:t>
            </w:r>
          </w:p>
        </w:tc>
        <w:tc>
          <w:tcPr>
            <w:tcW w:w="618" w:type="dxa"/>
            <w:shd w:val="clear" w:color="auto" w:fill="auto"/>
            <w:noWrap/>
            <w:vAlign w:val="center"/>
          </w:tcPr>
          <w:p w14:paraId="0E00DEBD"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513" w:type="dxa"/>
            <w:shd w:val="clear" w:color="auto" w:fill="auto"/>
            <w:noWrap/>
            <w:vAlign w:val="center"/>
          </w:tcPr>
          <w:p w14:paraId="526DAA43"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513" w:type="dxa"/>
            <w:shd w:val="clear" w:color="auto" w:fill="auto"/>
            <w:noWrap/>
            <w:vAlign w:val="center"/>
          </w:tcPr>
          <w:p w14:paraId="5429AF9E"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5E433416"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Nguyên lý kinh tế</w:t>
            </w:r>
          </w:p>
        </w:tc>
        <w:tc>
          <w:tcPr>
            <w:tcW w:w="981" w:type="dxa"/>
            <w:shd w:val="clear" w:color="auto" w:fill="auto"/>
            <w:vAlign w:val="center"/>
          </w:tcPr>
          <w:p w14:paraId="53321B37"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KT02003</w:t>
            </w:r>
          </w:p>
        </w:tc>
        <w:tc>
          <w:tcPr>
            <w:tcW w:w="652" w:type="dxa"/>
            <w:shd w:val="clear" w:color="auto" w:fill="auto"/>
            <w:noWrap/>
            <w:vAlign w:val="center"/>
          </w:tcPr>
          <w:p w14:paraId="444AE40C"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379" w:type="dxa"/>
            <w:vAlign w:val="center"/>
          </w:tcPr>
          <w:p w14:paraId="081B7CC0"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BB</w:t>
            </w:r>
          </w:p>
        </w:tc>
        <w:tc>
          <w:tcPr>
            <w:tcW w:w="623" w:type="dxa"/>
            <w:vMerge/>
            <w:vAlign w:val="center"/>
          </w:tcPr>
          <w:p w14:paraId="218D83CE"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p>
        </w:tc>
      </w:tr>
      <w:tr w:rsidR="00194221" w:rsidRPr="000B22CD" w14:paraId="76129D22" w14:textId="77777777" w:rsidTr="00194221">
        <w:trPr>
          <w:cantSplit/>
          <w:trHeight w:val="351"/>
          <w:jc w:val="center"/>
        </w:trPr>
        <w:tc>
          <w:tcPr>
            <w:tcW w:w="469" w:type="dxa"/>
            <w:shd w:val="clear" w:color="auto" w:fill="auto"/>
            <w:noWrap/>
            <w:vAlign w:val="center"/>
          </w:tcPr>
          <w:p w14:paraId="562A31E1"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397" w:type="dxa"/>
            <w:shd w:val="clear" w:color="auto" w:fill="auto"/>
            <w:noWrap/>
            <w:vAlign w:val="center"/>
          </w:tcPr>
          <w:p w14:paraId="2BC86D0B"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25</w:t>
            </w:r>
          </w:p>
        </w:tc>
        <w:tc>
          <w:tcPr>
            <w:tcW w:w="2531" w:type="dxa"/>
            <w:shd w:val="clear" w:color="auto" w:fill="auto"/>
            <w:vAlign w:val="center"/>
          </w:tcPr>
          <w:p w14:paraId="430C037B"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Kinh tế hợp tác</w:t>
            </w:r>
          </w:p>
        </w:tc>
        <w:tc>
          <w:tcPr>
            <w:tcW w:w="1002" w:type="dxa"/>
            <w:shd w:val="clear" w:color="auto" w:fill="auto"/>
            <w:noWrap/>
            <w:vAlign w:val="center"/>
          </w:tcPr>
          <w:p w14:paraId="3EEE6046"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KQ03202</w:t>
            </w:r>
          </w:p>
        </w:tc>
        <w:tc>
          <w:tcPr>
            <w:tcW w:w="618" w:type="dxa"/>
            <w:shd w:val="clear" w:color="auto" w:fill="auto"/>
            <w:noWrap/>
            <w:vAlign w:val="center"/>
          </w:tcPr>
          <w:p w14:paraId="59F0280F"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6D3D9DFD"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6FE2EB3E"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6F679EEF"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Nguyên lý kinh tế</w:t>
            </w:r>
          </w:p>
        </w:tc>
        <w:tc>
          <w:tcPr>
            <w:tcW w:w="981" w:type="dxa"/>
            <w:shd w:val="clear" w:color="auto" w:fill="auto"/>
            <w:vAlign w:val="center"/>
          </w:tcPr>
          <w:p w14:paraId="754928F0"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KT02003</w:t>
            </w:r>
          </w:p>
        </w:tc>
        <w:tc>
          <w:tcPr>
            <w:tcW w:w="652" w:type="dxa"/>
            <w:shd w:val="clear" w:color="auto" w:fill="auto"/>
            <w:noWrap/>
            <w:vAlign w:val="center"/>
          </w:tcPr>
          <w:p w14:paraId="12B4719B"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379" w:type="dxa"/>
            <w:vAlign w:val="center"/>
          </w:tcPr>
          <w:p w14:paraId="2F7708DF"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TC</w:t>
            </w:r>
          </w:p>
        </w:tc>
        <w:tc>
          <w:tcPr>
            <w:tcW w:w="623" w:type="dxa"/>
            <w:vMerge/>
            <w:vAlign w:val="center"/>
          </w:tcPr>
          <w:p w14:paraId="049C2A62"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p>
        </w:tc>
      </w:tr>
      <w:tr w:rsidR="00194221" w:rsidRPr="000B22CD" w14:paraId="448D886D" w14:textId="77777777" w:rsidTr="00194221">
        <w:trPr>
          <w:cantSplit/>
          <w:trHeight w:val="234"/>
          <w:jc w:val="center"/>
        </w:trPr>
        <w:tc>
          <w:tcPr>
            <w:tcW w:w="469" w:type="dxa"/>
            <w:shd w:val="clear" w:color="auto" w:fill="auto"/>
            <w:noWrap/>
            <w:vAlign w:val="center"/>
          </w:tcPr>
          <w:p w14:paraId="331C152B"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397" w:type="dxa"/>
            <w:shd w:val="clear" w:color="auto" w:fill="auto"/>
            <w:noWrap/>
            <w:vAlign w:val="center"/>
          </w:tcPr>
          <w:p w14:paraId="5764DF7F"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26</w:t>
            </w:r>
          </w:p>
        </w:tc>
        <w:tc>
          <w:tcPr>
            <w:tcW w:w="2531" w:type="dxa"/>
            <w:shd w:val="clear" w:color="auto" w:fill="auto"/>
            <w:vAlign w:val="center"/>
          </w:tcPr>
          <w:p w14:paraId="53DEF2E9"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Toán kinh tế</w:t>
            </w:r>
          </w:p>
        </w:tc>
        <w:tc>
          <w:tcPr>
            <w:tcW w:w="1002" w:type="dxa"/>
            <w:shd w:val="clear" w:color="auto" w:fill="auto"/>
            <w:noWrap/>
            <w:vAlign w:val="center"/>
          </w:tcPr>
          <w:p w14:paraId="2B19C470"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KT02011</w:t>
            </w:r>
          </w:p>
        </w:tc>
        <w:tc>
          <w:tcPr>
            <w:tcW w:w="618" w:type="dxa"/>
            <w:shd w:val="clear" w:color="auto" w:fill="auto"/>
            <w:noWrap/>
            <w:vAlign w:val="center"/>
          </w:tcPr>
          <w:p w14:paraId="1691D6D4"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513" w:type="dxa"/>
            <w:shd w:val="clear" w:color="auto" w:fill="auto"/>
            <w:noWrap/>
            <w:vAlign w:val="center"/>
          </w:tcPr>
          <w:p w14:paraId="73EB4A32"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513" w:type="dxa"/>
            <w:shd w:val="clear" w:color="auto" w:fill="auto"/>
            <w:noWrap/>
            <w:vAlign w:val="center"/>
          </w:tcPr>
          <w:p w14:paraId="248A4F6F"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6916251F"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Nguyên lý kinh tế</w:t>
            </w:r>
          </w:p>
        </w:tc>
        <w:tc>
          <w:tcPr>
            <w:tcW w:w="981" w:type="dxa"/>
            <w:shd w:val="clear" w:color="auto" w:fill="auto"/>
            <w:vAlign w:val="center"/>
          </w:tcPr>
          <w:p w14:paraId="119B0143"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KT02003</w:t>
            </w:r>
          </w:p>
        </w:tc>
        <w:tc>
          <w:tcPr>
            <w:tcW w:w="652" w:type="dxa"/>
            <w:shd w:val="clear" w:color="auto" w:fill="auto"/>
            <w:noWrap/>
            <w:vAlign w:val="center"/>
          </w:tcPr>
          <w:p w14:paraId="028C2981"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379" w:type="dxa"/>
            <w:vAlign w:val="center"/>
          </w:tcPr>
          <w:p w14:paraId="5620FC40"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TC</w:t>
            </w:r>
          </w:p>
        </w:tc>
        <w:tc>
          <w:tcPr>
            <w:tcW w:w="623" w:type="dxa"/>
            <w:vMerge/>
            <w:vAlign w:val="center"/>
          </w:tcPr>
          <w:p w14:paraId="4A79FA8B"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p>
        </w:tc>
      </w:tr>
      <w:tr w:rsidR="00194221" w:rsidRPr="000B22CD" w14:paraId="4A0AF46A" w14:textId="77777777" w:rsidTr="00194221">
        <w:trPr>
          <w:cantSplit/>
          <w:trHeight w:val="1176"/>
          <w:jc w:val="center"/>
        </w:trPr>
        <w:tc>
          <w:tcPr>
            <w:tcW w:w="469" w:type="dxa"/>
            <w:shd w:val="clear" w:color="auto" w:fill="auto"/>
            <w:noWrap/>
            <w:vAlign w:val="center"/>
          </w:tcPr>
          <w:p w14:paraId="148C7A98"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397" w:type="dxa"/>
            <w:shd w:val="clear" w:color="auto" w:fill="auto"/>
            <w:noWrap/>
            <w:vAlign w:val="center"/>
          </w:tcPr>
          <w:p w14:paraId="6C47C32D"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27</w:t>
            </w:r>
          </w:p>
        </w:tc>
        <w:tc>
          <w:tcPr>
            <w:tcW w:w="2531" w:type="dxa"/>
            <w:shd w:val="clear" w:color="auto" w:fill="auto"/>
            <w:vAlign w:val="center"/>
          </w:tcPr>
          <w:p w14:paraId="18178AC3"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Giáo dục thể chất (chọn 1 trong 9 học phần: Điền kinh  Thể dục Aerobic  Bóng đá  Bóng chuyền  Bóng rổ  Cầu lông  Cờ vua  Khiêu vũ thể thao  Bơi)</w:t>
            </w:r>
          </w:p>
        </w:tc>
        <w:tc>
          <w:tcPr>
            <w:tcW w:w="1002" w:type="dxa"/>
            <w:shd w:val="clear" w:color="auto" w:fill="auto"/>
            <w:noWrap/>
            <w:vAlign w:val="center"/>
          </w:tcPr>
          <w:p w14:paraId="5A332697" w14:textId="77777777" w:rsidR="00194221" w:rsidRPr="000B22CD" w:rsidRDefault="00194221" w:rsidP="00E61059">
            <w:pPr>
              <w:widowControl w:val="0"/>
              <w:spacing w:after="0" w:line="264" w:lineRule="auto"/>
              <w:ind w:left="-72" w:right="-72"/>
              <w:jc w:val="center"/>
              <w:rPr>
                <w:rFonts w:asciiTheme="majorHAnsi" w:hAnsiTheme="majorHAnsi"/>
                <w:spacing w:val="-10"/>
                <w:sz w:val="22"/>
                <w:lang w:val="fr-FR"/>
              </w:rPr>
            </w:pPr>
            <w:r w:rsidRPr="000B22CD">
              <w:rPr>
                <w:rFonts w:asciiTheme="majorHAnsi" w:hAnsiTheme="majorHAnsi"/>
                <w:spacing w:val="-10"/>
                <w:sz w:val="22"/>
                <w:lang w:val="fr-FR"/>
              </w:rPr>
              <w:t>GT01017/</w:t>
            </w:r>
            <w:r w:rsidRPr="000B22CD">
              <w:rPr>
                <w:rFonts w:asciiTheme="majorHAnsi" w:hAnsiTheme="majorHAnsi"/>
                <w:spacing w:val="-10"/>
                <w:sz w:val="22"/>
                <w:lang w:val="fr-FR"/>
              </w:rPr>
              <w:br/>
              <w:t>GT01018/</w:t>
            </w:r>
            <w:r w:rsidRPr="000B22CD">
              <w:rPr>
                <w:rFonts w:asciiTheme="majorHAnsi" w:hAnsiTheme="majorHAnsi"/>
                <w:spacing w:val="-10"/>
                <w:sz w:val="22"/>
                <w:lang w:val="fr-FR"/>
              </w:rPr>
              <w:br/>
              <w:t>GT01019/</w:t>
            </w:r>
            <w:r w:rsidRPr="000B22CD">
              <w:rPr>
                <w:rFonts w:asciiTheme="majorHAnsi" w:hAnsiTheme="majorHAnsi"/>
                <w:spacing w:val="-10"/>
                <w:sz w:val="22"/>
                <w:lang w:val="fr-FR"/>
              </w:rPr>
              <w:br/>
              <w:t>GT01020/</w:t>
            </w:r>
            <w:r w:rsidRPr="000B22CD">
              <w:rPr>
                <w:rFonts w:asciiTheme="majorHAnsi" w:hAnsiTheme="majorHAnsi"/>
                <w:spacing w:val="-10"/>
                <w:sz w:val="22"/>
                <w:lang w:val="fr-FR"/>
              </w:rPr>
              <w:br/>
              <w:t>GT01021/</w:t>
            </w:r>
            <w:r w:rsidRPr="000B22CD">
              <w:rPr>
                <w:rFonts w:asciiTheme="majorHAnsi" w:hAnsiTheme="majorHAnsi"/>
                <w:spacing w:val="-10"/>
                <w:sz w:val="22"/>
                <w:lang w:val="fr-FR"/>
              </w:rPr>
              <w:br/>
              <w:t>GT01022/</w:t>
            </w:r>
            <w:r w:rsidRPr="000B22CD">
              <w:rPr>
                <w:rFonts w:asciiTheme="majorHAnsi" w:hAnsiTheme="majorHAnsi"/>
                <w:spacing w:val="-10"/>
                <w:sz w:val="22"/>
                <w:lang w:val="fr-FR"/>
              </w:rPr>
              <w:br/>
              <w:t>GT01023/</w:t>
            </w:r>
            <w:r w:rsidRPr="000B22CD">
              <w:rPr>
                <w:rFonts w:asciiTheme="majorHAnsi" w:hAnsiTheme="majorHAnsi"/>
                <w:spacing w:val="-10"/>
                <w:sz w:val="22"/>
                <w:lang w:val="fr-FR"/>
              </w:rPr>
              <w:br/>
              <w:t>GT01014/</w:t>
            </w:r>
            <w:r w:rsidRPr="000B22CD">
              <w:rPr>
                <w:rFonts w:asciiTheme="majorHAnsi" w:hAnsiTheme="majorHAnsi"/>
                <w:spacing w:val="-10"/>
                <w:sz w:val="22"/>
                <w:lang w:val="fr-FR"/>
              </w:rPr>
              <w:br/>
              <w:t>GT01015</w:t>
            </w:r>
          </w:p>
        </w:tc>
        <w:tc>
          <w:tcPr>
            <w:tcW w:w="618" w:type="dxa"/>
            <w:shd w:val="clear" w:color="auto" w:fill="auto"/>
            <w:noWrap/>
            <w:vAlign w:val="center"/>
          </w:tcPr>
          <w:p w14:paraId="775C6131"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1</w:t>
            </w:r>
          </w:p>
        </w:tc>
        <w:tc>
          <w:tcPr>
            <w:tcW w:w="513" w:type="dxa"/>
            <w:shd w:val="clear" w:color="auto" w:fill="auto"/>
            <w:noWrap/>
            <w:vAlign w:val="center"/>
          </w:tcPr>
          <w:p w14:paraId="2E099C0C"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513" w:type="dxa"/>
            <w:shd w:val="clear" w:color="auto" w:fill="auto"/>
            <w:noWrap/>
            <w:vAlign w:val="center"/>
          </w:tcPr>
          <w:p w14:paraId="41B44CF4"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1</w:t>
            </w:r>
          </w:p>
        </w:tc>
        <w:tc>
          <w:tcPr>
            <w:tcW w:w="1709" w:type="dxa"/>
            <w:shd w:val="clear" w:color="auto" w:fill="auto"/>
            <w:vAlign w:val="center"/>
          </w:tcPr>
          <w:p w14:paraId="3CF90941"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 </w:t>
            </w:r>
          </w:p>
        </w:tc>
        <w:tc>
          <w:tcPr>
            <w:tcW w:w="981" w:type="dxa"/>
            <w:shd w:val="clear" w:color="auto" w:fill="auto"/>
            <w:vAlign w:val="center"/>
          </w:tcPr>
          <w:p w14:paraId="38E4C992"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 </w:t>
            </w:r>
          </w:p>
        </w:tc>
        <w:tc>
          <w:tcPr>
            <w:tcW w:w="652" w:type="dxa"/>
            <w:shd w:val="clear" w:color="auto" w:fill="auto"/>
            <w:noWrap/>
            <w:vAlign w:val="center"/>
          </w:tcPr>
          <w:p w14:paraId="3C15C067"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 </w:t>
            </w:r>
          </w:p>
        </w:tc>
        <w:tc>
          <w:tcPr>
            <w:tcW w:w="379" w:type="dxa"/>
            <w:vAlign w:val="center"/>
          </w:tcPr>
          <w:p w14:paraId="29830B82"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PCBB</w:t>
            </w:r>
          </w:p>
        </w:tc>
        <w:tc>
          <w:tcPr>
            <w:tcW w:w="623" w:type="dxa"/>
            <w:vMerge/>
            <w:vAlign w:val="center"/>
          </w:tcPr>
          <w:p w14:paraId="235D36C5"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p>
        </w:tc>
      </w:tr>
      <w:tr w:rsidR="00194221" w:rsidRPr="000B22CD" w14:paraId="3E3A46F3" w14:textId="77777777" w:rsidTr="00194221">
        <w:trPr>
          <w:cantSplit/>
          <w:trHeight w:val="351"/>
          <w:jc w:val="center"/>
        </w:trPr>
        <w:tc>
          <w:tcPr>
            <w:tcW w:w="469" w:type="dxa"/>
            <w:shd w:val="clear" w:color="auto" w:fill="auto"/>
            <w:noWrap/>
            <w:vAlign w:val="center"/>
          </w:tcPr>
          <w:p w14:paraId="7D21A8A6"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397" w:type="dxa"/>
            <w:shd w:val="clear" w:color="auto" w:fill="auto"/>
            <w:noWrap/>
            <w:vAlign w:val="center"/>
          </w:tcPr>
          <w:p w14:paraId="0F4FD64D"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28</w:t>
            </w:r>
          </w:p>
        </w:tc>
        <w:tc>
          <w:tcPr>
            <w:tcW w:w="2531" w:type="dxa"/>
            <w:shd w:val="clear" w:color="auto" w:fill="auto"/>
            <w:vAlign w:val="center"/>
          </w:tcPr>
          <w:p w14:paraId="04DD1454" w14:textId="77777777" w:rsidR="00194221" w:rsidRPr="000B22CD" w:rsidRDefault="00194221" w:rsidP="00E61059">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Giáo dục quốc phòng 2</w:t>
            </w:r>
          </w:p>
        </w:tc>
        <w:tc>
          <w:tcPr>
            <w:tcW w:w="1002" w:type="dxa"/>
            <w:shd w:val="clear" w:color="auto" w:fill="auto"/>
            <w:noWrap/>
            <w:vAlign w:val="center"/>
          </w:tcPr>
          <w:p w14:paraId="30619184"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QS01002</w:t>
            </w:r>
          </w:p>
        </w:tc>
        <w:tc>
          <w:tcPr>
            <w:tcW w:w="618" w:type="dxa"/>
            <w:shd w:val="clear" w:color="auto" w:fill="auto"/>
            <w:noWrap/>
            <w:vAlign w:val="center"/>
          </w:tcPr>
          <w:p w14:paraId="2A1834DE"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7DB10029"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0A602B18"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2661F77C"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 </w:t>
            </w:r>
          </w:p>
        </w:tc>
        <w:tc>
          <w:tcPr>
            <w:tcW w:w="981" w:type="dxa"/>
            <w:shd w:val="clear" w:color="auto" w:fill="auto"/>
            <w:vAlign w:val="center"/>
          </w:tcPr>
          <w:p w14:paraId="176019A1"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 </w:t>
            </w:r>
          </w:p>
        </w:tc>
        <w:tc>
          <w:tcPr>
            <w:tcW w:w="652" w:type="dxa"/>
            <w:shd w:val="clear" w:color="auto" w:fill="auto"/>
            <w:noWrap/>
            <w:vAlign w:val="center"/>
          </w:tcPr>
          <w:p w14:paraId="5CC3F733"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 </w:t>
            </w:r>
          </w:p>
        </w:tc>
        <w:tc>
          <w:tcPr>
            <w:tcW w:w="379" w:type="dxa"/>
            <w:vAlign w:val="center"/>
          </w:tcPr>
          <w:p w14:paraId="64EF44D4"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PCBB</w:t>
            </w:r>
          </w:p>
        </w:tc>
        <w:tc>
          <w:tcPr>
            <w:tcW w:w="623" w:type="dxa"/>
            <w:vMerge/>
            <w:vAlign w:val="center"/>
          </w:tcPr>
          <w:p w14:paraId="4A306908"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p>
        </w:tc>
      </w:tr>
      <w:tr w:rsidR="00194221" w:rsidRPr="000B22CD" w14:paraId="530C7762" w14:textId="77777777" w:rsidTr="00194221">
        <w:trPr>
          <w:cantSplit/>
          <w:trHeight w:val="440"/>
          <w:jc w:val="center"/>
        </w:trPr>
        <w:tc>
          <w:tcPr>
            <w:tcW w:w="469" w:type="dxa"/>
            <w:shd w:val="clear" w:color="auto" w:fill="auto"/>
            <w:noWrap/>
            <w:vAlign w:val="center"/>
          </w:tcPr>
          <w:p w14:paraId="6897ADE5"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4</w:t>
            </w:r>
          </w:p>
        </w:tc>
        <w:tc>
          <w:tcPr>
            <w:tcW w:w="397" w:type="dxa"/>
            <w:shd w:val="clear" w:color="auto" w:fill="auto"/>
            <w:noWrap/>
            <w:vAlign w:val="center"/>
          </w:tcPr>
          <w:p w14:paraId="1DF715B7"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29</w:t>
            </w:r>
          </w:p>
        </w:tc>
        <w:tc>
          <w:tcPr>
            <w:tcW w:w="2531" w:type="dxa"/>
            <w:shd w:val="clear" w:color="auto" w:fill="auto"/>
            <w:vAlign w:val="center"/>
          </w:tcPr>
          <w:p w14:paraId="2B08DA0F" w14:textId="4CFE48B9" w:rsidR="00194221" w:rsidRPr="000B22CD" w:rsidRDefault="00194221" w:rsidP="00194221">
            <w:pPr>
              <w:widowControl w:val="0"/>
              <w:spacing w:after="0" w:line="264" w:lineRule="auto"/>
              <w:ind w:left="-72" w:right="-72"/>
              <w:rPr>
                <w:rFonts w:asciiTheme="majorHAnsi" w:hAnsiTheme="majorHAnsi"/>
                <w:spacing w:val="-10"/>
                <w:sz w:val="22"/>
              </w:rPr>
            </w:pPr>
            <w:r w:rsidRPr="007C1181">
              <w:rPr>
                <w:sz w:val="22"/>
              </w:rPr>
              <w:t>Tư tưởng Hồ Chí Minh</w:t>
            </w:r>
          </w:p>
        </w:tc>
        <w:tc>
          <w:tcPr>
            <w:tcW w:w="1002" w:type="dxa"/>
            <w:shd w:val="clear" w:color="auto" w:fill="auto"/>
            <w:noWrap/>
            <w:vAlign w:val="center"/>
          </w:tcPr>
          <w:p w14:paraId="0DA23D5B" w14:textId="65DF87DB" w:rsidR="00194221" w:rsidRPr="000B22CD" w:rsidRDefault="00194221" w:rsidP="00194221">
            <w:pPr>
              <w:widowControl w:val="0"/>
              <w:spacing w:after="0" w:line="264" w:lineRule="auto"/>
              <w:ind w:left="-72" w:right="-72"/>
              <w:jc w:val="center"/>
              <w:rPr>
                <w:rFonts w:asciiTheme="majorHAnsi" w:hAnsiTheme="majorHAnsi"/>
                <w:spacing w:val="-10"/>
                <w:sz w:val="22"/>
              </w:rPr>
            </w:pPr>
            <w:r w:rsidRPr="007C1181">
              <w:rPr>
                <w:sz w:val="22"/>
              </w:rPr>
              <w:t>ML01005</w:t>
            </w:r>
          </w:p>
        </w:tc>
        <w:tc>
          <w:tcPr>
            <w:tcW w:w="618" w:type="dxa"/>
            <w:shd w:val="clear" w:color="auto" w:fill="auto"/>
            <w:noWrap/>
            <w:vAlign w:val="center"/>
          </w:tcPr>
          <w:p w14:paraId="24187F9C" w14:textId="023ACAF3" w:rsidR="00194221" w:rsidRPr="000B22CD" w:rsidRDefault="00194221" w:rsidP="00194221">
            <w:pPr>
              <w:widowControl w:val="0"/>
              <w:spacing w:after="0" w:line="264" w:lineRule="auto"/>
              <w:ind w:left="-72" w:right="-72"/>
              <w:jc w:val="center"/>
              <w:rPr>
                <w:rFonts w:asciiTheme="majorHAnsi" w:hAnsiTheme="majorHAnsi"/>
                <w:spacing w:val="-10"/>
                <w:sz w:val="22"/>
              </w:rPr>
            </w:pPr>
            <w:r w:rsidRPr="007C1181">
              <w:rPr>
                <w:sz w:val="22"/>
              </w:rPr>
              <w:t>2</w:t>
            </w:r>
          </w:p>
        </w:tc>
        <w:tc>
          <w:tcPr>
            <w:tcW w:w="513" w:type="dxa"/>
            <w:shd w:val="clear" w:color="auto" w:fill="auto"/>
            <w:noWrap/>
            <w:vAlign w:val="center"/>
          </w:tcPr>
          <w:p w14:paraId="5AE45C50" w14:textId="23606360" w:rsidR="00194221" w:rsidRPr="000B22CD" w:rsidRDefault="00194221" w:rsidP="00194221">
            <w:pPr>
              <w:widowControl w:val="0"/>
              <w:spacing w:after="0" w:line="264" w:lineRule="auto"/>
              <w:ind w:left="-72" w:right="-72"/>
              <w:jc w:val="center"/>
              <w:rPr>
                <w:rFonts w:asciiTheme="majorHAnsi" w:hAnsiTheme="majorHAnsi"/>
                <w:spacing w:val="-10"/>
                <w:sz w:val="22"/>
              </w:rPr>
            </w:pPr>
            <w:r w:rsidRPr="007C1181">
              <w:rPr>
                <w:sz w:val="22"/>
              </w:rPr>
              <w:t>2</w:t>
            </w:r>
          </w:p>
        </w:tc>
        <w:tc>
          <w:tcPr>
            <w:tcW w:w="513" w:type="dxa"/>
            <w:shd w:val="clear" w:color="auto" w:fill="auto"/>
            <w:noWrap/>
            <w:vAlign w:val="center"/>
          </w:tcPr>
          <w:p w14:paraId="05B63E56" w14:textId="4A35B69C" w:rsidR="00194221" w:rsidRPr="000B22CD" w:rsidRDefault="00194221" w:rsidP="00194221">
            <w:pPr>
              <w:widowControl w:val="0"/>
              <w:spacing w:after="0" w:line="264" w:lineRule="auto"/>
              <w:ind w:left="-72" w:right="-72"/>
              <w:jc w:val="center"/>
              <w:rPr>
                <w:rFonts w:asciiTheme="majorHAnsi" w:hAnsiTheme="majorHAnsi"/>
                <w:spacing w:val="-10"/>
                <w:sz w:val="22"/>
              </w:rPr>
            </w:pPr>
            <w:r w:rsidRPr="007C1181">
              <w:rPr>
                <w:sz w:val="22"/>
              </w:rPr>
              <w:t>0</w:t>
            </w:r>
          </w:p>
        </w:tc>
        <w:tc>
          <w:tcPr>
            <w:tcW w:w="1709" w:type="dxa"/>
            <w:shd w:val="clear" w:color="auto" w:fill="auto"/>
            <w:vAlign w:val="center"/>
          </w:tcPr>
          <w:p w14:paraId="3B82117B" w14:textId="1040EACE" w:rsidR="00194221" w:rsidRPr="000B22CD" w:rsidRDefault="00194221" w:rsidP="00194221">
            <w:pPr>
              <w:widowControl w:val="0"/>
              <w:spacing w:after="0" w:line="264" w:lineRule="auto"/>
              <w:ind w:left="-72" w:right="-72"/>
              <w:rPr>
                <w:rFonts w:asciiTheme="majorHAnsi" w:hAnsiTheme="majorHAnsi"/>
                <w:spacing w:val="-10"/>
                <w:sz w:val="22"/>
              </w:rPr>
            </w:pPr>
            <w:r w:rsidRPr="007C1181">
              <w:rPr>
                <w:sz w:val="22"/>
              </w:rPr>
              <w:t>Chủ nghĩa xã hội khoa học</w:t>
            </w:r>
          </w:p>
        </w:tc>
        <w:tc>
          <w:tcPr>
            <w:tcW w:w="981" w:type="dxa"/>
            <w:shd w:val="clear" w:color="auto" w:fill="auto"/>
            <w:vAlign w:val="center"/>
          </w:tcPr>
          <w:p w14:paraId="07E563EB" w14:textId="3777F10E" w:rsidR="00194221" w:rsidRPr="000B22CD" w:rsidRDefault="00194221" w:rsidP="00194221">
            <w:pPr>
              <w:widowControl w:val="0"/>
              <w:spacing w:after="0" w:line="264" w:lineRule="auto"/>
              <w:ind w:left="-72" w:right="-72"/>
              <w:jc w:val="center"/>
              <w:rPr>
                <w:rFonts w:asciiTheme="majorHAnsi" w:hAnsiTheme="majorHAnsi"/>
                <w:spacing w:val="-10"/>
                <w:sz w:val="22"/>
              </w:rPr>
            </w:pPr>
            <w:r w:rsidRPr="007C1181">
              <w:rPr>
                <w:spacing w:val="-20"/>
                <w:sz w:val="22"/>
              </w:rPr>
              <w:t>ML01022</w:t>
            </w:r>
          </w:p>
        </w:tc>
        <w:tc>
          <w:tcPr>
            <w:tcW w:w="652" w:type="dxa"/>
            <w:shd w:val="clear" w:color="auto" w:fill="auto"/>
            <w:noWrap/>
            <w:vAlign w:val="center"/>
          </w:tcPr>
          <w:p w14:paraId="0636E5BF" w14:textId="0E4AB3CD" w:rsidR="00194221" w:rsidRPr="000B22CD" w:rsidRDefault="00194221" w:rsidP="00194221">
            <w:pPr>
              <w:widowControl w:val="0"/>
              <w:spacing w:after="0" w:line="264" w:lineRule="auto"/>
              <w:ind w:left="-72" w:right="-72"/>
              <w:jc w:val="center"/>
              <w:rPr>
                <w:rFonts w:asciiTheme="majorHAnsi" w:hAnsiTheme="majorHAnsi"/>
                <w:spacing w:val="-10"/>
                <w:sz w:val="22"/>
              </w:rPr>
            </w:pPr>
            <w:r w:rsidRPr="007C1181">
              <w:rPr>
                <w:sz w:val="22"/>
              </w:rPr>
              <w:t>2</w:t>
            </w:r>
          </w:p>
        </w:tc>
        <w:tc>
          <w:tcPr>
            <w:tcW w:w="379" w:type="dxa"/>
            <w:vAlign w:val="center"/>
          </w:tcPr>
          <w:p w14:paraId="03188CC8"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BB</w:t>
            </w:r>
          </w:p>
        </w:tc>
        <w:tc>
          <w:tcPr>
            <w:tcW w:w="623" w:type="dxa"/>
            <w:vMerge w:val="restart"/>
            <w:vAlign w:val="center"/>
          </w:tcPr>
          <w:p w14:paraId="5FDD9791" w14:textId="77777777" w:rsidR="00194221" w:rsidRPr="000B22CD" w:rsidRDefault="00194221" w:rsidP="00194221">
            <w:pPr>
              <w:widowControl w:val="0"/>
              <w:spacing w:after="0" w:line="264"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r>
      <w:tr w:rsidR="00194221" w:rsidRPr="000B22CD" w14:paraId="6D5C7D88" w14:textId="77777777" w:rsidTr="00194221">
        <w:trPr>
          <w:cantSplit/>
          <w:trHeight w:val="234"/>
          <w:jc w:val="center"/>
        </w:trPr>
        <w:tc>
          <w:tcPr>
            <w:tcW w:w="469" w:type="dxa"/>
            <w:shd w:val="clear" w:color="auto" w:fill="auto"/>
            <w:noWrap/>
            <w:vAlign w:val="center"/>
          </w:tcPr>
          <w:p w14:paraId="3EBC7655"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4</w:t>
            </w:r>
          </w:p>
        </w:tc>
        <w:tc>
          <w:tcPr>
            <w:tcW w:w="397" w:type="dxa"/>
            <w:shd w:val="clear" w:color="auto" w:fill="auto"/>
            <w:noWrap/>
            <w:vAlign w:val="center"/>
          </w:tcPr>
          <w:p w14:paraId="5F146AE7"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30</w:t>
            </w:r>
          </w:p>
        </w:tc>
        <w:tc>
          <w:tcPr>
            <w:tcW w:w="2531" w:type="dxa"/>
            <w:shd w:val="clear" w:color="auto" w:fill="auto"/>
            <w:vAlign w:val="center"/>
          </w:tcPr>
          <w:p w14:paraId="2D55F975"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Thị trường - giá cả</w:t>
            </w:r>
          </w:p>
        </w:tc>
        <w:tc>
          <w:tcPr>
            <w:tcW w:w="1002" w:type="dxa"/>
            <w:shd w:val="clear" w:color="auto" w:fill="auto"/>
            <w:noWrap/>
            <w:vAlign w:val="center"/>
          </w:tcPr>
          <w:p w14:paraId="564FD9AA"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KQ03114</w:t>
            </w:r>
          </w:p>
        </w:tc>
        <w:tc>
          <w:tcPr>
            <w:tcW w:w="618" w:type="dxa"/>
            <w:shd w:val="clear" w:color="auto" w:fill="auto"/>
            <w:noWrap/>
            <w:vAlign w:val="center"/>
          </w:tcPr>
          <w:p w14:paraId="505E38A1"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513" w:type="dxa"/>
            <w:shd w:val="clear" w:color="auto" w:fill="auto"/>
            <w:noWrap/>
            <w:vAlign w:val="center"/>
          </w:tcPr>
          <w:p w14:paraId="49AF6B94"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513" w:type="dxa"/>
            <w:shd w:val="clear" w:color="auto" w:fill="auto"/>
            <w:noWrap/>
            <w:vAlign w:val="center"/>
          </w:tcPr>
          <w:p w14:paraId="69BEE69A"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5BA199FB"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Nguyên lý kinh tế</w:t>
            </w:r>
          </w:p>
        </w:tc>
        <w:tc>
          <w:tcPr>
            <w:tcW w:w="981" w:type="dxa"/>
            <w:shd w:val="clear" w:color="auto" w:fill="auto"/>
            <w:vAlign w:val="center"/>
          </w:tcPr>
          <w:p w14:paraId="619D0B92"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KT02003</w:t>
            </w:r>
          </w:p>
        </w:tc>
        <w:tc>
          <w:tcPr>
            <w:tcW w:w="652" w:type="dxa"/>
            <w:shd w:val="clear" w:color="auto" w:fill="auto"/>
            <w:noWrap/>
            <w:vAlign w:val="center"/>
          </w:tcPr>
          <w:p w14:paraId="60D1D4A0"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379" w:type="dxa"/>
            <w:vAlign w:val="center"/>
          </w:tcPr>
          <w:p w14:paraId="6CD6F03D"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BB</w:t>
            </w:r>
          </w:p>
        </w:tc>
        <w:tc>
          <w:tcPr>
            <w:tcW w:w="623" w:type="dxa"/>
            <w:vMerge/>
            <w:vAlign w:val="center"/>
          </w:tcPr>
          <w:p w14:paraId="0CCB4681"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p>
        </w:tc>
      </w:tr>
      <w:tr w:rsidR="00194221" w:rsidRPr="000B22CD" w14:paraId="589D938F" w14:textId="77777777" w:rsidTr="00194221">
        <w:trPr>
          <w:cantSplit/>
          <w:trHeight w:val="370"/>
          <w:jc w:val="center"/>
        </w:trPr>
        <w:tc>
          <w:tcPr>
            <w:tcW w:w="469" w:type="dxa"/>
            <w:shd w:val="clear" w:color="auto" w:fill="auto"/>
            <w:noWrap/>
            <w:vAlign w:val="center"/>
          </w:tcPr>
          <w:p w14:paraId="4F1C67D6"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4</w:t>
            </w:r>
          </w:p>
        </w:tc>
        <w:tc>
          <w:tcPr>
            <w:tcW w:w="397" w:type="dxa"/>
            <w:shd w:val="clear" w:color="auto" w:fill="auto"/>
            <w:noWrap/>
            <w:vAlign w:val="center"/>
          </w:tcPr>
          <w:p w14:paraId="0FC85682"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31</w:t>
            </w:r>
          </w:p>
        </w:tc>
        <w:tc>
          <w:tcPr>
            <w:tcW w:w="2531" w:type="dxa"/>
            <w:shd w:val="clear" w:color="auto" w:fill="auto"/>
            <w:vAlign w:val="center"/>
          </w:tcPr>
          <w:p w14:paraId="13AB83EF"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Tài chính tiền tệ</w:t>
            </w:r>
          </w:p>
        </w:tc>
        <w:tc>
          <w:tcPr>
            <w:tcW w:w="1002" w:type="dxa"/>
            <w:shd w:val="clear" w:color="auto" w:fill="auto"/>
            <w:noWrap/>
            <w:vAlign w:val="center"/>
          </w:tcPr>
          <w:p w14:paraId="35F11EF9"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KQ02303</w:t>
            </w:r>
          </w:p>
        </w:tc>
        <w:tc>
          <w:tcPr>
            <w:tcW w:w="618" w:type="dxa"/>
            <w:shd w:val="clear" w:color="auto" w:fill="auto"/>
            <w:noWrap/>
            <w:vAlign w:val="center"/>
          </w:tcPr>
          <w:p w14:paraId="7E3E044E"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513" w:type="dxa"/>
            <w:shd w:val="clear" w:color="auto" w:fill="auto"/>
            <w:noWrap/>
            <w:vAlign w:val="center"/>
          </w:tcPr>
          <w:p w14:paraId="2C3819FA"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513" w:type="dxa"/>
            <w:shd w:val="clear" w:color="auto" w:fill="auto"/>
            <w:noWrap/>
            <w:vAlign w:val="center"/>
          </w:tcPr>
          <w:p w14:paraId="7F494630"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39168C62"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Nguyên lý kinh tế</w:t>
            </w:r>
          </w:p>
        </w:tc>
        <w:tc>
          <w:tcPr>
            <w:tcW w:w="981" w:type="dxa"/>
            <w:shd w:val="clear" w:color="auto" w:fill="auto"/>
            <w:vAlign w:val="center"/>
          </w:tcPr>
          <w:p w14:paraId="311469A3"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KT02003</w:t>
            </w:r>
          </w:p>
        </w:tc>
        <w:tc>
          <w:tcPr>
            <w:tcW w:w="652" w:type="dxa"/>
            <w:shd w:val="clear" w:color="auto" w:fill="auto"/>
            <w:noWrap/>
            <w:vAlign w:val="center"/>
          </w:tcPr>
          <w:p w14:paraId="77256A7A"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379" w:type="dxa"/>
            <w:vAlign w:val="center"/>
          </w:tcPr>
          <w:p w14:paraId="7172C979"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BB</w:t>
            </w:r>
          </w:p>
        </w:tc>
        <w:tc>
          <w:tcPr>
            <w:tcW w:w="623" w:type="dxa"/>
            <w:vMerge/>
            <w:vAlign w:val="center"/>
          </w:tcPr>
          <w:p w14:paraId="5BA80A3C"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p>
        </w:tc>
      </w:tr>
      <w:tr w:rsidR="00194221" w:rsidRPr="000B22CD" w14:paraId="35BD3D4B" w14:textId="77777777" w:rsidTr="00194221">
        <w:trPr>
          <w:cantSplit/>
          <w:trHeight w:val="234"/>
          <w:jc w:val="center"/>
        </w:trPr>
        <w:tc>
          <w:tcPr>
            <w:tcW w:w="469" w:type="dxa"/>
            <w:shd w:val="clear" w:color="auto" w:fill="auto"/>
            <w:noWrap/>
            <w:vAlign w:val="center"/>
          </w:tcPr>
          <w:p w14:paraId="270E8307"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4</w:t>
            </w:r>
          </w:p>
        </w:tc>
        <w:tc>
          <w:tcPr>
            <w:tcW w:w="397" w:type="dxa"/>
            <w:shd w:val="clear" w:color="auto" w:fill="auto"/>
            <w:noWrap/>
            <w:vAlign w:val="center"/>
          </w:tcPr>
          <w:p w14:paraId="72C559F0"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32</w:t>
            </w:r>
          </w:p>
        </w:tc>
        <w:tc>
          <w:tcPr>
            <w:tcW w:w="2531" w:type="dxa"/>
            <w:shd w:val="clear" w:color="auto" w:fill="auto"/>
            <w:vAlign w:val="center"/>
          </w:tcPr>
          <w:p w14:paraId="18184773"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Nghiên cứu marketing</w:t>
            </w:r>
          </w:p>
        </w:tc>
        <w:tc>
          <w:tcPr>
            <w:tcW w:w="1002" w:type="dxa"/>
            <w:shd w:val="clear" w:color="auto" w:fill="auto"/>
            <w:noWrap/>
            <w:vAlign w:val="center"/>
          </w:tcPr>
          <w:p w14:paraId="7679B29B"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KQ03326</w:t>
            </w:r>
          </w:p>
        </w:tc>
        <w:tc>
          <w:tcPr>
            <w:tcW w:w="618" w:type="dxa"/>
            <w:shd w:val="clear" w:color="auto" w:fill="auto"/>
            <w:noWrap/>
            <w:vAlign w:val="center"/>
          </w:tcPr>
          <w:p w14:paraId="35C5EE7A"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513" w:type="dxa"/>
            <w:shd w:val="clear" w:color="auto" w:fill="auto"/>
            <w:noWrap/>
            <w:vAlign w:val="center"/>
          </w:tcPr>
          <w:p w14:paraId="055A9611"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513" w:type="dxa"/>
            <w:shd w:val="clear" w:color="auto" w:fill="auto"/>
            <w:noWrap/>
            <w:vAlign w:val="center"/>
          </w:tcPr>
          <w:p w14:paraId="7F3BB22F"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302FB521"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Marketing căn bản</w:t>
            </w:r>
          </w:p>
        </w:tc>
        <w:tc>
          <w:tcPr>
            <w:tcW w:w="981" w:type="dxa"/>
            <w:shd w:val="clear" w:color="auto" w:fill="auto"/>
            <w:vAlign w:val="center"/>
          </w:tcPr>
          <w:p w14:paraId="314476CD"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KQ02106</w:t>
            </w:r>
          </w:p>
        </w:tc>
        <w:tc>
          <w:tcPr>
            <w:tcW w:w="652" w:type="dxa"/>
            <w:shd w:val="clear" w:color="auto" w:fill="auto"/>
            <w:noWrap/>
            <w:vAlign w:val="center"/>
          </w:tcPr>
          <w:p w14:paraId="2A8E58B6"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379" w:type="dxa"/>
            <w:vAlign w:val="center"/>
          </w:tcPr>
          <w:p w14:paraId="31EE0779"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BB</w:t>
            </w:r>
          </w:p>
        </w:tc>
        <w:tc>
          <w:tcPr>
            <w:tcW w:w="623" w:type="dxa"/>
            <w:vMerge/>
            <w:vAlign w:val="center"/>
          </w:tcPr>
          <w:p w14:paraId="13A18021"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p>
        </w:tc>
      </w:tr>
      <w:tr w:rsidR="00194221" w:rsidRPr="000B22CD" w14:paraId="3607ED75" w14:textId="77777777" w:rsidTr="00194221">
        <w:trPr>
          <w:cantSplit/>
          <w:trHeight w:val="117"/>
          <w:jc w:val="center"/>
        </w:trPr>
        <w:tc>
          <w:tcPr>
            <w:tcW w:w="469" w:type="dxa"/>
            <w:shd w:val="clear" w:color="auto" w:fill="auto"/>
            <w:noWrap/>
            <w:vAlign w:val="center"/>
          </w:tcPr>
          <w:p w14:paraId="6E405B89"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4</w:t>
            </w:r>
          </w:p>
        </w:tc>
        <w:tc>
          <w:tcPr>
            <w:tcW w:w="397" w:type="dxa"/>
            <w:shd w:val="clear" w:color="auto" w:fill="auto"/>
            <w:noWrap/>
            <w:vAlign w:val="center"/>
          </w:tcPr>
          <w:p w14:paraId="36048F68"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33</w:t>
            </w:r>
          </w:p>
        </w:tc>
        <w:tc>
          <w:tcPr>
            <w:tcW w:w="2531" w:type="dxa"/>
            <w:shd w:val="clear" w:color="auto" w:fill="auto"/>
            <w:vAlign w:val="center"/>
          </w:tcPr>
          <w:p w14:paraId="67FE4D57"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Tiếng Anh 2</w:t>
            </w:r>
          </w:p>
        </w:tc>
        <w:tc>
          <w:tcPr>
            <w:tcW w:w="1002" w:type="dxa"/>
            <w:shd w:val="clear" w:color="auto" w:fill="auto"/>
            <w:noWrap/>
            <w:vAlign w:val="center"/>
          </w:tcPr>
          <w:p w14:paraId="21E9E42A"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SN01033</w:t>
            </w:r>
          </w:p>
        </w:tc>
        <w:tc>
          <w:tcPr>
            <w:tcW w:w="618" w:type="dxa"/>
            <w:shd w:val="clear" w:color="auto" w:fill="auto"/>
            <w:noWrap/>
            <w:vAlign w:val="center"/>
          </w:tcPr>
          <w:p w14:paraId="24E2E5C4"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513" w:type="dxa"/>
            <w:shd w:val="clear" w:color="auto" w:fill="auto"/>
            <w:noWrap/>
            <w:vAlign w:val="center"/>
          </w:tcPr>
          <w:p w14:paraId="2F95671F"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513" w:type="dxa"/>
            <w:shd w:val="clear" w:color="auto" w:fill="auto"/>
            <w:noWrap/>
            <w:vAlign w:val="center"/>
          </w:tcPr>
          <w:p w14:paraId="11A1DEB7"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09E9CCC7"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Tiếng Anh 1</w:t>
            </w:r>
          </w:p>
        </w:tc>
        <w:tc>
          <w:tcPr>
            <w:tcW w:w="981" w:type="dxa"/>
            <w:shd w:val="clear" w:color="auto" w:fill="auto"/>
            <w:vAlign w:val="center"/>
          </w:tcPr>
          <w:p w14:paraId="6961ADE8"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SN01032</w:t>
            </w:r>
          </w:p>
        </w:tc>
        <w:tc>
          <w:tcPr>
            <w:tcW w:w="652" w:type="dxa"/>
            <w:shd w:val="clear" w:color="auto" w:fill="auto"/>
            <w:noWrap/>
            <w:vAlign w:val="center"/>
          </w:tcPr>
          <w:p w14:paraId="63597F49"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379" w:type="dxa"/>
            <w:vAlign w:val="center"/>
          </w:tcPr>
          <w:p w14:paraId="7B7503D5"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BB</w:t>
            </w:r>
          </w:p>
        </w:tc>
        <w:tc>
          <w:tcPr>
            <w:tcW w:w="623" w:type="dxa"/>
            <w:vMerge/>
            <w:vAlign w:val="center"/>
          </w:tcPr>
          <w:p w14:paraId="53210D4C"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p>
        </w:tc>
      </w:tr>
      <w:tr w:rsidR="00194221" w:rsidRPr="000B22CD" w14:paraId="1A0371A1" w14:textId="77777777" w:rsidTr="00194221">
        <w:trPr>
          <w:cantSplit/>
          <w:trHeight w:val="344"/>
          <w:jc w:val="center"/>
        </w:trPr>
        <w:tc>
          <w:tcPr>
            <w:tcW w:w="469" w:type="dxa"/>
            <w:shd w:val="clear" w:color="auto" w:fill="auto"/>
            <w:noWrap/>
            <w:vAlign w:val="center"/>
          </w:tcPr>
          <w:p w14:paraId="10D3514A"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4</w:t>
            </w:r>
          </w:p>
        </w:tc>
        <w:tc>
          <w:tcPr>
            <w:tcW w:w="397" w:type="dxa"/>
            <w:shd w:val="clear" w:color="auto" w:fill="auto"/>
            <w:noWrap/>
            <w:vAlign w:val="center"/>
          </w:tcPr>
          <w:p w14:paraId="15E24B84"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34</w:t>
            </w:r>
          </w:p>
        </w:tc>
        <w:tc>
          <w:tcPr>
            <w:tcW w:w="2531" w:type="dxa"/>
            <w:shd w:val="clear" w:color="auto" w:fill="auto"/>
            <w:vAlign w:val="center"/>
          </w:tcPr>
          <w:p w14:paraId="2577D34F"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Công tác lãnh đạo trong doanh nghiệp</w:t>
            </w:r>
          </w:p>
        </w:tc>
        <w:tc>
          <w:tcPr>
            <w:tcW w:w="1002" w:type="dxa"/>
            <w:shd w:val="clear" w:color="auto" w:fill="auto"/>
            <w:noWrap/>
            <w:vAlign w:val="center"/>
          </w:tcPr>
          <w:p w14:paraId="00F234B3"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KQ03101</w:t>
            </w:r>
          </w:p>
        </w:tc>
        <w:tc>
          <w:tcPr>
            <w:tcW w:w="618" w:type="dxa"/>
            <w:shd w:val="clear" w:color="auto" w:fill="auto"/>
            <w:noWrap/>
            <w:vAlign w:val="center"/>
          </w:tcPr>
          <w:p w14:paraId="66DC76F0"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32CBD312"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506D1E79"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0536E5FF"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Tâm lý quản lý</w:t>
            </w:r>
          </w:p>
        </w:tc>
        <w:tc>
          <w:tcPr>
            <w:tcW w:w="981" w:type="dxa"/>
            <w:shd w:val="clear" w:color="auto" w:fill="auto"/>
            <w:vAlign w:val="center"/>
          </w:tcPr>
          <w:p w14:paraId="2622198A"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KQ01217</w:t>
            </w:r>
          </w:p>
        </w:tc>
        <w:tc>
          <w:tcPr>
            <w:tcW w:w="652" w:type="dxa"/>
            <w:shd w:val="clear" w:color="auto" w:fill="auto"/>
            <w:noWrap/>
            <w:vAlign w:val="center"/>
          </w:tcPr>
          <w:p w14:paraId="053A9BED"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379" w:type="dxa"/>
            <w:vAlign w:val="center"/>
          </w:tcPr>
          <w:p w14:paraId="347C8FF1"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TC</w:t>
            </w:r>
          </w:p>
        </w:tc>
        <w:tc>
          <w:tcPr>
            <w:tcW w:w="623" w:type="dxa"/>
            <w:vMerge/>
            <w:vAlign w:val="center"/>
          </w:tcPr>
          <w:p w14:paraId="29AAD6E9"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p>
        </w:tc>
      </w:tr>
      <w:tr w:rsidR="00194221" w:rsidRPr="000B22CD" w14:paraId="080EE7D3" w14:textId="77777777" w:rsidTr="00194221">
        <w:trPr>
          <w:cantSplit/>
          <w:trHeight w:val="234"/>
          <w:jc w:val="center"/>
        </w:trPr>
        <w:tc>
          <w:tcPr>
            <w:tcW w:w="469" w:type="dxa"/>
            <w:shd w:val="clear" w:color="auto" w:fill="auto"/>
            <w:noWrap/>
            <w:vAlign w:val="center"/>
          </w:tcPr>
          <w:p w14:paraId="348C7AD6"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4</w:t>
            </w:r>
          </w:p>
        </w:tc>
        <w:tc>
          <w:tcPr>
            <w:tcW w:w="397" w:type="dxa"/>
            <w:shd w:val="clear" w:color="auto" w:fill="auto"/>
            <w:noWrap/>
            <w:vAlign w:val="center"/>
          </w:tcPr>
          <w:p w14:paraId="0C512A67"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35</w:t>
            </w:r>
          </w:p>
        </w:tc>
        <w:tc>
          <w:tcPr>
            <w:tcW w:w="2531" w:type="dxa"/>
            <w:shd w:val="clear" w:color="auto" w:fill="auto"/>
            <w:vAlign w:val="center"/>
          </w:tcPr>
          <w:p w14:paraId="20D46FE9"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Quan hệ công chúng</w:t>
            </w:r>
          </w:p>
        </w:tc>
        <w:tc>
          <w:tcPr>
            <w:tcW w:w="1002" w:type="dxa"/>
            <w:shd w:val="clear" w:color="auto" w:fill="auto"/>
            <w:noWrap/>
            <w:vAlign w:val="center"/>
          </w:tcPr>
          <w:p w14:paraId="10D603DB"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KQ03204</w:t>
            </w:r>
          </w:p>
        </w:tc>
        <w:tc>
          <w:tcPr>
            <w:tcW w:w="618" w:type="dxa"/>
            <w:shd w:val="clear" w:color="auto" w:fill="auto"/>
            <w:noWrap/>
            <w:vAlign w:val="center"/>
          </w:tcPr>
          <w:p w14:paraId="7D5EA399"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32B729E1"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37CE7BF9"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0776D421"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Quản trị học</w:t>
            </w:r>
          </w:p>
        </w:tc>
        <w:tc>
          <w:tcPr>
            <w:tcW w:w="981" w:type="dxa"/>
            <w:shd w:val="clear" w:color="auto" w:fill="auto"/>
            <w:vAlign w:val="center"/>
          </w:tcPr>
          <w:p w14:paraId="74B4B334"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KQ01211</w:t>
            </w:r>
          </w:p>
        </w:tc>
        <w:tc>
          <w:tcPr>
            <w:tcW w:w="652" w:type="dxa"/>
            <w:shd w:val="clear" w:color="auto" w:fill="auto"/>
            <w:noWrap/>
            <w:vAlign w:val="center"/>
          </w:tcPr>
          <w:p w14:paraId="534BBB17"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379" w:type="dxa"/>
            <w:vAlign w:val="center"/>
          </w:tcPr>
          <w:p w14:paraId="1B553C19"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TC</w:t>
            </w:r>
          </w:p>
        </w:tc>
        <w:tc>
          <w:tcPr>
            <w:tcW w:w="623" w:type="dxa"/>
            <w:vMerge/>
            <w:vAlign w:val="center"/>
          </w:tcPr>
          <w:p w14:paraId="2FEF3D49"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p>
        </w:tc>
      </w:tr>
      <w:tr w:rsidR="00194221" w:rsidRPr="000B22CD" w14:paraId="1621EDA8" w14:textId="77777777" w:rsidTr="00194221">
        <w:trPr>
          <w:cantSplit/>
          <w:trHeight w:val="214"/>
          <w:jc w:val="center"/>
        </w:trPr>
        <w:tc>
          <w:tcPr>
            <w:tcW w:w="469" w:type="dxa"/>
            <w:shd w:val="clear" w:color="auto" w:fill="auto"/>
            <w:noWrap/>
            <w:vAlign w:val="center"/>
          </w:tcPr>
          <w:p w14:paraId="3A84D8F2"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4</w:t>
            </w:r>
          </w:p>
        </w:tc>
        <w:tc>
          <w:tcPr>
            <w:tcW w:w="397" w:type="dxa"/>
            <w:shd w:val="clear" w:color="auto" w:fill="auto"/>
            <w:noWrap/>
            <w:vAlign w:val="center"/>
          </w:tcPr>
          <w:p w14:paraId="15839D2D"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36</w:t>
            </w:r>
          </w:p>
        </w:tc>
        <w:tc>
          <w:tcPr>
            <w:tcW w:w="2531" w:type="dxa"/>
            <w:shd w:val="clear" w:color="auto" w:fill="auto"/>
            <w:vAlign w:val="center"/>
          </w:tcPr>
          <w:p w14:paraId="753171FB"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Giáo dục thể chất (chọn 1 trong 9 học phần: Điền kinh  Thể dục Aerobic  Bóng đá  Bóng chuyền  Bóng rổ  Cầu lông  Cờ vua  Khiêu vũ thể thao  Bơi)</w:t>
            </w:r>
          </w:p>
        </w:tc>
        <w:tc>
          <w:tcPr>
            <w:tcW w:w="1002" w:type="dxa"/>
            <w:shd w:val="clear" w:color="auto" w:fill="auto"/>
            <w:noWrap/>
            <w:vAlign w:val="center"/>
          </w:tcPr>
          <w:p w14:paraId="04EE9197" w14:textId="77777777" w:rsidR="00194221" w:rsidRPr="000B22CD" w:rsidRDefault="00194221" w:rsidP="00E61059">
            <w:pPr>
              <w:widowControl w:val="0"/>
              <w:spacing w:after="0" w:line="264" w:lineRule="auto"/>
              <w:ind w:left="-72" w:right="-72"/>
              <w:jc w:val="center"/>
              <w:rPr>
                <w:rFonts w:asciiTheme="majorHAnsi" w:hAnsiTheme="majorHAnsi"/>
                <w:spacing w:val="-10"/>
                <w:sz w:val="22"/>
                <w:lang w:val="fr-FR"/>
              </w:rPr>
            </w:pPr>
            <w:r w:rsidRPr="000B22CD">
              <w:rPr>
                <w:rFonts w:asciiTheme="majorHAnsi" w:hAnsiTheme="majorHAnsi"/>
                <w:spacing w:val="-10"/>
                <w:sz w:val="22"/>
                <w:lang w:val="fr-FR"/>
              </w:rPr>
              <w:t>GT01017/</w:t>
            </w:r>
            <w:r w:rsidRPr="000B22CD">
              <w:rPr>
                <w:rFonts w:asciiTheme="majorHAnsi" w:hAnsiTheme="majorHAnsi"/>
                <w:spacing w:val="-10"/>
                <w:sz w:val="22"/>
                <w:lang w:val="fr-FR"/>
              </w:rPr>
              <w:br/>
              <w:t>GT01018/</w:t>
            </w:r>
            <w:r w:rsidRPr="000B22CD">
              <w:rPr>
                <w:rFonts w:asciiTheme="majorHAnsi" w:hAnsiTheme="majorHAnsi"/>
                <w:spacing w:val="-10"/>
                <w:sz w:val="22"/>
                <w:lang w:val="fr-FR"/>
              </w:rPr>
              <w:br/>
              <w:t>GT01019/</w:t>
            </w:r>
            <w:r w:rsidRPr="000B22CD">
              <w:rPr>
                <w:rFonts w:asciiTheme="majorHAnsi" w:hAnsiTheme="majorHAnsi"/>
                <w:spacing w:val="-10"/>
                <w:sz w:val="22"/>
                <w:lang w:val="fr-FR"/>
              </w:rPr>
              <w:br/>
              <w:t>GT01020/</w:t>
            </w:r>
            <w:r w:rsidRPr="000B22CD">
              <w:rPr>
                <w:rFonts w:asciiTheme="majorHAnsi" w:hAnsiTheme="majorHAnsi"/>
                <w:spacing w:val="-10"/>
                <w:sz w:val="22"/>
                <w:lang w:val="fr-FR"/>
              </w:rPr>
              <w:br/>
              <w:t>GT01021/</w:t>
            </w:r>
            <w:r w:rsidRPr="000B22CD">
              <w:rPr>
                <w:rFonts w:asciiTheme="majorHAnsi" w:hAnsiTheme="majorHAnsi"/>
                <w:spacing w:val="-10"/>
                <w:sz w:val="22"/>
                <w:lang w:val="fr-FR"/>
              </w:rPr>
              <w:br/>
              <w:t>GT01022/</w:t>
            </w:r>
            <w:r w:rsidRPr="000B22CD">
              <w:rPr>
                <w:rFonts w:asciiTheme="majorHAnsi" w:hAnsiTheme="majorHAnsi"/>
                <w:spacing w:val="-10"/>
                <w:sz w:val="22"/>
                <w:lang w:val="fr-FR"/>
              </w:rPr>
              <w:br/>
              <w:t>GT01023/</w:t>
            </w:r>
            <w:r w:rsidRPr="000B22CD">
              <w:rPr>
                <w:rFonts w:asciiTheme="majorHAnsi" w:hAnsiTheme="majorHAnsi"/>
                <w:spacing w:val="-10"/>
                <w:sz w:val="22"/>
                <w:lang w:val="fr-FR"/>
              </w:rPr>
              <w:br/>
              <w:t>GT01014/</w:t>
            </w:r>
            <w:r w:rsidRPr="000B22CD">
              <w:rPr>
                <w:rFonts w:asciiTheme="majorHAnsi" w:hAnsiTheme="majorHAnsi"/>
                <w:spacing w:val="-10"/>
                <w:sz w:val="22"/>
                <w:lang w:val="fr-FR"/>
              </w:rPr>
              <w:br/>
              <w:t>GT01015</w:t>
            </w:r>
          </w:p>
        </w:tc>
        <w:tc>
          <w:tcPr>
            <w:tcW w:w="618" w:type="dxa"/>
            <w:shd w:val="clear" w:color="auto" w:fill="auto"/>
            <w:noWrap/>
            <w:vAlign w:val="center"/>
          </w:tcPr>
          <w:p w14:paraId="4F53F471"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1</w:t>
            </w:r>
          </w:p>
        </w:tc>
        <w:tc>
          <w:tcPr>
            <w:tcW w:w="513" w:type="dxa"/>
            <w:shd w:val="clear" w:color="auto" w:fill="auto"/>
            <w:noWrap/>
            <w:vAlign w:val="center"/>
          </w:tcPr>
          <w:p w14:paraId="62D581CB"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513" w:type="dxa"/>
            <w:shd w:val="clear" w:color="auto" w:fill="auto"/>
            <w:noWrap/>
            <w:vAlign w:val="center"/>
          </w:tcPr>
          <w:p w14:paraId="33E1346B"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1</w:t>
            </w:r>
          </w:p>
        </w:tc>
        <w:tc>
          <w:tcPr>
            <w:tcW w:w="1709" w:type="dxa"/>
            <w:shd w:val="clear" w:color="auto" w:fill="auto"/>
            <w:vAlign w:val="center"/>
          </w:tcPr>
          <w:p w14:paraId="61A4C762"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 </w:t>
            </w:r>
          </w:p>
        </w:tc>
        <w:tc>
          <w:tcPr>
            <w:tcW w:w="981" w:type="dxa"/>
            <w:shd w:val="clear" w:color="auto" w:fill="auto"/>
            <w:vAlign w:val="center"/>
          </w:tcPr>
          <w:p w14:paraId="0981E4A1"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 </w:t>
            </w:r>
          </w:p>
        </w:tc>
        <w:tc>
          <w:tcPr>
            <w:tcW w:w="652" w:type="dxa"/>
            <w:shd w:val="clear" w:color="auto" w:fill="auto"/>
            <w:noWrap/>
            <w:vAlign w:val="center"/>
          </w:tcPr>
          <w:p w14:paraId="572CA8CA"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 </w:t>
            </w:r>
          </w:p>
        </w:tc>
        <w:tc>
          <w:tcPr>
            <w:tcW w:w="379" w:type="dxa"/>
            <w:vAlign w:val="center"/>
          </w:tcPr>
          <w:p w14:paraId="67541EFA"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PCBB</w:t>
            </w:r>
          </w:p>
        </w:tc>
        <w:tc>
          <w:tcPr>
            <w:tcW w:w="623" w:type="dxa"/>
            <w:vMerge/>
            <w:vAlign w:val="center"/>
          </w:tcPr>
          <w:p w14:paraId="2135559B"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p>
        </w:tc>
      </w:tr>
      <w:tr w:rsidR="00194221" w:rsidRPr="000B22CD" w14:paraId="06537634" w14:textId="77777777" w:rsidTr="00194221">
        <w:trPr>
          <w:cantSplit/>
          <w:trHeight w:val="351"/>
          <w:jc w:val="center"/>
        </w:trPr>
        <w:tc>
          <w:tcPr>
            <w:tcW w:w="469" w:type="dxa"/>
            <w:shd w:val="clear" w:color="auto" w:fill="auto"/>
            <w:noWrap/>
            <w:vAlign w:val="center"/>
          </w:tcPr>
          <w:p w14:paraId="5A53B8A4"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4</w:t>
            </w:r>
          </w:p>
        </w:tc>
        <w:tc>
          <w:tcPr>
            <w:tcW w:w="397" w:type="dxa"/>
            <w:shd w:val="clear" w:color="auto" w:fill="auto"/>
            <w:noWrap/>
            <w:vAlign w:val="center"/>
          </w:tcPr>
          <w:p w14:paraId="58DF6111"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37</w:t>
            </w:r>
          </w:p>
        </w:tc>
        <w:tc>
          <w:tcPr>
            <w:tcW w:w="2531" w:type="dxa"/>
            <w:shd w:val="clear" w:color="auto" w:fill="auto"/>
            <w:vAlign w:val="center"/>
          </w:tcPr>
          <w:p w14:paraId="0C9B9BD3" w14:textId="77777777" w:rsidR="00194221" w:rsidRPr="000B22CD" w:rsidRDefault="00194221" w:rsidP="00E61059">
            <w:pPr>
              <w:pStyle w:val="chu"/>
              <w:spacing w:before="0" w:after="0" w:line="240" w:lineRule="auto"/>
              <w:ind w:left="-72" w:right="-72" w:firstLine="0"/>
              <w:jc w:val="left"/>
              <w:rPr>
                <w:rFonts w:asciiTheme="majorHAnsi" w:hAnsiTheme="majorHAnsi"/>
                <w:spacing w:val="-10"/>
                <w:sz w:val="22"/>
                <w:szCs w:val="22"/>
                <w:lang w:val="vi-VN"/>
              </w:rPr>
            </w:pPr>
            <w:r w:rsidRPr="000B22CD">
              <w:rPr>
                <w:rFonts w:asciiTheme="majorHAnsi" w:hAnsiTheme="majorHAnsi"/>
                <w:spacing w:val="-10"/>
                <w:sz w:val="22"/>
                <w:szCs w:val="22"/>
                <w:lang w:val="vi-VN"/>
              </w:rPr>
              <w:t>Giáo dục quốc phòng 3</w:t>
            </w:r>
          </w:p>
        </w:tc>
        <w:tc>
          <w:tcPr>
            <w:tcW w:w="1002" w:type="dxa"/>
            <w:shd w:val="clear" w:color="auto" w:fill="auto"/>
            <w:noWrap/>
            <w:vAlign w:val="center"/>
          </w:tcPr>
          <w:p w14:paraId="48B5AE8A"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QS01003</w:t>
            </w:r>
          </w:p>
        </w:tc>
        <w:tc>
          <w:tcPr>
            <w:tcW w:w="618" w:type="dxa"/>
            <w:shd w:val="clear" w:color="auto" w:fill="auto"/>
            <w:noWrap/>
            <w:vAlign w:val="center"/>
          </w:tcPr>
          <w:p w14:paraId="7CF5C982" w14:textId="77777777" w:rsidR="00194221" w:rsidRPr="000B22CD" w:rsidRDefault="00194221" w:rsidP="00E61059">
            <w:pPr>
              <w:spacing w:after="0" w:line="240" w:lineRule="auto"/>
              <w:ind w:left="-72" w:right="-72"/>
              <w:jc w:val="center"/>
              <w:rPr>
                <w:rFonts w:asciiTheme="majorHAnsi" w:eastAsia="Times New Roman" w:hAnsiTheme="majorHAnsi"/>
                <w:spacing w:val="-10"/>
                <w:sz w:val="22"/>
                <w:lang w:val="vi-VN"/>
              </w:rPr>
            </w:pPr>
            <w:r w:rsidRPr="000B22CD">
              <w:rPr>
                <w:rFonts w:asciiTheme="majorHAnsi" w:eastAsia="Times New Roman" w:hAnsiTheme="majorHAnsi"/>
                <w:spacing w:val="-10"/>
                <w:sz w:val="22"/>
                <w:lang w:val="vi-VN"/>
              </w:rPr>
              <w:t>3</w:t>
            </w:r>
          </w:p>
        </w:tc>
        <w:tc>
          <w:tcPr>
            <w:tcW w:w="513" w:type="dxa"/>
            <w:shd w:val="clear" w:color="auto" w:fill="auto"/>
            <w:noWrap/>
            <w:vAlign w:val="center"/>
          </w:tcPr>
          <w:p w14:paraId="7C407736" w14:textId="77777777" w:rsidR="00194221" w:rsidRPr="000B22CD" w:rsidRDefault="00194221" w:rsidP="00E61059">
            <w:pPr>
              <w:spacing w:after="0" w:line="240" w:lineRule="auto"/>
              <w:ind w:left="-72" w:right="-72"/>
              <w:jc w:val="center"/>
              <w:rPr>
                <w:rFonts w:asciiTheme="majorHAnsi" w:eastAsia="Times New Roman" w:hAnsiTheme="majorHAnsi"/>
                <w:spacing w:val="-10"/>
                <w:sz w:val="22"/>
                <w:lang w:val="vi-VN"/>
              </w:rPr>
            </w:pPr>
            <w:r w:rsidRPr="000B22CD">
              <w:rPr>
                <w:rFonts w:asciiTheme="majorHAnsi" w:eastAsia="Times New Roman" w:hAnsiTheme="majorHAnsi"/>
                <w:spacing w:val="-10"/>
                <w:sz w:val="22"/>
                <w:lang w:val="vi-VN"/>
              </w:rPr>
              <w:t>2</w:t>
            </w:r>
          </w:p>
        </w:tc>
        <w:tc>
          <w:tcPr>
            <w:tcW w:w="513" w:type="dxa"/>
            <w:shd w:val="clear" w:color="auto" w:fill="auto"/>
            <w:noWrap/>
            <w:vAlign w:val="center"/>
          </w:tcPr>
          <w:p w14:paraId="502A3D8A" w14:textId="77777777" w:rsidR="00194221" w:rsidRPr="000B22CD" w:rsidRDefault="00194221" w:rsidP="00E61059">
            <w:pPr>
              <w:spacing w:after="0" w:line="240" w:lineRule="auto"/>
              <w:ind w:left="-72" w:right="-72"/>
              <w:jc w:val="center"/>
              <w:rPr>
                <w:rFonts w:asciiTheme="majorHAnsi" w:eastAsia="Times New Roman" w:hAnsiTheme="majorHAnsi"/>
                <w:spacing w:val="-10"/>
                <w:sz w:val="22"/>
                <w:lang w:val="vi-VN"/>
              </w:rPr>
            </w:pPr>
            <w:r w:rsidRPr="000B22CD">
              <w:rPr>
                <w:rFonts w:asciiTheme="majorHAnsi" w:eastAsia="Times New Roman" w:hAnsiTheme="majorHAnsi"/>
                <w:spacing w:val="-10"/>
                <w:sz w:val="22"/>
                <w:lang w:val="vi-VN"/>
              </w:rPr>
              <w:t>1</w:t>
            </w:r>
          </w:p>
        </w:tc>
        <w:tc>
          <w:tcPr>
            <w:tcW w:w="1709" w:type="dxa"/>
            <w:shd w:val="clear" w:color="auto" w:fill="auto"/>
            <w:vAlign w:val="center"/>
          </w:tcPr>
          <w:p w14:paraId="7F87B8C3" w14:textId="77777777" w:rsidR="00194221" w:rsidRPr="000B22CD" w:rsidRDefault="00194221" w:rsidP="00E61059">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 </w:t>
            </w:r>
          </w:p>
        </w:tc>
        <w:tc>
          <w:tcPr>
            <w:tcW w:w="981" w:type="dxa"/>
            <w:shd w:val="clear" w:color="auto" w:fill="auto"/>
            <w:vAlign w:val="center"/>
          </w:tcPr>
          <w:p w14:paraId="14C804AF"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 </w:t>
            </w:r>
          </w:p>
        </w:tc>
        <w:tc>
          <w:tcPr>
            <w:tcW w:w="652" w:type="dxa"/>
            <w:shd w:val="clear" w:color="auto" w:fill="auto"/>
            <w:noWrap/>
            <w:vAlign w:val="center"/>
          </w:tcPr>
          <w:p w14:paraId="58685A28"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 </w:t>
            </w:r>
          </w:p>
        </w:tc>
        <w:tc>
          <w:tcPr>
            <w:tcW w:w="379" w:type="dxa"/>
            <w:vAlign w:val="center"/>
          </w:tcPr>
          <w:p w14:paraId="36578D4B" w14:textId="77777777" w:rsidR="00194221" w:rsidRPr="000B22CD" w:rsidRDefault="00194221" w:rsidP="00E61059">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PCBB</w:t>
            </w:r>
          </w:p>
        </w:tc>
        <w:tc>
          <w:tcPr>
            <w:tcW w:w="623" w:type="dxa"/>
            <w:vMerge/>
            <w:vAlign w:val="center"/>
          </w:tcPr>
          <w:p w14:paraId="57D44B24" w14:textId="77777777" w:rsidR="00194221" w:rsidRPr="000B22CD" w:rsidRDefault="00194221" w:rsidP="00E61059">
            <w:pPr>
              <w:widowControl w:val="0"/>
              <w:spacing w:after="0" w:line="264" w:lineRule="auto"/>
              <w:ind w:left="-72" w:right="-72"/>
              <w:jc w:val="center"/>
              <w:rPr>
                <w:rFonts w:asciiTheme="majorHAnsi" w:eastAsia="Times New Roman" w:hAnsiTheme="majorHAnsi"/>
                <w:spacing w:val="-10"/>
                <w:sz w:val="22"/>
              </w:rPr>
            </w:pPr>
          </w:p>
        </w:tc>
      </w:tr>
      <w:tr w:rsidR="00194221" w:rsidRPr="000B22CD" w14:paraId="646ED7FE" w14:textId="77777777" w:rsidTr="00194221">
        <w:trPr>
          <w:cantSplit/>
          <w:trHeight w:val="351"/>
          <w:jc w:val="center"/>
        </w:trPr>
        <w:tc>
          <w:tcPr>
            <w:tcW w:w="469" w:type="dxa"/>
            <w:shd w:val="clear" w:color="auto" w:fill="auto"/>
            <w:noWrap/>
            <w:vAlign w:val="center"/>
          </w:tcPr>
          <w:p w14:paraId="327C66EA" w14:textId="672F5BF9" w:rsidR="00194221" w:rsidRPr="000B22CD" w:rsidRDefault="00194221" w:rsidP="00194221">
            <w:pPr>
              <w:widowControl w:val="0"/>
              <w:spacing w:after="0" w:line="264" w:lineRule="auto"/>
              <w:ind w:left="-72" w:right="-72"/>
              <w:jc w:val="center"/>
              <w:rPr>
                <w:rFonts w:asciiTheme="majorHAnsi" w:hAnsiTheme="majorHAnsi"/>
                <w:spacing w:val="-10"/>
                <w:sz w:val="22"/>
              </w:rPr>
            </w:pPr>
            <w:r>
              <w:rPr>
                <w:rFonts w:asciiTheme="majorHAnsi" w:hAnsiTheme="majorHAnsi"/>
                <w:spacing w:val="-10"/>
                <w:sz w:val="22"/>
              </w:rPr>
              <w:t>5</w:t>
            </w:r>
          </w:p>
        </w:tc>
        <w:tc>
          <w:tcPr>
            <w:tcW w:w="397" w:type="dxa"/>
            <w:shd w:val="clear" w:color="auto" w:fill="auto"/>
            <w:noWrap/>
            <w:vAlign w:val="center"/>
          </w:tcPr>
          <w:p w14:paraId="6984F46D" w14:textId="540B4EFE"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38</w:t>
            </w:r>
          </w:p>
        </w:tc>
        <w:tc>
          <w:tcPr>
            <w:tcW w:w="2531" w:type="dxa"/>
            <w:shd w:val="clear" w:color="auto" w:fill="auto"/>
            <w:vAlign w:val="center"/>
          </w:tcPr>
          <w:p w14:paraId="2CA1D623" w14:textId="02C3003A" w:rsidR="00194221" w:rsidRPr="000B22CD" w:rsidRDefault="00194221" w:rsidP="00194221">
            <w:pPr>
              <w:pStyle w:val="chu"/>
              <w:spacing w:before="0" w:after="0" w:line="240" w:lineRule="auto"/>
              <w:ind w:left="-72" w:right="-72" w:firstLine="0"/>
              <w:jc w:val="left"/>
              <w:rPr>
                <w:rFonts w:asciiTheme="majorHAnsi" w:hAnsiTheme="majorHAnsi"/>
                <w:spacing w:val="-10"/>
                <w:sz w:val="22"/>
                <w:szCs w:val="22"/>
                <w:lang w:val="vi-VN"/>
              </w:rPr>
            </w:pPr>
            <w:r w:rsidRPr="007C1181">
              <w:rPr>
                <w:sz w:val="22"/>
              </w:rPr>
              <w:t>Lịch sử Đảng Cộng sản Việt Nam</w:t>
            </w:r>
          </w:p>
        </w:tc>
        <w:tc>
          <w:tcPr>
            <w:tcW w:w="1002" w:type="dxa"/>
            <w:shd w:val="clear" w:color="auto" w:fill="auto"/>
            <w:noWrap/>
            <w:vAlign w:val="center"/>
          </w:tcPr>
          <w:p w14:paraId="57A0BCB4" w14:textId="0DEC54F7" w:rsidR="00194221" w:rsidRPr="000B22CD" w:rsidRDefault="00194221" w:rsidP="00194221">
            <w:pPr>
              <w:widowControl w:val="0"/>
              <w:spacing w:after="0" w:line="264" w:lineRule="auto"/>
              <w:ind w:left="-72" w:right="-72"/>
              <w:rPr>
                <w:rFonts w:asciiTheme="majorHAnsi" w:hAnsiTheme="majorHAnsi"/>
                <w:spacing w:val="-10"/>
                <w:sz w:val="22"/>
              </w:rPr>
            </w:pPr>
            <w:r w:rsidRPr="007C1181">
              <w:rPr>
                <w:sz w:val="22"/>
              </w:rPr>
              <w:t>ML01023</w:t>
            </w:r>
          </w:p>
        </w:tc>
        <w:tc>
          <w:tcPr>
            <w:tcW w:w="618" w:type="dxa"/>
            <w:shd w:val="clear" w:color="auto" w:fill="auto"/>
            <w:noWrap/>
            <w:vAlign w:val="center"/>
          </w:tcPr>
          <w:p w14:paraId="4C7423E0" w14:textId="3E843B6F" w:rsidR="00194221" w:rsidRPr="000B22CD" w:rsidRDefault="00194221" w:rsidP="00194221">
            <w:pPr>
              <w:spacing w:after="0" w:line="240" w:lineRule="auto"/>
              <w:ind w:left="-72" w:right="-72"/>
              <w:jc w:val="center"/>
              <w:rPr>
                <w:rFonts w:asciiTheme="majorHAnsi" w:eastAsia="Times New Roman" w:hAnsiTheme="majorHAnsi"/>
                <w:spacing w:val="-10"/>
                <w:sz w:val="22"/>
                <w:lang w:val="vi-VN"/>
              </w:rPr>
            </w:pPr>
            <w:r w:rsidRPr="007C1181">
              <w:rPr>
                <w:sz w:val="22"/>
              </w:rPr>
              <w:t>2</w:t>
            </w:r>
          </w:p>
        </w:tc>
        <w:tc>
          <w:tcPr>
            <w:tcW w:w="513" w:type="dxa"/>
            <w:shd w:val="clear" w:color="auto" w:fill="auto"/>
            <w:noWrap/>
            <w:vAlign w:val="center"/>
          </w:tcPr>
          <w:p w14:paraId="1E912417" w14:textId="71E8E88A" w:rsidR="00194221" w:rsidRPr="000B22CD" w:rsidRDefault="00194221" w:rsidP="00194221">
            <w:pPr>
              <w:spacing w:after="0" w:line="240" w:lineRule="auto"/>
              <w:ind w:left="-72" w:right="-72"/>
              <w:jc w:val="center"/>
              <w:rPr>
                <w:rFonts w:asciiTheme="majorHAnsi" w:eastAsia="Times New Roman" w:hAnsiTheme="majorHAnsi"/>
                <w:spacing w:val="-10"/>
                <w:sz w:val="22"/>
                <w:lang w:val="vi-VN"/>
              </w:rPr>
            </w:pPr>
            <w:r w:rsidRPr="007C1181">
              <w:rPr>
                <w:sz w:val="22"/>
              </w:rPr>
              <w:t>2</w:t>
            </w:r>
          </w:p>
        </w:tc>
        <w:tc>
          <w:tcPr>
            <w:tcW w:w="513" w:type="dxa"/>
            <w:shd w:val="clear" w:color="auto" w:fill="auto"/>
            <w:noWrap/>
            <w:vAlign w:val="center"/>
          </w:tcPr>
          <w:p w14:paraId="4122466B" w14:textId="0F2DE076" w:rsidR="00194221" w:rsidRPr="000B22CD" w:rsidRDefault="00194221" w:rsidP="00194221">
            <w:pPr>
              <w:spacing w:after="0" w:line="240" w:lineRule="auto"/>
              <w:ind w:left="-72" w:right="-72"/>
              <w:jc w:val="center"/>
              <w:rPr>
                <w:rFonts w:asciiTheme="majorHAnsi" w:eastAsia="Times New Roman" w:hAnsiTheme="majorHAnsi"/>
                <w:spacing w:val="-10"/>
                <w:sz w:val="22"/>
                <w:lang w:val="vi-VN"/>
              </w:rPr>
            </w:pPr>
            <w:r w:rsidRPr="007C1181">
              <w:rPr>
                <w:sz w:val="22"/>
              </w:rPr>
              <w:t>0</w:t>
            </w:r>
          </w:p>
        </w:tc>
        <w:tc>
          <w:tcPr>
            <w:tcW w:w="1709" w:type="dxa"/>
            <w:shd w:val="clear" w:color="auto" w:fill="auto"/>
            <w:vAlign w:val="center"/>
          </w:tcPr>
          <w:p w14:paraId="5AF45C53" w14:textId="6E08B8C0" w:rsidR="00194221" w:rsidRPr="000B22CD" w:rsidRDefault="00194221" w:rsidP="00194221">
            <w:pPr>
              <w:widowControl w:val="0"/>
              <w:spacing w:after="0" w:line="264" w:lineRule="auto"/>
              <w:ind w:left="-72" w:right="-72"/>
              <w:rPr>
                <w:rFonts w:asciiTheme="majorHAnsi" w:hAnsiTheme="majorHAnsi"/>
                <w:spacing w:val="-10"/>
                <w:sz w:val="22"/>
              </w:rPr>
            </w:pPr>
            <w:r w:rsidRPr="007C1181">
              <w:rPr>
                <w:sz w:val="22"/>
              </w:rPr>
              <w:t>Tư tưởng Hồ Chí Minh</w:t>
            </w:r>
          </w:p>
        </w:tc>
        <w:tc>
          <w:tcPr>
            <w:tcW w:w="981" w:type="dxa"/>
            <w:shd w:val="clear" w:color="auto" w:fill="auto"/>
            <w:vAlign w:val="center"/>
          </w:tcPr>
          <w:p w14:paraId="6B86B3BE" w14:textId="5FA48C31" w:rsidR="00194221" w:rsidRPr="000B22CD" w:rsidRDefault="00194221" w:rsidP="00194221">
            <w:pPr>
              <w:widowControl w:val="0"/>
              <w:spacing w:after="0" w:line="264" w:lineRule="auto"/>
              <w:ind w:left="-72" w:right="-72"/>
              <w:jc w:val="center"/>
              <w:rPr>
                <w:rFonts w:asciiTheme="majorHAnsi" w:hAnsiTheme="majorHAnsi"/>
                <w:spacing w:val="-10"/>
                <w:sz w:val="22"/>
              </w:rPr>
            </w:pPr>
            <w:r w:rsidRPr="007C1181">
              <w:rPr>
                <w:spacing w:val="-20"/>
                <w:sz w:val="22"/>
              </w:rPr>
              <w:t>ML01005</w:t>
            </w:r>
          </w:p>
        </w:tc>
        <w:tc>
          <w:tcPr>
            <w:tcW w:w="652" w:type="dxa"/>
            <w:shd w:val="clear" w:color="auto" w:fill="auto"/>
            <w:noWrap/>
            <w:vAlign w:val="center"/>
          </w:tcPr>
          <w:p w14:paraId="29AA66D4" w14:textId="46A32A1D" w:rsidR="00194221" w:rsidRPr="000B22CD" w:rsidRDefault="00194221" w:rsidP="00194221">
            <w:pPr>
              <w:widowControl w:val="0"/>
              <w:spacing w:after="0" w:line="264" w:lineRule="auto"/>
              <w:ind w:left="-72" w:right="-72"/>
              <w:jc w:val="center"/>
              <w:rPr>
                <w:rFonts w:asciiTheme="majorHAnsi" w:hAnsiTheme="majorHAnsi"/>
                <w:spacing w:val="-10"/>
                <w:sz w:val="22"/>
              </w:rPr>
            </w:pPr>
            <w:r w:rsidRPr="007C1181">
              <w:rPr>
                <w:sz w:val="22"/>
              </w:rPr>
              <w:t>2</w:t>
            </w:r>
          </w:p>
        </w:tc>
        <w:tc>
          <w:tcPr>
            <w:tcW w:w="379" w:type="dxa"/>
            <w:vAlign w:val="center"/>
          </w:tcPr>
          <w:p w14:paraId="09378E96" w14:textId="517E134B"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BB</w:t>
            </w:r>
          </w:p>
        </w:tc>
        <w:tc>
          <w:tcPr>
            <w:tcW w:w="623" w:type="dxa"/>
            <w:vAlign w:val="center"/>
          </w:tcPr>
          <w:p w14:paraId="3365D37B" w14:textId="77777777" w:rsidR="00194221" w:rsidRPr="000B22CD" w:rsidRDefault="00194221" w:rsidP="00194221">
            <w:pPr>
              <w:widowControl w:val="0"/>
              <w:spacing w:after="0" w:line="264" w:lineRule="auto"/>
              <w:ind w:left="-72" w:right="-72"/>
              <w:jc w:val="center"/>
              <w:rPr>
                <w:rFonts w:asciiTheme="majorHAnsi" w:eastAsia="Times New Roman" w:hAnsiTheme="majorHAnsi"/>
                <w:spacing w:val="-10"/>
                <w:sz w:val="22"/>
              </w:rPr>
            </w:pPr>
          </w:p>
        </w:tc>
      </w:tr>
      <w:tr w:rsidR="00194221" w:rsidRPr="000B22CD" w14:paraId="333EAD3D" w14:textId="77777777" w:rsidTr="00194221">
        <w:trPr>
          <w:cantSplit/>
          <w:trHeight w:val="234"/>
          <w:jc w:val="center"/>
        </w:trPr>
        <w:tc>
          <w:tcPr>
            <w:tcW w:w="469" w:type="dxa"/>
            <w:shd w:val="clear" w:color="auto" w:fill="auto"/>
            <w:noWrap/>
            <w:vAlign w:val="center"/>
          </w:tcPr>
          <w:p w14:paraId="1C594EA6"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5</w:t>
            </w:r>
          </w:p>
        </w:tc>
        <w:tc>
          <w:tcPr>
            <w:tcW w:w="397" w:type="dxa"/>
            <w:shd w:val="clear" w:color="auto" w:fill="auto"/>
            <w:noWrap/>
            <w:vAlign w:val="center"/>
          </w:tcPr>
          <w:p w14:paraId="292B044F" w14:textId="137A61EF"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39</w:t>
            </w:r>
          </w:p>
        </w:tc>
        <w:tc>
          <w:tcPr>
            <w:tcW w:w="2531" w:type="dxa"/>
            <w:shd w:val="clear" w:color="auto" w:fill="auto"/>
            <w:vAlign w:val="center"/>
          </w:tcPr>
          <w:p w14:paraId="7251018B"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Kế toán quản trị</w:t>
            </w:r>
          </w:p>
        </w:tc>
        <w:tc>
          <w:tcPr>
            <w:tcW w:w="1002" w:type="dxa"/>
            <w:shd w:val="clear" w:color="auto" w:fill="auto"/>
            <w:noWrap/>
            <w:vAlign w:val="center"/>
          </w:tcPr>
          <w:p w14:paraId="28B53034"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KQ02005</w:t>
            </w:r>
          </w:p>
        </w:tc>
        <w:tc>
          <w:tcPr>
            <w:tcW w:w="618" w:type="dxa"/>
            <w:shd w:val="clear" w:color="auto" w:fill="auto"/>
            <w:noWrap/>
            <w:vAlign w:val="center"/>
          </w:tcPr>
          <w:p w14:paraId="4A06F45C"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513" w:type="dxa"/>
            <w:shd w:val="clear" w:color="auto" w:fill="auto"/>
            <w:noWrap/>
            <w:vAlign w:val="center"/>
          </w:tcPr>
          <w:p w14:paraId="07D9537A"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513" w:type="dxa"/>
            <w:shd w:val="clear" w:color="auto" w:fill="auto"/>
            <w:noWrap/>
            <w:vAlign w:val="center"/>
          </w:tcPr>
          <w:p w14:paraId="376431EF"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19DC63A9"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Nguyên lý kế toán</w:t>
            </w:r>
          </w:p>
        </w:tc>
        <w:tc>
          <w:tcPr>
            <w:tcW w:w="981" w:type="dxa"/>
            <w:shd w:val="clear" w:color="auto" w:fill="auto"/>
            <w:vAlign w:val="center"/>
          </w:tcPr>
          <w:p w14:paraId="36E808F6"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KQ02014</w:t>
            </w:r>
          </w:p>
        </w:tc>
        <w:tc>
          <w:tcPr>
            <w:tcW w:w="652" w:type="dxa"/>
            <w:shd w:val="clear" w:color="auto" w:fill="auto"/>
            <w:noWrap/>
            <w:vAlign w:val="center"/>
          </w:tcPr>
          <w:p w14:paraId="7EAC928A"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379" w:type="dxa"/>
            <w:vAlign w:val="center"/>
          </w:tcPr>
          <w:p w14:paraId="3D7EBBC8"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BB</w:t>
            </w:r>
          </w:p>
        </w:tc>
        <w:tc>
          <w:tcPr>
            <w:tcW w:w="623" w:type="dxa"/>
            <w:vMerge w:val="restart"/>
            <w:vAlign w:val="center"/>
          </w:tcPr>
          <w:p w14:paraId="41F6C70A" w14:textId="77777777" w:rsidR="00194221" w:rsidRPr="000B22CD" w:rsidRDefault="00194221" w:rsidP="00194221">
            <w:pPr>
              <w:widowControl w:val="0"/>
              <w:spacing w:after="0" w:line="264"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r>
      <w:tr w:rsidR="00194221" w:rsidRPr="000B22CD" w14:paraId="7FCCDF7C" w14:textId="77777777" w:rsidTr="00194221">
        <w:trPr>
          <w:cantSplit/>
          <w:trHeight w:val="351"/>
          <w:jc w:val="center"/>
        </w:trPr>
        <w:tc>
          <w:tcPr>
            <w:tcW w:w="469" w:type="dxa"/>
            <w:shd w:val="clear" w:color="auto" w:fill="auto"/>
            <w:noWrap/>
            <w:vAlign w:val="center"/>
          </w:tcPr>
          <w:p w14:paraId="4AE66A16"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5</w:t>
            </w:r>
          </w:p>
        </w:tc>
        <w:tc>
          <w:tcPr>
            <w:tcW w:w="397" w:type="dxa"/>
            <w:shd w:val="clear" w:color="auto" w:fill="auto"/>
            <w:noWrap/>
            <w:vAlign w:val="center"/>
          </w:tcPr>
          <w:p w14:paraId="0480A1B1" w14:textId="33AA3125"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40</w:t>
            </w:r>
          </w:p>
        </w:tc>
        <w:tc>
          <w:tcPr>
            <w:tcW w:w="2531" w:type="dxa"/>
            <w:shd w:val="clear" w:color="auto" w:fill="auto"/>
            <w:vAlign w:val="center"/>
          </w:tcPr>
          <w:p w14:paraId="55C7B2A8"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Quản trị tài chính doanh nghiệp</w:t>
            </w:r>
          </w:p>
        </w:tc>
        <w:tc>
          <w:tcPr>
            <w:tcW w:w="1002" w:type="dxa"/>
            <w:shd w:val="clear" w:color="auto" w:fill="auto"/>
            <w:noWrap/>
            <w:vAlign w:val="center"/>
          </w:tcPr>
          <w:p w14:paraId="691DA913"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KQ03301</w:t>
            </w:r>
          </w:p>
        </w:tc>
        <w:tc>
          <w:tcPr>
            <w:tcW w:w="618" w:type="dxa"/>
            <w:shd w:val="clear" w:color="auto" w:fill="auto"/>
            <w:noWrap/>
            <w:vAlign w:val="center"/>
          </w:tcPr>
          <w:p w14:paraId="31EC3A22"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513" w:type="dxa"/>
            <w:shd w:val="clear" w:color="auto" w:fill="auto"/>
            <w:noWrap/>
            <w:vAlign w:val="center"/>
          </w:tcPr>
          <w:p w14:paraId="4E7F0A56"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513" w:type="dxa"/>
            <w:shd w:val="clear" w:color="auto" w:fill="auto"/>
            <w:noWrap/>
            <w:vAlign w:val="center"/>
          </w:tcPr>
          <w:p w14:paraId="7ABC52DD"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25C3EF62"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Tài chính tiền tệ</w:t>
            </w:r>
          </w:p>
        </w:tc>
        <w:tc>
          <w:tcPr>
            <w:tcW w:w="981" w:type="dxa"/>
            <w:shd w:val="clear" w:color="auto" w:fill="auto"/>
            <w:vAlign w:val="center"/>
          </w:tcPr>
          <w:p w14:paraId="68C34942"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KQ02303</w:t>
            </w:r>
          </w:p>
        </w:tc>
        <w:tc>
          <w:tcPr>
            <w:tcW w:w="652" w:type="dxa"/>
            <w:shd w:val="clear" w:color="auto" w:fill="auto"/>
            <w:noWrap/>
            <w:vAlign w:val="center"/>
          </w:tcPr>
          <w:p w14:paraId="26DE4DD5"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379" w:type="dxa"/>
            <w:vAlign w:val="center"/>
          </w:tcPr>
          <w:p w14:paraId="395CAA96"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BB</w:t>
            </w:r>
          </w:p>
        </w:tc>
        <w:tc>
          <w:tcPr>
            <w:tcW w:w="623" w:type="dxa"/>
            <w:vMerge/>
            <w:vAlign w:val="center"/>
          </w:tcPr>
          <w:p w14:paraId="33091DE6" w14:textId="77777777" w:rsidR="00194221" w:rsidRPr="000B22CD" w:rsidRDefault="00194221" w:rsidP="00194221">
            <w:pPr>
              <w:widowControl w:val="0"/>
              <w:spacing w:after="0" w:line="264" w:lineRule="auto"/>
              <w:ind w:left="-72" w:right="-72"/>
              <w:jc w:val="center"/>
              <w:rPr>
                <w:rFonts w:asciiTheme="majorHAnsi" w:eastAsia="Times New Roman" w:hAnsiTheme="majorHAnsi"/>
                <w:spacing w:val="-10"/>
                <w:sz w:val="22"/>
              </w:rPr>
            </w:pPr>
          </w:p>
        </w:tc>
      </w:tr>
      <w:tr w:rsidR="00194221" w:rsidRPr="000B22CD" w14:paraId="1E494E67" w14:textId="77777777" w:rsidTr="00194221">
        <w:trPr>
          <w:cantSplit/>
          <w:trHeight w:val="490"/>
          <w:jc w:val="center"/>
        </w:trPr>
        <w:tc>
          <w:tcPr>
            <w:tcW w:w="469" w:type="dxa"/>
            <w:shd w:val="clear" w:color="auto" w:fill="auto"/>
            <w:noWrap/>
            <w:vAlign w:val="center"/>
          </w:tcPr>
          <w:p w14:paraId="1FF7B7E4"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5</w:t>
            </w:r>
          </w:p>
        </w:tc>
        <w:tc>
          <w:tcPr>
            <w:tcW w:w="397" w:type="dxa"/>
            <w:shd w:val="clear" w:color="auto" w:fill="auto"/>
            <w:noWrap/>
            <w:vAlign w:val="center"/>
          </w:tcPr>
          <w:p w14:paraId="7D56752C" w14:textId="702D55DD"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41</w:t>
            </w:r>
          </w:p>
        </w:tc>
        <w:tc>
          <w:tcPr>
            <w:tcW w:w="2531" w:type="dxa"/>
            <w:shd w:val="clear" w:color="auto" w:fill="auto"/>
            <w:vAlign w:val="center"/>
          </w:tcPr>
          <w:p w14:paraId="78DA26E5"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Tiếng Anh chuyên ngành kế toán và quản trị kinh doanh</w:t>
            </w:r>
          </w:p>
        </w:tc>
        <w:tc>
          <w:tcPr>
            <w:tcW w:w="1002" w:type="dxa"/>
            <w:shd w:val="clear" w:color="auto" w:fill="auto"/>
            <w:noWrap/>
            <w:vAlign w:val="center"/>
          </w:tcPr>
          <w:p w14:paraId="64132097"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SN03052</w:t>
            </w:r>
          </w:p>
        </w:tc>
        <w:tc>
          <w:tcPr>
            <w:tcW w:w="618" w:type="dxa"/>
            <w:shd w:val="clear" w:color="auto" w:fill="auto"/>
            <w:noWrap/>
            <w:vAlign w:val="center"/>
          </w:tcPr>
          <w:p w14:paraId="4CD6355E"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50CA424C"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7A5E2DB4"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0A0C5944"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Tiếng Anh 2</w:t>
            </w:r>
          </w:p>
        </w:tc>
        <w:tc>
          <w:tcPr>
            <w:tcW w:w="981" w:type="dxa"/>
            <w:shd w:val="clear" w:color="auto" w:fill="auto"/>
            <w:vAlign w:val="center"/>
          </w:tcPr>
          <w:p w14:paraId="16C93762"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SN01033</w:t>
            </w:r>
          </w:p>
        </w:tc>
        <w:tc>
          <w:tcPr>
            <w:tcW w:w="652" w:type="dxa"/>
            <w:shd w:val="clear" w:color="auto" w:fill="auto"/>
            <w:noWrap/>
            <w:vAlign w:val="center"/>
          </w:tcPr>
          <w:p w14:paraId="405E6E7D"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379" w:type="dxa"/>
            <w:vAlign w:val="center"/>
          </w:tcPr>
          <w:p w14:paraId="01C17A9F"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BB</w:t>
            </w:r>
          </w:p>
        </w:tc>
        <w:tc>
          <w:tcPr>
            <w:tcW w:w="623" w:type="dxa"/>
            <w:vMerge/>
            <w:vAlign w:val="center"/>
          </w:tcPr>
          <w:p w14:paraId="7689C4A1" w14:textId="77777777" w:rsidR="00194221" w:rsidRPr="000B22CD" w:rsidRDefault="00194221" w:rsidP="00194221">
            <w:pPr>
              <w:widowControl w:val="0"/>
              <w:spacing w:after="0" w:line="264" w:lineRule="auto"/>
              <w:ind w:left="-72" w:right="-72"/>
              <w:jc w:val="center"/>
              <w:rPr>
                <w:rFonts w:asciiTheme="majorHAnsi" w:eastAsia="Times New Roman" w:hAnsiTheme="majorHAnsi"/>
                <w:spacing w:val="-10"/>
                <w:sz w:val="22"/>
              </w:rPr>
            </w:pPr>
          </w:p>
        </w:tc>
      </w:tr>
      <w:tr w:rsidR="00194221" w:rsidRPr="000B22CD" w14:paraId="141B7210" w14:textId="77777777" w:rsidTr="00194221">
        <w:trPr>
          <w:cantSplit/>
          <w:trHeight w:val="234"/>
          <w:jc w:val="center"/>
        </w:trPr>
        <w:tc>
          <w:tcPr>
            <w:tcW w:w="469" w:type="dxa"/>
            <w:shd w:val="clear" w:color="auto" w:fill="auto"/>
            <w:noWrap/>
            <w:vAlign w:val="center"/>
          </w:tcPr>
          <w:p w14:paraId="3A557254"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5</w:t>
            </w:r>
          </w:p>
        </w:tc>
        <w:tc>
          <w:tcPr>
            <w:tcW w:w="397" w:type="dxa"/>
            <w:shd w:val="clear" w:color="auto" w:fill="auto"/>
            <w:noWrap/>
            <w:vAlign w:val="center"/>
          </w:tcPr>
          <w:p w14:paraId="7B0FD675" w14:textId="45B39DF0"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42</w:t>
            </w:r>
          </w:p>
        </w:tc>
        <w:tc>
          <w:tcPr>
            <w:tcW w:w="2531" w:type="dxa"/>
            <w:shd w:val="clear" w:color="auto" w:fill="auto"/>
            <w:vAlign w:val="center"/>
          </w:tcPr>
          <w:p w14:paraId="29A32D75"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Kế toán tài chính</w:t>
            </w:r>
          </w:p>
        </w:tc>
        <w:tc>
          <w:tcPr>
            <w:tcW w:w="1002" w:type="dxa"/>
            <w:shd w:val="clear" w:color="auto" w:fill="auto"/>
            <w:noWrap/>
            <w:vAlign w:val="center"/>
          </w:tcPr>
          <w:p w14:paraId="7413AB28"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KQ03007</w:t>
            </w:r>
          </w:p>
        </w:tc>
        <w:tc>
          <w:tcPr>
            <w:tcW w:w="618" w:type="dxa"/>
            <w:shd w:val="clear" w:color="auto" w:fill="auto"/>
            <w:noWrap/>
            <w:vAlign w:val="center"/>
          </w:tcPr>
          <w:p w14:paraId="319A0C94"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513" w:type="dxa"/>
            <w:shd w:val="clear" w:color="auto" w:fill="auto"/>
            <w:noWrap/>
            <w:vAlign w:val="center"/>
          </w:tcPr>
          <w:p w14:paraId="7DE144BB"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513" w:type="dxa"/>
            <w:shd w:val="clear" w:color="auto" w:fill="auto"/>
            <w:noWrap/>
            <w:vAlign w:val="center"/>
          </w:tcPr>
          <w:p w14:paraId="4616B843"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70A7C5C4"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Nguyên lý kế toán</w:t>
            </w:r>
          </w:p>
        </w:tc>
        <w:tc>
          <w:tcPr>
            <w:tcW w:w="981" w:type="dxa"/>
            <w:shd w:val="clear" w:color="auto" w:fill="auto"/>
            <w:vAlign w:val="center"/>
          </w:tcPr>
          <w:p w14:paraId="6F5AF1D4"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KQ02014</w:t>
            </w:r>
          </w:p>
        </w:tc>
        <w:tc>
          <w:tcPr>
            <w:tcW w:w="652" w:type="dxa"/>
            <w:shd w:val="clear" w:color="auto" w:fill="auto"/>
            <w:noWrap/>
            <w:vAlign w:val="center"/>
          </w:tcPr>
          <w:p w14:paraId="0EFC3526"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379" w:type="dxa"/>
            <w:vAlign w:val="center"/>
          </w:tcPr>
          <w:p w14:paraId="7C8FB244"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BB</w:t>
            </w:r>
          </w:p>
        </w:tc>
        <w:tc>
          <w:tcPr>
            <w:tcW w:w="623" w:type="dxa"/>
            <w:vMerge/>
            <w:vAlign w:val="center"/>
          </w:tcPr>
          <w:p w14:paraId="2FB6D523" w14:textId="77777777" w:rsidR="00194221" w:rsidRPr="000B22CD" w:rsidRDefault="00194221" w:rsidP="00194221">
            <w:pPr>
              <w:widowControl w:val="0"/>
              <w:spacing w:after="0" w:line="264" w:lineRule="auto"/>
              <w:ind w:left="-72" w:right="-72"/>
              <w:jc w:val="center"/>
              <w:rPr>
                <w:rFonts w:asciiTheme="majorHAnsi" w:eastAsia="Times New Roman" w:hAnsiTheme="majorHAnsi"/>
                <w:spacing w:val="-10"/>
                <w:sz w:val="22"/>
              </w:rPr>
            </w:pPr>
          </w:p>
        </w:tc>
      </w:tr>
      <w:tr w:rsidR="00194221" w:rsidRPr="000B22CD" w14:paraId="314B5C94" w14:textId="77777777" w:rsidTr="00194221">
        <w:trPr>
          <w:cantSplit/>
          <w:trHeight w:val="234"/>
          <w:jc w:val="center"/>
        </w:trPr>
        <w:tc>
          <w:tcPr>
            <w:tcW w:w="469" w:type="dxa"/>
            <w:shd w:val="clear" w:color="auto" w:fill="auto"/>
            <w:noWrap/>
            <w:vAlign w:val="center"/>
          </w:tcPr>
          <w:p w14:paraId="4B95764D"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5</w:t>
            </w:r>
          </w:p>
        </w:tc>
        <w:tc>
          <w:tcPr>
            <w:tcW w:w="397" w:type="dxa"/>
            <w:shd w:val="clear" w:color="auto" w:fill="auto"/>
            <w:noWrap/>
            <w:vAlign w:val="center"/>
          </w:tcPr>
          <w:p w14:paraId="3FE8372C" w14:textId="33E1632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43</w:t>
            </w:r>
          </w:p>
        </w:tc>
        <w:tc>
          <w:tcPr>
            <w:tcW w:w="2531" w:type="dxa"/>
            <w:shd w:val="clear" w:color="auto" w:fill="auto"/>
            <w:vAlign w:val="center"/>
          </w:tcPr>
          <w:p w14:paraId="4A996C99"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Thực tập giáo trình 1</w:t>
            </w:r>
          </w:p>
        </w:tc>
        <w:tc>
          <w:tcPr>
            <w:tcW w:w="1002" w:type="dxa"/>
            <w:shd w:val="clear" w:color="auto" w:fill="auto"/>
            <w:noWrap/>
            <w:vAlign w:val="center"/>
          </w:tcPr>
          <w:p w14:paraId="7AE80CB5"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KQ04988</w:t>
            </w:r>
          </w:p>
        </w:tc>
        <w:tc>
          <w:tcPr>
            <w:tcW w:w="618" w:type="dxa"/>
            <w:shd w:val="clear" w:color="auto" w:fill="auto"/>
            <w:noWrap/>
            <w:vAlign w:val="center"/>
          </w:tcPr>
          <w:p w14:paraId="333C87DF"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6</w:t>
            </w:r>
          </w:p>
        </w:tc>
        <w:tc>
          <w:tcPr>
            <w:tcW w:w="513" w:type="dxa"/>
            <w:shd w:val="clear" w:color="auto" w:fill="auto"/>
            <w:noWrap/>
            <w:vAlign w:val="center"/>
          </w:tcPr>
          <w:p w14:paraId="34354344"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513" w:type="dxa"/>
            <w:shd w:val="clear" w:color="auto" w:fill="auto"/>
            <w:noWrap/>
            <w:vAlign w:val="center"/>
          </w:tcPr>
          <w:p w14:paraId="7A624597"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6</w:t>
            </w:r>
          </w:p>
        </w:tc>
        <w:tc>
          <w:tcPr>
            <w:tcW w:w="1709" w:type="dxa"/>
            <w:shd w:val="clear" w:color="auto" w:fill="auto"/>
            <w:vAlign w:val="center"/>
          </w:tcPr>
          <w:p w14:paraId="2714B369"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 </w:t>
            </w:r>
          </w:p>
        </w:tc>
        <w:tc>
          <w:tcPr>
            <w:tcW w:w="981" w:type="dxa"/>
            <w:shd w:val="clear" w:color="auto" w:fill="auto"/>
            <w:vAlign w:val="center"/>
          </w:tcPr>
          <w:p w14:paraId="603378DE"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 </w:t>
            </w:r>
          </w:p>
        </w:tc>
        <w:tc>
          <w:tcPr>
            <w:tcW w:w="652" w:type="dxa"/>
            <w:shd w:val="clear" w:color="auto" w:fill="auto"/>
            <w:noWrap/>
            <w:vAlign w:val="center"/>
          </w:tcPr>
          <w:p w14:paraId="31B0BF8E"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 </w:t>
            </w:r>
          </w:p>
        </w:tc>
        <w:tc>
          <w:tcPr>
            <w:tcW w:w="379" w:type="dxa"/>
            <w:vAlign w:val="center"/>
          </w:tcPr>
          <w:p w14:paraId="64B17B6F"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BB</w:t>
            </w:r>
          </w:p>
        </w:tc>
        <w:tc>
          <w:tcPr>
            <w:tcW w:w="623" w:type="dxa"/>
            <w:vMerge/>
            <w:vAlign w:val="center"/>
          </w:tcPr>
          <w:p w14:paraId="07D92ACB" w14:textId="77777777" w:rsidR="00194221" w:rsidRPr="000B22CD" w:rsidRDefault="00194221" w:rsidP="00194221">
            <w:pPr>
              <w:widowControl w:val="0"/>
              <w:spacing w:after="0" w:line="264" w:lineRule="auto"/>
              <w:ind w:left="-72" w:right="-72"/>
              <w:jc w:val="center"/>
              <w:rPr>
                <w:rFonts w:asciiTheme="majorHAnsi" w:eastAsia="Times New Roman" w:hAnsiTheme="majorHAnsi"/>
                <w:spacing w:val="-10"/>
                <w:sz w:val="22"/>
              </w:rPr>
            </w:pPr>
          </w:p>
        </w:tc>
      </w:tr>
      <w:tr w:rsidR="00194221" w:rsidRPr="000B22CD" w14:paraId="032DB23F" w14:textId="77777777" w:rsidTr="00194221">
        <w:trPr>
          <w:cantSplit/>
          <w:trHeight w:val="810"/>
          <w:jc w:val="center"/>
        </w:trPr>
        <w:tc>
          <w:tcPr>
            <w:tcW w:w="469" w:type="dxa"/>
            <w:shd w:val="clear" w:color="auto" w:fill="auto"/>
            <w:noWrap/>
            <w:vAlign w:val="center"/>
          </w:tcPr>
          <w:p w14:paraId="22445269"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lastRenderedPageBreak/>
              <w:t>5</w:t>
            </w:r>
          </w:p>
        </w:tc>
        <w:tc>
          <w:tcPr>
            <w:tcW w:w="397" w:type="dxa"/>
            <w:shd w:val="clear" w:color="auto" w:fill="auto"/>
            <w:noWrap/>
            <w:vAlign w:val="center"/>
          </w:tcPr>
          <w:p w14:paraId="321A3D25" w14:textId="371D9A38"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44</w:t>
            </w:r>
          </w:p>
        </w:tc>
        <w:tc>
          <w:tcPr>
            <w:tcW w:w="2531" w:type="dxa"/>
            <w:shd w:val="clear" w:color="auto" w:fill="auto"/>
            <w:vAlign w:val="center"/>
          </w:tcPr>
          <w:p w14:paraId="33A8745B"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Phương pháp nghiên cứu khoa học trong Quản trị kinh doanh</w:t>
            </w:r>
          </w:p>
        </w:tc>
        <w:tc>
          <w:tcPr>
            <w:tcW w:w="1002" w:type="dxa"/>
            <w:shd w:val="clear" w:color="auto" w:fill="auto"/>
            <w:noWrap/>
            <w:vAlign w:val="center"/>
          </w:tcPr>
          <w:p w14:paraId="60849E93"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KQ03217</w:t>
            </w:r>
          </w:p>
        </w:tc>
        <w:tc>
          <w:tcPr>
            <w:tcW w:w="618" w:type="dxa"/>
            <w:shd w:val="clear" w:color="auto" w:fill="auto"/>
            <w:noWrap/>
            <w:vAlign w:val="center"/>
          </w:tcPr>
          <w:p w14:paraId="5AC44D3C"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37D3DCDA"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55CC59CE"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1B9E2009"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 </w:t>
            </w:r>
          </w:p>
        </w:tc>
        <w:tc>
          <w:tcPr>
            <w:tcW w:w="981" w:type="dxa"/>
            <w:shd w:val="clear" w:color="auto" w:fill="auto"/>
            <w:vAlign w:val="center"/>
          </w:tcPr>
          <w:p w14:paraId="1C3FB7D6"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 </w:t>
            </w:r>
          </w:p>
        </w:tc>
        <w:tc>
          <w:tcPr>
            <w:tcW w:w="652" w:type="dxa"/>
            <w:shd w:val="clear" w:color="auto" w:fill="auto"/>
            <w:noWrap/>
            <w:vAlign w:val="center"/>
          </w:tcPr>
          <w:p w14:paraId="537C59EB"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 </w:t>
            </w:r>
          </w:p>
        </w:tc>
        <w:tc>
          <w:tcPr>
            <w:tcW w:w="379" w:type="dxa"/>
            <w:vAlign w:val="center"/>
          </w:tcPr>
          <w:p w14:paraId="649269A8"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TC</w:t>
            </w:r>
          </w:p>
        </w:tc>
        <w:tc>
          <w:tcPr>
            <w:tcW w:w="623" w:type="dxa"/>
            <w:vMerge/>
            <w:vAlign w:val="center"/>
          </w:tcPr>
          <w:p w14:paraId="5FEC3157" w14:textId="77777777" w:rsidR="00194221" w:rsidRPr="000B22CD" w:rsidRDefault="00194221" w:rsidP="00194221">
            <w:pPr>
              <w:widowControl w:val="0"/>
              <w:spacing w:after="0" w:line="264" w:lineRule="auto"/>
              <w:ind w:left="-72" w:right="-72"/>
              <w:jc w:val="center"/>
              <w:rPr>
                <w:rFonts w:asciiTheme="majorHAnsi" w:eastAsia="Times New Roman" w:hAnsiTheme="majorHAnsi"/>
                <w:spacing w:val="-10"/>
                <w:sz w:val="22"/>
              </w:rPr>
            </w:pPr>
          </w:p>
        </w:tc>
      </w:tr>
      <w:tr w:rsidR="00194221" w:rsidRPr="000B22CD" w14:paraId="3A8DF50E" w14:textId="77777777" w:rsidTr="00194221">
        <w:trPr>
          <w:cantSplit/>
          <w:trHeight w:val="468"/>
          <w:jc w:val="center"/>
        </w:trPr>
        <w:tc>
          <w:tcPr>
            <w:tcW w:w="469" w:type="dxa"/>
            <w:shd w:val="clear" w:color="auto" w:fill="auto"/>
            <w:noWrap/>
            <w:vAlign w:val="center"/>
          </w:tcPr>
          <w:p w14:paraId="45A02DC3"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lastRenderedPageBreak/>
              <w:t>5</w:t>
            </w:r>
          </w:p>
        </w:tc>
        <w:tc>
          <w:tcPr>
            <w:tcW w:w="397" w:type="dxa"/>
            <w:shd w:val="clear" w:color="auto" w:fill="auto"/>
            <w:noWrap/>
            <w:vAlign w:val="center"/>
          </w:tcPr>
          <w:p w14:paraId="2D0859B0" w14:textId="1C43570A"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4</w:t>
            </w:r>
            <w:r w:rsidRPr="000B22CD">
              <w:rPr>
                <w:rFonts w:asciiTheme="majorHAnsi" w:hAnsiTheme="majorHAnsi"/>
                <w:spacing w:val="-10"/>
                <w:sz w:val="22"/>
                <w:lang w:val="vi-VN"/>
              </w:rPr>
              <w:t>5</w:t>
            </w:r>
          </w:p>
        </w:tc>
        <w:tc>
          <w:tcPr>
            <w:tcW w:w="2531" w:type="dxa"/>
            <w:shd w:val="clear" w:color="auto" w:fill="auto"/>
            <w:vAlign w:val="center"/>
          </w:tcPr>
          <w:p w14:paraId="346586E9"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Quản trị sản xuất và tác nghiệp</w:t>
            </w:r>
          </w:p>
        </w:tc>
        <w:tc>
          <w:tcPr>
            <w:tcW w:w="1002" w:type="dxa"/>
            <w:shd w:val="clear" w:color="auto" w:fill="auto"/>
            <w:noWrap/>
            <w:vAlign w:val="center"/>
          </w:tcPr>
          <w:p w14:paraId="35F5678C"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KQ03216</w:t>
            </w:r>
          </w:p>
        </w:tc>
        <w:tc>
          <w:tcPr>
            <w:tcW w:w="618" w:type="dxa"/>
            <w:shd w:val="clear" w:color="auto" w:fill="auto"/>
            <w:noWrap/>
            <w:vAlign w:val="center"/>
          </w:tcPr>
          <w:p w14:paraId="2292239A"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513" w:type="dxa"/>
            <w:shd w:val="clear" w:color="auto" w:fill="auto"/>
            <w:noWrap/>
            <w:vAlign w:val="center"/>
          </w:tcPr>
          <w:p w14:paraId="5B6C9832"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513" w:type="dxa"/>
            <w:shd w:val="clear" w:color="auto" w:fill="auto"/>
            <w:noWrap/>
            <w:vAlign w:val="center"/>
          </w:tcPr>
          <w:p w14:paraId="70179A6A"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548BD60F"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Quản trị học</w:t>
            </w:r>
          </w:p>
        </w:tc>
        <w:tc>
          <w:tcPr>
            <w:tcW w:w="981" w:type="dxa"/>
            <w:shd w:val="clear" w:color="auto" w:fill="auto"/>
            <w:vAlign w:val="center"/>
          </w:tcPr>
          <w:p w14:paraId="139FD98A"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KQ01211</w:t>
            </w:r>
          </w:p>
        </w:tc>
        <w:tc>
          <w:tcPr>
            <w:tcW w:w="652" w:type="dxa"/>
            <w:shd w:val="clear" w:color="auto" w:fill="auto"/>
            <w:noWrap/>
            <w:vAlign w:val="center"/>
          </w:tcPr>
          <w:p w14:paraId="76693FAC"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379" w:type="dxa"/>
            <w:vAlign w:val="center"/>
          </w:tcPr>
          <w:p w14:paraId="3EBCA0B2"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TC</w:t>
            </w:r>
          </w:p>
        </w:tc>
        <w:tc>
          <w:tcPr>
            <w:tcW w:w="623" w:type="dxa"/>
            <w:vMerge/>
            <w:vAlign w:val="center"/>
          </w:tcPr>
          <w:p w14:paraId="656DA634" w14:textId="77777777" w:rsidR="00194221" w:rsidRPr="000B22CD" w:rsidRDefault="00194221" w:rsidP="00194221">
            <w:pPr>
              <w:widowControl w:val="0"/>
              <w:spacing w:after="0" w:line="264" w:lineRule="auto"/>
              <w:ind w:left="-72" w:right="-72"/>
              <w:jc w:val="center"/>
              <w:rPr>
                <w:rFonts w:asciiTheme="majorHAnsi" w:eastAsia="Times New Roman" w:hAnsiTheme="majorHAnsi"/>
                <w:spacing w:val="-10"/>
                <w:sz w:val="22"/>
              </w:rPr>
            </w:pPr>
          </w:p>
        </w:tc>
      </w:tr>
      <w:tr w:rsidR="00194221" w:rsidRPr="000B22CD" w14:paraId="75D262FC" w14:textId="77777777" w:rsidTr="00194221">
        <w:trPr>
          <w:cantSplit/>
          <w:trHeight w:val="468"/>
          <w:jc w:val="center"/>
        </w:trPr>
        <w:tc>
          <w:tcPr>
            <w:tcW w:w="469" w:type="dxa"/>
            <w:shd w:val="clear" w:color="auto" w:fill="auto"/>
            <w:noWrap/>
            <w:vAlign w:val="center"/>
          </w:tcPr>
          <w:p w14:paraId="3688034F"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6</w:t>
            </w:r>
          </w:p>
        </w:tc>
        <w:tc>
          <w:tcPr>
            <w:tcW w:w="397" w:type="dxa"/>
            <w:shd w:val="clear" w:color="auto" w:fill="auto"/>
            <w:noWrap/>
            <w:vAlign w:val="center"/>
          </w:tcPr>
          <w:p w14:paraId="1AF3C78A" w14:textId="5C8F7236" w:rsidR="00194221" w:rsidRPr="000B22CD" w:rsidRDefault="00194221" w:rsidP="00194221">
            <w:pPr>
              <w:widowControl w:val="0"/>
              <w:spacing w:after="0" w:line="264" w:lineRule="auto"/>
              <w:ind w:left="-72" w:right="-72"/>
              <w:jc w:val="center"/>
              <w:rPr>
                <w:rFonts w:asciiTheme="majorHAnsi" w:hAnsiTheme="majorHAnsi"/>
                <w:spacing w:val="-10"/>
                <w:sz w:val="22"/>
                <w:lang w:val="vi-VN"/>
              </w:rPr>
            </w:pPr>
            <w:r w:rsidRPr="000B22CD">
              <w:rPr>
                <w:rFonts w:asciiTheme="majorHAnsi" w:hAnsiTheme="majorHAnsi"/>
                <w:spacing w:val="-10"/>
                <w:sz w:val="22"/>
              </w:rPr>
              <w:t>46</w:t>
            </w:r>
          </w:p>
        </w:tc>
        <w:tc>
          <w:tcPr>
            <w:tcW w:w="2531" w:type="dxa"/>
            <w:shd w:val="clear" w:color="auto" w:fill="auto"/>
            <w:vAlign w:val="center"/>
          </w:tcPr>
          <w:p w14:paraId="153ACACF"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Kế hoạch doanh nghiệp</w:t>
            </w:r>
          </w:p>
        </w:tc>
        <w:tc>
          <w:tcPr>
            <w:tcW w:w="1002" w:type="dxa"/>
            <w:shd w:val="clear" w:color="auto" w:fill="auto"/>
            <w:noWrap/>
            <w:vAlign w:val="center"/>
          </w:tcPr>
          <w:p w14:paraId="0B831A3B"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KQ03104</w:t>
            </w:r>
          </w:p>
        </w:tc>
        <w:tc>
          <w:tcPr>
            <w:tcW w:w="618" w:type="dxa"/>
            <w:shd w:val="clear" w:color="auto" w:fill="auto"/>
            <w:noWrap/>
            <w:vAlign w:val="center"/>
          </w:tcPr>
          <w:p w14:paraId="3F91F14C"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5CE2BC5C"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016107C4"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0273A4BA"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Nguyên lý kinh tế</w:t>
            </w:r>
          </w:p>
        </w:tc>
        <w:tc>
          <w:tcPr>
            <w:tcW w:w="981" w:type="dxa"/>
            <w:shd w:val="clear" w:color="auto" w:fill="auto"/>
            <w:vAlign w:val="center"/>
          </w:tcPr>
          <w:p w14:paraId="298321BB"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KT02003</w:t>
            </w:r>
          </w:p>
        </w:tc>
        <w:tc>
          <w:tcPr>
            <w:tcW w:w="652" w:type="dxa"/>
            <w:shd w:val="clear" w:color="auto" w:fill="auto"/>
            <w:noWrap/>
            <w:vAlign w:val="center"/>
          </w:tcPr>
          <w:p w14:paraId="26B1BDB7"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379" w:type="dxa"/>
            <w:vAlign w:val="center"/>
          </w:tcPr>
          <w:p w14:paraId="0BC7D835"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BB</w:t>
            </w:r>
          </w:p>
        </w:tc>
        <w:tc>
          <w:tcPr>
            <w:tcW w:w="623" w:type="dxa"/>
            <w:vMerge w:val="restart"/>
            <w:vAlign w:val="center"/>
          </w:tcPr>
          <w:p w14:paraId="0CBE265D" w14:textId="77777777" w:rsidR="00194221" w:rsidRPr="000B22CD" w:rsidRDefault="00194221" w:rsidP="00194221">
            <w:pPr>
              <w:widowControl w:val="0"/>
              <w:spacing w:after="0" w:line="264"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r>
      <w:tr w:rsidR="00194221" w:rsidRPr="000B22CD" w14:paraId="15C09CBB" w14:textId="77777777" w:rsidTr="00194221">
        <w:trPr>
          <w:cantSplit/>
          <w:trHeight w:val="234"/>
          <w:jc w:val="center"/>
        </w:trPr>
        <w:tc>
          <w:tcPr>
            <w:tcW w:w="469" w:type="dxa"/>
            <w:shd w:val="clear" w:color="auto" w:fill="auto"/>
            <w:noWrap/>
            <w:vAlign w:val="center"/>
          </w:tcPr>
          <w:p w14:paraId="76452558"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6</w:t>
            </w:r>
          </w:p>
        </w:tc>
        <w:tc>
          <w:tcPr>
            <w:tcW w:w="397" w:type="dxa"/>
            <w:shd w:val="clear" w:color="auto" w:fill="auto"/>
            <w:noWrap/>
            <w:vAlign w:val="center"/>
          </w:tcPr>
          <w:p w14:paraId="55B68B37" w14:textId="33079E1D"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47</w:t>
            </w:r>
          </w:p>
        </w:tc>
        <w:tc>
          <w:tcPr>
            <w:tcW w:w="2531" w:type="dxa"/>
            <w:shd w:val="clear" w:color="auto" w:fill="auto"/>
            <w:vAlign w:val="center"/>
          </w:tcPr>
          <w:p w14:paraId="5707ACB3"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Kinh doanh quốc tế</w:t>
            </w:r>
          </w:p>
        </w:tc>
        <w:tc>
          <w:tcPr>
            <w:tcW w:w="1002" w:type="dxa"/>
            <w:shd w:val="clear" w:color="auto" w:fill="auto"/>
            <w:noWrap/>
            <w:vAlign w:val="center"/>
          </w:tcPr>
          <w:p w14:paraId="5C792232"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KQ03105</w:t>
            </w:r>
          </w:p>
        </w:tc>
        <w:tc>
          <w:tcPr>
            <w:tcW w:w="618" w:type="dxa"/>
            <w:shd w:val="clear" w:color="auto" w:fill="auto"/>
            <w:noWrap/>
            <w:vAlign w:val="center"/>
          </w:tcPr>
          <w:p w14:paraId="2E21C9D5"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6148B8E8"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3DEA95E4"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6B851E19"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 </w:t>
            </w:r>
          </w:p>
        </w:tc>
        <w:tc>
          <w:tcPr>
            <w:tcW w:w="981" w:type="dxa"/>
            <w:shd w:val="clear" w:color="auto" w:fill="auto"/>
            <w:vAlign w:val="center"/>
          </w:tcPr>
          <w:p w14:paraId="6CE08FDA"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 </w:t>
            </w:r>
          </w:p>
        </w:tc>
        <w:tc>
          <w:tcPr>
            <w:tcW w:w="652" w:type="dxa"/>
            <w:shd w:val="clear" w:color="auto" w:fill="auto"/>
            <w:noWrap/>
            <w:vAlign w:val="center"/>
          </w:tcPr>
          <w:p w14:paraId="7DFB9840"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 </w:t>
            </w:r>
          </w:p>
        </w:tc>
        <w:tc>
          <w:tcPr>
            <w:tcW w:w="379" w:type="dxa"/>
            <w:vAlign w:val="center"/>
          </w:tcPr>
          <w:p w14:paraId="380CCB68"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BB</w:t>
            </w:r>
          </w:p>
        </w:tc>
        <w:tc>
          <w:tcPr>
            <w:tcW w:w="623" w:type="dxa"/>
            <w:vMerge/>
            <w:vAlign w:val="center"/>
          </w:tcPr>
          <w:p w14:paraId="5DE42DDF" w14:textId="77777777" w:rsidR="00194221" w:rsidRPr="000B22CD" w:rsidRDefault="00194221" w:rsidP="00194221">
            <w:pPr>
              <w:widowControl w:val="0"/>
              <w:spacing w:after="0" w:line="264" w:lineRule="auto"/>
              <w:ind w:left="-72" w:right="-72"/>
              <w:jc w:val="center"/>
              <w:rPr>
                <w:rFonts w:asciiTheme="majorHAnsi" w:eastAsia="Times New Roman" w:hAnsiTheme="majorHAnsi"/>
                <w:spacing w:val="-10"/>
                <w:sz w:val="22"/>
              </w:rPr>
            </w:pPr>
          </w:p>
        </w:tc>
      </w:tr>
      <w:tr w:rsidR="00194221" w:rsidRPr="000B22CD" w14:paraId="506A1FA0" w14:textId="77777777" w:rsidTr="00194221">
        <w:trPr>
          <w:cantSplit/>
          <w:trHeight w:val="351"/>
          <w:jc w:val="center"/>
        </w:trPr>
        <w:tc>
          <w:tcPr>
            <w:tcW w:w="469" w:type="dxa"/>
            <w:shd w:val="clear" w:color="auto" w:fill="auto"/>
            <w:noWrap/>
            <w:vAlign w:val="center"/>
          </w:tcPr>
          <w:p w14:paraId="30203AAE"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6</w:t>
            </w:r>
          </w:p>
        </w:tc>
        <w:tc>
          <w:tcPr>
            <w:tcW w:w="397" w:type="dxa"/>
            <w:shd w:val="clear" w:color="auto" w:fill="auto"/>
            <w:noWrap/>
            <w:vAlign w:val="center"/>
          </w:tcPr>
          <w:p w14:paraId="5F77EDD1" w14:textId="0BE6C069"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48</w:t>
            </w:r>
          </w:p>
        </w:tc>
        <w:tc>
          <w:tcPr>
            <w:tcW w:w="2531" w:type="dxa"/>
            <w:shd w:val="clear" w:color="auto" w:fill="auto"/>
            <w:vAlign w:val="center"/>
          </w:tcPr>
          <w:p w14:paraId="16EB4524"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Hành vi người tiêu dùng</w:t>
            </w:r>
          </w:p>
        </w:tc>
        <w:tc>
          <w:tcPr>
            <w:tcW w:w="1002" w:type="dxa"/>
            <w:shd w:val="clear" w:color="auto" w:fill="auto"/>
            <w:noWrap/>
            <w:vAlign w:val="center"/>
          </w:tcPr>
          <w:p w14:paraId="5AC8443A"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KQ03328</w:t>
            </w:r>
          </w:p>
        </w:tc>
        <w:tc>
          <w:tcPr>
            <w:tcW w:w="618" w:type="dxa"/>
            <w:shd w:val="clear" w:color="auto" w:fill="auto"/>
            <w:noWrap/>
            <w:vAlign w:val="center"/>
          </w:tcPr>
          <w:p w14:paraId="4FEE5038"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04884472"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7AB6838E"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46E1DCFD"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Marketing căn bản</w:t>
            </w:r>
          </w:p>
        </w:tc>
        <w:tc>
          <w:tcPr>
            <w:tcW w:w="981" w:type="dxa"/>
            <w:shd w:val="clear" w:color="auto" w:fill="auto"/>
            <w:vAlign w:val="center"/>
          </w:tcPr>
          <w:p w14:paraId="61E7C03B"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KQ02106</w:t>
            </w:r>
          </w:p>
        </w:tc>
        <w:tc>
          <w:tcPr>
            <w:tcW w:w="652" w:type="dxa"/>
            <w:shd w:val="clear" w:color="auto" w:fill="auto"/>
            <w:noWrap/>
            <w:vAlign w:val="center"/>
          </w:tcPr>
          <w:p w14:paraId="12C68DF9"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379" w:type="dxa"/>
            <w:vAlign w:val="center"/>
          </w:tcPr>
          <w:p w14:paraId="66414A91"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BB</w:t>
            </w:r>
          </w:p>
        </w:tc>
        <w:tc>
          <w:tcPr>
            <w:tcW w:w="623" w:type="dxa"/>
            <w:vMerge/>
            <w:vAlign w:val="center"/>
          </w:tcPr>
          <w:p w14:paraId="71D696F5" w14:textId="77777777" w:rsidR="00194221" w:rsidRPr="000B22CD" w:rsidRDefault="00194221" w:rsidP="00194221">
            <w:pPr>
              <w:widowControl w:val="0"/>
              <w:spacing w:after="0" w:line="264" w:lineRule="auto"/>
              <w:ind w:left="-72" w:right="-72"/>
              <w:jc w:val="center"/>
              <w:rPr>
                <w:rFonts w:asciiTheme="majorHAnsi" w:eastAsia="Times New Roman" w:hAnsiTheme="majorHAnsi"/>
                <w:spacing w:val="-10"/>
                <w:sz w:val="22"/>
              </w:rPr>
            </w:pPr>
          </w:p>
        </w:tc>
      </w:tr>
      <w:tr w:rsidR="00194221" w:rsidRPr="000B22CD" w14:paraId="15D86FEE" w14:textId="77777777" w:rsidTr="00194221">
        <w:trPr>
          <w:cantSplit/>
          <w:trHeight w:val="234"/>
          <w:jc w:val="center"/>
        </w:trPr>
        <w:tc>
          <w:tcPr>
            <w:tcW w:w="469" w:type="dxa"/>
            <w:shd w:val="clear" w:color="auto" w:fill="auto"/>
            <w:noWrap/>
            <w:vAlign w:val="center"/>
          </w:tcPr>
          <w:p w14:paraId="0ED733DA"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6</w:t>
            </w:r>
          </w:p>
        </w:tc>
        <w:tc>
          <w:tcPr>
            <w:tcW w:w="397" w:type="dxa"/>
            <w:shd w:val="clear" w:color="auto" w:fill="auto"/>
            <w:noWrap/>
            <w:vAlign w:val="center"/>
          </w:tcPr>
          <w:p w14:paraId="70ECDD20" w14:textId="213E942B"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49</w:t>
            </w:r>
          </w:p>
        </w:tc>
        <w:tc>
          <w:tcPr>
            <w:tcW w:w="2531" w:type="dxa"/>
            <w:shd w:val="clear" w:color="auto" w:fill="auto"/>
            <w:vAlign w:val="center"/>
          </w:tcPr>
          <w:p w14:paraId="49EC17E6"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Chiến lược quảng bá</w:t>
            </w:r>
          </w:p>
        </w:tc>
        <w:tc>
          <w:tcPr>
            <w:tcW w:w="1002" w:type="dxa"/>
            <w:shd w:val="clear" w:color="auto" w:fill="auto"/>
            <w:noWrap/>
            <w:vAlign w:val="center"/>
          </w:tcPr>
          <w:p w14:paraId="015DB564"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KQ03330</w:t>
            </w:r>
          </w:p>
        </w:tc>
        <w:tc>
          <w:tcPr>
            <w:tcW w:w="618" w:type="dxa"/>
            <w:shd w:val="clear" w:color="auto" w:fill="auto"/>
            <w:noWrap/>
            <w:vAlign w:val="center"/>
          </w:tcPr>
          <w:p w14:paraId="030460D9"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5A041C0E"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6AB52567"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4268C99E"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Marketing căn bản</w:t>
            </w:r>
          </w:p>
        </w:tc>
        <w:tc>
          <w:tcPr>
            <w:tcW w:w="981" w:type="dxa"/>
            <w:shd w:val="clear" w:color="auto" w:fill="auto"/>
            <w:vAlign w:val="center"/>
          </w:tcPr>
          <w:p w14:paraId="490B8D23"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KQ02106</w:t>
            </w:r>
          </w:p>
        </w:tc>
        <w:tc>
          <w:tcPr>
            <w:tcW w:w="652" w:type="dxa"/>
            <w:shd w:val="clear" w:color="auto" w:fill="auto"/>
            <w:noWrap/>
            <w:vAlign w:val="center"/>
          </w:tcPr>
          <w:p w14:paraId="5B325047"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379" w:type="dxa"/>
            <w:vAlign w:val="center"/>
          </w:tcPr>
          <w:p w14:paraId="343EA875"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BB</w:t>
            </w:r>
          </w:p>
        </w:tc>
        <w:tc>
          <w:tcPr>
            <w:tcW w:w="623" w:type="dxa"/>
            <w:vMerge/>
            <w:vAlign w:val="center"/>
          </w:tcPr>
          <w:p w14:paraId="62D16339" w14:textId="77777777" w:rsidR="00194221" w:rsidRPr="000B22CD" w:rsidRDefault="00194221" w:rsidP="00194221">
            <w:pPr>
              <w:widowControl w:val="0"/>
              <w:spacing w:after="0" w:line="264" w:lineRule="auto"/>
              <w:ind w:left="-72" w:right="-72"/>
              <w:jc w:val="center"/>
              <w:rPr>
                <w:rFonts w:asciiTheme="majorHAnsi" w:eastAsia="Times New Roman" w:hAnsiTheme="majorHAnsi"/>
                <w:spacing w:val="-10"/>
                <w:sz w:val="22"/>
              </w:rPr>
            </w:pPr>
          </w:p>
        </w:tc>
      </w:tr>
      <w:tr w:rsidR="00194221" w:rsidRPr="000B22CD" w14:paraId="46470108" w14:textId="77777777" w:rsidTr="00194221">
        <w:trPr>
          <w:cantSplit/>
          <w:trHeight w:val="234"/>
          <w:jc w:val="center"/>
        </w:trPr>
        <w:tc>
          <w:tcPr>
            <w:tcW w:w="469" w:type="dxa"/>
            <w:shd w:val="clear" w:color="auto" w:fill="auto"/>
            <w:noWrap/>
            <w:vAlign w:val="center"/>
          </w:tcPr>
          <w:p w14:paraId="6C8F4C0E"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6</w:t>
            </w:r>
          </w:p>
        </w:tc>
        <w:tc>
          <w:tcPr>
            <w:tcW w:w="397" w:type="dxa"/>
            <w:shd w:val="clear" w:color="auto" w:fill="auto"/>
            <w:noWrap/>
            <w:vAlign w:val="center"/>
          </w:tcPr>
          <w:p w14:paraId="50659C7C" w14:textId="0475B86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50</w:t>
            </w:r>
          </w:p>
        </w:tc>
        <w:tc>
          <w:tcPr>
            <w:tcW w:w="2531" w:type="dxa"/>
            <w:shd w:val="clear" w:color="auto" w:fill="auto"/>
            <w:vAlign w:val="center"/>
          </w:tcPr>
          <w:p w14:paraId="6531345C"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Marketing quốc tế</w:t>
            </w:r>
          </w:p>
        </w:tc>
        <w:tc>
          <w:tcPr>
            <w:tcW w:w="1002" w:type="dxa"/>
            <w:shd w:val="clear" w:color="auto" w:fill="auto"/>
            <w:noWrap/>
            <w:vAlign w:val="center"/>
          </w:tcPr>
          <w:p w14:paraId="2BB29C2B"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KQ03332</w:t>
            </w:r>
          </w:p>
        </w:tc>
        <w:tc>
          <w:tcPr>
            <w:tcW w:w="618" w:type="dxa"/>
            <w:shd w:val="clear" w:color="auto" w:fill="auto"/>
            <w:noWrap/>
            <w:vAlign w:val="center"/>
          </w:tcPr>
          <w:p w14:paraId="7E1DE2ED"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5B979EF9"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62BAA07B"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2CAB6959"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Marketing căn bản</w:t>
            </w:r>
          </w:p>
        </w:tc>
        <w:tc>
          <w:tcPr>
            <w:tcW w:w="981" w:type="dxa"/>
            <w:shd w:val="clear" w:color="auto" w:fill="auto"/>
            <w:vAlign w:val="center"/>
          </w:tcPr>
          <w:p w14:paraId="46F54CEE"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KQ02106</w:t>
            </w:r>
          </w:p>
        </w:tc>
        <w:tc>
          <w:tcPr>
            <w:tcW w:w="652" w:type="dxa"/>
            <w:shd w:val="clear" w:color="auto" w:fill="auto"/>
            <w:noWrap/>
            <w:vAlign w:val="center"/>
          </w:tcPr>
          <w:p w14:paraId="4B9518E2"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379" w:type="dxa"/>
            <w:vAlign w:val="center"/>
          </w:tcPr>
          <w:p w14:paraId="31E86873"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BB</w:t>
            </w:r>
          </w:p>
        </w:tc>
        <w:tc>
          <w:tcPr>
            <w:tcW w:w="623" w:type="dxa"/>
            <w:vMerge/>
            <w:vAlign w:val="center"/>
          </w:tcPr>
          <w:p w14:paraId="3BFBCF28" w14:textId="77777777" w:rsidR="00194221" w:rsidRPr="000B22CD" w:rsidRDefault="00194221" w:rsidP="00194221">
            <w:pPr>
              <w:widowControl w:val="0"/>
              <w:spacing w:after="0" w:line="264" w:lineRule="auto"/>
              <w:ind w:left="-72" w:right="-72"/>
              <w:jc w:val="center"/>
              <w:rPr>
                <w:rFonts w:asciiTheme="majorHAnsi" w:eastAsia="Times New Roman" w:hAnsiTheme="majorHAnsi"/>
                <w:spacing w:val="-10"/>
                <w:sz w:val="22"/>
              </w:rPr>
            </w:pPr>
          </w:p>
        </w:tc>
      </w:tr>
      <w:tr w:rsidR="00194221" w:rsidRPr="000B22CD" w14:paraId="07BFC399" w14:textId="77777777" w:rsidTr="00194221">
        <w:trPr>
          <w:cantSplit/>
          <w:trHeight w:val="234"/>
          <w:jc w:val="center"/>
        </w:trPr>
        <w:tc>
          <w:tcPr>
            <w:tcW w:w="469" w:type="dxa"/>
            <w:shd w:val="clear" w:color="auto" w:fill="auto"/>
            <w:noWrap/>
            <w:vAlign w:val="center"/>
          </w:tcPr>
          <w:p w14:paraId="5BED888D"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6</w:t>
            </w:r>
          </w:p>
        </w:tc>
        <w:tc>
          <w:tcPr>
            <w:tcW w:w="397" w:type="dxa"/>
            <w:shd w:val="clear" w:color="auto" w:fill="auto"/>
            <w:noWrap/>
            <w:vAlign w:val="center"/>
          </w:tcPr>
          <w:p w14:paraId="429C7079" w14:textId="50744EFD"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51</w:t>
            </w:r>
          </w:p>
        </w:tc>
        <w:tc>
          <w:tcPr>
            <w:tcW w:w="2531" w:type="dxa"/>
            <w:shd w:val="clear" w:color="auto" w:fill="auto"/>
            <w:vAlign w:val="center"/>
          </w:tcPr>
          <w:p w14:paraId="0693B757"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Thực tập giáo trình 2</w:t>
            </w:r>
          </w:p>
        </w:tc>
        <w:tc>
          <w:tcPr>
            <w:tcW w:w="1002" w:type="dxa"/>
            <w:shd w:val="clear" w:color="auto" w:fill="auto"/>
            <w:noWrap/>
            <w:vAlign w:val="center"/>
          </w:tcPr>
          <w:p w14:paraId="6BED2EDD"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KQ04989</w:t>
            </w:r>
          </w:p>
        </w:tc>
        <w:tc>
          <w:tcPr>
            <w:tcW w:w="618" w:type="dxa"/>
            <w:shd w:val="clear" w:color="auto" w:fill="auto"/>
            <w:noWrap/>
            <w:vAlign w:val="center"/>
          </w:tcPr>
          <w:p w14:paraId="052BBF36"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7</w:t>
            </w:r>
          </w:p>
        </w:tc>
        <w:tc>
          <w:tcPr>
            <w:tcW w:w="513" w:type="dxa"/>
            <w:shd w:val="clear" w:color="auto" w:fill="auto"/>
            <w:noWrap/>
            <w:vAlign w:val="center"/>
          </w:tcPr>
          <w:p w14:paraId="7A5335E2"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513" w:type="dxa"/>
            <w:shd w:val="clear" w:color="auto" w:fill="auto"/>
            <w:noWrap/>
            <w:vAlign w:val="center"/>
          </w:tcPr>
          <w:p w14:paraId="654712F0"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7</w:t>
            </w:r>
          </w:p>
        </w:tc>
        <w:tc>
          <w:tcPr>
            <w:tcW w:w="1709" w:type="dxa"/>
            <w:shd w:val="clear" w:color="auto" w:fill="auto"/>
            <w:vAlign w:val="center"/>
          </w:tcPr>
          <w:p w14:paraId="72AE7A7E"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Thực tập giáo trình 1</w:t>
            </w:r>
          </w:p>
        </w:tc>
        <w:tc>
          <w:tcPr>
            <w:tcW w:w="981" w:type="dxa"/>
            <w:shd w:val="clear" w:color="auto" w:fill="auto"/>
            <w:vAlign w:val="center"/>
          </w:tcPr>
          <w:p w14:paraId="2A9E36E6"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KQ04988</w:t>
            </w:r>
          </w:p>
        </w:tc>
        <w:tc>
          <w:tcPr>
            <w:tcW w:w="652" w:type="dxa"/>
            <w:shd w:val="clear" w:color="auto" w:fill="auto"/>
            <w:noWrap/>
            <w:vAlign w:val="center"/>
          </w:tcPr>
          <w:p w14:paraId="12ACEA9A"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379" w:type="dxa"/>
            <w:vAlign w:val="center"/>
          </w:tcPr>
          <w:p w14:paraId="0EB0CFA5"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BB</w:t>
            </w:r>
          </w:p>
        </w:tc>
        <w:tc>
          <w:tcPr>
            <w:tcW w:w="623" w:type="dxa"/>
            <w:vMerge/>
            <w:vAlign w:val="center"/>
          </w:tcPr>
          <w:p w14:paraId="301A9B2C" w14:textId="77777777" w:rsidR="00194221" w:rsidRPr="000B22CD" w:rsidRDefault="00194221" w:rsidP="00194221">
            <w:pPr>
              <w:widowControl w:val="0"/>
              <w:spacing w:after="0" w:line="264" w:lineRule="auto"/>
              <w:ind w:left="-72" w:right="-72"/>
              <w:jc w:val="center"/>
              <w:rPr>
                <w:rFonts w:asciiTheme="majorHAnsi" w:eastAsia="Times New Roman" w:hAnsiTheme="majorHAnsi"/>
                <w:spacing w:val="-10"/>
                <w:sz w:val="22"/>
              </w:rPr>
            </w:pPr>
          </w:p>
        </w:tc>
      </w:tr>
      <w:tr w:rsidR="00194221" w:rsidRPr="000B22CD" w14:paraId="4366A297" w14:textId="77777777" w:rsidTr="00194221">
        <w:trPr>
          <w:cantSplit/>
          <w:trHeight w:val="351"/>
          <w:jc w:val="center"/>
        </w:trPr>
        <w:tc>
          <w:tcPr>
            <w:tcW w:w="469" w:type="dxa"/>
            <w:shd w:val="clear" w:color="auto" w:fill="auto"/>
            <w:noWrap/>
            <w:vAlign w:val="center"/>
          </w:tcPr>
          <w:p w14:paraId="6959077E"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6</w:t>
            </w:r>
          </w:p>
        </w:tc>
        <w:tc>
          <w:tcPr>
            <w:tcW w:w="397" w:type="dxa"/>
            <w:shd w:val="clear" w:color="auto" w:fill="auto"/>
            <w:noWrap/>
            <w:vAlign w:val="center"/>
          </w:tcPr>
          <w:p w14:paraId="17816F3A" w14:textId="3EA7C11D"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52</w:t>
            </w:r>
          </w:p>
        </w:tc>
        <w:tc>
          <w:tcPr>
            <w:tcW w:w="2531" w:type="dxa"/>
            <w:shd w:val="clear" w:color="auto" w:fill="auto"/>
            <w:vAlign w:val="center"/>
          </w:tcPr>
          <w:p w14:paraId="5B94C09C"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Hệ thống kiểm soát nội bộ</w:t>
            </w:r>
          </w:p>
        </w:tc>
        <w:tc>
          <w:tcPr>
            <w:tcW w:w="1002" w:type="dxa"/>
            <w:shd w:val="clear" w:color="auto" w:fill="auto"/>
            <w:noWrap/>
            <w:vAlign w:val="center"/>
          </w:tcPr>
          <w:p w14:paraId="74AE17E1"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KQ03322</w:t>
            </w:r>
          </w:p>
        </w:tc>
        <w:tc>
          <w:tcPr>
            <w:tcW w:w="618" w:type="dxa"/>
            <w:shd w:val="clear" w:color="auto" w:fill="auto"/>
            <w:noWrap/>
            <w:vAlign w:val="center"/>
          </w:tcPr>
          <w:p w14:paraId="55D71291"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513" w:type="dxa"/>
            <w:shd w:val="clear" w:color="auto" w:fill="auto"/>
            <w:noWrap/>
            <w:vAlign w:val="center"/>
          </w:tcPr>
          <w:p w14:paraId="36F01A05"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513" w:type="dxa"/>
            <w:shd w:val="clear" w:color="auto" w:fill="auto"/>
            <w:noWrap/>
            <w:vAlign w:val="center"/>
          </w:tcPr>
          <w:p w14:paraId="34230763"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3EDF2513"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 </w:t>
            </w:r>
          </w:p>
        </w:tc>
        <w:tc>
          <w:tcPr>
            <w:tcW w:w="981" w:type="dxa"/>
            <w:shd w:val="clear" w:color="auto" w:fill="auto"/>
            <w:vAlign w:val="center"/>
          </w:tcPr>
          <w:p w14:paraId="119E2804"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 </w:t>
            </w:r>
          </w:p>
        </w:tc>
        <w:tc>
          <w:tcPr>
            <w:tcW w:w="652" w:type="dxa"/>
            <w:shd w:val="clear" w:color="auto" w:fill="auto"/>
            <w:noWrap/>
            <w:vAlign w:val="center"/>
          </w:tcPr>
          <w:p w14:paraId="7B71DA52"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 </w:t>
            </w:r>
          </w:p>
        </w:tc>
        <w:tc>
          <w:tcPr>
            <w:tcW w:w="379" w:type="dxa"/>
            <w:vAlign w:val="center"/>
          </w:tcPr>
          <w:p w14:paraId="59D176D2"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TC</w:t>
            </w:r>
          </w:p>
        </w:tc>
        <w:tc>
          <w:tcPr>
            <w:tcW w:w="623" w:type="dxa"/>
            <w:vMerge/>
            <w:vAlign w:val="center"/>
          </w:tcPr>
          <w:p w14:paraId="53C83A05" w14:textId="77777777" w:rsidR="00194221" w:rsidRPr="000B22CD" w:rsidRDefault="00194221" w:rsidP="00194221">
            <w:pPr>
              <w:widowControl w:val="0"/>
              <w:spacing w:after="0" w:line="264" w:lineRule="auto"/>
              <w:ind w:left="-72" w:right="-72"/>
              <w:jc w:val="center"/>
              <w:rPr>
                <w:rFonts w:asciiTheme="majorHAnsi" w:eastAsia="Times New Roman" w:hAnsiTheme="majorHAnsi"/>
                <w:spacing w:val="-10"/>
                <w:sz w:val="22"/>
              </w:rPr>
            </w:pPr>
          </w:p>
        </w:tc>
      </w:tr>
      <w:tr w:rsidR="00194221" w:rsidRPr="000B22CD" w14:paraId="6D62AB6F" w14:textId="77777777" w:rsidTr="00194221">
        <w:trPr>
          <w:cantSplit/>
          <w:trHeight w:val="234"/>
          <w:jc w:val="center"/>
        </w:trPr>
        <w:tc>
          <w:tcPr>
            <w:tcW w:w="469" w:type="dxa"/>
            <w:shd w:val="clear" w:color="auto" w:fill="auto"/>
            <w:noWrap/>
            <w:vAlign w:val="center"/>
          </w:tcPr>
          <w:p w14:paraId="493C4F02"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6</w:t>
            </w:r>
          </w:p>
        </w:tc>
        <w:tc>
          <w:tcPr>
            <w:tcW w:w="397" w:type="dxa"/>
            <w:shd w:val="clear" w:color="auto" w:fill="auto"/>
            <w:noWrap/>
            <w:vAlign w:val="center"/>
          </w:tcPr>
          <w:p w14:paraId="29AFED59" w14:textId="08FC9BE9"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53</w:t>
            </w:r>
          </w:p>
        </w:tc>
        <w:tc>
          <w:tcPr>
            <w:tcW w:w="2531" w:type="dxa"/>
            <w:shd w:val="clear" w:color="auto" w:fill="auto"/>
            <w:vAlign w:val="center"/>
          </w:tcPr>
          <w:p w14:paraId="5D313F34"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Marketing công nghiệp</w:t>
            </w:r>
          </w:p>
        </w:tc>
        <w:tc>
          <w:tcPr>
            <w:tcW w:w="1002" w:type="dxa"/>
            <w:shd w:val="clear" w:color="auto" w:fill="auto"/>
            <w:noWrap/>
            <w:vAlign w:val="center"/>
          </w:tcPr>
          <w:p w14:paraId="45529FDB"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KQ03336</w:t>
            </w:r>
          </w:p>
        </w:tc>
        <w:tc>
          <w:tcPr>
            <w:tcW w:w="618" w:type="dxa"/>
            <w:shd w:val="clear" w:color="auto" w:fill="auto"/>
            <w:noWrap/>
            <w:vAlign w:val="center"/>
          </w:tcPr>
          <w:p w14:paraId="0DCB78F7"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51EC5E7E"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73F1DB8A"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2080402F"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Marketing căn bản</w:t>
            </w:r>
          </w:p>
        </w:tc>
        <w:tc>
          <w:tcPr>
            <w:tcW w:w="981" w:type="dxa"/>
            <w:shd w:val="clear" w:color="auto" w:fill="auto"/>
            <w:vAlign w:val="center"/>
          </w:tcPr>
          <w:p w14:paraId="732B1912"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KQ02106</w:t>
            </w:r>
          </w:p>
        </w:tc>
        <w:tc>
          <w:tcPr>
            <w:tcW w:w="652" w:type="dxa"/>
            <w:shd w:val="clear" w:color="auto" w:fill="auto"/>
            <w:noWrap/>
            <w:vAlign w:val="center"/>
          </w:tcPr>
          <w:p w14:paraId="576DCB1D"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379" w:type="dxa"/>
            <w:vAlign w:val="center"/>
          </w:tcPr>
          <w:p w14:paraId="2A15EFE1"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TC</w:t>
            </w:r>
          </w:p>
        </w:tc>
        <w:tc>
          <w:tcPr>
            <w:tcW w:w="623" w:type="dxa"/>
            <w:vMerge/>
            <w:vAlign w:val="center"/>
          </w:tcPr>
          <w:p w14:paraId="26A04423" w14:textId="77777777" w:rsidR="00194221" w:rsidRPr="000B22CD" w:rsidRDefault="00194221" w:rsidP="00194221">
            <w:pPr>
              <w:widowControl w:val="0"/>
              <w:spacing w:after="0" w:line="264" w:lineRule="auto"/>
              <w:ind w:left="-72" w:right="-72"/>
              <w:jc w:val="center"/>
              <w:rPr>
                <w:rFonts w:asciiTheme="majorHAnsi" w:eastAsia="Times New Roman" w:hAnsiTheme="majorHAnsi"/>
                <w:spacing w:val="-10"/>
                <w:sz w:val="22"/>
              </w:rPr>
            </w:pPr>
          </w:p>
        </w:tc>
      </w:tr>
      <w:tr w:rsidR="00194221" w:rsidRPr="000B22CD" w14:paraId="6238F0BD" w14:textId="77777777" w:rsidTr="00194221">
        <w:trPr>
          <w:cantSplit/>
          <w:trHeight w:val="468"/>
          <w:jc w:val="center"/>
        </w:trPr>
        <w:tc>
          <w:tcPr>
            <w:tcW w:w="469" w:type="dxa"/>
            <w:shd w:val="clear" w:color="auto" w:fill="auto"/>
            <w:noWrap/>
            <w:vAlign w:val="center"/>
          </w:tcPr>
          <w:p w14:paraId="27CB2AB2"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7</w:t>
            </w:r>
          </w:p>
        </w:tc>
        <w:tc>
          <w:tcPr>
            <w:tcW w:w="397" w:type="dxa"/>
            <w:shd w:val="clear" w:color="auto" w:fill="auto"/>
            <w:noWrap/>
            <w:vAlign w:val="center"/>
          </w:tcPr>
          <w:p w14:paraId="3831B0D4" w14:textId="406DFAB9"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54</w:t>
            </w:r>
          </w:p>
        </w:tc>
        <w:tc>
          <w:tcPr>
            <w:tcW w:w="2531" w:type="dxa"/>
            <w:shd w:val="clear" w:color="auto" w:fill="auto"/>
            <w:vAlign w:val="center"/>
          </w:tcPr>
          <w:p w14:paraId="65597766"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Quản trị kênh phân phối</w:t>
            </w:r>
          </w:p>
        </w:tc>
        <w:tc>
          <w:tcPr>
            <w:tcW w:w="1002" w:type="dxa"/>
            <w:shd w:val="clear" w:color="auto" w:fill="auto"/>
            <w:noWrap/>
            <w:vAlign w:val="center"/>
          </w:tcPr>
          <w:p w14:paraId="344681B6"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KQ03327</w:t>
            </w:r>
          </w:p>
        </w:tc>
        <w:tc>
          <w:tcPr>
            <w:tcW w:w="618" w:type="dxa"/>
            <w:shd w:val="clear" w:color="auto" w:fill="auto"/>
            <w:noWrap/>
            <w:vAlign w:val="center"/>
          </w:tcPr>
          <w:p w14:paraId="0FEAEE0C"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42BB0E69"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1D24B9FF"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25003C09"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Marketing căn bản</w:t>
            </w:r>
          </w:p>
        </w:tc>
        <w:tc>
          <w:tcPr>
            <w:tcW w:w="981" w:type="dxa"/>
            <w:shd w:val="clear" w:color="auto" w:fill="auto"/>
            <w:vAlign w:val="center"/>
          </w:tcPr>
          <w:p w14:paraId="150BFB4A"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KQ02106</w:t>
            </w:r>
          </w:p>
        </w:tc>
        <w:tc>
          <w:tcPr>
            <w:tcW w:w="652" w:type="dxa"/>
            <w:shd w:val="clear" w:color="auto" w:fill="auto"/>
            <w:noWrap/>
            <w:vAlign w:val="center"/>
          </w:tcPr>
          <w:p w14:paraId="07B40D71"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379" w:type="dxa"/>
            <w:vAlign w:val="center"/>
          </w:tcPr>
          <w:p w14:paraId="21746D70"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BB</w:t>
            </w:r>
          </w:p>
        </w:tc>
        <w:tc>
          <w:tcPr>
            <w:tcW w:w="623" w:type="dxa"/>
            <w:vMerge w:val="restart"/>
            <w:vAlign w:val="center"/>
          </w:tcPr>
          <w:p w14:paraId="0A971CCF" w14:textId="77777777" w:rsidR="00194221" w:rsidRPr="000B22CD" w:rsidRDefault="00194221" w:rsidP="00194221">
            <w:pPr>
              <w:widowControl w:val="0"/>
              <w:spacing w:after="0" w:line="264"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2</w:t>
            </w:r>
          </w:p>
        </w:tc>
      </w:tr>
      <w:tr w:rsidR="00194221" w:rsidRPr="000B22CD" w14:paraId="3D98A4E6" w14:textId="77777777" w:rsidTr="00194221">
        <w:trPr>
          <w:cantSplit/>
          <w:trHeight w:val="234"/>
          <w:jc w:val="center"/>
        </w:trPr>
        <w:tc>
          <w:tcPr>
            <w:tcW w:w="469" w:type="dxa"/>
            <w:shd w:val="clear" w:color="auto" w:fill="auto"/>
            <w:noWrap/>
            <w:vAlign w:val="center"/>
          </w:tcPr>
          <w:p w14:paraId="4DAF6A1A"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7</w:t>
            </w:r>
          </w:p>
        </w:tc>
        <w:tc>
          <w:tcPr>
            <w:tcW w:w="397" w:type="dxa"/>
            <w:shd w:val="clear" w:color="auto" w:fill="auto"/>
            <w:noWrap/>
            <w:vAlign w:val="center"/>
          </w:tcPr>
          <w:p w14:paraId="5D864B9F" w14:textId="4EAB7675"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55</w:t>
            </w:r>
          </w:p>
        </w:tc>
        <w:tc>
          <w:tcPr>
            <w:tcW w:w="2531" w:type="dxa"/>
            <w:shd w:val="clear" w:color="auto" w:fill="auto"/>
            <w:vAlign w:val="center"/>
          </w:tcPr>
          <w:p w14:paraId="04100D59"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Quản trị marketing</w:t>
            </w:r>
          </w:p>
        </w:tc>
        <w:tc>
          <w:tcPr>
            <w:tcW w:w="1002" w:type="dxa"/>
            <w:shd w:val="clear" w:color="auto" w:fill="auto"/>
            <w:noWrap/>
            <w:vAlign w:val="center"/>
          </w:tcPr>
          <w:p w14:paraId="76DCC919"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KQ03112</w:t>
            </w:r>
          </w:p>
        </w:tc>
        <w:tc>
          <w:tcPr>
            <w:tcW w:w="618" w:type="dxa"/>
            <w:shd w:val="clear" w:color="auto" w:fill="auto"/>
            <w:noWrap/>
            <w:vAlign w:val="center"/>
          </w:tcPr>
          <w:p w14:paraId="0F1BC603"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513" w:type="dxa"/>
            <w:shd w:val="clear" w:color="auto" w:fill="auto"/>
            <w:noWrap/>
            <w:vAlign w:val="center"/>
          </w:tcPr>
          <w:p w14:paraId="3788135E"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513" w:type="dxa"/>
            <w:shd w:val="clear" w:color="auto" w:fill="auto"/>
            <w:noWrap/>
            <w:vAlign w:val="center"/>
          </w:tcPr>
          <w:p w14:paraId="7A5BD26A"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2FA42179"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Marketing căn bản</w:t>
            </w:r>
          </w:p>
        </w:tc>
        <w:tc>
          <w:tcPr>
            <w:tcW w:w="981" w:type="dxa"/>
            <w:shd w:val="clear" w:color="auto" w:fill="auto"/>
            <w:vAlign w:val="center"/>
          </w:tcPr>
          <w:p w14:paraId="46A4E743"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KQ02106</w:t>
            </w:r>
          </w:p>
        </w:tc>
        <w:tc>
          <w:tcPr>
            <w:tcW w:w="652" w:type="dxa"/>
            <w:shd w:val="clear" w:color="auto" w:fill="auto"/>
            <w:noWrap/>
            <w:vAlign w:val="center"/>
          </w:tcPr>
          <w:p w14:paraId="3F48DA0B"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379" w:type="dxa"/>
            <w:vAlign w:val="center"/>
          </w:tcPr>
          <w:p w14:paraId="68E1B6A1"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BB</w:t>
            </w:r>
          </w:p>
        </w:tc>
        <w:tc>
          <w:tcPr>
            <w:tcW w:w="623" w:type="dxa"/>
            <w:vMerge/>
            <w:vAlign w:val="center"/>
          </w:tcPr>
          <w:p w14:paraId="36282823" w14:textId="77777777" w:rsidR="00194221" w:rsidRPr="000B22CD" w:rsidRDefault="00194221" w:rsidP="00194221">
            <w:pPr>
              <w:widowControl w:val="0"/>
              <w:spacing w:after="0" w:line="264" w:lineRule="auto"/>
              <w:ind w:left="-72" w:right="-72"/>
              <w:jc w:val="center"/>
              <w:rPr>
                <w:rFonts w:asciiTheme="majorHAnsi" w:eastAsia="Times New Roman" w:hAnsiTheme="majorHAnsi"/>
                <w:spacing w:val="-10"/>
                <w:sz w:val="22"/>
              </w:rPr>
            </w:pPr>
          </w:p>
        </w:tc>
      </w:tr>
      <w:tr w:rsidR="00194221" w:rsidRPr="000B22CD" w14:paraId="7EE66EC9" w14:textId="77777777" w:rsidTr="00194221">
        <w:trPr>
          <w:cantSplit/>
          <w:trHeight w:val="351"/>
          <w:jc w:val="center"/>
        </w:trPr>
        <w:tc>
          <w:tcPr>
            <w:tcW w:w="469" w:type="dxa"/>
            <w:shd w:val="clear" w:color="auto" w:fill="auto"/>
            <w:noWrap/>
            <w:vAlign w:val="center"/>
          </w:tcPr>
          <w:p w14:paraId="6D197006"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7</w:t>
            </w:r>
          </w:p>
        </w:tc>
        <w:tc>
          <w:tcPr>
            <w:tcW w:w="397" w:type="dxa"/>
            <w:shd w:val="clear" w:color="auto" w:fill="auto"/>
            <w:noWrap/>
            <w:vAlign w:val="center"/>
          </w:tcPr>
          <w:p w14:paraId="03EB7A23" w14:textId="5FC01B5C"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56</w:t>
            </w:r>
          </w:p>
        </w:tc>
        <w:tc>
          <w:tcPr>
            <w:tcW w:w="2531" w:type="dxa"/>
            <w:shd w:val="clear" w:color="auto" w:fill="auto"/>
            <w:vAlign w:val="center"/>
          </w:tcPr>
          <w:p w14:paraId="7BB9502D"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Đồ án kế hoạch marketing</w:t>
            </w:r>
          </w:p>
        </w:tc>
        <w:tc>
          <w:tcPr>
            <w:tcW w:w="1002" w:type="dxa"/>
            <w:shd w:val="clear" w:color="auto" w:fill="auto"/>
            <w:noWrap/>
            <w:vAlign w:val="center"/>
          </w:tcPr>
          <w:p w14:paraId="0F45C8C9"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KQ03333</w:t>
            </w:r>
          </w:p>
        </w:tc>
        <w:tc>
          <w:tcPr>
            <w:tcW w:w="618" w:type="dxa"/>
            <w:shd w:val="clear" w:color="auto" w:fill="auto"/>
            <w:noWrap/>
            <w:vAlign w:val="center"/>
          </w:tcPr>
          <w:p w14:paraId="03347302"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0E2CB8BF"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1,5</w:t>
            </w:r>
          </w:p>
        </w:tc>
        <w:tc>
          <w:tcPr>
            <w:tcW w:w="513" w:type="dxa"/>
            <w:shd w:val="clear" w:color="auto" w:fill="auto"/>
            <w:noWrap/>
            <w:vAlign w:val="center"/>
          </w:tcPr>
          <w:p w14:paraId="64B82086"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0,5</w:t>
            </w:r>
          </w:p>
        </w:tc>
        <w:tc>
          <w:tcPr>
            <w:tcW w:w="1709" w:type="dxa"/>
            <w:shd w:val="clear" w:color="auto" w:fill="auto"/>
            <w:vAlign w:val="center"/>
          </w:tcPr>
          <w:p w14:paraId="06C49AD0"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Quản trị Marketing</w:t>
            </w:r>
          </w:p>
        </w:tc>
        <w:tc>
          <w:tcPr>
            <w:tcW w:w="981" w:type="dxa"/>
            <w:shd w:val="clear" w:color="auto" w:fill="auto"/>
            <w:vAlign w:val="center"/>
          </w:tcPr>
          <w:p w14:paraId="3F73C0C7"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KQ03112</w:t>
            </w:r>
          </w:p>
        </w:tc>
        <w:tc>
          <w:tcPr>
            <w:tcW w:w="652" w:type="dxa"/>
            <w:shd w:val="clear" w:color="auto" w:fill="auto"/>
            <w:noWrap/>
            <w:vAlign w:val="center"/>
          </w:tcPr>
          <w:p w14:paraId="56B77A5E"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1</w:t>
            </w:r>
          </w:p>
        </w:tc>
        <w:tc>
          <w:tcPr>
            <w:tcW w:w="379" w:type="dxa"/>
            <w:vAlign w:val="center"/>
          </w:tcPr>
          <w:p w14:paraId="57DE4D73"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BB</w:t>
            </w:r>
          </w:p>
        </w:tc>
        <w:tc>
          <w:tcPr>
            <w:tcW w:w="623" w:type="dxa"/>
            <w:vMerge/>
            <w:vAlign w:val="center"/>
          </w:tcPr>
          <w:p w14:paraId="064E24CD" w14:textId="77777777" w:rsidR="00194221" w:rsidRPr="000B22CD" w:rsidRDefault="00194221" w:rsidP="00194221">
            <w:pPr>
              <w:widowControl w:val="0"/>
              <w:spacing w:after="0" w:line="264" w:lineRule="auto"/>
              <w:ind w:left="-72" w:right="-72"/>
              <w:jc w:val="center"/>
              <w:rPr>
                <w:rFonts w:asciiTheme="majorHAnsi" w:eastAsia="Times New Roman" w:hAnsiTheme="majorHAnsi"/>
                <w:spacing w:val="-10"/>
                <w:sz w:val="22"/>
              </w:rPr>
            </w:pPr>
          </w:p>
        </w:tc>
      </w:tr>
      <w:tr w:rsidR="00194221" w:rsidRPr="000B22CD" w14:paraId="09E6CE8F" w14:textId="77777777" w:rsidTr="00194221">
        <w:trPr>
          <w:cantSplit/>
          <w:trHeight w:val="351"/>
          <w:jc w:val="center"/>
        </w:trPr>
        <w:tc>
          <w:tcPr>
            <w:tcW w:w="469" w:type="dxa"/>
            <w:shd w:val="clear" w:color="auto" w:fill="auto"/>
            <w:noWrap/>
            <w:vAlign w:val="center"/>
          </w:tcPr>
          <w:p w14:paraId="3595B0C8"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7</w:t>
            </w:r>
          </w:p>
        </w:tc>
        <w:tc>
          <w:tcPr>
            <w:tcW w:w="397" w:type="dxa"/>
            <w:shd w:val="clear" w:color="auto" w:fill="auto"/>
            <w:noWrap/>
            <w:vAlign w:val="center"/>
          </w:tcPr>
          <w:p w14:paraId="4AABB4C8" w14:textId="0FD3F95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57</w:t>
            </w:r>
          </w:p>
        </w:tc>
        <w:tc>
          <w:tcPr>
            <w:tcW w:w="2531" w:type="dxa"/>
            <w:shd w:val="clear" w:color="auto" w:fill="auto"/>
            <w:vAlign w:val="center"/>
          </w:tcPr>
          <w:p w14:paraId="38434B7A" w14:textId="4055474F"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Thương mại điện tử</w:t>
            </w:r>
            <w:r>
              <w:rPr>
                <w:rFonts w:asciiTheme="majorHAnsi" w:hAnsiTheme="majorHAnsi"/>
                <w:spacing w:val="-10"/>
                <w:sz w:val="22"/>
              </w:rPr>
              <w:t xml:space="preserve"> </w:t>
            </w:r>
          </w:p>
        </w:tc>
        <w:tc>
          <w:tcPr>
            <w:tcW w:w="1002" w:type="dxa"/>
            <w:shd w:val="clear" w:color="auto" w:fill="auto"/>
            <w:noWrap/>
            <w:vAlign w:val="center"/>
          </w:tcPr>
          <w:p w14:paraId="08B3539A"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KQ03331</w:t>
            </w:r>
          </w:p>
        </w:tc>
        <w:tc>
          <w:tcPr>
            <w:tcW w:w="618" w:type="dxa"/>
            <w:shd w:val="clear" w:color="auto" w:fill="auto"/>
            <w:noWrap/>
            <w:vAlign w:val="center"/>
          </w:tcPr>
          <w:p w14:paraId="629AEAF9"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6C353CDA"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516C74B3"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48C5DA75"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Marketing căn bản</w:t>
            </w:r>
          </w:p>
        </w:tc>
        <w:tc>
          <w:tcPr>
            <w:tcW w:w="981" w:type="dxa"/>
            <w:shd w:val="clear" w:color="auto" w:fill="auto"/>
            <w:vAlign w:val="center"/>
          </w:tcPr>
          <w:p w14:paraId="695A95C4"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KQ02106</w:t>
            </w:r>
          </w:p>
        </w:tc>
        <w:tc>
          <w:tcPr>
            <w:tcW w:w="652" w:type="dxa"/>
            <w:shd w:val="clear" w:color="auto" w:fill="auto"/>
            <w:noWrap/>
            <w:vAlign w:val="center"/>
          </w:tcPr>
          <w:p w14:paraId="5330632F"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379" w:type="dxa"/>
            <w:vAlign w:val="center"/>
          </w:tcPr>
          <w:p w14:paraId="0259D9E5"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BB</w:t>
            </w:r>
          </w:p>
        </w:tc>
        <w:tc>
          <w:tcPr>
            <w:tcW w:w="623" w:type="dxa"/>
            <w:vMerge/>
            <w:vAlign w:val="center"/>
          </w:tcPr>
          <w:p w14:paraId="4C08D52C" w14:textId="77777777" w:rsidR="00194221" w:rsidRPr="000B22CD" w:rsidRDefault="00194221" w:rsidP="00194221">
            <w:pPr>
              <w:widowControl w:val="0"/>
              <w:spacing w:after="0" w:line="264" w:lineRule="auto"/>
              <w:ind w:left="-72" w:right="-72"/>
              <w:jc w:val="center"/>
              <w:rPr>
                <w:rFonts w:asciiTheme="majorHAnsi" w:eastAsia="Times New Roman" w:hAnsiTheme="majorHAnsi"/>
                <w:spacing w:val="-10"/>
                <w:sz w:val="22"/>
              </w:rPr>
            </w:pPr>
          </w:p>
        </w:tc>
      </w:tr>
      <w:tr w:rsidR="00194221" w:rsidRPr="000B22CD" w14:paraId="7450AF05" w14:textId="77777777" w:rsidTr="00194221">
        <w:trPr>
          <w:cantSplit/>
          <w:trHeight w:val="234"/>
          <w:jc w:val="center"/>
        </w:trPr>
        <w:tc>
          <w:tcPr>
            <w:tcW w:w="469" w:type="dxa"/>
            <w:shd w:val="clear" w:color="auto" w:fill="auto"/>
            <w:noWrap/>
            <w:vAlign w:val="center"/>
          </w:tcPr>
          <w:p w14:paraId="65E7C012"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7</w:t>
            </w:r>
          </w:p>
        </w:tc>
        <w:tc>
          <w:tcPr>
            <w:tcW w:w="397" w:type="dxa"/>
            <w:shd w:val="clear" w:color="auto" w:fill="auto"/>
            <w:noWrap/>
            <w:vAlign w:val="center"/>
          </w:tcPr>
          <w:p w14:paraId="06C052AD" w14:textId="7B6182C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58</w:t>
            </w:r>
          </w:p>
        </w:tc>
        <w:tc>
          <w:tcPr>
            <w:tcW w:w="2531" w:type="dxa"/>
            <w:shd w:val="clear" w:color="auto" w:fill="auto"/>
            <w:vAlign w:val="center"/>
          </w:tcPr>
          <w:p w14:paraId="1B306C0D"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Quản trị bán hàng</w:t>
            </w:r>
          </w:p>
        </w:tc>
        <w:tc>
          <w:tcPr>
            <w:tcW w:w="1002" w:type="dxa"/>
            <w:shd w:val="clear" w:color="auto" w:fill="auto"/>
            <w:noWrap/>
            <w:vAlign w:val="center"/>
          </w:tcPr>
          <w:p w14:paraId="2BADE0DA"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KQ03329</w:t>
            </w:r>
          </w:p>
        </w:tc>
        <w:tc>
          <w:tcPr>
            <w:tcW w:w="618" w:type="dxa"/>
            <w:shd w:val="clear" w:color="auto" w:fill="auto"/>
            <w:noWrap/>
            <w:vAlign w:val="center"/>
          </w:tcPr>
          <w:p w14:paraId="4897D287"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03745BE4"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21F5DAF3"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6FDD5AB1"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Marketing căn bản</w:t>
            </w:r>
          </w:p>
        </w:tc>
        <w:tc>
          <w:tcPr>
            <w:tcW w:w="981" w:type="dxa"/>
            <w:shd w:val="clear" w:color="auto" w:fill="auto"/>
            <w:vAlign w:val="center"/>
          </w:tcPr>
          <w:p w14:paraId="19ED1DE8"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KQ02106</w:t>
            </w:r>
          </w:p>
        </w:tc>
        <w:tc>
          <w:tcPr>
            <w:tcW w:w="652" w:type="dxa"/>
            <w:shd w:val="clear" w:color="auto" w:fill="auto"/>
            <w:noWrap/>
            <w:vAlign w:val="center"/>
          </w:tcPr>
          <w:p w14:paraId="38A10C72"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379" w:type="dxa"/>
            <w:vAlign w:val="center"/>
          </w:tcPr>
          <w:p w14:paraId="15674FFA"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BB</w:t>
            </w:r>
          </w:p>
        </w:tc>
        <w:tc>
          <w:tcPr>
            <w:tcW w:w="623" w:type="dxa"/>
            <w:vMerge/>
            <w:vAlign w:val="center"/>
          </w:tcPr>
          <w:p w14:paraId="3773E623" w14:textId="77777777" w:rsidR="00194221" w:rsidRPr="000B22CD" w:rsidRDefault="00194221" w:rsidP="00194221">
            <w:pPr>
              <w:widowControl w:val="0"/>
              <w:spacing w:after="0" w:line="264" w:lineRule="auto"/>
              <w:ind w:left="-72" w:right="-72"/>
              <w:jc w:val="center"/>
              <w:rPr>
                <w:rFonts w:asciiTheme="majorHAnsi" w:eastAsia="Times New Roman" w:hAnsiTheme="majorHAnsi"/>
                <w:spacing w:val="-10"/>
                <w:sz w:val="22"/>
              </w:rPr>
            </w:pPr>
          </w:p>
        </w:tc>
      </w:tr>
      <w:tr w:rsidR="00194221" w:rsidRPr="000B22CD" w14:paraId="2325440B" w14:textId="77777777" w:rsidTr="00194221">
        <w:trPr>
          <w:cantSplit/>
          <w:trHeight w:val="351"/>
          <w:jc w:val="center"/>
        </w:trPr>
        <w:tc>
          <w:tcPr>
            <w:tcW w:w="469" w:type="dxa"/>
            <w:shd w:val="clear" w:color="auto" w:fill="auto"/>
            <w:noWrap/>
            <w:vAlign w:val="center"/>
          </w:tcPr>
          <w:p w14:paraId="6B24E615"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7</w:t>
            </w:r>
          </w:p>
        </w:tc>
        <w:tc>
          <w:tcPr>
            <w:tcW w:w="397" w:type="dxa"/>
            <w:shd w:val="clear" w:color="auto" w:fill="auto"/>
            <w:noWrap/>
            <w:vAlign w:val="center"/>
          </w:tcPr>
          <w:p w14:paraId="019BB329" w14:textId="2D4C8DF1"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59</w:t>
            </w:r>
          </w:p>
        </w:tc>
        <w:tc>
          <w:tcPr>
            <w:tcW w:w="2531" w:type="dxa"/>
            <w:shd w:val="clear" w:color="auto" w:fill="auto"/>
            <w:vAlign w:val="center"/>
          </w:tcPr>
          <w:p w14:paraId="4D34E55D"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Phân tích kinh doanh</w:t>
            </w:r>
          </w:p>
        </w:tc>
        <w:tc>
          <w:tcPr>
            <w:tcW w:w="1002" w:type="dxa"/>
            <w:shd w:val="clear" w:color="auto" w:fill="auto"/>
            <w:noWrap/>
            <w:vAlign w:val="center"/>
          </w:tcPr>
          <w:p w14:paraId="015006D8"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KQ03016</w:t>
            </w:r>
          </w:p>
        </w:tc>
        <w:tc>
          <w:tcPr>
            <w:tcW w:w="618" w:type="dxa"/>
            <w:shd w:val="clear" w:color="auto" w:fill="auto"/>
            <w:noWrap/>
            <w:vAlign w:val="center"/>
          </w:tcPr>
          <w:p w14:paraId="7623342E"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513" w:type="dxa"/>
            <w:shd w:val="clear" w:color="auto" w:fill="auto"/>
            <w:noWrap/>
            <w:vAlign w:val="center"/>
          </w:tcPr>
          <w:p w14:paraId="3F95ACE4"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513" w:type="dxa"/>
            <w:shd w:val="clear" w:color="auto" w:fill="auto"/>
            <w:noWrap/>
            <w:vAlign w:val="center"/>
          </w:tcPr>
          <w:p w14:paraId="6C1686A9"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3738E773"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Kế toán tài chính</w:t>
            </w:r>
          </w:p>
        </w:tc>
        <w:tc>
          <w:tcPr>
            <w:tcW w:w="981" w:type="dxa"/>
            <w:shd w:val="clear" w:color="auto" w:fill="auto"/>
            <w:vAlign w:val="center"/>
          </w:tcPr>
          <w:p w14:paraId="1D13E98A"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KQ03007</w:t>
            </w:r>
          </w:p>
        </w:tc>
        <w:tc>
          <w:tcPr>
            <w:tcW w:w="652" w:type="dxa"/>
            <w:shd w:val="clear" w:color="auto" w:fill="auto"/>
            <w:noWrap/>
            <w:vAlign w:val="center"/>
          </w:tcPr>
          <w:p w14:paraId="1FF326E8"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379" w:type="dxa"/>
            <w:vAlign w:val="center"/>
          </w:tcPr>
          <w:p w14:paraId="4E28489B"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BB</w:t>
            </w:r>
          </w:p>
        </w:tc>
        <w:tc>
          <w:tcPr>
            <w:tcW w:w="623" w:type="dxa"/>
            <w:vMerge/>
            <w:vAlign w:val="center"/>
          </w:tcPr>
          <w:p w14:paraId="7A76303B" w14:textId="77777777" w:rsidR="00194221" w:rsidRPr="000B22CD" w:rsidRDefault="00194221" w:rsidP="00194221">
            <w:pPr>
              <w:widowControl w:val="0"/>
              <w:spacing w:after="0" w:line="264" w:lineRule="auto"/>
              <w:ind w:left="-72" w:right="-72"/>
              <w:jc w:val="center"/>
              <w:rPr>
                <w:rFonts w:asciiTheme="majorHAnsi" w:eastAsia="Times New Roman" w:hAnsiTheme="majorHAnsi"/>
                <w:spacing w:val="-10"/>
                <w:sz w:val="22"/>
              </w:rPr>
            </w:pPr>
          </w:p>
        </w:tc>
      </w:tr>
      <w:tr w:rsidR="00194221" w:rsidRPr="000B22CD" w14:paraId="0BDE27B5" w14:textId="77777777" w:rsidTr="00194221">
        <w:trPr>
          <w:cantSplit/>
          <w:trHeight w:val="234"/>
          <w:jc w:val="center"/>
        </w:trPr>
        <w:tc>
          <w:tcPr>
            <w:tcW w:w="469" w:type="dxa"/>
            <w:shd w:val="clear" w:color="auto" w:fill="auto"/>
            <w:noWrap/>
            <w:vAlign w:val="center"/>
          </w:tcPr>
          <w:p w14:paraId="686927F9"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7</w:t>
            </w:r>
          </w:p>
        </w:tc>
        <w:tc>
          <w:tcPr>
            <w:tcW w:w="397" w:type="dxa"/>
            <w:shd w:val="clear" w:color="auto" w:fill="auto"/>
            <w:noWrap/>
            <w:vAlign w:val="center"/>
          </w:tcPr>
          <w:p w14:paraId="252F59F2" w14:textId="03E0D643"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60</w:t>
            </w:r>
          </w:p>
        </w:tc>
        <w:tc>
          <w:tcPr>
            <w:tcW w:w="2531" w:type="dxa"/>
            <w:shd w:val="clear" w:color="auto" w:fill="auto"/>
            <w:vAlign w:val="center"/>
          </w:tcPr>
          <w:p w14:paraId="249A4E44"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Marketing dịch vụ</w:t>
            </w:r>
          </w:p>
        </w:tc>
        <w:tc>
          <w:tcPr>
            <w:tcW w:w="1002" w:type="dxa"/>
            <w:shd w:val="clear" w:color="auto" w:fill="auto"/>
            <w:noWrap/>
            <w:vAlign w:val="center"/>
          </w:tcPr>
          <w:p w14:paraId="4EB946C4"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KQ03337</w:t>
            </w:r>
          </w:p>
        </w:tc>
        <w:tc>
          <w:tcPr>
            <w:tcW w:w="618" w:type="dxa"/>
            <w:shd w:val="clear" w:color="auto" w:fill="auto"/>
            <w:noWrap/>
            <w:vAlign w:val="center"/>
          </w:tcPr>
          <w:p w14:paraId="34DCB2A8"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11BEAEA0"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5B3DF090"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7242A63E"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Marketing căn bản</w:t>
            </w:r>
          </w:p>
        </w:tc>
        <w:tc>
          <w:tcPr>
            <w:tcW w:w="981" w:type="dxa"/>
            <w:shd w:val="clear" w:color="auto" w:fill="auto"/>
            <w:vAlign w:val="center"/>
          </w:tcPr>
          <w:p w14:paraId="01F081E0"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KQ02106</w:t>
            </w:r>
          </w:p>
        </w:tc>
        <w:tc>
          <w:tcPr>
            <w:tcW w:w="652" w:type="dxa"/>
            <w:shd w:val="clear" w:color="auto" w:fill="auto"/>
            <w:noWrap/>
            <w:vAlign w:val="center"/>
          </w:tcPr>
          <w:p w14:paraId="02B330D7"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379" w:type="dxa"/>
            <w:vAlign w:val="center"/>
          </w:tcPr>
          <w:p w14:paraId="2F656001"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BB</w:t>
            </w:r>
          </w:p>
        </w:tc>
        <w:tc>
          <w:tcPr>
            <w:tcW w:w="623" w:type="dxa"/>
            <w:vMerge/>
            <w:vAlign w:val="center"/>
          </w:tcPr>
          <w:p w14:paraId="5F20E42B" w14:textId="77777777" w:rsidR="00194221" w:rsidRPr="000B22CD" w:rsidRDefault="00194221" w:rsidP="00194221">
            <w:pPr>
              <w:widowControl w:val="0"/>
              <w:spacing w:after="0" w:line="264" w:lineRule="auto"/>
              <w:ind w:left="-72" w:right="-72"/>
              <w:jc w:val="center"/>
              <w:rPr>
                <w:rFonts w:asciiTheme="majorHAnsi" w:eastAsia="Times New Roman" w:hAnsiTheme="majorHAnsi"/>
                <w:spacing w:val="-10"/>
                <w:sz w:val="22"/>
              </w:rPr>
            </w:pPr>
          </w:p>
        </w:tc>
      </w:tr>
      <w:tr w:rsidR="00194221" w:rsidRPr="000B22CD" w14:paraId="13C6CAD7" w14:textId="77777777" w:rsidTr="00194221">
        <w:trPr>
          <w:cantSplit/>
          <w:trHeight w:val="351"/>
          <w:jc w:val="center"/>
        </w:trPr>
        <w:tc>
          <w:tcPr>
            <w:tcW w:w="469" w:type="dxa"/>
            <w:shd w:val="clear" w:color="auto" w:fill="auto"/>
            <w:noWrap/>
            <w:vAlign w:val="center"/>
          </w:tcPr>
          <w:p w14:paraId="4DC0DE7F"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7</w:t>
            </w:r>
          </w:p>
        </w:tc>
        <w:tc>
          <w:tcPr>
            <w:tcW w:w="397" w:type="dxa"/>
            <w:shd w:val="clear" w:color="auto" w:fill="auto"/>
            <w:noWrap/>
            <w:vAlign w:val="center"/>
          </w:tcPr>
          <w:p w14:paraId="7B247F35" w14:textId="0464E539"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61</w:t>
            </w:r>
          </w:p>
        </w:tc>
        <w:tc>
          <w:tcPr>
            <w:tcW w:w="2531" w:type="dxa"/>
            <w:shd w:val="clear" w:color="auto" w:fill="auto"/>
            <w:vAlign w:val="center"/>
          </w:tcPr>
          <w:p w14:paraId="423102A0"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Marketing nông nghiệp</w:t>
            </w:r>
          </w:p>
        </w:tc>
        <w:tc>
          <w:tcPr>
            <w:tcW w:w="1002" w:type="dxa"/>
            <w:shd w:val="clear" w:color="auto" w:fill="auto"/>
            <w:noWrap/>
            <w:vAlign w:val="center"/>
          </w:tcPr>
          <w:p w14:paraId="6D3E7D07"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KQ03108</w:t>
            </w:r>
          </w:p>
        </w:tc>
        <w:tc>
          <w:tcPr>
            <w:tcW w:w="618" w:type="dxa"/>
            <w:shd w:val="clear" w:color="auto" w:fill="auto"/>
            <w:noWrap/>
            <w:vAlign w:val="center"/>
          </w:tcPr>
          <w:p w14:paraId="114F6BA2"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2EE0E385"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04852B9A"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03E674F6"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Marketing căn bản</w:t>
            </w:r>
          </w:p>
        </w:tc>
        <w:tc>
          <w:tcPr>
            <w:tcW w:w="981" w:type="dxa"/>
            <w:shd w:val="clear" w:color="auto" w:fill="auto"/>
            <w:vAlign w:val="center"/>
          </w:tcPr>
          <w:p w14:paraId="3B21B5D1"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KQ02106</w:t>
            </w:r>
          </w:p>
        </w:tc>
        <w:tc>
          <w:tcPr>
            <w:tcW w:w="652" w:type="dxa"/>
            <w:shd w:val="clear" w:color="auto" w:fill="auto"/>
            <w:noWrap/>
            <w:vAlign w:val="center"/>
          </w:tcPr>
          <w:p w14:paraId="1748F276"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379" w:type="dxa"/>
            <w:vAlign w:val="center"/>
          </w:tcPr>
          <w:p w14:paraId="648A630B"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TC</w:t>
            </w:r>
          </w:p>
        </w:tc>
        <w:tc>
          <w:tcPr>
            <w:tcW w:w="623" w:type="dxa"/>
            <w:vMerge/>
            <w:vAlign w:val="center"/>
          </w:tcPr>
          <w:p w14:paraId="2C069675" w14:textId="77777777" w:rsidR="00194221" w:rsidRPr="000B22CD" w:rsidRDefault="00194221" w:rsidP="00194221">
            <w:pPr>
              <w:widowControl w:val="0"/>
              <w:spacing w:after="0" w:line="264" w:lineRule="auto"/>
              <w:ind w:left="-72" w:right="-72"/>
              <w:jc w:val="center"/>
              <w:rPr>
                <w:rFonts w:asciiTheme="majorHAnsi" w:eastAsia="Times New Roman" w:hAnsiTheme="majorHAnsi"/>
                <w:spacing w:val="-10"/>
                <w:sz w:val="22"/>
              </w:rPr>
            </w:pPr>
          </w:p>
        </w:tc>
      </w:tr>
      <w:tr w:rsidR="00194221" w:rsidRPr="000B22CD" w14:paraId="1E9717D4" w14:textId="77777777" w:rsidTr="00194221">
        <w:trPr>
          <w:cantSplit/>
          <w:trHeight w:val="234"/>
          <w:jc w:val="center"/>
        </w:trPr>
        <w:tc>
          <w:tcPr>
            <w:tcW w:w="469" w:type="dxa"/>
            <w:shd w:val="clear" w:color="auto" w:fill="auto"/>
            <w:noWrap/>
            <w:vAlign w:val="center"/>
          </w:tcPr>
          <w:p w14:paraId="2952F359"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7</w:t>
            </w:r>
          </w:p>
        </w:tc>
        <w:tc>
          <w:tcPr>
            <w:tcW w:w="397" w:type="dxa"/>
            <w:shd w:val="clear" w:color="auto" w:fill="auto"/>
            <w:noWrap/>
            <w:vAlign w:val="center"/>
          </w:tcPr>
          <w:p w14:paraId="6E4E731F" w14:textId="66E8D17B"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62</w:t>
            </w:r>
          </w:p>
        </w:tc>
        <w:tc>
          <w:tcPr>
            <w:tcW w:w="2531" w:type="dxa"/>
            <w:shd w:val="clear" w:color="auto" w:fill="auto"/>
            <w:vAlign w:val="center"/>
          </w:tcPr>
          <w:p w14:paraId="52A36BA4"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Quản trị chiến lược</w:t>
            </w:r>
          </w:p>
        </w:tc>
        <w:tc>
          <w:tcPr>
            <w:tcW w:w="1002" w:type="dxa"/>
            <w:shd w:val="clear" w:color="auto" w:fill="auto"/>
            <w:noWrap/>
            <w:vAlign w:val="center"/>
          </w:tcPr>
          <w:p w14:paraId="62654453"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KQ03207</w:t>
            </w:r>
          </w:p>
        </w:tc>
        <w:tc>
          <w:tcPr>
            <w:tcW w:w="618" w:type="dxa"/>
            <w:shd w:val="clear" w:color="auto" w:fill="auto"/>
            <w:noWrap/>
            <w:vAlign w:val="center"/>
          </w:tcPr>
          <w:p w14:paraId="61FB0482"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513" w:type="dxa"/>
            <w:shd w:val="clear" w:color="auto" w:fill="auto"/>
            <w:noWrap/>
            <w:vAlign w:val="center"/>
          </w:tcPr>
          <w:p w14:paraId="75E8DFB1"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513" w:type="dxa"/>
            <w:shd w:val="clear" w:color="auto" w:fill="auto"/>
            <w:noWrap/>
            <w:vAlign w:val="center"/>
          </w:tcPr>
          <w:p w14:paraId="01DA7BCC"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35CBE334"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Quản trị học</w:t>
            </w:r>
          </w:p>
        </w:tc>
        <w:tc>
          <w:tcPr>
            <w:tcW w:w="981" w:type="dxa"/>
            <w:shd w:val="clear" w:color="auto" w:fill="auto"/>
            <w:vAlign w:val="center"/>
          </w:tcPr>
          <w:p w14:paraId="69D80E2B"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KQ01212</w:t>
            </w:r>
          </w:p>
        </w:tc>
        <w:tc>
          <w:tcPr>
            <w:tcW w:w="652" w:type="dxa"/>
            <w:shd w:val="clear" w:color="auto" w:fill="auto"/>
            <w:noWrap/>
            <w:vAlign w:val="center"/>
          </w:tcPr>
          <w:p w14:paraId="20A47505"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379" w:type="dxa"/>
            <w:vAlign w:val="center"/>
          </w:tcPr>
          <w:p w14:paraId="6029FBC9"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TC</w:t>
            </w:r>
          </w:p>
        </w:tc>
        <w:tc>
          <w:tcPr>
            <w:tcW w:w="623" w:type="dxa"/>
            <w:vMerge/>
            <w:vAlign w:val="center"/>
          </w:tcPr>
          <w:p w14:paraId="45AD25FC" w14:textId="77777777" w:rsidR="00194221" w:rsidRPr="000B22CD" w:rsidRDefault="00194221" w:rsidP="00194221">
            <w:pPr>
              <w:widowControl w:val="0"/>
              <w:spacing w:after="0" w:line="264" w:lineRule="auto"/>
              <w:ind w:left="-72" w:right="-72"/>
              <w:jc w:val="center"/>
              <w:rPr>
                <w:rFonts w:asciiTheme="majorHAnsi" w:eastAsia="Times New Roman" w:hAnsiTheme="majorHAnsi"/>
                <w:spacing w:val="-10"/>
                <w:sz w:val="22"/>
              </w:rPr>
            </w:pPr>
          </w:p>
        </w:tc>
      </w:tr>
      <w:tr w:rsidR="00194221" w:rsidRPr="000B22CD" w14:paraId="4F93592B" w14:textId="77777777" w:rsidTr="00194221">
        <w:trPr>
          <w:cantSplit/>
          <w:trHeight w:val="234"/>
          <w:jc w:val="center"/>
        </w:trPr>
        <w:tc>
          <w:tcPr>
            <w:tcW w:w="469" w:type="dxa"/>
            <w:shd w:val="clear" w:color="auto" w:fill="auto"/>
            <w:noWrap/>
            <w:vAlign w:val="center"/>
          </w:tcPr>
          <w:p w14:paraId="51930DD4"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8</w:t>
            </w:r>
          </w:p>
        </w:tc>
        <w:tc>
          <w:tcPr>
            <w:tcW w:w="397" w:type="dxa"/>
            <w:shd w:val="clear" w:color="auto" w:fill="auto"/>
            <w:noWrap/>
            <w:vAlign w:val="center"/>
          </w:tcPr>
          <w:p w14:paraId="11865516" w14:textId="3D2C6EF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63</w:t>
            </w:r>
          </w:p>
        </w:tc>
        <w:tc>
          <w:tcPr>
            <w:tcW w:w="2531" w:type="dxa"/>
            <w:shd w:val="clear" w:color="auto" w:fill="auto"/>
            <w:vAlign w:val="center"/>
          </w:tcPr>
          <w:p w14:paraId="697AE303"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Khoá luận tốt nghiệp</w:t>
            </w:r>
          </w:p>
        </w:tc>
        <w:tc>
          <w:tcPr>
            <w:tcW w:w="1002" w:type="dxa"/>
            <w:shd w:val="clear" w:color="auto" w:fill="auto"/>
            <w:noWrap/>
            <w:vAlign w:val="center"/>
          </w:tcPr>
          <w:p w14:paraId="2A63E8DF"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KQ04994</w:t>
            </w:r>
          </w:p>
        </w:tc>
        <w:tc>
          <w:tcPr>
            <w:tcW w:w="618" w:type="dxa"/>
            <w:shd w:val="clear" w:color="auto" w:fill="auto"/>
            <w:noWrap/>
            <w:vAlign w:val="center"/>
          </w:tcPr>
          <w:p w14:paraId="55E97360"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10</w:t>
            </w:r>
          </w:p>
        </w:tc>
        <w:tc>
          <w:tcPr>
            <w:tcW w:w="513" w:type="dxa"/>
            <w:shd w:val="clear" w:color="auto" w:fill="auto"/>
            <w:noWrap/>
            <w:vAlign w:val="center"/>
          </w:tcPr>
          <w:p w14:paraId="77FC04D6"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513" w:type="dxa"/>
            <w:shd w:val="clear" w:color="auto" w:fill="auto"/>
            <w:noWrap/>
            <w:vAlign w:val="center"/>
          </w:tcPr>
          <w:p w14:paraId="1A527337"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10</w:t>
            </w:r>
          </w:p>
        </w:tc>
        <w:tc>
          <w:tcPr>
            <w:tcW w:w="1709" w:type="dxa"/>
            <w:shd w:val="clear" w:color="auto" w:fill="auto"/>
            <w:vAlign w:val="center"/>
          </w:tcPr>
          <w:p w14:paraId="681AC6FD"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Thực tập giáo trình 2</w:t>
            </w:r>
          </w:p>
        </w:tc>
        <w:tc>
          <w:tcPr>
            <w:tcW w:w="981" w:type="dxa"/>
            <w:shd w:val="clear" w:color="auto" w:fill="auto"/>
            <w:vAlign w:val="center"/>
          </w:tcPr>
          <w:p w14:paraId="6650D916"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KQ04989</w:t>
            </w:r>
          </w:p>
        </w:tc>
        <w:tc>
          <w:tcPr>
            <w:tcW w:w="652" w:type="dxa"/>
            <w:shd w:val="clear" w:color="auto" w:fill="auto"/>
            <w:noWrap/>
            <w:vAlign w:val="center"/>
          </w:tcPr>
          <w:p w14:paraId="46A50087"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379" w:type="dxa"/>
            <w:vAlign w:val="center"/>
          </w:tcPr>
          <w:p w14:paraId="43120539"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BB</w:t>
            </w:r>
          </w:p>
        </w:tc>
        <w:tc>
          <w:tcPr>
            <w:tcW w:w="623" w:type="dxa"/>
            <w:vMerge w:val="restart"/>
            <w:vAlign w:val="center"/>
          </w:tcPr>
          <w:p w14:paraId="255F2ECE" w14:textId="77777777" w:rsidR="00194221" w:rsidRPr="000B22CD" w:rsidRDefault="00194221" w:rsidP="00194221">
            <w:pPr>
              <w:widowControl w:val="0"/>
              <w:spacing w:after="0" w:line="264"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r>
      <w:tr w:rsidR="00194221" w:rsidRPr="000B22CD" w14:paraId="27224F43" w14:textId="77777777" w:rsidTr="00194221">
        <w:trPr>
          <w:cantSplit/>
          <w:trHeight w:val="351"/>
          <w:jc w:val="center"/>
        </w:trPr>
        <w:tc>
          <w:tcPr>
            <w:tcW w:w="469" w:type="dxa"/>
            <w:shd w:val="clear" w:color="auto" w:fill="auto"/>
            <w:noWrap/>
            <w:vAlign w:val="center"/>
          </w:tcPr>
          <w:p w14:paraId="7C6E7515"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8</w:t>
            </w:r>
          </w:p>
        </w:tc>
        <w:tc>
          <w:tcPr>
            <w:tcW w:w="397" w:type="dxa"/>
            <w:shd w:val="clear" w:color="auto" w:fill="auto"/>
            <w:noWrap/>
            <w:vAlign w:val="center"/>
          </w:tcPr>
          <w:p w14:paraId="348EA2C9" w14:textId="4B068FA0"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64</w:t>
            </w:r>
          </w:p>
        </w:tc>
        <w:tc>
          <w:tcPr>
            <w:tcW w:w="2531" w:type="dxa"/>
            <w:shd w:val="clear" w:color="auto" w:fill="auto"/>
            <w:vAlign w:val="center"/>
          </w:tcPr>
          <w:p w14:paraId="5F07D21C"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Quản lý chất lượng sản phẩm</w:t>
            </w:r>
          </w:p>
        </w:tc>
        <w:tc>
          <w:tcPr>
            <w:tcW w:w="1002" w:type="dxa"/>
            <w:shd w:val="clear" w:color="auto" w:fill="auto"/>
            <w:noWrap/>
            <w:vAlign w:val="center"/>
          </w:tcPr>
          <w:p w14:paraId="4A1454E3"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KQ03110</w:t>
            </w:r>
          </w:p>
        </w:tc>
        <w:tc>
          <w:tcPr>
            <w:tcW w:w="618" w:type="dxa"/>
            <w:shd w:val="clear" w:color="auto" w:fill="auto"/>
            <w:noWrap/>
            <w:vAlign w:val="center"/>
          </w:tcPr>
          <w:p w14:paraId="090964B5"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513" w:type="dxa"/>
            <w:shd w:val="clear" w:color="auto" w:fill="auto"/>
            <w:noWrap/>
            <w:vAlign w:val="center"/>
          </w:tcPr>
          <w:p w14:paraId="486917DF"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513" w:type="dxa"/>
            <w:shd w:val="clear" w:color="auto" w:fill="auto"/>
            <w:noWrap/>
            <w:vAlign w:val="center"/>
          </w:tcPr>
          <w:p w14:paraId="02C58E9F"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6FFD1D9C"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Quản trị học</w:t>
            </w:r>
          </w:p>
        </w:tc>
        <w:tc>
          <w:tcPr>
            <w:tcW w:w="981" w:type="dxa"/>
            <w:shd w:val="clear" w:color="auto" w:fill="auto"/>
            <w:vAlign w:val="center"/>
          </w:tcPr>
          <w:p w14:paraId="5C65DE30"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KQ01211</w:t>
            </w:r>
          </w:p>
        </w:tc>
        <w:tc>
          <w:tcPr>
            <w:tcW w:w="652" w:type="dxa"/>
            <w:shd w:val="clear" w:color="auto" w:fill="auto"/>
            <w:noWrap/>
            <w:vAlign w:val="center"/>
          </w:tcPr>
          <w:p w14:paraId="4B09B339"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379" w:type="dxa"/>
            <w:vAlign w:val="center"/>
          </w:tcPr>
          <w:p w14:paraId="4E2D7F1A"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TC</w:t>
            </w:r>
          </w:p>
        </w:tc>
        <w:tc>
          <w:tcPr>
            <w:tcW w:w="623" w:type="dxa"/>
            <w:vMerge/>
            <w:vAlign w:val="center"/>
          </w:tcPr>
          <w:p w14:paraId="4271E9C7" w14:textId="77777777" w:rsidR="00194221" w:rsidRPr="000B22CD" w:rsidRDefault="00194221" w:rsidP="00194221">
            <w:pPr>
              <w:widowControl w:val="0"/>
              <w:spacing w:after="0" w:line="264" w:lineRule="auto"/>
              <w:ind w:left="-72" w:right="-72"/>
              <w:jc w:val="center"/>
              <w:rPr>
                <w:rFonts w:asciiTheme="majorHAnsi" w:eastAsia="Times New Roman" w:hAnsiTheme="majorHAnsi"/>
                <w:spacing w:val="-10"/>
                <w:sz w:val="22"/>
              </w:rPr>
            </w:pPr>
          </w:p>
        </w:tc>
      </w:tr>
      <w:tr w:rsidR="00194221" w:rsidRPr="000B22CD" w14:paraId="7CCAAB25" w14:textId="77777777" w:rsidTr="00194221">
        <w:trPr>
          <w:cantSplit/>
          <w:trHeight w:val="468"/>
          <w:jc w:val="center"/>
        </w:trPr>
        <w:tc>
          <w:tcPr>
            <w:tcW w:w="469" w:type="dxa"/>
            <w:shd w:val="clear" w:color="auto" w:fill="auto"/>
            <w:noWrap/>
            <w:vAlign w:val="center"/>
          </w:tcPr>
          <w:p w14:paraId="532A034D"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8</w:t>
            </w:r>
          </w:p>
        </w:tc>
        <w:tc>
          <w:tcPr>
            <w:tcW w:w="397" w:type="dxa"/>
            <w:shd w:val="clear" w:color="auto" w:fill="auto"/>
            <w:noWrap/>
            <w:vAlign w:val="center"/>
          </w:tcPr>
          <w:p w14:paraId="0DCD8C33" w14:textId="5D5EDD44"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65</w:t>
            </w:r>
          </w:p>
        </w:tc>
        <w:tc>
          <w:tcPr>
            <w:tcW w:w="2531" w:type="dxa"/>
            <w:shd w:val="clear" w:color="auto" w:fill="auto"/>
            <w:vAlign w:val="center"/>
          </w:tcPr>
          <w:p w14:paraId="2188313C"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Đạo đức kinh doanh và văn hóa doanh nghiệp</w:t>
            </w:r>
          </w:p>
        </w:tc>
        <w:tc>
          <w:tcPr>
            <w:tcW w:w="1002" w:type="dxa"/>
            <w:shd w:val="clear" w:color="auto" w:fill="auto"/>
            <w:noWrap/>
            <w:vAlign w:val="center"/>
          </w:tcPr>
          <w:p w14:paraId="00D580D3"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KQ03345</w:t>
            </w:r>
          </w:p>
        </w:tc>
        <w:tc>
          <w:tcPr>
            <w:tcW w:w="618" w:type="dxa"/>
            <w:shd w:val="clear" w:color="auto" w:fill="auto"/>
            <w:noWrap/>
            <w:vAlign w:val="center"/>
          </w:tcPr>
          <w:p w14:paraId="19BBD0B5"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5542701E"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70D4155C"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13446682"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Quản trị học</w:t>
            </w:r>
          </w:p>
        </w:tc>
        <w:tc>
          <w:tcPr>
            <w:tcW w:w="981" w:type="dxa"/>
            <w:shd w:val="clear" w:color="auto" w:fill="auto"/>
            <w:vAlign w:val="center"/>
          </w:tcPr>
          <w:p w14:paraId="421D34E9"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KQ01212</w:t>
            </w:r>
          </w:p>
        </w:tc>
        <w:tc>
          <w:tcPr>
            <w:tcW w:w="652" w:type="dxa"/>
            <w:shd w:val="clear" w:color="auto" w:fill="auto"/>
            <w:noWrap/>
            <w:vAlign w:val="center"/>
          </w:tcPr>
          <w:p w14:paraId="7583A482"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379" w:type="dxa"/>
            <w:vAlign w:val="center"/>
          </w:tcPr>
          <w:p w14:paraId="564B1592"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TC</w:t>
            </w:r>
          </w:p>
        </w:tc>
        <w:tc>
          <w:tcPr>
            <w:tcW w:w="623" w:type="dxa"/>
            <w:vMerge/>
            <w:vAlign w:val="center"/>
          </w:tcPr>
          <w:p w14:paraId="1987761B" w14:textId="77777777" w:rsidR="00194221" w:rsidRPr="000B22CD" w:rsidRDefault="00194221" w:rsidP="00194221">
            <w:pPr>
              <w:widowControl w:val="0"/>
              <w:spacing w:after="0" w:line="264" w:lineRule="auto"/>
              <w:ind w:left="-72" w:right="-72"/>
              <w:jc w:val="center"/>
              <w:rPr>
                <w:rFonts w:asciiTheme="majorHAnsi" w:eastAsia="Times New Roman" w:hAnsiTheme="majorHAnsi"/>
                <w:spacing w:val="-10"/>
                <w:sz w:val="22"/>
              </w:rPr>
            </w:pPr>
          </w:p>
        </w:tc>
      </w:tr>
      <w:tr w:rsidR="00194221" w:rsidRPr="000B22CD" w14:paraId="1AD9525B" w14:textId="77777777" w:rsidTr="00194221">
        <w:trPr>
          <w:cantSplit/>
          <w:trHeight w:val="351"/>
          <w:jc w:val="center"/>
        </w:trPr>
        <w:tc>
          <w:tcPr>
            <w:tcW w:w="469" w:type="dxa"/>
            <w:shd w:val="clear" w:color="auto" w:fill="auto"/>
            <w:noWrap/>
            <w:vAlign w:val="center"/>
          </w:tcPr>
          <w:p w14:paraId="5E627609"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8</w:t>
            </w:r>
          </w:p>
        </w:tc>
        <w:tc>
          <w:tcPr>
            <w:tcW w:w="397" w:type="dxa"/>
            <w:shd w:val="clear" w:color="auto" w:fill="auto"/>
            <w:noWrap/>
            <w:vAlign w:val="center"/>
          </w:tcPr>
          <w:p w14:paraId="02572B6A" w14:textId="1C586DE0"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66</w:t>
            </w:r>
          </w:p>
        </w:tc>
        <w:tc>
          <w:tcPr>
            <w:tcW w:w="2531" w:type="dxa"/>
            <w:shd w:val="clear" w:color="auto" w:fill="auto"/>
            <w:vAlign w:val="center"/>
          </w:tcPr>
          <w:p w14:paraId="65292373"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Thị trường chứng khoán</w:t>
            </w:r>
          </w:p>
        </w:tc>
        <w:tc>
          <w:tcPr>
            <w:tcW w:w="1002" w:type="dxa"/>
            <w:shd w:val="clear" w:color="auto" w:fill="auto"/>
            <w:noWrap/>
            <w:vAlign w:val="center"/>
          </w:tcPr>
          <w:p w14:paraId="7641D77B"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KQ03307</w:t>
            </w:r>
          </w:p>
        </w:tc>
        <w:tc>
          <w:tcPr>
            <w:tcW w:w="618" w:type="dxa"/>
            <w:shd w:val="clear" w:color="auto" w:fill="auto"/>
            <w:noWrap/>
            <w:vAlign w:val="center"/>
          </w:tcPr>
          <w:p w14:paraId="56F47F52"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513" w:type="dxa"/>
            <w:shd w:val="clear" w:color="auto" w:fill="auto"/>
            <w:noWrap/>
            <w:vAlign w:val="center"/>
          </w:tcPr>
          <w:p w14:paraId="7CC54D85"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3</w:t>
            </w:r>
          </w:p>
        </w:tc>
        <w:tc>
          <w:tcPr>
            <w:tcW w:w="513" w:type="dxa"/>
            <w:shd w:val="clear" w:color="auto" w:fill="auto"/>
            <w:noWrap/>
            <w:vAlign w:val="center"/>
          </w:tcPr>
          <w:p w14:paraId="383BD443"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6A4AEC5F"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Tài chính tiền tệ</w:t>
            </w:r>
          </w:p>
        </w:tc>
        <w:tc>
          <w:tcPr>
            <w:tcW w:w="981" w:type="dxa"/>
            <w:shd w:val="clear" w:color="auto" w:fill="auto"/>
            <w:vAlign w:val="center"/>
          </w:tcPr>
          <w:p w14:paraId="575AF724"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KQ02303</w:t>
            </w:r>
          </w:p>
        </w:tc>
        <w:tc>
          <w:tcPr>
            <w:tcW w:w="652" w:type="dxa"/>
            <w:shd w:val="clear" w:color="auto" w:fill="auto"/>
            <w:noWrap/>
            <w:vAlign w:val="center"/>
          </w:tcPr>
          <w:p w14:paraId="57C7F8DE"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379" w:type="dxa"/>
            <w:vAlign w:val="center"/>
          </w:tcPr>
          <w:p w14:paraId="2DA33FDB"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TC</w:t>
            </w:r>
          </w:p>
        </w:tc>
        <w:tc>
          <w:tcPr>
            <w:tcW w:w="623" w:type="dxa"/>
            <w:vMerge/>
            <w:vAlign w:val="center"/>
          </w:tcPr>
          <w:p w14:paraId="6AD57AEA" w14:textId="77777777" w:rsidR="00194221" w:rsidRPr="000B22CD" w:rsidRDefault="00194221" w:rsidP="00194221">
            <w:pPr>
              <w:widowControl w:val="0"/>
              <w:spacing w:after="0" w:line="264" w:lineRule="auto"/>
              <w:ind w:left="-72" w:right="-72"/>
              <w:jc w:val="center"/>
              <w:rPr>
                <w:rFonts w:asciiTheme="majorHAnsi" w:eastAsia="Times New Roman" w:hAnsiTheme="majorHAnsi"/>
                <w:spacing w:val="-10"/>
                <w:sz w:val="22"/>
              </w:rPr>
            </w:pPr>
          </w:p>
        </w:tc>
      </w:tr>
      <w:tr w:rsidR="00194221" w:rsidRPr="000B22CD" w14:paraId="2536A344" w14:textId="77777777" w:rsidTr="00194221">
        <w:trPr>
          <w:cantSplit/>
          <w:trHeight w:val="351"/>
          <w:jc w:val="center"/>
        </w:trPr>
        <w:tc>
          <w:tcPr>
            <w:tcW w:w="469" w:type="dxa"/>
            <w:shd w:val="clear" w:color="auto" w:fill="auto"/>
            <w:noWrap/>
            <w:vAlign w:val="center"/>
          </w:tcPr>
          <w:p w14:paraId="102EFE9E"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8</w:t>
            </w:r>
          </w:p>
        </w:tc>
        <w:tc>
          <w:tcPr>
            <w:tcW w:w="397" w:type="dxa"/>
            <w:shd w:val="clear" w:color="auto" w:fill="auto"/>
            <w:noWrap/>
            <w:vAlign w:val="center"/>
          </w:tcPr>
          <w:p w14:paraId="75EAB1D0" w14:textId="6A3D8B9A"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6</w:t>
            </w:r>
            <w:r>
              <w:rPr>
                <w:rFonts w:asciiTheme="majorHAnsi" w:hAnsiTheme="majorHAnsi"/>
                <w:spacing w:val="-10"/>
                <w:sz w:val="22"/>
              </w:rPr>
              <w:t>7</w:t>
            </w:r>
          </w:p>
        </w:tc>
        <w:tc>
          <w:tcPr>
            <w:tcW w:w="2531" w:type="dxa"/>
            <w:shd w:val="clear" w:color="auto" w:fill="auto"/>
            <w:vAlign w:val="center"/>
          </w:tcPr>
          <w:p w14:paraId="47B45E2A"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Quản lý đầu tư kinh doanh</w:t>
            </w:r>
          </w:p>
        </w:tc>
        <w:tc>
          <w:tcPr>
            <w:tcW w:w="1002" w:type="dxa"/>
            <w:shd w:val="clear" w:color="auto" w:fill="auto"/>
            <w:noWrap/>
            <w:vAlign w:val="center"/>
          </w:tcPr>
          <w:p w14:paraId="6D8D56C8"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KQ03205</w:t>
            </w:r>
          </w:p>
        </w:tc>
        <w:tc>
          <w:tcPr>
            <w:tcW w:w="618" w:type="dxa"/>
            <w:shd w:val="clear" w:color="auto" w:fill="auto"/>
            <w:noWrap/>
            <w:vAlign w:val="center"/>
          </w:tcPr>
          <w:p w14:paraId="62473B94"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61C57F98"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513" w:type="dxa"/>
            <w:shd w:val="clear" w:color="auto" w:fill="auto"/>
            <w:noWrap/>
            <w:vAlign w:val="center"/>
          </w:tcPr>
          <w:p w14:paraId="70BCDA75"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0</w:t>
            </w:r>
          </w:p>
        </w:tc>
        <w:tc>
          <w:tcPr>
            <w:tcW w:w="1709" w:type="dxa"/>
            <w:shd w:val="clear" w:color="auto" w:fill="auto"/>
            <w:vAlign w:val="center"/>
          </w:tcPr>
          <w:p w14:paraId="1815BE75" w14:textId="77777777" w:rsidR="00194221" w:rsidRPr="000B22CD" w:rsidRDefault="00194221" w:rsidP="00194221">
            <w:pPr>
              <w:widowControl w:val="0"/>
              <w:spacing w:after="0" w:line="264" w:lineRule="auto"/>
              <w:ind w:left="-72" w:right="-72"/>
              <w:rPr>
                <w:rFonts w:asciiTheme="majorHAnsi" w:hAnsiTheme="majorHAnsi"/>
                <w:spacing w:val="-10"/>
                <w:sz w:val="22"/>
              </w:rPr>
            </w:pPr>
            <w:r w:rsidRPr="000B22CD">
              <w:rPr>
                <w:rFonts w:asciiTheme="majorHAnsi" w:hAnsiTheme="majorHAnsi"/>
                <w:spacing w:val="-10"/>
                <w:sz w:val="22"/>
              </w:rPr>
              <w:t>Quản trị học</w:t>
            </w:r>
          </w:p>
        </w:tc>
        <w:tc>
          <w:tcPr>
            <w:tcW w:w="981" w:type="dxa"/>
            <w:shd w:val="clear" w:color="auto" w:fill="auto"/>
            <w:vAlign w:val="center"/>
          </w:tcPr>
          <w:p w14:paraId="15383D0A"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KQ01211</w:t>
            </w:r>
          </w:p>
        </w:tc>
        <w:tc>
          <w:tcPr>
            <w:tcW w:w="652" w:type="dxa"/>
            <w:shd w:val="clear" w:color="auto" w:fill="auto"/>
            <w:noWrap/>
            <w:vAlign w:val="center"/>
          </w:tcPr>
          <w:p w14:paraId="298A5465"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2</w:t>
            </w:r>
          </w:p>
        </w:tc>
        <w:tc>
          <w:tcPr>
            <w:tcW w:w="379" w:type="dxa"/>
            <w:vAlign w:val="center"/>
          </w:tcPr>
          <w:p w14:paraId="3AD45D2A" w14:textId="77777777" w:rsidR="00194221" w:rsidRPr="000B22CD" w:rsidRDefault="00194221" w:rsidP="00194221">
            <w:pPr>
              <w:widowControl w:val="0"/>
              <w:spacing w:after="0" w:line="264" w:lineRule="auto"/>
              <w:ind w:left="-72" w:right="-72"/>
              <w:jc w:val="center"/>
              <w:rPr>
                <w:rFonts w:asciiTheme="majorHAnsi" w:hAnsiTheme="majorHAnsi"/>
                <w:spacing w:val="-10"/>
                <w:sz w:val="22"/>
              </w:rPr>
            </w:pPr>
            <w:r w:rsidRPr="000B22CD">
              <w:rPr>
                <w:rFonts w:asciiTheme="majorHAnsi" w:hAnsiTheme="majorHAnsi"/>
                <w:spacing w:val="-10"/>
                <w:sz w:val="22"/>
              </w:rPr>
              <w:t>TC</w:t>
            </w:r>
          </w:p>
        </w:tc>
        <w:tc>
          <w:tcPr>
            <w:tcW w:w="623" w:type="dxa"/>
            <w:vMerge/>
            <w:vAlign w:val="center"/>
          </w:tcPr>
          <w:p w14:paraId="0006F020" w14:textId="77777777" w:rsidR="00194221" w:rsidRPr="000B22CD" w:rsidRDefault="00194221" w:rsidP="00194221">
            <w:pPr>
              <w:widowControl w:val="0"/>
              <w:spacing w:after="0" w:line="264" w:lineRule="auto"/>
              <w:ind w:left="-72" w:right="-72"/>
              <w:jc w:val="center"/>
              <w:rPr>
                <w:rFonts w:asciiTheme="majorHAnsi" w:eastAsia="Times New Roman" w:hAnsiTheme="majorHAnsi"/>
                <w:spacing w:val="-10"/>
                <w:sz w:val="22"/>
              </w:rPr>
            </w:pPr>
          </w:p>
        </w:tc>
      </w:tr>
    </w:tbl>
    <w:p w14:paraId="3C221E8D" w14:textId="77777777" w:rsidR="00E61059" w:rsidRPr="000B22CD" w:rsidRDefault="00E61059" w:rsidP="00E61059">
      <w:pPr>
        <w:widowControl w:val="0"/>
        <w:tabs>
          <w:tab w:val="left" w:pos="7200"/>
        </w:tabs>
        <w:spacing w:after="0" w:line="288" w:lineRule="auto"/>
        <w:ind w:firstLine="567"/>
        <w:rPr>
          <w:sz w:val="26"/>
          <w:szCs w:val="26"/>
        </w:rPr>
      </w:pPr>
    </w:p>
    <w:p w14:paraId="03FAED34" w14:textId="77777777" w:rsidR="00E61059" w:rsidRPr="000B22CD" w:rsidRDefault="00E61059" w:rsidP="00E61059">
      <w:pPr>
        <w:widowControl w:val="0"/>
        <w:tabs>
          <w:tab w:val="left" w:pos="7200"/>
        </w:tabs>
        <w:spacing w:after="0" w:line="288" w:lineRule="auto"/>
        <w:ind w:firstLine="567"/>
        <w:jc w:val="right"/>
        <w:rPr>
          <w:sz w:val="26"/>
          <w:szCs w:val="26"/>
        </w:rPr>
      </w:pPr>
      <w:r w:rsidRPr="000B22CD">
        <w:rPr>
          <w:sz w:val="26"/>
          <w:szCs w:val="26"/>
        </w:rPr>
        <w:t>(*): 1 – song hành, 2 – học trước, 3 – tiên quyết</w:t>
      </w:r>
    </w:p>
    <w:p w14:paraId="4C6A9F88" w14:textId="40A16839" w:rsidR="00E61059" w:rsidRPr="000B22CD" w:rsidRDefault="00E61059" w:rsidP="00E61059">
      <w:pPr>
        <w:widowControl w:val="0"/>
        <w:tabs>
          <w:tab w:val="left" w:pos="7200"/>
        </w:tabs>
        <w:spacing w:after="0" w:line="288" w:lineRule="auto"/>
        <w:ind w:firstLine="567"/>
        <w:rPr>
          <w:b/>
          <w:sz w:val="26"/>
          <w:szCs w:val="26"/>
        </w:rPr>
      </w:pPr>
      <w:r w:rsidRPr="000B22CD">
        <w:rPr>
          <w:b/>
          <w:sz w:val="26"/>
          <w:szCs w:val="26"/>
        </w:rPr>
        <w:t>Tổng số tín chỉ bắt buộc:                              1</w:t>
      </w:r>
      <w:r w:rsidR="00194221">
        <w:rPr>
          <w:b/>
          <w:sz w:val="26"/>
          <w:szCs w:val="26"/>
        </w:rPr>
        <w:t>20</w:t>
      </w:r>
    </w:p>
    <w:p w14:paraId="317714BA" w14:textId="77777777" w:rsidR="00E61059" w:rsidRPr="000B22CD" w:rsidRDefault="00E61059" w:rsidP="00E61059">
      <w:pPr>
        <w:widowControl w:val="0"/>
        <w:tabs>
          <w:tab w:val="left" w:pos="7200"/>
        </w:tabs>
        <w:spacing w:after="0" w:line="288" w:lineRule="auto"/>
        <w:ind w:firstLine="567"/>
        <w:rPr>
          <w:b/>
          <w:sz w:val="26"/>
          <w:szCs w:val="26"/>
        </w:rPr>
      </w:pPr>
      <w:r w:rsidRPr="000B22CD">
        <w:rPr>
          <w:b/>
          <w:sz w:val="26"/>
          <w:szCs w:val="26"/>
        </w:rPr>
        <w:t>Tổng số tín chỉ tự chọn tối thiểu:                 12</w:t>
      </w:r>
    </w:p>
    <w:p w14:paraId="4062E1C3" w14:textId="0C2EF1D4" w:rsidR="00E61059" w:rsidRPr="000B22CD" w:rsidRDefault="00E61059" w:rsidP="00E61059">
      <w:pPr>
        <w:widowControl w:val="0"/>
        <w:tabs>
          <w:tab w:val="left" w:pos="7200"/>
        </w:tabs>
        <w:spacing w:after="0" w:line="288" w:lineRule="auto"/>
        <w:ind w:firstLine="567"/>
        <w:rPr>
          <w:rFonts w:eastAsia="Times New Roman"/>
          <w:b/>
          <w:bCs/>
          <w:iCs/>
          <w:sz w:val="26"/>
          <w:szCs w:val="26"/>
          <w:lang w:val="es-ES"/>
        </w:rPr>
      </w:pPr>
      <w:r w:rsidRPr="000B22CD">
        <w:rPr>
          <w:b/>
          <w:sz w:val="26"/>
          <w:szCs w:val="26"/>
        </w:rPr>
        <w:t>Tổng số tín chỉ của chương trình đào tạo:  13</w:t>
      </w:r>
      <w:r w:rsidR="00194221">
        <w:rPr>
          <w:b/>
          <w:sz w:val="26"/>
          <w:szCs w:val="26"/>
        </w:rPr>
        <w:t>2</w:t>
      </w:r>
    </w:p>
    <w:p w14:paraId="2C7BC68A" w14:textId="77777777" w:rsidR="00E61059" w:rsidRPr="000B22CD" w:rsidRDefault="00E61059" w:rsidP="00E61059">
      <w:pPr>
        <w:spacing w:after="0" w:line="240" w:lineRule="auto"/>
        <w:rPr>
          <w:rFonts w:eastAsia="Times New Roman"/>
          <w:b/>
          <w:bCs/>
          <w:sz w:val="28"/>
          <w:szCs w:val="28"/>
          <w:lang w:val="vi-VN"/>
        </w:rPr>
      </w:pPr>
      <w:r w:rsidRPr="000B22CD">
        <w:rPr>
          <w:lang w:val="vi-VN"/>
        </w:rPr>
        <w:br w:type="page"/>
      </w:r>
    </w:p>
    <w:p w14:paraId="17A72218" w14:textId="77777777" w:rsidR="0034707B" w:rsidRDefault="0034707B" w:rsidP="0034707B">
      <w:pPr>
        <w:pStyle w:val="chuong"/>
        <w:spacing w:before="0" w:after="0" w:line="25" w:lineRule="atLeast"/>
        <w:jc w:val="left"/>
        <w:outlineLvl w:val="2"/>
        <w:rPr>
          <w:szCs w:val="26"/>
          <w:lang w:val="vi-VN"/>
        </w:rPr>
      </w:pPr>
    </w:p>
    <w:p w14:paraId="719FDD26" w14:textId="77777777" w:rsidR="0034707B" w:rsidRPr="008F266F" w:rsidRDefault="004E2823" w:rsidP="008F266F">
      <w:pPr>
        <w:pStyle w:val="ListParagraph"/>
        <w:numPr>
          <w:ilvl w:val="0"/>
          <w:numId w:val="37"/>
        </w:numPr>
        <w:spacing w:line="276" w:lineRule="auto"/>
        <w:rPr>
          <w:b/>
        </w:rPr>
      </w:pPr>
      <w:r w:rsidRPr="008F266F">
        <w:rPr>
          <w:b/>
          <w:lang w:val="vi-VN"/>
        </w:rPr>
        <w:t>NGÀNH: QUẢN LÝ VÀ PHÁT TRIỂN DU LỊCH- Mã ngành: 7340418</w:t>
      </w:r>
    </w:p>
    <w:p w14:paraId="07B4D06C" w14:textId="77777777" w:rsidR="008F266F" w:rsidRPr="008F266F" w:rsidRDefault="004E2823" w:rsidP="008F266F">
      <w:pPr>
        <w:pStyle w:val="ListParagraph"/>
        <w:numPr>
          <w:ilvl w:val="1"/>
          <w:numId w:val="37"/>
        </w:numPr>
        <w:spacing w:line="276" w:lineRule="auto"/>
        <w:rPr>
          <w:b/>
          <w:i/>
        </w:rPr>
      </w:pPr>
      <w:r w:rsidRPr="008F266F">
        <w:rPr>
          <w:b/>
          <w:i/>
          <w:lang w:val="vi-VN"/>
        </w:rPr>
        <w:t>Mục tiêu</w:t>
      </w:r>
    </w:p>
    <w:p w14:paraId="36113AE3" w14:textId="3930297F" w:rsidR="004E2823" w:rsidRPr="008F266F" w:rsidRDefault="004E2823" w:rsidP="008F266F">
      <w:pPr>
        <w:pStyle w:val="ListParagraph"/>
        <w:numPr>
          <w:ilvl w:val="2"/>
          <w:numId w:val="37"/>
        </w:numPr>
        <w:spacing w:line="276" w:lineRule="auto"/>
        <w:rPr>
          <w:b/>
          <w:i/>
        </w:rPr>
      </w:pPr>
      <w:r w:rsidRPr="008F266F">
        <w:rPr>
          <w:b/>
          <w:i/>
          <w:lang w:val="vi-VN"/>
        </w:rPr>
        <w:t xml:space="preserve">Mục tiêu chung </w:t>
      </w:r>
    </w:p>
    <w:p w14:paraId="4E0CDE3F" w14:textId="77777777" w:rsidR="004E2823" w:rsidRPr="008F266F" w:rsidRDefault="004E2823" w:rsidP="008F266F">
      <w:pPr>
        <w:spacing w:after="0" w:line="276" w:lineRule="auto"/>
        <w:ind w:firstLine="567"/>
        <w:jc w:val="both"/>
        <w:rPr>
          <w:szCs w:val="24"/>
          <w:lang w:val="vi-VN"/>
        </w:rPr>
      </w:pPr>
      <w:r w:rsidRPr="008F266F">
        <w:rPr>
          <w:szCs w:val="24"/>
          <w:lang w:val="vi-VN"/>
        </w:rPr>
        <w:t>Chương trình</w:t>
      </w:r>
      <w:r w:rsidRPr="008F266F">
        <w:rPr>
          <w:szCs w:val="24"/>
          <w:lang w:val="sv-SE"/>
        </w:rPr>
        <w:t xml:space="preserve"> đào tạo thí điểm ngành Quản lý và phát triển du lịch có mục tiêu chung</w:t>
      </w:r>
      <w:r w:rsidRPr="008F266F">
        <w:rPr>
          <w:szCs w:val="24"/>
          <w:lang w:val="vi-VN"/>
        </w:rPr>
        <w:t xml:space="preserve"> là đào tạo và cung cấp nguồn nhân lực có chất lượng, có trình độ lý luận, có kiến thức chuyên môn</w:t>
      </w:r>
      <w:r w:rsidRPr="008F266F">
        <w:rPr>
          <w:szCs w:val="24"/>
          <w:lang w:val="sv-SE"/>
        </w:rPr>
        <w:t xml:space="preserve"> về kinh tế, xã hội và du lịch</w:t>
      </w:r>
      <w:r w:rsidRPr="008F266F">
        <w:rPr>
          <w:szCs w:val="24"/>
          <w:lang w:val="vi-VN"/>
        </w:rPr>
        <w:t xml:space="preserve">; có phương pháp, năng lực tổ chức trong </w:t>
      </w:r>
      <w:r w:rsidRPr="008F266F">
        <w:rPr>
          <w:szCs w:val="24"/>
          <w:lang w:val="sv-SE"/>
        </w:rPr>
        <w:t xml:space="preserve">quản lý và phát triển </w:t>
      </w:r>
      <w:r w:rsidRPr="008F266F">
        <w:rPr>
          <w:szCs w:val="24"/>
          <w:lang w:val="vi-VN"/>
        </w:rPr>
        <w:t>du lịch</w:t>
      </w:r>
      <w:r w:rsidRPr="008F266F">
        <w:rPr>
          <w:szCs w:val="24"/>
          <w:lang w:val="sv-SE"/>
        </w:rPr>
        <w:t xml:space="preserve"> và</w:t>
      </w:r>
      <w:r w:rsidRPr="008F266F">
        <w:rPr>
          <w:szCs w:val="24"/>
          <w:lang w:val="vi-VN"/>
        </w:rPr>
        <w:t xml:space="preserve"> các lĩnh vực liên quan trong nền kinh tế. Chương trình đáp ứng các yêu cầu của các tổ chức cả trong nước và quốc tế.</w:t>
      </w:r>
    </w:p>
    <w:p w14:paraId="5EB6F12C" w14:textId="7890EACD" w:rsidR="004E2823" w:rsidRPr="008F266F" w:rsidRDefault="004E2823" w:rsidP="008F266F">
      <w:pPr>
        <w:pStyle w:val="ListParagraph"/>
        <w:numPr>
          <w:ilvl w:val="2"/>
          <w:numId w:val="37"/>
        </w:numPr>
        <w:spacing w:line="276" w:lineRule="auto"/>
        <w:rPr>
          <w:b/>
          <w:i/>
        </w:rPr>
      </w:pPr>
      <w:r w:rsidRPr="008F266F">
        <w:rPr>
          <w:b/>
          <w:i/>
          <w:lang w:val="vi-VN"/>
        </w:rPr>
        <w:t>Mục tiêu cụ thể</w:t>
      </w:r>
    </w:p>
    <w:p w14:paraId="2B4F2078" w14:textId="77777777" w:rsidR="004E2823" w:rsidRPr="008F266F" w:rsidRDefault="004E2823" w:rsidP="008F266F">
      <w:pPr>
        <w:pStyle w:val="3"/>
        <w:spacing w:before="0" w:after="0" w:line="276" w:lineRule="auto"/>
        <w:ind w:left="0"/>
        <w:rPr>
          <w:b w:val="0"/>
          <w:bCs/>
          <w:i/>
          <w:iCs/>
          <w:lang w:val="vi-VN"/>
        </w:rPr>
      </w:pPr>
      <w:r w:rsidRPr="008F266F">
        <w:rPr>
          <w:b w:val="0"/>
          <w:bCs/>
          <w:iCs/>
          <w:lang w:val="vi-VN"/>
        </w:rPr>
        <w:t>Người học sau khi tốt nghiệp ngành Quản lý và phát triển du lịch:</w:t>
      </w:r>
    </w:p>
    <w:p w14:paraId="159D5C43" w14:textId="77777777" w:rsidR="004E2823" w:rsidRPr="008F266F" w:rsidRDefault="004E2823" w:rsidP="008F266F">
      <w:pPr>
        <w:spacing w:after="0" w:line="276" w:lineRule="auto"/>
        <w:jc w:val="both"/>
        <w:rPr>
          <w:szCs w:val="24"/>
          <w:lang w:val="vi-VN"/>
        </w:rPr>
      </w:pPr>
      <w:r w:rsidRPr="008F266F">
        <w:rPr>
          <w:szCs w:val="24"/>
          <w:lang w:val="vi-VN"/>
        </w:rPr>
        <w:t>MT1: Thực hiện trách nhiệm công dân, trách nhiệm xã hội, năng động và tác phong làm việc tiên tiến.</w:t>
      </w:r>
    </w:p>
    <w:p w14:paraId="50E92073" w14:textId="77777777" w:rsidR="004E2823" w:rsidRPr="008F266F" w:rsidRDefault="004E2823" w:rsidP="008F266F">
      <w:pPr>
        <w:spacing w:after="0" w:line="276" w:lineRule="auto"/>
        <w:jc w:val="both"/>
        <w:rPr>
          <w:szCs w:val="24"/>
          <w:lang w:val="vi-VN"/>
        </w:rPr>
      </w:pPr>
      <w:r w:rsidRPr="008F266F">
        <w:rPr>
          <w:szCs w:val="24"/>
          <w:lang w:val="vi-VN"/>
        </w:rPr>
        <w:t>MT2: Lập kế hoạch, tổ chức và điều hành các hoạt động, đóng góp vào sự phát triển bền vững ngành du lịch.</w:t>
      </w:r>
    </w:p>
    <w:p w14:paraId="1A8EB8C4" w14:textId="77777777" w:rsidR="004E2823" w:rsidRPr="008F266F" w:rsidRDefault="004E2823" w:rsidP="008F266F">
      <w:pPr>
        <w:spacing w:after="0" w:line="276" w:lineRule="auto"/>
        <w:jc w:val="both"/>
        <w:rPr>
          <w:szCs w:val="24"/>
          <w:lang w:val="vi-VN"/>
        </w:rPr>
      </w:pPr>
      <w:r w:rsidRPr="008F266F">
        <w:rPr>
          <w:szCs w:val="24"/>
          <w:lang w:val="vi-VN"/>
        </w:rPr>
        <w:t>MT3: Có đủ năng lực để thực hiện các hoạt động tự học, nâng cao trình độ và nghiên cứu khoa học.</w:t>
      </w:r>
    </w:p>
    <w:p w14:paraId="7052FAA3" w14:textId="77777777" w:rsidR="004E2823" w:rsidRPr="008F266F" w:rsidRDefault="004E2823" w:rsidP="008F266F">
      <w:pPr>
        <w:spacing w:after="0" w:line="276" w:lineRule="auto"/>
        <w:jc w:val="both"/>
        <w:rPr>
          <w:szCs w:val="24"/>
          <w:lang w:val="vi-VN"/>
        </w:rPr>
      </w:pPr>
      <w:r w:rsidRPr="008F266F">
        <w:rPr>
          <w:szCs w:val="24"/>
          <w:lang w:val="vi-VN"/>
        </w:rPr>
        <w:t>MT4: Có khả năng hoạt động như các nhà kinh doanh, người quản lý ở các cơ quan quản lý và phát triển du lịch hoặc tự tạo lập công việc sản xuất và dịch vụ trong lĩnh vực du lịch.</w:t>
      </w:r>
    </w:p>
    <w:p w14:paraId="3A662B56" w14:textId="2A99CC99" w:rsidR="004E2823" w:rsidRPr="008F266F" w:rsidRDefault="004E2823" w:rsidP="008F266F">
      <w:pPr>
        <w:pStyle w:val="ListParagraph"/>
        <w:numPr>
          <w:ilvl w:val="1"/>
          <w:numId w:val="37"/>
        </w:numPr>
        <w:spacing w:line="276" w:lineRule="auto"/>
        <w:rPr>
          <w:b/>
          <w:i/>
        </w:rPr>
      </w:pPr>
      <w:r w:rsidRPr="008F266F">
        <w:rPr>
          <w:b/>
          <w:i/>
          <w:lang w:val="vi-VN"/>
        </w:rPr>
        <w:t xml:space="preserve">Chuẩn đầu ra </w:t>
      </w:r>
    </w:p>
    <w:p w14:paraId="7C996046" w14:textId="77777777" w:rsidR="004E2823" w:rsidRPr="008F266F" w:rsidRDefault="004E2823" w:rsidP="008F266F">
      <w:pPr>
        <w:pStyle w:val="3"/>
        <w:spacing w:before="0" w:after="0" w:line="276" w:lineRule="auto"/>
        <w:ind w:left="0"/>
        <w:rPr>
          <w:b w:val="0"/>
          <w:bCs/>
          <w:i/>
          <w:iCs/>
          <w:lang w:val="vi-VN"/>
        </w:rPr>
      </w:pPr>
      <w:r w:rsidRPr="008F266F">
        <w:rPr>
          <w:b w:val="0"/>
          <w:bCs/>
          <w:iCs/>
          <w:lang w:val="vi-VN"/>
        </w:rPr>
        <w:t>Hoàn thành chương trình đào tạo, người học có kiến thức, kỹ năng, năng lực tự chủ và trách nhiệm sau:</w:t>
      </w:r>
    </w:p>
    <w:p w14:paraId="230F5C10" w14:textId="2F9DBCC4" w:rsidR="004E2823" w:rsidRPr="008F266F" w:rsidRDefault="004E2823" w:rsidP="008F266F">
      <w:pPr>
        <w:pStyle w:val="ListParagraph"/>
        <w:numPr>
          <w:ilvl w:val="2"/>
          <w:numId w:val="37"/>
        </w:numPr>
        <w:spacing w:line="276" w:lineRule="auto"/>
        <w:rPr>
          <w:b/>
          <w:i/>
        </w:rPr>
      </w:pPr>
      <w:r w:rsidRPr="008F266F">
        <w:rPr>
          <w:b/>
          <w:i/>
        </w:rPr>
        <w:t>Kiến thức</w:t>
      </w:r>
    </w:p>
    <w:p w14:paraId="1F4B8464" w14:textId="215077D6" w:rsidR="004E2823" w:rsidRPr="008F266F" w:rsidRDefault="004E2823" w:rsidP="008F266F">
      <w:pPr>
        <w:pStyle w:val="3"/>
        <w:numPr>
          <w:ilvl w:val="0"/>
          <w:numId w:val="35"/>
        </w:numPr>
        <w:spacing w:before="0" w:after="0" w:line="276" w:lineRule="auto"/>
        <w:rPr>
          <w:b w:val="0"/>
          <w:bCs/>
          <w:i/>
          <w:iCs/>
        </w:rPr>
      </w:pPr>
      <w:r w:rsidRPr="008F266F">
        <w:rPr>
          <w:b w:val="0"/>
          <w:bCs/>
          <w:iCs/>
        </w:rPr>
        <w:t>Kiến thức chung</w:t>
      </w:r>
    </w:p>
    <w:p w14:paraId="2F22BB1C" w14:textId="1337B5A9" w:rsidR="004E2823" w:rsidRPr="008F266F" w:rsidRDefault="004E2823" w:rsidP="008F266F">
      <w:pPr>
        <w:pStyle w:val="3"/>
        <w:numPr>
          <w:ilvl w:val="0"/>
          <w:numId w:val="47"/>
        </w:numPr>
        <w:spacing w:before="0" w:after="0" w:line="276" w:lineRule="auto"/>
        <w:rPr>
          <w:b w:val="0"/>
          <w:bCs/>
          <w:i/>
          <w:iCs/>
        </w:rPr>
      </w:pPr>
      <w:r w:rsidRPr="008F266F">
        <w:rPr>
          <w:b w:val="0"/>
          <w:bCs/>
          <w:iCs/>
        </w:rPr>
        <w:t>CĐR 1:</w:t>
      </w:r>
      <w:r w:rsidRPr="008F266F">
        <w:rPr>
          <w:b w:val="0"/>
          <w:bCs/>
          <w:iCs/>
          <w:lang w:val="vi-VN"/>
        </w:rPr>
        <w:t xml:space="preserve"> Áp dụng kiến thức pháp luật, khoa học chính trị xã hội và nhân văn vào hoạt động nghề nghiệp</w:t>
      </w:r>
      <w:r w:rsidRPr="008F266F">
        <w:rPr>
          <w:b w:val="0"/>
          <w:bCs/>
          <w:iCs/>
        </w:rPr>
        <w:t>.</w:t>
      </w:r>
    </w:p>
    <w:p w14:paraId="6270DF49" w14:textId="6CCEFA7D" w:rsidR="004E2823" w:rsidRPr="008F266F" w:rsidRDefault="004E2823" w:rsidP="008F266F">
      <w:pPr>
        <w:pStyle w:val="3"/>
        <w:numPr>
          <w:ilvl w:val="0"/>
          <w:numId w:val="35"/>
        </w:numPr>
        <w:spacing w:before="0" w:after="0" w:line="276" w:lineRule="auto"/>
        <w:rPr>
          <w:b w:val="0"/>
          <w:bCs/>
          <w:i/>
          <w:iCs/>
        </w:rPr>
      </w:pPr>
      <w:r w:rsidRPr="008F266F">
        <w:rPr>
          <w:b w:val="0"/>
          <w:bCs/>
          <w:iCs/>
        </w:rPr>
        <w:t>Kiến thức chuyên môn</w:t>
      </w:r>
    </w:p>
    <w:p w14:paraId="1F32E39D" w14:textId="7DF1786B" w:rsidR="004E2823" w:rsidRPr="008F266F" w:rsidRDefault="004E2823" w:rsidP="008F266F">
      <w:pPr>
        <w:pStyle w:val="ListParagraph"/>
        <w:numPr>
          <w:ilvl w:val="0"/>
          <w:numId w:val="47"/>
        </w:numPr>
        <w:spacing w:line="276" w:lineRule="auto"/>
        <w:jc w:val="both"/>
        <w:rPr>
          <w:lang w:val="vi-VN"/>
        </w:rPr>
      </w:pPr>
      <w:r w:rsidRPr="008F266F">
        <w:rPr>
          <w:lang w:val="vi-VN"/>
        </w:rPr>
        <w:t xml:space="preserve">CĐR 2: Phân tích các </w:t>
      </w:r>
      <w:r w:rsidRPr="008F266F">
        <w:t>hoạt động</w:t>
      </w:r>
      <w:r w:rsidRPr="008F266F">
        <w:rPr>
          <w:lang w:val="vi-VN"/>
        </w:rPr>
        <w:t xml:space="preserve"> kinh tế, tài chính, quản trị để giải quyết các vấn đề thực tiễn trong ngành du lịch;</w:t>
      </w:r>
    </w:p>
    <w:p w14:paraId="7E52CDAE" w14:textId="196649FB" w:rsidR="004E2823" w:rsidRPr="008F266F" w:rsidRDefault="004E2823" w:rsidP="008F266F">
      <w:pPr>
        <w:pStyle w:val="ListParagraph"/>
        <w:numPr>
          <w:ilvl w:val="0"/>
          <w:numId w:val="47"/>
        </w:numPr>
        <w:spacing w:line="276" w:lineRule="auto"/>
        <w:jc w:val="both"/>
        <w:rPr>
          <w:lang w:val="vi-VN"/>
        </w:rPr>
      </w:pPr>
      <w:r w:rsidRPr="008F266F">
        <w:rPr>
          <w:lang w:val="vi-VN"/>
        </w:rPr>
        <w:t>CĐR 3: Đánh giá cơ hội thị trường quốc gia, khu vực và quốc tế về sản phẩm và dịch vụ trong các tổ chức du lịch;</w:t>
      </w:r>
    </w:p>
    <w:p w14:paraId="49A98FA3" w14:textId="6F95DBBA" w:rsidR="004E2823" w:rsidRPr="008F266F" w:rsidRDefault="004E2823" w:rsidP="008F266F">
      <w:pPr>
        <w:pStyle w:val="3"/>
        <w:numPr>
          <w:ilvl w:val="0"/>
          <w:numId w:val="47"/>
        </w:numPr>
        <w:spacing w:before="0" w:after="0" w:line="276" w:lineRule="auto"/>
        <w:rPr>
          <w:b w:val="0"/>
          <w:bCs/>
          <w:i/>
          <w:iCs/>
          <w:lang w:val="vi-VN"/>
        </w:rPr>
      </w:pPr>
      <w:r w:rsidRPr="008F266F">
        <w:rPr>
          <w:b w:val="0"/>
          <w:bCs/>
          <w:iCs/>
          <w:lang w:val="vi-VN"/>
        </w:rPr>
        <w:t>CĐR 4: Vận dụng tư duy phản biện để xây dựng chiến lược, kế hoạch, dự án trong lĩnh vực du lịch;</w:t>
      </w:r>
    </w:p>
    <w:p w14:paraId="6E8F8644" w14:textId="150B529C" w:rsidR="008F266F" w:rsidRPr="008F266F" w:rsidRDefault="008F266F" w:rsidP="008F266F">
      <w:pPr>
        <w:pStyle w:val="ListParagraph"/>
        <w:numPr>
          <w:ilvl w:val="2"/>
          <w:numId w:val="37"/>
        </w:numPr>
        <w:spacing w:line="276" w:lineRule="auto"/>
        <w:rPr>
          <w:b/>
          <w:i/>
        </w:rPr>
      </w:pPr>
      <w:r w:rsidRPr="008F266F">
        <w:rPr>
          <w:b/>
          <w:i/>
        </w:rPr>
        <w:t>Kỹ năng</w:t>
      </w:r>
    </w:p>
    <w:p w14:paraId="338D9724" w14:textId="43C6CF80" w:rsidR="004E2823" w:rsidRPr="008F266F" w:rsidRDefault="004E2823" w:rsidP="008F266F">
      <w:pPr>
        <w:pStyle w:val="3"/>
        <w:numPr>
          <w:ilvl w:val="0"/>
          <w:numId w:val="35"/>
        </w:numPr>
        <w:spacing w:before="0" w:after="0" w:line="276" w:lineRule="auto"/>
        <w:rPr>
          <w:b w:val="0"/>
          <w:bCs/>
          <w:i/>
          <w:iCs/>
        </w:rPr>
      </w:pPr>
      <w:r w:rsidRPr="008F266F">
        <w:rPr>
          <w:b w:val="0"/>
          <w:bCs/>
          <w:iCs/>
        </w:rPr>
        <w:t>Kỹ năng chung</w:t>
      </w:r>
    </w:p>
    <w:p w14:paraId="59EC162B" w14:textId="07B79157" w:rsidR="004E2823" w:rsidRPr="008F266F" w:rsidRDefault="004E2823" w:rsidP="008F266F">
      <w:pPr>
        <w:pStyle w:val="ListParagraph"/>
        <w:numPr>
          <w:ilvl w:val="0"/>
          <w:numId w:val="48"/>
        </w:numPr>
        <w:spacing w:line="276" w:lineRule="auto"/>
        <w:jc w:val="both"/>
        <w:rPr>
          <w:lang w:val="vi-VN"/>
        </w:rPr>
      </w:pPr>
      <w:r w:rsidRPr="008F266F">
        <w:rPr>
          <w:lang w:val="vi-VN"/>
        </w:rPr>
        <w:t>CĐR 5: Phối hợp làm việc nhóm với vai trò một nhà lãnh đạo và một thành viên trong nhóm để đạt mục tiêu đặt ra;</w:t>
      </w:r>
    </w:p>
    <w:p w14:paraId="511B6482" w14:textId="6399BC06" w:rsidR="004E2823" w:rsidRPr="008F266F" w:rsidRDefault="004E2823" w:rsidP="008F266F">
      <w:pPr>
        <w:pStyle w:val="ListParagraph"/>
        <w:numPr>
          <w:ilvl w:val="0"/>
          <w:numId w:val="48"/>
        </w:numPr>
        <w:spacing w:line="276" w:lineRule="auto"/>
        <w:jc w:val="both"/>
        <w:rPr>
          <w:lang w:val="vi-VN"/>
        </w:rPr>
      </w:pPr>
      <w:r w:rsidRPr="008F266F">
        <w:rPr>
          <w:lang w:val="vi-VN"/>
        </w:rPr>
        <w:t>CĐR 6: Sử dụng công nghệ thông tin và thiết bị hiện đại để xử lý các vấn đề thực tiễn trong lĩnh vực chuyên môn;</w:t>
      </w:r>
    </w:p>
    <w:p w14:paraId="22EBB6DB" w14:textId="44C129AF" w:rsidR="004E2823" w:rsidRPr="008F266F" w:rsidRDefault="004E2823" w:rsidP="008F266F">
      <w:pPr>
        <w:pStyle w:val="3"/>
        <w:numPr>
          <w:ilvl w:val="0"/>
          <w:numId w:val="48"/>
        </w:numPr>
        <w:spacing w:before="0" w:after="0" w:line="276" w:lineRule="auto"/>
        <w:rPr>
          <w:b w:val="0"/>
          <w:bCs/>
          <w:i/>
          <w:iCs/>
          <w:lang w:val="vi-VN"/>
        </w:rPr>
      </w:pPr>
      <w:r w:rsidRPr="008F266F">
        <w:rPr>
          <w:b w:val="0"/>
          <w:bCs/>
          <w:iCs/>
          <w:lang w:val="vi-VN"/>
        </w:rPr>
        <w:t xml:space="preserve">CĐR 7: Vận dụng kỹ năng giao tiếp </w:t>
      </w:r>
      <w:r w:rsidRPr="008F266F">
        <w:rPr>
          <w:rFonts w:eastAsia="Calibri"/>
          <w:b w:val="0"/>
          <w:bCs/>
          <w:iCs/>
          <w:lang w:val="vi-VN"/>
        </w:rPr>
        <w:t>đa phương tiện, đa văn hóa, đọc hiểu tài liệu chuyên môn bằng tiếng Anh</w:t>
      </w:r>
    </w:p>
    <w:p w14:paraId="47D2AB0D" w14:textId="10008F10" w:rsidR="004E2823" w:rsidRPr="008F266F" w:rsidRDefault="004E2823" w:rsidP="008F266F">
      <w:pPr>
        <w:pStyle w:val="3"/>
        <w:numPr>
          <w:ilvl w:val="0"/>
          <w:numId w:val="35"/>
        </w:numPr>
        <w:spacing w:before="0" w:after="0" w:line="276" w:lineRule="auto"/>
        <w:rPr>
          <w:b w:val="0"/>
          <w:bCs/>
          <w:i/>
          <w:iCs/>
          <w:lang w:val="vi-VN"/>
        </w:rPr>
      </w:pPr>
      <w:r w:rsidRPr="008F266F">
        <w:rPr>
          <w:b w:val="0"/>
          <w:bCs/>
          <w:iCs/>
          <w:lang w:val="vi-VN"/>
        </w:rPr>
        <w:t>Kỹ năng chuyên môn</w:t>
      </w:r>
    </w:p>
    <w:p w14:paraId="77F8F41A" w14:textId="4B6561D0" w:rsidR="004E2823" w:rsidRPr="008F266F" w:rsidRDefault="004E2823" w:rsidP="008F266F">
      <w:pPr>
        <w:pStyle w:val="ListParagraph"/>
        <w:numPr>
          <w:ilvl w:val="0"/>
          <w:numId w:val="49"/>
        </w:numPr>
        <w:spacing w:line="276" w:lineRule="auto"/>
        <w:jc w:val="both"/>
        <w:rPr>
          <w:lang w:val="vi-VN"/>
        </w:rPr>
      </w:pPr>
      <w:r w:rsidRPr="008F266F">
        <w:rPr>
          <w:lang w:val="vi-VN"/>
        </w:rPr>
        <w:t>CĐR 8: Tổ chức các hoạt động du lịch trong thực tiễn;</w:t>
      </w:r>
    </w:p>
    <w:p w14:paraId="24B9763E" w14:textId="5977996C" w:rsidR="004E2823" w:rsidRPr="008F266F" w:rsidRDefault="004E2823" w:rsidP="008F266F">
      <w:pPr>
        <w:pStyle w:val="ListParagraph"/>
        <w:numPr>
          <w:ilvl w:val="0"/>
          <w:numId w:val="49"/>
        </w:numPr>
        <w:spacing w:line="276" w:lineRule="auto"/>
        <w:jc w:val="both"/>
        <w:rPr>
          <w:b/>
          <w:lang w:val="vi-VN"/>
        </w:rPr>
      </w:pPr>
      <w:r w:rsidRPr="008F266F">
        <w:rPr>
          <w:lang w:val="vi-VN"/>
        </w:rPr>
        <w:t>CĐR 9: Vận dụng các phương pháp, công nghệ để tiến hành nghiên cứu về quản lý và phát triển du lịch;</w:t>
      </w:r>
    </w:p>
    <w:p w14:paraId="05BE0C88" w14:textId="56D3058E" w:rsidR="004E2823" w:rsidRPr="008F266F" w:rsidRDefault="004E2823" w:rsidP="008F266F">
      <w:pPr>
        <w:pStyle w:val="3"/>
        <w:numPr>
          <w:ilvl w:val="0"/>
          <w:numId w:val="49"/>
        </w:numPr>
        <w:spacing w:before="0" w:after="0" w:line="276" w:lineRule="auto"/>
        <w:rPr>
          <w:b w:val="0"/>
          <w:bCs/>
          <w:i/>
          <w:iCs/>
          <w:lang w:val="vi-VN"/>
        </w:rPr>
      </w:pPr>
      <w:r w:rsidRPr="008F266F">
        <w:rPr>
          <w:b w:val="0"/>
          <w:bCs/>
          <w:iCs/>
          <w:lang w:val="vi-VN"/>
        </w:rPr>
        <w:lastRenderedPageBreak/>
        <w:t>CĐR 10: Ra quyết định giải quyết các vấn đề thực tiễn trong hoạt động nghề nghiệp;</w:t>
      </w:r>
    </w:p>
    <w:p w14:paraId="5CC8E403" w14:textId="434CA52D" w:rsidR="008F266F" w:rsidRPr="008F266F" w:rsidRDefault="008F266F" w:rsidP="008F266F">
      <w:pPr>
        <w:pStyle w:val="ListParagraph"/>
        <w:numPr>
          <w:ilvl w:val="2"/>
          <w:numId w:val="37"/>
        </w:numPr>
        <w:spacing w:line="276" w:lineRule="auto"/>
        <w:rPr>
          <w:b/>
          <w:i/>
        </w:rPr>
      </w:pPr>
      <w:r w:rsidRPr="008F266F">
        <w:rPr>
          <w:b/>
          <w:i/>
          <w:lang w:val="vi-VN"/>
        </w:rPr>
        <w:t>Năng lực tự chủ và trách nhiệm</w:t>
      </w:r>
    </w:p>
    <w:p w14:paraId="66F37779" w14:textId="4686954D" w:rsidR="004E2823" w:rsidRPr="008F266F" w:rsidRDefault="004E2823" w:rsidP="008F266F">
      <w:pPr>
        <w:pStyle w:val="ListParagraph"/>
        <w:numPr>
          <w:ilvl w:val="0"/>
          <w:numId w:val="35"/>
        </w:numPr>
        <w:spacing w:line="276" w:lineRule="auto"/>
        <w:jc w:val="both"/>
        <w:rPr>
          <w:lang w:val="vi-VN"/>
        </w:rPr>
      </w:pPr>
      <w:r w:rsidRPr="008F266F">
        <w:rPr>
          <w:lang w:val="vi-VN"/>
        </w:rPr>
        <w:t xml:space="preserve">CĐR 11: Tuân thủ quy định của luật pháp, thực hiện các chuẩn mực đạo đức nghề nghiệp và phong cách làm việc chuyên nghiệp, có trách nhiệm xã hội về bảo vệ môi trường; </w:t>
      </w:r>
    </w:p>
    <w:p w14:paraId="70216EB2" w14:textId="6ED0D834" w:rsidR="004E2823" w:rsidRPr="008F266F" w:rsidRDefault="004E2823" w:rsidP="008F266F">
      <w:pPr>
        <w:pStyle w:val="3"/>
        <w:numPr>
          <w:ilvl w:val="0"/>
          <w:numId w:val="35"/>
        </w:numPr>
        <w:spacing w:before="0" w:after="0" w:line="276" w:lineRule="auto"/>
        <w:rPr>
          <w:b w:val="0"/>
          <w:bCs/>
          <w:i/>
          <w:iCs/>
          <w:lang w:val="vi-VN"/>
        </w:rPr>
      </w:pPr>
      <w:r w:rsidRPr="008F266F">
        <w:rPr>
          <w:b w:val="0"/>
          <w:bCs/>
          <w:iCs/>
          <w:lang w:val="vi-VN"/>
        </w:rPr>
        <w:t>CĐR 12: Định hướng tương lai rõ ràng, phát triển bản thân và có ý thức học tập suốt đời.</w:t>
      </w:r>
    </w:p>
    <w:p w14:paraId="407908A0" w14:textId="11D48158" w:rsidR="008F266F" w:rsidRPr="008F266F" w:rsidRDefault="008F266F" w:rsidP="008F266F">
      <w:pPr>
        <w:pStyle w:val="ListParagraph"/>
        <w:numPr>
          <w:ilvl w:val="1"/>
          <w:numId w:val="37"/>
        </w:numPr>
        <w:spacing w:line="276" w:lineRule="auto"/>
        <w:rPr>
          <w:b/>
          <w:i/>
        </w:rPr>
      </w:pPr>
      <w:r w:rsidRPr="008F266F">
        <w:rPr>
          <w:b/>
          <w:bCs/>
          <w:lang w:val="vi-VN"/>
        </w:rPr>
        <w:t>Định hướng nghề nghiệp sau khi tốt nghiệp</w:t>
      </w:r>
      <w:r w:rsidRPr="008F266F">
        <w:rPr>
          <w:b/>
          <w:i/>
          <w:lang w:val="vi-VN"/>
        </w:rPr>
        <w:t xml:space="preserve"> </w:t>
      </w:r>
    </w:p>
    <w:p w14:paraId="4DA091DB" w14:textId="77777777" w:rsidR="004E2823" w:rsidRPr="008F266F" w:rsidRDefault="004E2823" w:rsidP="008F266F">
      <w:pPr>
        <w:pStyle w:val="Nen"/>
        <w:spacing w:before="0" w:line="276" w:lineRule="auto"/>
        <w:ind w:firstLine="0"/>
        <w:rPr>
          <w:rFonts w:ascii="Times New Roman" w:eastAsia="Arial" w:hAnsi="Times New Roman"/>
          <w:lang w:val="vi-VN"/>
        </w:rPr>
      </w:pPr>
      <w:r w:rsidRPr="008F266F">
        <w:rPr>
          <w:rFonts w:ascii="Times New Roman" w:eastAsia="Times New Roman" w:hAnsi="Times New Roman"/>
          <w:bCs/>
          <w:i/>
          <w:iCs/>
          <w:lang w:val="vi-VN"/>
        </w:rPr>
        <w:t> </w:t>
      </w:r>
      <w:r w:rsidRPr="008F266F">
        <w:rPr>
          <w:rFonts w:ascii="Times New Roman" w:eastAsia="Arial" w:hAnsi="Times New Roman"/>
          <w:lang w:val="vi-VN"/>
        </w:rPr>
        <w:t xml:space="preserve">Người học sau khi tốt nghiệp cử nhân ngành </w:t>
      </w:r>
      <w:r w:rsidRPr="008F266F">
        <w:rPr>
          <w:rFonts w:ascii="Times New Roman" w:hAnsi="Times New Roman"/>
          <w:lang w:val="vi-VN"/>
        </w:rPr>
        <w:t xml:space="preserve">quản lý và phát triển du lịch </w:t>
      </w:r>
      <w:r w:rsidRPr="008F266F">
        <w:rPr>
          <w:rFonts w:ascii="Times New Roman" w:eastAsia="Arial" w:hAnsi="Times New Roman"/>
          <w:lang w:val="vi-VN"/>
        </w:rPr>
        <w:t>có thể làm việc tại các tổ chức và doanh nghiệp du lịch thuộc các lĩnh vực sau:</w:t>
      </w:r>
    </w:p>
    <w:p w14:paraId="24086DAE" w14:textId="41FE52BA" w:rsidR="004E2823" w:rsidRPr="008F266F" w:rsidRDefault="004E2823" w:rsidP="008F266F">
      <w:pPr>
        <w:pStyle w:val="ListParagraph"/>
        <w:numPr>
          <w:ilvl w:val="0"/>
          <w:numId w:val="50"/>
        </w:numPr>
        <w:spacing w:line="276" w:lineRule="auto"/>
        <w:jc w:val="both"/>
        <w:rPr>
          <w:rFonts w:eastAsia="Arial"/>
          <w:lang w:val="vi-VN"/>
        </w:rPr>
      </w:pPr>
      <w:r w:rsidRPr="008F266F">
        <w:rPr>
          <w:rFonts w:eastAsia="Arial"/>
          <w:lang w:val="vi-VN"/>
        </w:rPr>
        <w:t>Lĩnh vực lữ hành: Hướng dẫn viên du lịch, đại lý du lịch, trợ lý khách sạn, nhân viên tiếp tân, tư vấn du lịch, điều phối du lịch</w:t>
      </w:r>
    </w:p>
    <w:p w14:paraId="72646DFF" w14:textId="25BFD513" w:rsidR="004E2823" w:rsidRPr="008F266F" w:rsidRDefault="004E2823" w:rsidP="008F266F">
      <w:pPr>
        <w:pStyle w:val="ListParagraph"/>
        <w:numPr>
          <w:ilvl w:val="0"/>
          <w:numId w:val="50"/>
        </w:numPr>
        <w:spacing w:line="276" w:lineRule="auto"/>
        <w:jc w:val="both"/>
        <w:rPr>
          <w:rFonts w:eastAsia="Arial"/>
          <w:lang w:val="vi-VN"/>
        </w:rPr>
      </w:pPr>
      <w:r w:rsidRPr="008F266F">
        <w:rPr>
          <w:rFonts w:eastAsia="Arial"/>
          <w:lang w:val="vi-VN"/>
        </w:rPr>
        <w:t>Lĩnh vực dịch vụ khách hàng và chăm sóc khách hàng du lịch: Phụ trách các hoạt động thiết kế, cung ứng và dịch vụ khách hàng, chăm sóc khách hàng;</w:t>
      </w:r>
    </w:p>
    <w:p w14:paraId="4CE5761A" w14:textId="77777777" w:rsidR="008F266F" w:rsidRPr="008F266F" w:rsidRDefault="004E2823" w:rsidP="008F266F">
      <w:pPr>
        <w:pStyle w:val="ListParagraph"/>
        <w:numPr>
          <w:ilvl w:val="0"/>
          <w:numId w:val="50"/>
        </w:numPr>
        <w:spacing w:line="276" w:lineRule="auto"/>
        <w:jc w:val="both"/>
        <w:rPr>
          <w:rFonts w:eastAsia="Arial"/>
          <w:lang w:val="vi-VN"/>
        </w:rPr>
      </w:pPr>
      <w:r w:rsidRPr="008F266F">
        <w:rPr>
          <w:rFonts w:eastAsia="Arial"/>
          <w:lang w:val="vi-VN"/>
        </w:rPr>
        <w:t>Lĩnh vực nghiên cứu thị trường du lịch: Đảm nhận các công việc nghiên cứu và phân tích thị trường trong các công ty chuyên nghiên cứu thị trường, hay bộ phận nghiên cứu thị trường của công ty;</w:t>
      </w:r>
    </w:p>
    <w:p w14:paraId="6DA20881" w14:textId="77777777" w:rsidR="008F266F" w:rsidRPr="008F266F" w:rsidRDefault="004E2823" w:rsidP="008F266F">
      <w:pPr>
        <w:pStyle w:val="ListParagraph"/>
        <w:numPr>
          <w:ilvl w:val="0"/>
          <w:numId w:val="50"/>
        </w:numPr>
        <w:spacing w:line="276" w:lineRule="auto"/>
        <w:jc w:val="both"/>
        <w:rPr>
          <w:rFonts w:eastAsia="Arial"/>
          <w:lang w:val="vi-VN"/>
        </w:rPr>
      </w:pPr>
      <w:r w:rsidRPr="008F266F">
        <w:rPr>
          <w:rFonts w:eastAsia="Arial"/>
          <w:lang w:val="vi-VN"/>
        </w:rPr>
        <w:t>Lĩnh vực truyền thông du lịch: Thực hiện các hoạt động thiết kế và quản trị các chương trình truyền thông, quảng bá (quảng cáo, tổ chức sự kiện) về du lịch;</w:t>
      </w:r>
    </w:p>
    <w:p w14:paraId="10D62FC2" w14:textId="77777777" w:rsidR="008F266F" w:rsidRPr="008F266F" w:rsidRDefault="004E2823" w:rsidP="008F266F">
      <w:pPr>
        <w:pStyle w:val="ListParagraph"/>
        <w:numPr>
          <w:ilvl w:val="0"/>
          <w:numId w:val="50"/>
        </w:numPr>
        <w:spacing w:line="276" w:lineRule="auto"/>
        <w:jc w:val="both"/>
        <w:rPr>
          <w:rFonts w:eastAsia="Arial"/>
          <w:lang w:val="vi-VN"/>
        </w:rPr>
      </w:pPr>
      <w:r w:rsidRPr="008F266F">
        <w:rPr>
          <w:rFonts w:eastAsia="Arial"/>
          <w:lang w:val="vi-VN"/>
        </w:rPr>
        <w:t>Lĩnh vực quản lý nhà nước về du lịch: các cơ quan, ban ngành về du lịch</w:t>
      </w:r>
      <w:r w:rsidRPr="008F266F">
        <w:rPr>
          <w:lang w:val="vi-VN"/>
        </w:rPr>
        <w:t>.</w:t>
      </w:r>
    </w:p>
    <w:p w14:paraId="3BC60647" w14:textId="44E74524" w:rsidR="004E2823" w:rsidRPr="008F266F" w:rsidRDefault="004E2823" w:rsidP="008F266F">
      <w:pPr>
        <w:pStyle w:val="ListParagraph"/>
        <w:numPr>
          <w:ilvl w:val="0"/>
          <w:numId w:val="50"/>
        </w:numPr>
        <w:spacing w:line="276" w:lineRule="auto"/>
        <w:jc w:val="both"/>
        <w:rPr>
          <w:rFonts w:eastAsia="Arial"/>
          <w:lang w:val="vi-VN"/>
        </w:rPr>
      </w:pPr>
      <w:r w:rsidRPr="008F266F">
        <w:rPr>
          <w:lang w:val="vi-VN"/>
        </w:rPr>
        <w:t>Nghiên cứu viên trong các viện nghiên cứu, giảng viên đào tạo về du lịch trong các trường đại học, các viện đào tạo</w:t>
      </w:r>
    </w:p>
    <w:p w14:paraId="6DDFCA14" w14:textId="10C26F8E" w:rsidR="008F266F" w:rsidRPr="008F266F" w:rsidRDefault="008F266F" w:rsidP="008F266F">
      <w:pPr>
        <w:pStyle w:val="ListParagraph"/>
        <w:numPr>
          <w:ilvl w:val="1"/>
          <w:numId w:val="37"/>
        </w:numPr>
        <w:spacing w:line="276" w:lineRule="auto"/>
        <w:rPr>
          <w:b/>
          <w:i/>
        </w:rPr>
      </w:pPr>
      <w:r w:rsidRPr="008F266F">
        <w:rPr>
          <w:b/>
          <w:bCs/>
          <w:i/>
          <w:lang w:val="vi-VN"/>
        </w:rPr>
        <w:t>Định hướng học tập nâng cao trình độ sau khi tốt nghiệp</w:t>
      </w:r>
      <w:r w:rsidRPr="008F266F">
        <w:rPr>
          <w:b/>
          <w:i/>
          <w:lang w:val="vi-VN"/>
        </w:rPr>
        <w:t xml:space="preserve"> </w:t>
      </w:r>
    </w:p>
    <w:p w14:paraId="36EB954E" w14:textId="77777777" w:rsidR="00F46798" w:rsidRPr="008F266F" w:rsidRDefault="004E2823" w:rsidP="008F266F">
      <w:pPr>
        <w:spacing w:after="0" w:line="276" w:lineRule="auto"/>
        <w:ind w:firstLine="720"/>
        <w:jc w:val="both"/>
        <w:rPr>
          <w:szCs w:val="24"/>
          <w:lang w:val="vi-VN"/>
        </w:rPr>
      </w:pPr>
      <w:r w:rsidRPr="008F266F">
        <w:rPr>
          <w:szCs w:val="24"/>
          <w:lang w:val="vi-VN"/>
        </w:rPr>
        <w:t>Sau khi tốt nghiệp, người học có thể học tiếp các chương trình đào tạo thạc sỹ, tiến sỹ trong nước và quốc tế ngành Quản lý du lịch, quản trị kinh doanh, kế toán và các ngành liên quan khác.</w:t>
      </w:r>
    </w:p>
    <w:p w14:paraId="04E3939F" w14:textId="77777777" w:rsidR="008F266F" w:rsidRDefault="008F266F">
      <w:pPr>
        <w:spacing w:after="200" w:line="276" w:lineRule="auto"/>
        <w:rPr>
          <w:rFonts w:eastAsia="Times New Roman"/>
          <w:b/>
          <w:i/>
          <w:sz w:val="26"/>
          <w:szCs w:val="26"/>
          <w:lang w:val="vi-VN"/>
        </w:rPr>
      </w:pPr>
      <w:r>
        <w:rPr>
          <w:b/>
          <w:i/>
          <w:sz w:val="26"/>
          <w:szCs w:val="26"/>
          <w:lang w:val="vi-VN"/>
        </w:rPr>
        <w:br w:type="page"/>
      </w:r>
    </w:p>
    <w:p w14:paraId="4C7BA5A7" w14:textId="287E0070" w:rsidR="004E2823" w:rsidRPr="008F266F" w:rsidRDefault="00F46798" w:rsidP="008F266F">
      <w:pPr>
        <w:pStyle w:val="ListParagraph"/>
        <w:numPr>
          <w:ilvl w:val="1"/>
          <w:numId w:val="37"/>
        </w:numPr>
        <w:spacing w:line="276" w:lineRule="auto"/>
        <w:rPr>
          <w:b/>
          <w:i/>
        </w:rPr>
      </w:pPr>
      <w:r w:rsidRPr="008F266F">
        <w:rPr>
          <w:b/>
          <w:i/>
          <w:sz w:val="26"/>
          <w:szCs w:val="26"/>
          <w:lang w:val="vi-VN"/>
        </w:rPr>
        <w:lastRenderedPageBreak/>
        <w:t>Tiến trình đào tạo ngành Quản lý và phát triển du lịch</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397"/>
        <w:gridCol w:w="2054"/>
        <w:gridCol w:w="1046"/>
        <w:gridCol w:w="529"/>
        <w:gridCol w:w="397"/>
        <w:gridCol w:w="393"/>
        <w:gridCol w:w="1762"/>
        <w:gridCol w:w="1032"/>
        <w:gridCol w:w="639"/>
        <w:gridCol w:w="381"/>
        <w:gridCol w:w="529"/>
      </w:tblGrid>
      <w:tr w:rsidR="000E3675" w:rsidRPr="00A55776" w14:paraId="6DBA50F6" w14:textId="77777777" w:rsidTr="000E3675">
        <w:trPr>
          <w:trHeight w:val="20"/>
        </w:trPr>
        <w:tc>
          <w:tcPr>
            <w:tcW w:w="270" w:type="pct"/>
            <w:vAlign w:val="center"/>
          </w:tcPr>
          <w:p w14:paraId="06CEE800" w14:textId="77777777" w:rsidR="00A55776" w:rsidRPr="00A55776" w:rsidRDefault="00A55776" w:rsidP="00A55776">
            <w:pPr>
              <w:spacing w:after="0"/>
              <w:ind w:left="-57" w:right="-57"/>
              <w:jc w:val="center"/>
              <w:rPr>
                <w:rFonts w:asciiTheme="majorHAnsi" w:hAnsiTheme="majorHAnsi"/>
                <w:b/>
                <w:spacing w:val="-20"/>
                <w:sz w:val="22"/>
              </w:rPr>
            </w:pPr>
            <w:r w:rsidRPr="00A55776">
              <w:rPr>
                <w:rFonts w:asciiTheme="majorHAnsi" w:hAnsiTheme="majorHAnsi"/>
                <w:b/>
                <w:spacing w:val="-20"/>
                <w:sz w:val="22"/>
              </w:rPr>
              <w:t>Học kỳ</w:t>
            </w:r>
          </w:p>
        </w:tc>
        <w:tc>
          <w:tcPr>
            <w:tcW w:w="205" w:type="pct"/>
            <w:vAlign w:val="center"/>
            <w:hideMark/>
          </w:tcPr>
          <w:p w14:paraId="4AA6EFDD" w14:textId="77777777" w:rsidR="00A55776" w:rsidRPr="00A55776" w:rsidRDefault="00A55776" w:rsidP="00A55776">
            <w:pPr>
              <w:spacing w:after="0"/>
              <w:ind w:left="-57" w:right="-57"/>
              <w:jc w:val="center"/>
              <w:rPr>
                <w:rFonts w:asciiTheme="majorHAnsi" w:hAnsiTheme="majorHAnsi"/>
                <w:b/>
                <w:bCs/>
                <w:spacing w:val="-20"/>
                <w:sz w:val="22"/>
              </w:rPr>
            </w:pPr>
            <w:r w:rsidRPr="00A55776">
              <w:rPr>
                <w:rFonts w:asciiTheme="majorHAnsi" w:hAnsiTheme="majorHAnsi"/>
                <w:b/>
                <w:bCs/>
                <w:spacing w:val="-20"/>
                <w:sz w:val="22"/>
              </w:rPr>
              <w:t>TT</w:t>
            </w:r>
          </w:p>
        </w:tc>
        <w:tc>
          <w:tcPr>
            <w:tcW w:w="1061" w:type="pct"/>
            <w:vAlign w:val="center"/>
            <w:hideMark/>
          </w:tcPr>
          <w:p w14:paraId="77FCF49B" w14:textId="77777777" w:rsidR="00A55776" w:rsidRPr="00A55776" w:rsidRDefault="00A55776" w:rsidP="00A55776">
            <w:pPr>
              <w:spacing w:after="0"/>
              <w:ind w:left="-57" w:right="-57"/>
              <w:jc w:val="center"/>
              <w:rPr>
                <w:rFonts w:asciiTheme="majorHAnsi" w:hAnsiTheme="majorHAnsi"/>
                <w:b/>
                <w:bCs/>
                <w:spacing w:val="-20"/>
                <w:sz w:val="22"/>
              </w:rPr>
            </w:pPr>
            <w:r w:rsidRPr="00A55776">
              <w:rPr>
                <w:rFonts w:asciiTheme="majorHAnsi" w:hAnsiTheme="majorHAnsi"/>
                <w:b/>
                <w:bCs/>
                <w:spacing w:val="-20"/>
                <w:sz w:val="22"/>
              </w:rPr>
              <w:t>Học phần</w:t>
            </w:r>
          </w:p>
        </w:tc>
        <w:tc>
          <w:tcPr>
            <w:tcW w:w="540" w:type="pct"/>
            <w:vAlign w:val="center"/>
          </w:tcPr>
          <w:p w14:paraId="7913566F" w14:textId="01A4A5B1" w:rsidR="00A55776" w:rsidRPr="00A55776" w:rsidRDefault="00A55776" w:rsidP="00A55776">
            <w:pPr>
              <w:spacing w:after="0"/>
              <w:ind w:left="-57" w:right="-57"/>
              <w:jc w:val="center"/>
              <w:rPr>
                <w:rFonts w:asciiTheme="majorHAnsi" w:hAnsiTheme="majorHAnsi"/>
                <w:b/>
                <w:bCs/>
                <w:spacing w:val="-20"/>
                <w:sz w:val="22"/>
              </w:rPr>
            </w:pPr>
            <w:r w:rsidRPr="00A55776">
              <w:rPr>
                <w:rFonts w:asciiTheme="majorHAnsi" w:hAnsiTheme="majorHAnsi"/>
                <w:b/>
                <w:bCs/>
                <w:spacing w:val="-20"/>
                <w:sz w:val="22"/>
              </w:rPr>
              <w:t>Mã HP</w:t>
            </w:r>
          </w:p>
        </w:tc>
        <w:tc>
          <w:tcPr>
            <w:tcW w:w="273" w:type="pct"/>
            <w:vAlign w:val="center"/>
            <w:hideMark/>
          </w:tcPr>
          <w:p w14:paraId="3E40E58E" w14:textId="5122298B" w:rsidR="00A55776" w:rsidRPr="00A55776" w:rsidRDefault="00A55776" w:rsidP="00A55776">
            <w:pPr>
              <w:spacing w:after="0"/>
              <w:ind w:left="-57" w:right="-57"/>
              <w:jc w:val="center"/>
              <w:rPr>
                <w:rFonts w:asciiTheme="majorHAnsi" w:hAnsiTheme="majorHAnsi"/>
                <w:b/>
                <w:bCs/>
                <w:spacing w:val="-20"/>
                <w:sz w:val="22"/>
              </w:rPr>
            </w:pPr>
            <w:r w:rsidRPr="00A55776">
              <w:rPr>
                <w:rFonts w:asciiTheme="majorHAnsi" w:hAnsiTheme="majorHAnsi"/>
                <w:b/>
                <w:bCs/>
                <w:spacing w:val="-20"/>
                <w:sz w:val="22"/>
              </w:rPr>
              <w:t>Tổng số TC</w:t>
            </w:r>
          </w:p>
        </w:tc>
        <w:tc>
          <w:tcPr>
            <w:tcW w:w="205" w:type="pct"/>
            <w:vAlign w:val="center"/>
            <w:hideMark/>
          </w:tcPr>
          <w:p w14:paraId="5AB358B8" w14:textId="77777777" w:rsidR="00A55776" w:rsidRPr="00A55776" w:rsidRDefault="00A55776" w:rsidP="00A55776">
            <w:pPr>
              <w:spacing w:after="0"/>
              <w:ind w:left="-57" w:right="-57"/>
              <w:jc w:val="center"/>
              <w:rPr>
                <w:rFonts w:asciiTheme="majorHAnsi" w:hAnsiTheme="majorHAnsi"/>
                <w:b/>
                <w:bCs/>
                <w:spacing w:val="-20"/>
                <w:sz w:val="22"/>
              </w:rPr>
            </w:pPr>
            <w:r w:rsidRPr="00A55776">
              <w:rPr>
                <w:rFonts w:asciiTheme="majorHAnsi" w:hAnsiTheme="majorHAnsi"/>
                <w:b/>
                <w:bCs/>
                <w:spacing w:val="-20"/>
                <w:sz w:val="22"/>
              </w:rPr>
              <w:t>LT</w:t>
            </w:r>
          </w:p>
        </w:tc>
        <w:tc>
          <w:tcPr>
            <w:tcW w:w="203" w:type="pct"/>
            <w:vAlign w:val="center"/>
            <w:hideMark/>
          </w:tcPr>
          <w:p w14:paraId="2D5F6668" w14:textId="77777777" w:rsidR="00A55776" w:rsidRPr="00A55776" w:rsidRDefault="00A55776" w:rsidP="00A55776">
            <w:pPr>
              <w:spacing w:after="0"/>
              <w:ind w:left="-57" w:right="-57"/>
              <w:jc w:val="center"/>
              <w:rPr>
                <w:rFonts w:asciiTheme="majorHAnsi" w:hAnsiTheme="majorHAnsi"/>
                <w:b/>
                <w:bCs/>
                <w:spacing w:val="-20"/>
                <w:sz w:val="22"/>
              </w:rPr>
            </w:pPr>
            <w:r w:rsidRPr="00A55776">
              <w:rPr>
                <w:rFonts w:asciiTheme="majorHAnsi" w:hAnsiTheme="majorHAnsi"/>
                <w:b/>
                <w:bCs/>
                <w:spacing w:val="-20"/>
                <w:sz w:val="22"/>
              </w:rPr>
              <w:t>TH</w:t>
            </w:r>
          </w:p>
        </w:tc>
        <w:tc>
          <w:tcPr>
            <w:tcW w:w="910" w:type="pct"/>
            <w:vAlign w:val="center"/>
            <w:hideMark/>
          </w:tcPr>
          <w:p w14:paraId="3FE87C46" w14:textId="77777777" w:rsidR="00A55776" w:rsidRPr="00A55776" w:rsidRDefault="00A55776" w:rsidP="00A55776">
            <w:pPr>
              <w:spacing w:after="0"/>
              <w:ind w:left="-57" w:right="-57"/>
              <w:jc w:val="center"/>
              <w:rPr>
                <w:rFonts w:asciiTheme="majorHAnsi" w:hAnsiTheme="majorHAnsi"/>
                <w:b/>
                <w:bCs/>
                <w:spacing w:val="-20"/>
                <w:sz w:val="22"/>
              </w:rPr>
            </w:pPr>
            <w:r w:rsidRPr="00A55776">
              <w:rPr>
                <w:rFonts w:asciiTheme="majorHAnsi" w:hAnsiTheme="majorHAnsi"/>
                <w:b/>
                <w:bCs/>
                <w:spacing w:val="-20"/>
                <w:sz w:val="22"/>
              </w:rPr>
              <w:t xml:space="preserve">HP </w:t>
            </w:r>
            <w:r w:rsidRPr="00A55776">
              <w:rPr>
                <w:rFonts w:asciiTheme="majorHAnsi" w:hAnsiTheme="majorHAnsi"/>
                <w:b/>
                <w:bCs/>
                <w:spacing w:val="-20"/>
                <w:sz w:val="22"/>
              </w:rPr>
              <w:br/>
              <w:t>tiên quyết</w:t>
            </w:r>
          </w:p>
        </w:tc>
        <w:tc>
          <w:tcPr>
            <w:tcW w:w="533" w:type="pct"/>
            <w:vAlign w:val="center"/>
            <w:hideMark/>
          </w:tcPr>
          <w:p w14:paraId="54F450C3" w14:textId="77777777" w:rsidR="00A55776" w:rsidRPr="00A55776" w:rsidRDefault="00A55776" w:rsidP="00DF499F">
            <w:pPr>
              <w:spacing w:after="0"/>
              <w:ind w:left="-57" w:right="-57"/>
              <w:jc w:val="center"/>
              <w:rPr>
                <w:rFonts w:asciiTheme="majorHAnsi" w:hAnsiTheme="majorHAnsi"/>
                <w:b/>
                <w:bCs/>
                <w:spacing w:val="-20"/>
                <w:sz w:val="22"/>
              </w:rPr>
            </w:pPr>
            <w:r w:rsidRPr="00A55776">
              <w:rPr>
                <w:rFonts w:asciiTheme="majorHAnsi" w:hAnsiTheme="majorHAnsi"/>
                <w:b/>
                <w:bCs/>
                <w:spacing w:val="-20"/>
                <w:sz w:val="22"/>
              </w:rPr>
              <w:t xml:space="preserve">Mã HP </w:t>
            </w:r>
            <w:r w:rsidRPr="00A55776">
              <w:rPr>
                <w:rFonts w:asciiTheme="majorHAnsi" w:hAnsiTheme="majorHAnsi"/>
                <w:b/>
                <w:bCs/>
                <w:spacing w:val="-20"/>
                <w:sz w:val="22"/>
              </w:rPr>
              <w:br/>
              <w:t>tiên quyết</w:t>
            </w:r>
          </w:p>
        </w:tc>
        <w:tc>
          <w:tcPr>
            <w:tcW w:w="330" w:type="pct"/>
            <w:vAlign w:val="center"/>
            <w:hideMark/>
          </w:tcPr>
          <w:p w14:paraId="3BCB1FAF" w14:textId="77777777" w:rsidR="00A55776" w:rsidRPr="00A55776" w:rsidRDefault="00A55776" w:rsidP="00DF499F">
            <w:pPr>
              <w:spacing w:after="0"/>
              <w:ind w:left="-57" w:right="-57"/>
              <w:jc w:val="center"/>
              <w:rPr>
                <w:rFonts w:asciiTheme="majorHAnsi" w:hAnsiTheme="majorHAnsi"/>
                <w:b/>
                <w:bCs/>
                <w:spacing w:val="-20"/>
                <w:sz w:val="22"/>
              </w:rPr>
            </w:pPr>
            <w:r w:rsidRPr="00A55776">
              <w:rPr>
                <w:rFonts w:asciiTheme="majorHAnsi" w:hAnsiTheme="majorHAnsi"/>
                <w:b/>
                <w:bCs/>
                <w:spacing w:val="-20"/>
                <w:sz w:val="22"/>
              </w:rPr>
              <w:t>Loại tiên quyết</w:t>
            </w:r>
            <w:r w:rsidRPr="00A55776">
              <w:rPr>
                <w:rFonts w:asciiTheme="majorHAnsi" w:hAnsiTheme="majorHAnsi"/>
                <w:b/>
                <w:bCs/>
                <w:spacing w:val="-20"/>
                <w:sz w:val="22"/>
              </w:rPr>
              <w:br/>
            </w:r>
          </w:p>
        </w:tc>
        <w:tc>
          <w:tcPr>
            <w:tcW w:w="197" w:type="pct"/>
            <w:vAlign w:val="center"/>
            <w:hideMark/>
          </w:tcPr>
          <w:p w14:paraId="7A8B440D" w14:textId="77777777" w:rsidR="00A55776" w:rsidRPr="00A55776" w:rsidRDefault="00A55776" w:rsidP="00A55776">
            <w:pPr>
              <w:spacing w:after="0"/>
              <w:ind w:left="-57" w:right="-57"/>
              <w:jc w:val="center"/>
              <w:rPr>
                <w:rFonts w:asciiTheme="majorHAnsi" w:hAnsiTheme="majorHAnsi"/>
                <w:b/>
                <w:bCs/>
                <w:spacing w:val="-20"/>
                <w:sz w:val="22"/>
              </w:rPr>
            </w:pPr>
            <w:r w:rsidRPr="00A55776">
              <w:rPr>
                <w:rFonts w:asciiTheme="majorHAnsi" w:hAnsiTheme="majorHAnsi"/>
                <w:b/>
                <w:bCs/>
                <w:spacing w:val="-20"/>
                <w:sz w:val="22"/>
              </w:rPr>
              <w:t xml:space="preserve">BB/ </w:t>
            </w:r>
            <w:r w:rsidRPr="00A55776">
              <w:rPr>
                <w:rFonts w:asciiTheme="majorHAnsi" w:hAnsiTheme="majorHAnsi"/>
                <w:b/>
                <w:bCs/>
                <w:spacing w:val="-20"/>
                <w:sz w:val="22"/>
              </w:rPr>
              <w:br/>
              <w:t>TC</w:t>
            </w:r>
          </w:p>
        </w:tc>
        <w:tc>
          <w:tcPr>
            <w:tcW w:w="273" w:type="pct"/>
            <w:vAlign w:val="center"/>
            <w:hideMark/>
          </w:tcPr>
          <w:p w14:paraId="4BBEB1DD" w14:textId="77777777" w:rsidR="00A55776" w:rsidRPr="00A55776" w:rsidRDefault="00A55776" w:rsidP="00A55776">
            <w:pPr>
              <w:spacing w:after="0"/>
              <w:ind w:left="-57" w:right="-57"/>
              <w:jc w:val="center"/>
              <w:rPr>
                <w:rFonts w:asciiTheme="majorHAnsi" w:hAnsiTheme="majorHAnsi"/>
                <w:b/>
                <w:bCs/>
                <w:spacing w:val="-20"/>
                <w:sz w:val="22"/>
              </w:rPr>
            </w:pPr>
            <w:r w:rsidRPr="00A55776">
              <w:rPr>
                <w:rFonts w:asciiTheme="majorHAnsi" w:hAnsiTheme="majorHAnsi"/>
                <w:b/>
                <w:bCs/>
                <w:spacing w:val="-20"/>
                <w:sz w:val="22"/>
              </w:rPr>
              <w:t>Tổng số TC tối thiểu phải chọn</w:t>
            </w:r>
          </w:p>
        </w:tc>
      </w:tr>
      <w:tr w:rsidR="000E3675" w:rsidRPr="008F266F" w14:paraId="710900D6" w14:textId="77777777" w:rsidTr="000E3675">
        <w:trPr>
          <w:trHeight w:val="20"/>
        </w:trPr>
        <w:tc>
          <w:tcPr>
            <w:tcW w:w="270" w:type="pct"/>
            <w:vAlign w:val="center"/>
          </w:tcPr>
          <w:p w14:paraId="4472CDB9"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1</w:t>
            </w:r>
          </w:p>
        </w:tc>
        <w:tc>
          <w:tcPr>
            <w:tcW w:w="205" w:type="pct"/>
            <w:vAlign w:val="center"/>
            <w:hideMark/>
          </w:tcPr>
          <w:p w14:paraId="034B1544"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1</w:t>
            </w:r>
          </w:p>
        </w:tc>
        <w:tc>
          <w:tcPr>
            <w:tcW w:w="1061" w:type="pct"/>
            <w:vAlign w:val="center"/>
            <w:hideMark/>
          </w:tcPr>
          <w:p w14:paraId="086EBEDA"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Tiếng Anh bổ trợ</w:t>
            </w:r>
          </w:p>
        </w:tc>
        <w:tc>
          <w:tcPr>
            <w:tcW w:w="540" w:type="pct"/>
            <w:vAlign w:val="center"/>
          </w:tcPr>
          <w:p w14:paraId="58CBED2D" w14:textId="2475186C"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SN00010</w:t>
            </w:r>
          </w:p>
        </w:tc>
        <w:tc>
          <w:tcPr>
            <w:tcW w:w="273" w:type="pct"/>
            <w:vAlign w:val="center"/>
            <w:hideMark/>
          </w:tcPr>
          <w:p w14:paraId="1B9C77DB" w14:textId="78020A44"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1.0</w:t>
            </w:r>
          </w:p>
        </w:tc>
        <w:tc>
          <w:tcPr>
            <w:tcW w:w="205" w:type="pct"/>
            <w:vAlign w:val="center"/>
            <w:hideMark/>
          </w:tcPr>
          <w:p w14:paraId="5CAECB0C"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1.0</w:t>
            </w:r>
          </w:p>
        </w:tc>
        <w:tc>
          <w:tcPr>
            <w:tcW w:w="203" w:type="pct"/>
            <w:vAlign w:val="center"/>
            <w:hideMark/>
          </w:tcPr>
          <w:p w14:paraId="38B077EE"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vAlign w:val="center"/>
            <w:hideMark/>
          </w:tcPr>
          <w:p w14:paraId="64F5C6DE"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 </w:t>
            </w:r>
          </w:p>
        </w:tc>
        <w:tc>
          <w:tcPr>
            <w:tcW w:w="533" w:type="pct"/>
            <w:vAlign w:val="center"/>
            <w:hideMark/>
          </w:tcPr>
          <w:p w14:paraId="43DB1195" w14:textId="39230DA8" w:rsidR="00A55776" w:rsidRPr="008F266F" w:rsidRDefault="00A55776" w:rsidP="00DF499F">
            <w:pPr>
              <w:spacing w:after="0"/>
              <w:ind w:left="-57" w:right="-57"/>
              <w:jc w:val="center"/>
              <w:rPr>
                <w:rFonts w:asciiTheme="majorHAnsi" w:hAnsiTheme="majorHAnsi"/>
                <w:spacing w:val="-10"/>
                <w:sz w:val="22"/>
              </w:rPr>
            </w:pPr>
          </w:p>
        </w:tc>
        <w:tc>
          <w:tcPr>
            <w:tcW w:w="330" w:type="pct"/>
            <w:vAlign w:val="center"/>
            <w:hideMark/>
          </w:tcPr>
          <w:p w14:paraId="463E604A" w14:textId="4363B06F" w:rsidR="00A55776" w:rsidRPr="008F266F" w:rsidRDefault="00A55776" w:rsidP="00DF499F">
            <w:pPr>
              <w:spacing w:after="0"/>
              <w:ind w:left="-57" w:right="-57"/>
              <w:jc w:val="center"/>
              <w:rPr>
                <w:rFonts w:asciiTheme="majorHAnsi" w:hAnsiTheme="majorHAnsi"/>
                <w:spacing w:val="-10"/>
                <w:sz w:val="22"/>
              </w:rPr>
            </w:pPr>
          </w:p>
        </w:tc>
        <w:tc>
          <w:tcPr>
            <w:tcW w:w="197" w:type="pct"/>
            <w:vAlign w:val="center"/>
            <w:hideMark/>
          </w:tcPr>
          <w:p w14:paraId="6200C495"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w:t>
            </w:r>
          </w:p>
        </w:tc>
        <w:tc>
          <w:tcPr>
            <w:tcW w:w="273" w:type="pct"/>
            <w:vMerge w:val="restart"/>
            <w:vAlign w:val="center"/>
            <w:hideMark/>
          </w:tcPr>
          <w:p w14:paraId="52826FD4" w14:textId="77777777" w:rsidR="00A55776" w:rsidRPr="008F266F" w:rsidRDefault="00A55776" w:rsidP="00A55776">
            <w:pPr>
              <w:spacing w:after="0"/>
              <w:ind w:left="-57" w:right="-57"/>
              <w:jc w:val="center"/>
              <w:rPr>
                <w:rFonts w:asciiTheme="majorHAnsi" w:hAnsiTheme="majorHAnsi"/>
                <w:b/>
                <w:bCs/>
                <w:spacing w:val="-10"/>
                <w:sz w:val="22"/>
              </w:rPr>
            </w:pPr>
            <w:r w:rsidRPr="008F266F">
              <w:rPr>
                <w:rFonts w:asciiTheme="majorHAnsi" w:hAnsiTheme="majorHAnsi"/>
                <w:b/>
                <w:bCs/>
                <w:spacing w:val="-10"/>
                <w:sz w:val="22"/>
              </w:rPr>
              <w:t>0</w:t>
            </w:r>
          </w:p>
        </w:tc>
      </w:tr>
      <w:tr w:rsidR="000E3675" w:rsidRPr="008F266F" w14:paraId="6D3FDF8D" w14:textId="77777777" w:rsidTr="000E3675">
        <w:trPr>
          <w:trHeight w:val="20"/>
        </w:trPr>
        <w:tc>
          <w:tcPr>
            <w:tcW w:w="270" w:type="pct"/>
            <w:vAlign w:val="center"/>
          </w:tcPr>
          <w:p w14:paraId="10D0DB1C"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1</w:t>
            </w:r>
          </w:p>
        </w:tc>
        <w:tc>
          <w:tcPr>
            <w:tcW w:w="205" w:type="pct"/>
            <w:vAlign w:val="center"/>
            <w:hideMark/>
          </w:tcPr>
          <w:p w14:paraId="3772752D"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2</w:t>
            </w:r>
          </w:p>
        </w:tc>
        <w:tc>
          <w:tcPr>
            <w:tcW w:w="1061" w:type="pct"/>
            <w:vAlign w:val="center"/>
            <w:hideMark/>
          </w:tcPr>
          <w:p w14:paraId="2A50D2A2"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Giáo dục thể chất đại cương</w:t>
            </w:r>
          </w:p>
        </w:tc>
        <w:tc>
          <w:tcPr>
            <w:tcW w:w="540" w:type="pct"/>
            <w:vAlign w:val="center"/>
          </w:tcPr>
          <w:p w14:paraId="72935336" w14:textId="3B36A5A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GT01016</w:t>
            </w:r>
          </w:p>
        </w:tc>
        <w:tc>
          <w:tcPr>
            <w:tcW w:w="273" w:type="pct"/>
            <w:vAlign w:val="center"/>
            <w:hideMark/>
          </w:tcPr>
          <w:p w14:paraId="79AD5269" w14:textId="143685ED"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1.0</w:t>
            </w:r>
          </w:p>
        </w:tc>
        <w:tc>
          <w:tcPr>
            <w:tcW w:w="205" w:type="pct"/>
            <w:vAlign w:val="center"/>
            <w:hideMark/>
          </w:tcPr>
          <w:p w14:paraId="093F83E1"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0.5</w:t>
            </w:r>
          </w:p>
        </w:tc>
        <w:tc>
          <w:tcPr>
            <w:tcW w:w="203" w:type="pct"/>
            <w:vAlign w:val="center"/>
            <w:hideMark/>
          </w:tcPr>
          <w:p w14:paraId="64B2FA6B"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0.5</w:t>
            </w:r>
          </w:p>
        </w:tc>
        <w:tc>
          <w:tcPr>
            <w:tcW w:w="910" w:type="pct"/>
            <w:vAlign w:val="center"/>
            <w:hideMark/>
          </w:tcPr>
          <w:p w14:paraId="413DD71A"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 </w:t>
            </w:r>
          </w:p>
        </w:tc>
        <w:tc>
          <w:tcPr>
            <w:tcW w:w="533" w:type="pct"/>
            <w:vAlign w:val="center"/>
            <w:hideMark/>
          </w:tcPr>
          <w:p w14:paraId="7C71E06D" w14:textId="10CFC26C" w:rsidR="00A55776" w:rsidRPr="008F266F" w:rsidRDefault="00A55776" w:rsidP="00DF499F">
            <w:pPr>
              <w:spacing w:after="0"/>
              <w:ind w:left="-57" w:right="-57"/>
              <w:jc w:val="center"/>
              <w:rPr>
                <w:rFonts w:asciiTheme="majorHAnsi" w:hAnsiTheme="majorHAnsi"/>
                <w:spacing w:val="-10"/>
                <w:sz w:val="22"/>
              </w:rPr>
            </w:pPr>
          </w:p>
        </w:tc>
        <w:tc>
          <w:tcPr>
            <w:tcW w:w="330" w:type="pct"/>
            <w:vAlign w:val="center"/>
            <w:hideMark/>
          </w:tcPr>
          <w:p w14:paraId="37BBA996" w14:textId="62747022" w:rsidR="00A55776" w:rsidRPr="008F266F" w:rsidRDefault="00A55776" w:rsidP="00DF499F">
            <w:pPr>
              <w:spacing w:after="0"/>
              <w:ind w:left="-57" w:right="-57"/>
              <w:jc w:val="center"/>
              <w:rPr>
                <w:rFonts w:asciiTheme="majorHAnsi" w:hAnsiTheme="majorHAnsi"/>
                <w:spacing w:val="-10"/>
                <w:sz w:val="22"/>
              </w:rPr>
            </w:pPr>
          </w:p>
        </w:tc>
        <w:tc>
          <w:tcPr>
            <w:tcW w:w="197" w:type="pct"/>
            <w:vAlign w:val="center"/>
            <w:hideMark/>
          </w:tcPr>
          <w:p w14:paraId="3565C03A"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PCBB</w:t>
            </w:r>
          </w:p>
        </w:tc>
        <w:tc>
          <w:tcPr>
            <w:tcW w:w="273" w:type="pct"/>
            <w:vMerge/>
            <w:vAlign w:val="center"/>
            <w:hideMark/>
          </w:tcPr>
          <w:p w14:paraId="1B8C37A8" w14:textId="77777777" w:rsidR="00A55776" w:rsidRPr="008F266F" w:rsidRDefault="00A55776" w:rsidP="00A55776">
            <w:pPr>
              <w:spacing w:after="0"/>
              <w:ind w:left="-57" w:right="-57"/>
              <w:jc w:val="center"/>
              <w:rPr>
                <w:rFonts w:asciiTheme="majorHAnsi" w:hAnsiTheme="majorHAnsi"/>
                <w:b/>
                <w:bCs/>
                <w:spacing w:val="-10"/>
                <w:sz w:val="22"/>
              </w:rPr>
            </w:pPr>
          </w:p>
        </w:tc>
      </w:tr>
      <w:tr w:rsidR="000E3675" w:rsidRPr="008F266F" w14:paraId="20D1698A" w14:textId="77777777" w:rsidTr="000E3675">
        <w:trPr>
          <w:trHeight w:val="20"/>
        </w:trPr>
        <w:tc>
          <w:tcPr>
            <w:tcW w:w="270" w:type="pct"/>
            <w:vAlign w:val="center"/>
          </w:tcPr>
          <w:p w14:paraId="54DF360A"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1</w:t>
            </w:r>
          </w:p>
        </w:tc>
        <w:tc>
          <w:tcPr>
            <w:tcW w:w="205" w:type="pct"/>
            <w:vAlign w:val="center"/>
            <w:hideMark/>
          </w:tcPr>
          <w:p w14:paraId="12290017"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3</w:t>
            </w:r>
          </w:p>
        </w:tc>
        <w:tc>
          <w:tcPr>
            <w:tcW w:w="1061" w:type="pct"/>
            <w:vAlign w:val="center"/>
            <w:hideMark/>
          </w:tcPr>
          <w:p w14:paraId="609BC14D" w14:textId="4776661D" w:rsidR="00A55776" w:rsidRPr="008F266F" w:rsidRDefault="00DF499F" w:rsidP="00A55776">
            <w:pPr>
              <w:spacing w:after="0"/>
              <w:ind w:left="-57" w:right="-57"/>
              <w:rPr>
                <w:rFonts w:asciiTheme="majorHAnsi" w:hAnsiTheme="majorHAnsi"/>
                <w:spacing w:val="-10"/>
                <w:sz w:val="22"/>
              </w:rPr>
            </w:pPr>
            <w:r>
              <w:rPr>
                <w:rFonts w:asciiTheme="majorHAnsi" w:hAnsiTheme="majorHAnsi"/>
                <w:spacing w:val="-10"/>
                <w:sz w:val="22"/>
              </w:rPr>
              <w:t>Giáo dục quốc phòng 1</w:t>
            </w:r>
          </w:p>
        </w:tc>
        <w:tc>
          <w:tcPr>
            <w:tcW w:w="540" w:type="pct"/>
            <w:vAlign w:val="center"/>
          </w:tcPr>
          <w:p w14:paraId="37B4ACBF" w14:textId="3A7DC269"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QS01001</w:t>
            </w:r>
          </w:p>
        </w:tc>
        <w:tc>
          <w:tcPr>
            <w:tcW w:w="273" w:type="pct"/>
            <w:vAlign w:val="center"/>
            <w:hideMark/>
          </w:tcPr>
          <w:p w14:paraId="5253A048" w14:textId="7EE16049"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5" w:type="pct"/>
            <w:vAlign w:val="center"/>
            <w:hideMark/>
          </w:tcPr>
          <w:p w14:paraId="6D38C6EA"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3" w:type="pct"/>
            <w:vAlign w:val="center"/>
            <w:hideMark/>
          </w:tcPr>
          <w:p w14:paraId="3633FA44"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vAlign w:val="center"/>
            <w:hideMark/>
          </w:tcPr>
          <w:p w14:paraId="0314D4E7"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 </w:t>
            </w:r>
          </w:p>
        </w:tc>
        <w:tc>
          <w:tcPr>
            <w:tcW w:w="533" w:type="pct"/>
            <w:vAlign w:val="center"/>
            <w:hideMark/>
          </w:tcPr>
          <w:p w14:paraId="51385F5C" w14:textId="0D625B4A" w:rsidR="00A55776" w:rsidRPr="008F266F" w:rsidRDefault="00A55776" w:rsidP="00DF499F">
            <w:pPr>
              <w:spacing w:after="0"/>
              <w:ind w:left="-57" w:right="-57"/>
              <w:jc w:val="center"/>
              <w:rPr>
                <w:rFonts w:asciiTheme="majorHAnsi" w:hAnsiTheme="majorHAnsi"/>
                <w:spacing w:val="-10"/>
                <w:sz w:val="22"/>
              </w:rPr>
            </w:pPr>
          </w:p>
        </w:tc>
        <w:tc>
          <w:tcPr>
            <w:tcW w:w="330" w:type="pct"/>
            <w:vAlign w:val="center"/>
            <w:hideMark/>
          </w:tcPr>
          <w:p w14:paraId="7AAF2429" w14:textId="27FEB214" w:rsidR="00A55776" w:rsidRPr="008F266F" w:rsidRDefault="00A55776" w:rsidP="00DF499F">
            <w:pPr>
              <w:spacing w:after="0"/>
              <w:ind w:left="-57" w:right="-57"/>
              <w:jc w:val="center"/>
              <w:rPr>
                <w:rFonts w:asciiTheme="majorHAnsi" w:hAnsiTheme="majorHAnsi"/>
                <w:spacing w:val="-10"/>
                <w:sz w:val="22"/>
              </w:rPr>
            </w:pPr>
          </w:p>
        </w:tc>
        <w:tc>
          <w:tcPr>
            <w:tcW w:w="197" w:type="pct"/>
            <w:vAlign w:val="center"/>
            <w:hideMark/>
          </w:tcPr>
          <w:p w14:paraId="2C0B44A3"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PCBB</w:t>
            </w:r>
          </w:p>
        </w:tc>
        <w:tc>
          <w:tcPr>
            <w:tcW w:w="273" w:type="pct"/>
            <w:vMerge/>
            <w:vAlign w:val="center"/>
            <w:hideMark/>
          </w:tcPr>
          <w:p w14:paraId="4754F1EA" w14:textId="77777777" w:rsidR="00A55776" w:rsidRPr="008F266F" w:rsidRDefault="00A55776" w:rsidP="00A55776">
            <w:pPr>
              <w:spacing w:after="0"/>
              <w:ind w:left="-57" w:right="-57"/>
              <w:jc w:val="center"/>
              <w:rPr>
                <w:rFonts w:asciiTheme="majorHAnsi" w:hAnsiTheme="majorHAnsi"/>
                <w:b/>
                <w:bCs/>
                <w:spacing w:val="-10"/>
                <w:sz w:val="22"/>
              </w:rPr>
            </w:pPr>
          </w:p>
        </w:tc>
      </w:tr>
      <w:tr w:rsidR="000E3675" w:rsidRPr="008F266F" w14:paraId="41BDE3FB" w14:textId="77777777" w:rsidTr="000E3675">
        <w:trPr>
          <w:trHeight w:val="20"/>
        </w:trPr>
        <w:tc>
          <w:tcPr>
            <w:tcW w:w="270" w:type="pct"/>
            <w:vAlign w:val="center"/>
          </w:tcPr>
          <w:p w14:paraId="2124DA23"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1</w:t>
            </w:r>
          </w:p>
        </w:tc>
        <w:tc>
          <w:tcPr>
            <w:tcW w:w="205" w:type="pct"/>
            <w:vAlign w:val="center"/>
            <w:hideMark/>
          </w:tcPr>
          <w:p w14:paraId="1DD1441D"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4</w:t>
            </w:r>
          </w:p>
        </w:tc>
        <w:tc>
          <w:tcPr>
            <w:tcW w:w="1061" w:type="pct"/>
            <w:vAlign w:val="center"/>
            <w:hideMark/>
          </w:tcPr>
          <w:p w14:paraId="1D7D59C5" w14:textId="0939D7F7" w:rsidR="00DF499F" w:rsidRPr="008F266F" w:rsidRDefault="00DF499F" w:rsidP="00DF499F">
            <w:pPr>
              <w:spacing w:after="0"/>
              <w:ind w:left="-57" w:right="-57"/>
              <w:rPr>
                <w:rFonts w:asciiTheme="majorHAnsi" w:hAnsiTheme="majorHAnsi"/>
                <w:spacing w:val="-10"/>
                <w:sz w:val="22"/>
              </w:rPr>
            </w:pPr>
            <w:r w:rsidRPr="007C1181">
              <w:rPr>
                <w:sz w:val="22"/>
              </w:rPr>
              <w:t>Triết học Mác – Lênin</w:t>
            </w:r>
          </w:p>
        </w:tc>
        <w:tc>
          <w:tcPr>
            <w:tcW w:w="540" w:type="pct"/>
            <w:vAlign w:val="center"/>
          </w:tcPr>
          <w:p w14:paraId="150D6295" w14:textId="3919C56D" w:rsidR="00DF499F" w:rsidRPr="008F266F" w:rsidRDefault="00DF499F" w:rsidP="00DF499F">
            <w:pPr>
              <w:spacing w:after="0"/>
              <w:ind w:left="-57" w:right="-57"/>
              <w:jc w:val="center"/>
              <w:rPr>
                <w:rFonts w:asciiTheme="majorHAnsi" w:hAnsiTheme="majorHAnsi"/>
                <w:spacing w:val="-10"/>
                <w:sz w:val="22"/>
              </w:rPr>
            </w:pPr>
            <w:r w:rsidRPr="007C1181">
              <w:rPr>
                <w:sz w:val="22"/>
              </w:rPr>
              <w:t>ML01020</w:t>
            </w:r>
          </w:p>
        </w:tc>
        <w:tc>
          <w:tcPr>
            <w:tcW w:w="273" w:type="pct"/>
            <w:vAlign w:val="center"/>
            <w:hideMark/>
          </w:tcPr>
          <w:p w14:paraId="6CE9AEEF" w14:textId="1EF9EA66" w:rsidR="00DF499F" w:rsidRPr="008F266F" w:rsidRDefault="00DF499F" w:rsidP="00DF499F">
            <w:pPr>
              <w:spacing w:after="0"/>
              <w:ind w:left="-57" w:right="-57"/>
              <w:jc w:val="center"/>
              <w:rPr>
                <w:rFonts w:asciiTheme="majorHAnsi" w:hAnsiTheme="majorHAnsi"/>
                <w:spacing w:val="-10"/>
                <w:sz w:val="22"/>
              </w:rPr>
            </w:pPr>
            <w:r w:rsidRPr="007C1181">
              <w:rPr>
                <w:sz w:val="22"/>
              </w:rPr>
              <w:t>3</w:t>
            </w:r>
          </w:p>
        </w:tc>
        <w:tc>
          <w:tcPr>
            <w:tcW w:w="205" w:type="pct"/>
            <w:vAlign w:val="center"/>
            <w:hideMark/>
          </w:tcPr>
          <w:p w14:paraId="5BE90347" w14:textId="0774A4A6" w:rsidR="00DF499F" w:rsidRPr="008F266F" w:rsidRDefault="00DF499F" w:rsidP="00DF499F">
            <w:pPr>
              <w:spacing w:after="0"/>
              <w:ind w:left="-57" w:right="-57"/>
              <w:jc w:val="center"/>
              <w:rPr>
                <w:rFonts w:asciiTheme="majorHAnsi" w:hAnsiTheme="majorHAnsi"/>
                <w:spacing w:val="-10"/>
                <w:sz w:val="22"/>
              </w:rPr>
            </w:pPr>
            <w:r w:rsidRPr="007C1181">
              <w:rPr>
                <w:sz w:val="22"/>
              </w:rPr>
              <w:t>3</w:t>
            </w:r>
          </w:p>
        </w:tc>
        <w:tc>
          <w:tcPr>
            <w:tcW w:w="203" w:type="pct"/>
            <w:vAlign w:val="center"/>
            <w:hideMark/>
          </w:tcPr>
          <w:p w14:paraId="152FAFC2" w14:textId="5F62F44B" w:rsidR="00DF499F" w:rsidRPr="008F266F" w:rsidRDefault="00DF499F" w:rsidP="00DF499F">
            <w:pPr>
              <w:spacing w:after="0"/>
              <w:ind w:left="-57" w:right="-57"/>
              <w:jc w:val="center"/>
              <w:rPr>
                <w:rFonts w:asciiTheme="majorHAnsi" w:hAnsiTheme="majorHAnsi"/>
                <w:spacing w:val="-10"/>
                <w:sz w:val="22"/>
              </w:rPr>
            </w:pPr>
            <w:r w:rsidRPr="007C1181">
              <w:rPr>
                <w:sz w:val="22"/>
              </w:rPr>
              <w:t>0</w:t>
            </w:r>
          </w:p>
        </w:tc>
        <w:tc>
          <w:tcPr>
            <w:tcW w:w="910" w:type="pct"/>
            <w:vAlign w:val="center"/>
            <w:hideMark/>
          </w:tcPr>
          <w:p w14:paraId="61766DB5" w14:textId="7242C007" w:rsidR="00DF499F" w:rsidRPr="008F266F" w:rsidRDefault="00DF499F" w:rsidP="00DF499F">
            <w:pPr>
              <w:spacing w:after="0"/>
              <w:ind w:left="-57" w:right="-57"/>
              <w:rPr>
                <w:rFonts w:asciiTheme="majorHAnsi" w:hAnsiTheme="majorHAnsi"/>
                <w:spacing w:val="-10"/>
                <w:sz w:val="22"/>
              </w:rPr>
            </w:pPr>
          </w:p>
        </w:tc>
        <w:tc>
          <w:tcPr>
            <w:tcW w:w="533" w:type="pct"/>
            <w:vAlign w:val="center"/>
            <w:hideMark/>
          </w:tcPr>
          <w:p w14:paraId="175B967E" w14:textId="05CDC422" w:rsidR="00DF499F" w:rsidRPr="008F266F" w:rsidRDefault="00DF499F" w:rsidP="00DF499F">
            <w:pPr>
              <w:spacing w:after="0"/>
              <w:ind w:left="-57" w:right="-57"/>
              <w:jc w:val="center"/>
              <w:rPr>
                <w:rFonts w:asciiTheme="majorHAnsi" w:hAnsiTheme="majorHAnsi"/>
                <w:spacing w:val="-10"/>
                <w:sz w:val="22"/>
              </w:rPr>
            </w:pPr>
          </w:p>
        </w:tc>
        <w:tc>
          <w:tcPr>
            <w:tcW w:w="330" w:type="pct"/>
            <w:vAlign w:val="center"/>
            <w:hideMark/>
          </w:tcPr>
          <w:p w14:paraId="2FA91C2B" w14:textId="41E9FBEE" w:rsidR="00DF499F" w:rsidRPr="008F266F" w:rsidRDefault="00DF499F" w:rsidP="00DF499F">
            <w:pPr>
              <w:spacing w:after="0"/>
              <w:ind w:left="-57" w:right="-57"/>
              <w:jc w:val="center"/>
              <w:rPr>
                <w:rFonts w:asciiTheme="majorHAnsi" w:hAnsiTheme="majorHAnsi"/>
                <w:spacing w:val="-10"/>
                <w:sz w:val="22"/>
              </w:rPr>
            </w:pPr>
          </w:p>
        </w:tc>
        <w:tc>
          <w:tcPr>
            <w:tcW w:w="197" w:type="pct"/>
            <w:vAlign w:val="center"/>
            <w:hideMark/>
          </w:tcPr>
          <w:p w14:paraId="05AA6089"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BB</w:t>
            </w:r>
          </w:p>
        </w:tc>
        <w:tc>
          <w:tcPr>
            <w:tcW w:w="273" w:type="pct"/>
            <w:vMerge/>
            <w:vAlign w:val="center"/>
            <w:hideMark/>
          </w:tcPr>
          <w:p w14:paraId="7446231C" w14:textId="77777777" w:rsidR="00DF499F" w:rsidRPr="008F266F" w:rsidRDefault="00DF499F" w:rsidP="00DF499F">
            <w:pPr>
              <w:spacing w:after="0"/>
              <w:ind w:left="-57" w:right="-57"/>
              <w:jc w:val="center"/>
              <w:rPr>
                <w:rFonts w:asciiTheme="majorHAnsi" w:hAnsiTheme="majorHAnsi"/>
                <w:b/>
                <w:bCs/>
                <w:spacing w:val="-10"/>
                <w:sz w:val="22"/>
              </w:rPr>
            </w:pPr>
          </w:p>
        </w:tc>
      </w:tr>
      <w:tr w:rsidR="000E3675" w:rsidRPr="008F266F" w14:paraId="007A748D" w14:textId="77777777" w:rsidTr="000E3675">
        <w:trPr>
          <w:trHeight w:val="20"/>
        </w:trPr>
        <w:tc>
          <w:tcPr>
            <w:tcW w:w="270" w:type="pct"/>
            <w:vAlign w:val="center"/>
          </w:tcPr>
          <w:p w14:paraId="2411C0FE"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1</w:t>
            </w:r>
          </w:p>
        </w:tc>
        <w:tc>
          <w:tcPr>
            <w:tcW w:w="205" w:type="pct"/>
            <w:vAlign w:val="center"/>
            <w:hideMark/>
          </w:tcPr>
          <w:p w14:paraId="5825A5C4"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5</w:t>
            </w:r>
          </w:p>
        </w:tc>
        <w:tc>
          <w:tcPr>
            <w:tcW w:w="1061" w:type="pct"/>
            <w:vAlign w:val="center"/>
            <w:hideMark/>
          </w:tcPr>
          <w:p w14:paraId="5AAD88FC"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Pháp luật đại cương</w:t>
            </w:r>
          </w:p>
        </w:tc>
        <w:tc>
          <w:tcPr>
            <w:tcW w:w="540" w:type="pct"/>
            <w:vAlign w:val="center"/>
          </w:tcPr>
          <w:p w14:paraId="30E3278F" w14:textId="33DB3D0B"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ML01009</w:t>
            </w:r>
          </w:p>
        </w:tc>
        <w:tc>
          <w:tcPr>
            <w:tcW w:w="273" w:type="pct"/>
            <w:vAlign w:val="center"/>
            <w:hideMark/>
          </w:tcPr>
          <w:p w14:paraId="4E6D0A68" w14:textId="77A3854A"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5" w:type="pct"/>
            <w:vAlign w:val="center"/>
            <w:hideMark/>
          </w:tcPr>
          <w:p w14:paraId="48350FF9"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3" w:type="pct"/>
            <w:vAlign w:val="center"/>
            <w:hideMark/>
          </w:tcPr>
          <w:p w14:paraId="36B29548"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vAlign w:val="center"/>
            <w:hideMark/>
          </w:tcPr>
          <w:p w14:paraId="7C15AC1E"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 </w:t>
            </w:r>
          </w:p>
        </w:tc>
        <w:tc>
          <w:tcPr>
            <w:tcW w:w="533" w:type="pct"/>
            <w:vAlign w:val="center"/>
            <w:hideMark/>
          </w:tcPr>
          <w:p w14:paraId="6678E73E" w14:textId="1154E640" w:rsidR="00A55776" w:rsidRPr="008F266F" w:rsidRDefault="00A55776" w:rsidP="00DF499F">
            <w:pPr>
              <w:spacing w:after="0"/>
              <w:ind w:left="-57" w:right="-57"/>
              <w:jc w:val="center"/>
              <w:rPr>
                <w:rFonts w:asciiTheme="majorHAnsi" w:hAnsiTheme="majorHAnsi"/>
                <w:spacing w:val="-10"/>
                <w:sz w:val="22"/>
              </w:rPr>
            </w:pPr>
          </w:p>
        </w:tc>
        <w:tc>
          <w:tcPr>
            <w:tcW w:w="330" w:type="pct"/>
            <w:vAlign w:val="center"/>
            <w:hideMark/>
          </w:tcPr>
          <w:p w14:paraId="474C288A" w14:textId="7102680E" w:rsidR="00A55776" w:rsidRPr="008F266F" w:rsidRDefault="00A55776" w:rsidP="00DF499F">
            <w:pPr>
              <w:spacing w:after="0"/>
              <w:ind w:left="-57" w:right="-57"/>
              <w:jc w:val="center"/>
              <w:rPr>
                <w:rFonts w:asciiTheme="majorHAnsi" w:hAnsiTheme="majorHAnsi"/>
                <w:spacing w:val="-10"/>
                <w:sz w:val="22"/>
              </w:rPr>
            </w:pPr>
          </w:p>
        </w:tc>
        <w:tc>
          <w:tcPr>
            <w:tcW w:w="197" w:type="pct"/>
            <w:vAlign w:val="center"/>
            <w:hideMark/>
          </w:tcPr>
          <w:p w14:paraId="4FBC0901"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BB</w:t>
            </w:r>
          </w:p>
        </w:tc>
        <w:tc>
          <w:tcPr>
            <w:tcW w:w="273" w:type="pct"/>
            <w:vMerge/>
            <w:vAlign w:val="center"/>
            <w:hideMark/>
          </w:tcPr>
          <w:p w14:paraId="7BB24127" w14:textId="77777777" w:rsidR="00A55776" w:rsidRPr="008F266F" w:rsidRDefault="00A55776" w:rsidP="00A55776">
            <w:pPr>
              <w:spacing w:after="0"/>
              <w:ind w:left="-57" w:right="-57"/>
              <w:jc w:val="center"/>
              <w:rPr>
                <w:rFonts w:asciiTheme="majorHAnsi" w:hAnsiTheme="majorHAnsi"/>
                <w:b/>
                <w:bCs/>
                <w:spacing w:val="-10"/>
                <w:sz w:val="22"/>
              </w:rPr>
            </w:pPr>
          </w:p>
        </w:tc>
      </w:tr>
      <w:tr w:rsidR="000E3675" w:rsidRPr="008F266F" w14:paraId="7FBD3623" w14:textId="77777777" w:rsidTr="000E3675">
        <w:trPr>
          <w:trHeight w:val="20"/>
        </w:trPr>
        <w:tc>
          <w:tcPr>
            <w:tcW w:w="270" w:type="pct"/>
            <w:vAlign w:val="center"/>
          </w:tcPr>
          <w:p w14:paraId="4E7C4AAB"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1</w:t>
            </w:r>
          </w:p>
        </w:tc>
        <w:tc>
          <w:tcPr>
            <w:tcW w:w="205" w:type="pct"/>
            <w:vAlign w:val="center"/>
            <w:hideMark/>
          </w:tcPr>
          <w:p w14:paraId="114957C4"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6</w:t>
            </w:r>
          </w:p>
        </w:tc>
        <w:tc>
          <w:tcPr>
            <w:tcW w:w="1061" w:type="pct"/>
            <w:vAlign w:val="center"/>
            <w:hideMark/>
          </w:tcPr>
          <w:p w14:paraId="5C753525"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Quản trị học</w:t>
            </w:r>
          </w:p>
        </w:tc>
        <w:tc>
          <w:tcPr>
            <w:tcW w:w="540" w:type="pct"/>
            <w:vAlign w:val="center"/>
          </w:tcPr>
          <w:p w14:paraId="3B30EDDC" w14:textId="7CC18D55"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KQ01211</w:t>
            </w:r>
          </w:p>
        </w:tc>
        <w:tc>
          <w:tcPr>
            <w:tcW w:w="273" w:type="pct"/>
            <w:noWrap/>
            <w:vAlign w:val="center"/>
            <w:hideMark/>
          </w:tcPr>
          <w:p w14:paraId="1784AC0D" w14:textId="691F8DB3"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3.0</w:t>
            </w:r>
          </w:p>
        </w:tc>
        <w:tc>
          <w:tcPr>
            <w:tcW w:w="205" w:type="pct"/>
            <w:noWrap/>
            <w:vAlign w:val="center"/>
            <w:hideMark/>
          </w:tcPr>
          <w:p w14:paraId="57C93FDE"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3.0</w:t>
            </w:r>
          </w:p>
        </w:tc>
        <w:tc>
          <w:tcPr>
            <w:tcW w:w="203" w:type="pct"/>
            <w:noWrap/>
            <w:vAlign w:val="center"/>
            <w:hideMark/>
          </w:tcPr>
          <w:p w14:paraId="5EA41CFC"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vAlign w:val="center"/>
            <w:hideMark/>
          </w:tcPr>
          <w:p w14:paraId="58F8DA9E"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 </w:t>
            </w:r>
          </w:p>
        </w:tc>
        <w:tc>
          <w:tcPr>
            <w:tcW w:w="533" w:type="pct"/>
            <w:noWrap/>
            <w:vAlign w:val="center"/>
            <w:hideMark/>
          </w:tcPr>
          <w:p w14:paraId="5DE7CEE4" w14:textId="0111D9DB" w:rsidR="00A55776" w:rsidRPr="008F266F" w:rsidRDefault="00A55776" w:rsidP="00DF499F">
            <w:pPr>
              <w:spacing w:after="0"/>
              <w:ind w:left="-57" w:right="-57"/>
              <w:jc w:val="center"/>
              <w:rPr>
                <w:rFonts w:asciiTheme="majorHAnsi" w:hAnsiTheme="majorHAnsi"/>
                <w:spacing w:val="-10"/>
                <w:sz w:val="22"/>
              </w:rPr>
            </w:pPr>
          </w:p>
        </w:tc>
        <w:tc>
          <w:tcPr>
            <w:tcW w:w="330" w:type="pct"/>
            <w:noWrap/>
            <w:vAlign w:val="center"/>
            <w:hideMark/>
          </w:tcPr>
          <w:p w14:paraId="20F8E576" w14:textId="045EC32C" w:rsidR="00A55776" w:rsidRPr="008F266F" w:rsidRDefault="00A55776" w:rsidP="00DF499F">
            <w:pPr>
              <w:spacing w:after="0"/>
              <w:ind w:left="-57" w:right="-57"/>
              <w:jc w:val="center"/>
              <w:rPr>
                <w:rFonts w:asciiTheme="majorHAnsi" w:hAnsiTheme="majorHAnsi"/>
                <w:spacing w:val="-10"/>
                <w:sz w:val="22"/>
              </w:rPr>
            </w:pPr>
          </w:p>
        </w:tc>
        <w:tc>
          <w:tcPr>
            <w:tcW w:w="197" w:type="pct"/>
            <w:vAlign w:val="center"/>
            <w:hideMark/>
          </w:tcPr>
          <w:p w14:paraId="0787912C"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BB</w:t>
            </w:r>
          </w:p>
        </w:tc>
        <w:tc>
          <w:tcPr>
            <w:tcW w:w="273" w:type="pct"/>
            <w:vMerge/>
            <w:vAlign w:val="center"/>
            <w:hideMark/>
          </w:tcPr>
          <w:p w14:paraId="76D90C63" w14:textId="77777777" w:rsidR="00A55776" w:rsidRPr="008F266F" w:rsidRDefault="00A55776" w:rsidP="00A55776">
            <w:pPr>
              <w:spacing w:after="0"/>
              <w:ind w:left="-57" w:right="-57"/>
              <w:jc w:val="center"/>
              <w:rPr>
                <w:rFonts w:asciiTheme="majorHAnsi" w:hAnsiTheme="majorHAnsi"/>
                <w:b/>
                <w:bCs/>
                <w:spacing w:val="-10"/>
                <w:sz w:val="22"/>
              </w:rPr>
            </w:pPr>
          </w:p>
        </w:tc>
      </w:tr>
      <w:tr w:rsidR="000E3675" w:rsidRPr="008F266F" w14:paraId="3AF4DCCF" w14:textId="77777777" w:rsidTr="000E3675">
        <w:trPr>
          <w:trHeight w:val="20"/>
        </w:trPr>
        <w:tc>
          <w:tcPr>
            <w:tcW w:w="270" w:type="pct"/>
            <w:vAlign w:val="center"/>
          </w:tcPr>
          <w:p w14:paraId="69139BEA"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1</w:t>
            </w:r>
          </w:p>
        </w:tc>
        <w:tc>
          <w:tcPr>
            <w:tcW w:w="205" w:type="pct"/>
            <w:vAlign w:val="center"/>
            <w:hideMark/>
          </w:tcPr>
          <w:p w14:paraId="3051490F"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7</w:t>
            </w:r>
          </w:p>
        </w:tc>
        <w:tc>
          <w:tcPr>
            <w:tcW w:w="1061" w:type="pct"/>
            <w:noWrap/>
            <w:vAlign w:val="center"/>
            <w:hideMark/>
          </w:tcPr>
          <w:p w14:paraId="150D250F"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Tin học đại cương</w:t>
            </w:r>
          </w:p>
        </w:tc>
        <w:tc>
          <w:tcPr>
            <w:tcW w:w="540" w:type="pct"/>
            <w:vAlign w:val="center"/>
          </w:tcPr>
          <w:p w14:paraId="310D4579" w14:textId="2857FAE1"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TH01009</w:t>
            </w:r>
          </w:p>
        </w:tc>
        <w:tc>
          <w:tcPr>
            <w:tcW w:w="273" w:type="pct"/>
            <w:noWrap/>
            <w:vAlign w:val="center"/>
            <w:hideMark/>
          </w:tcPr>
          <w:p w14:paraId="34537E00" w14:textId="69312B71"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5" w:type="pct"/>
            <w:noWrap/>
            <w:vAlign w:val="center"/>
            <w:hideMark/>
          </w:tcPr>
          <w:p w14:paraId="02159FC5"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1.5</w:t>
            </w:r>
          </w:p>
        </w:tc>
        <w:tc>
          <w:tcPr>
            <w:tcW w:w="203" w:type="pct"/>
            <w:noWrap/>
            <w:vAlign w:val="center"/>
            <w:hideMark/>
          </w:tcPr>
          <w:p w14:paraId="129EECE9"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0.5</w:t>
            </w:r>
          </w:p>
        </w:tc>
        <w:tc>
          <w:tcPr>
            <w:tcW w:w="910" w:type="pct"/>
            <w:vAlign w:val="center"/>
            <w:hideMark/>
          </w:tcPr>
          <w:p w14:paraId="75F35DCB"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 </w:t>
            </w:r>
          </w:p>
        </w:tc>
        <w:tc>
          <w:tcPr>
            <w:tcW w:w="533" w:type="pct"/>
            <w:noWrap/>
            <w:vAlign w:val="center"/>
            <w:hideMark/>
          </w:tcPr>
          <w:p w14:paraId="1462199A" w14:textId="24DF474E" w:rsidR="00A55776" w:rsidRPr="008F266F" w:rsidRDefault="00A55776" w:rsidP="00DF499F">
            <w:pPr>
              <w:spacing w:after="0"/>
              <w:ind w:left="-57" w:right="-57"/>
              <w:jc w:val="center"/>
              <w:rPr>
                <w:rFonts w:asciiTheme="majorHAnsi" w:hAnsiTheme="majorHAnsi"/>
                <w:spacing w:val="-10"/>
                <w:sz w:val="22"/>
              </w:rPr>
            </w:pPr>
          </w:p>
        </w:tc>
        <w:tc>
          <w:tcPr>
            <w:tcW w:w="330" w:type="pct"/>
            <w:noWrap/>
            <w:vAlign w:val="center"/>
            <w:hideMark/>
          </w:tcPr>
          <w:p w14:paraId="127CEF4E" w14:textId="4272199E" w:rsidR="00A55776" w:rsidRPr="008F266F" w:rsidRDefault="00A55776" w:rsidP="00DF499F">
            <w:pPr>
              <w:spacing w:after="0"/>
              <w:ind w:left="-57" w:right="-57"/>
              <w:jc w:val="center"/>
              <w:rPr>
                <w:rFonts w:asciiTheme="majorHAnsi" w:hAnsiTheme="majorHAnsi"/>
                <w:spacing w:val="-10"/>
                <w:sz w:val="22"/>
              </w:rPr>
            </w:pPr>
          </w:p>
        </w:tc>
        <w:tc>
          <w:tcPr>
            <w:tcW w:w="197" w:type="pct"/>
            <w:vAlign w:val="center"/>
            <w:hideMark/>
          </w:tcPr>
          <w:p w14:paraId="5DF54C51"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BB</w:t>
            </w:r>
          </w:p>
        </w:tc>
        <w:tc>
          <w:tcPr>
            <w:tcW w:w="273" w:type="pct"/>
            <w:vMerge/>
            <w:vAlign w:val="center"/>
            <w:hideMark/>
          </w:tcPr>
          <w:p w14:paraId="267D961F" w14:textId="77777777" w:rsidR="00A55776" w:rsidRPr="008F266F" w:rsidRDefault="00A55776" w:rsidP="00A55776">
            <w:pPr>
              <w:spacing w:after="0"/>
              <w:ind w:left="-57" w:right="-57"/>
              <w:jc w:val="center"/>
              <w:rPr>
                <w:rFonts w:asciiTheme="majorHAnsi" w:hAnsiTheme="majorHAnsi"/>
                <w:b/>
                <w:bCs/>
                <w:spacing w:val="-10"/>
                <w:sz w:val="22"/>
              </w:rPr>
            </w:pPr>
          </w:p>
        </w:tc>
      </w:tr>
      <w:tr w:rsidR="000E3675" w:rsidRPr="008F266F" w14:paraId="5B37BF3E" w14:textId="77777777" w:rsidTr="000E3675">
        <w:trPr>
          <w:trHeight w:val="20"/>
        </w:trPr>
        <w:tc>
          <w:tcPr>
            <w:tcW w:w="270" w:type="pct"/>
            <w:vAlign w:val="center"/>
          </w:tcPr>
          <w:p w14:paraId="2EE5316A"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1</w:t>
            </w:r>
          </w:p>
        </w:tc>
        <w:tc>
          <w:tcPr>
            <w:tcW w:w="205" w:type="pct"/>
            <w:vAlign w:val="center"/>
            <w:hideMark/>
          </w:tcPr>
          <w:p w14:paraId="29A575B8"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8</w:t>
            </w:r>
          </w:p>
        </w:tc>
        <w:tc>
          <w:tcPr>
            <w:tcW w:w="1061" w:type="pct"/>
            <w:noWrap/>
            <w:vAlign w:val="center"/>
            <w:hideMark/>
          </w:tcPr>
          <w:p w14:paraId="198AB967"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Nguyên lý kinh tế</w:t>
            </w:r>
          </w:p>
        </w:tc>
        <w:tc>
          <w:tcPr>
            <w:tcW w:w="540" w:type="pct"/>
            <w:vAlign w:val="center"/>
          </w:tcPr>
          <w:p w14:paraId="576FB246" w14:textId="52404D19"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KT02003</w:t>
            </w:r>
          </w:p>
        </w:tc>
        <w:tc>
          <w:tcPr>
            <w:tcW w:w="273" w:type="pct"/>
            <w:noWrap/>
            <w:vAlign w:val="center"/>
            <w:hideMark/>
          </w:tcPr>
          <w:p w14:paraId="79F75D36" w14:textId="5B8016B0"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3.0</w:t>
            </w:r>
          </w:p>
        </w:tc>
        <w:tc>
          <w:tcPr>
            <w:tcW w:w="205" w:type="pct"/>
            <w:noWrap/>
            <w:vAlign w:val="center"/>
            <w:hideMark/>
          </w:tcPr>
          <w:p w14:paraId="21BFD4AF"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3.0</w:t>
            </w:r>
          </w:p>
        </w:tc>
        <w:tc>
          <w:tcPr>
            <w:tcW w:w="203" w:type="pct"/>
            <w:noWrap/>
            <w:vAlign w:val="center"/>
            <w:hideMark/>
          </w:tcPr>
          <w:p w14:paraId="574EFEFC"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vAlign w:val="center"/>
            <w:hideMark/>
          </w:tcPr>
          <w:p w14:paraId="0C98F958"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 </w:t>
            </w:r>
          </w:p>
        </w:tc>
        <w:tc>
          <w:tcPr>
            <w:tcW w:w="533" w:type="pct"/>
            <w:noWrap/>
            <w:vAlign w:val="center"/>
            <w:hideMark/>
          </w:tcPr>
          <w:p w14:paraId="63A258BE" w14:textId="24BF3D47" w:rsidR="00A55776" w:rsidRPr="008F266F" w:rsidRDefault="00A55776" w:rsidP="00DF499F">
            <w:pPr>
              <w:spacing w:after="0"/>
              <w:ind w:left="-57" w:right="-57"/>
              <w:jc w:val="center"/>
              <w:rPr>
                <w:rFonts w:asciiTheme="majorHAnsi" w:hAnsiTheme="majorHAnsi"/>
                <w:spacing w:val="-10"/>
                <w:sz w:val="22"/>
              </w:rPr>
            </w:pPr>
          </w:p>
        </w:tc>
        <w:tc>
          <w:tcPr>
            <w:tcW w:w="330" w:type="pct"/>
            <w:noWrap/>
            <w:vAlign w:val="center"/>
            <w:hideMark/>
          </w:tcPr>
          <w:p w14:paraId="66335E91" w14:textId="2E4DA9CD" w:rsidR="00A55776" w:rsidRPr="008F266F" w:rsidRDefault="00A55776" w:rsidP="00DF499F">
            <w:pPr>
              <w:spacing w:after="0"/>
              <w:ind w:left="-57" w:right="-57"/>
              <w:jc w:val="center"/>
              <w:rPr>
                <w:rFonts w:asciiTheme="majorHAnsi" w:hAnsiTheme="majorHAnsi"/>
                <w:spacing w:val="-10"/>
                <w:sz w:val="22"/>
              </w:rPr>
            </w:pPr>
          </w:p>
        </w:tc>
        <w:tc>
          <w:tcPr>
            <w:tcW w:w="197" w:type="pct"/>
            <w:vAlign w:val="center"/>
            <w:hideMark/>
          </w:tcPr>
          <w:p w14:paraId="5BBFCFF1"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BB</w:t>
            </w:r>
          </w:p>
        </w:tc>
        <w:tc>
          <w:tcPr>
            <w:tcW w:w="273" w:type="pct"/>
            <w:vMerge/>
            <w:vAlign w:val="center"/>
            <w:hideMark/>
          </w:tcPr>
          <w:p w14:paraId="689946A3" w14:textId="77777777" w:rsidR="00A55776" w:rsidRPr="008F266F" w:rsidRDefault="00A55776" w:rsidP="00A55776">
            <w:pPr>
              <w:spacing w:after="0"/>
              <w:ind w:left="-57" w:right="-57"/>
              <w:jc w:val="center"/>
              <w:rPr>
                <w:rFonts w:asciiTheme="majorHAnsi" w:hAnsiTheme="majorHAnsi"/>
                <w:b/>
                <w:bCs/>
                <w:spacing w:val="-10"/>
                <w:sz w:val="22"/>
              </w:rPr>
            </w:pPr>
          </w:p>
        </w:tc>
      </w:tr>
      <w:tr w:rsidR="000E3675" w:rsidRPr="008F266F" w14:paraId="0D9F88B4" w14:textId="77777777" w:rsidTr="000E3675">
        <w:trPr>
          <w:trHeight w:val="20"/>
        </w:trPr>
        <w:tc>
          <w:tcPr>
            <w:tcW w:w="270" w:type="pct"/>
            <w:vAlign w:val="center"/>
          </w:tcPr>
          <w:p w14:paraId="06174C00"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1</w:t>
            </w:r>
          </w:p>
        </w:tc>
        <w:tc>
          <w:tcPr>
            <w:tcW w:w="205" w:type="pct"/>
            <w:vAlign w:val="center"/>
            <w:hideMark/>
          </w:tcPr>
          <w:p w14:paraId="46CB5073"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9</w:t>
            </w:r>
          </w:p>
        </w:tc>
        <w:tc>
          <w:tcPr>
            <w:tcW w:w="1061" w:type="pct"/>
            <w:vAlign w:val="center"/>
            <w:hideMark/>
          </w:tcPr>
          <w:p w14:paraId="4CBC663E"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Tâm lý quản lý</w:t>
            </w:r>
          </w:p>
        </w:tc>
        <w:tc>
          <w:tcPr>
            <w:tcW w:w="540" w:type="pct"/>
            <w:vAlign w:val="center"/>
          </w:tcPr>
          <w:p w14:paraId="569B0E96" w14:textId="07DA9D3D"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KQ01217</w:t>
            </w:r>
          </w:p>
        </w:tc>
        <w:tc>
          <w:tcPr>
            <w:tcW w:w="273" w:type="pct"/>
            <w:noWrap/>
            <w:vAlign w:val="center"/>
            <w:hideMark/>
          </w:tcPr>
          <w:p w14:paraId="72AB2B9E" w14:textId="1CD21D6A"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5" w:type="pct"/>
            <w:noWrap/>
            <w:vAlign w:val="center"/>
            <w:hideMark/>
          </w:tcPr>
          <w:p w14:paraId="2BB54290"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3" w:type="pct"/>
            <w:noWrap/>
            <w:vAlign w:val="center"/>
            <w:hideMark/>
          </w:tcPr>
          <w:p w14:paraId="63C75305"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vAlign w:val="center"/>
            <w:hideMark/>
          </w:tcPr>
          <w:p w14:paraId="70C8D64F"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 </w:t>
            </w:r>
          </w:p>
        </w:tc>
        <w:tc>
          <w:tcPr>
            <w:tcW w:w="533" w:type="pct"/>
            <w:noWrap/>
            <w:vAlign w:val="center"/>
            <w:hideMark/>
          </w:tcPr>
          <w:p w14:paraId="63D27953" w14:textId="579E85C6" w:rsidR="00A55776" w:rsidRPr="008F266F" w:rsidRDefault="00A55776" w:rsidP="00DF499F">
            <w:pPr>
              <w:spacing w:after="0"/>
              <w:ind w:left="-57" w:right="-57"/>
              <w:jc w:val="center"/>
              <w:rPr>
                <w:rFonts w:asciiTheme="majorHAnsi" w:hAnsiTheme="majorHAnsi"/>
                <w:spacing w:val="-10"/>
                <w:sz w:val="22"/>
              </w:rPr>
            </w:pPr>
          </w:p>
        </w:tc>
        <w:tc>
          <w:tcPr>
            <w:tcW w:w="330" w:type="pct"/>
            <w:noWrap/>
            <w:vAlign w:val="center"/>
            <w:hideMark/>
          </w:tcPr>
          <w:p w14:paraId="1C856342" w14:textId="7477EA6C" w:rsidR="00A55776" w:rsidRPr="008F266F" w:rsidRDefault="00A55776" w:rsidP="00DF499F">
            <w:pPr>
              <w:spacing w:after="0"/>
              <w:ind w:left="-57" w:right="-57"/>
              <w:jc w:val="center"/>
              <w:rPr>
                <w:rFonts w:asciiTheme="majorHAnsi" w:hAnsiTheme="majorHAnsi"/>
                <w:spacing w:val="-10"/>
                <w:sz w:val="22"/>
              </w:rPr>
            </w:pPr>
          </w:p>
        </w:tc>
        <w:tc>
          <w:tcPr>
            <w:tcW w:w="197" w:type="pct"/>
            <w:vAlign w:val="center"/>
            <w:hideMark/>
          </w:tcPr>
          <w:p w14:paraId="443DA95A"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BB</w:t>
            </w:r>
          </w:p>
        </w:tc>
        <w:tc>
          <w:tcPr>
            <w:tcW w:w="273" w:type="pct"/>
            <w:vMerge/>
            <w:vAlign w:val="center"/>
            <w:hideMark/>
          </w:tcPr>
          <w:p w14:paraId="0C96BB63" w14:textId="77777777" w:rsidR="00A55776" w:rsidRPr="008F266F" w:rsidRDefault="00A55776" w:rsidP="00A55776">
            <w:pPr>
              <w:spacing w:after="0"/>
              <w:ind w:left="-57" w:right="-57"/>
              <w:jc w:val="center"/>
              <w:rPr>
                <w:rFonts w:asciiTheme="majorHAnsi" w:hAnsiTheme="majorHAnsi"/>
                <w:b/>
                <w:bCs/>
                <w:spacing w:val="-10"/>
                <w:sz w:val="22"/>
              </w:rPr>
            </w:pPr>
          </w:p>
        </w:tc>
      </w:tr>
      <w:tr w:rsidR="000E3675" w:rsidRPr="008F266F" w14:paraId="1AFC907C" w14:textId="77777777" w:rsidTr="000E3675">
        <w:trPr>
          <w:trHeight w:val="20"/>
        </w:trPr>
        <w:tc>
          <w:tcPr>
            <w:tcW w:w="270" w:type="pct"/>
            <w:vAlign w:val="center"/>
          </w:tcPr>
          <w:p w14:paraId="4EF44CDF"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2</w:t>
            </w:r>
          </w:p>
        </w:tc>
        <w:tc>
          <w:tcPr>
            <w:tcW w:w="205" w:type="pct"/>
            <w:vAlign w:val="center"/>
            <w:hideMark/>
          </w:tcPr>
          <w:p w14:paraId="0D35D9D0"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10</w:t>
            </w:r>
          </w:p>
        </w:tc>
        <w:tc>
          <w:tcPr>
            <w:tcW w:w="1061" w:type="pct"/>
            <w:vAlign w:val="center"/>
            <w:hideMark/>
          </w:tcPr>
          <w:p w14:paraId="02EE2852" w14:textId="77777777" w:rsidR="00A55776" w:rsidRPr="008F266F" w:rsidRDefault="00A55776" w:rsidP="00A55776">
            <w:pPr>
              <w:spacing w:after="0"/>
              <w:ind w:left="-57" w:right="-57"/>
              <w:rPr>
                <w:rFonts w:asciiTheme="majorHAnsi" w:hAnsiTheme="majorHAnsi"/>
                <w:spacing w:val="-10"/>
                <w:sz w:val="22"/>
                <w:lang w:val="fr-FR"/>
              </w:rPr>
            </w:pPr>
            <w:r w:rsidRPr="008F266F">
              <w:rPr>
                <w:rFonts w:asciiTheme="majorHAnsi" w:hAnsiTheme="majorHAnsi"/>
                <w:spacing w:val="-10"/>
                <w:sz w:val="22"/>
                <w:lang w:val="fr-FR"/>
              </w:rPr>
              <w:t>Giáo dục thể chất  (Chọn 2 trong 9 HP: Điền kinh,Thể dục Aerobic, Bóng đá, Bóng chuyền, Bóng rổ, Cầu lông, Cờ vua, Khiêu vũ thể thao, Bơi)</w:t>
            </w:r>
          </w:p>
        </w:tc>
        <w:tc>
          <w:tcPr>
            <w:tcW w:w="540" w:type="pct"/>
            <w:vAlign w:val="center"/>
          </w:tcPr>
          <w:p w14:paraId="68CEE8E0" w14:textId="77777777" w:rsidR="00A55776" w:rsidRDefault="00A55776" w:rsidP="00A55776">
            <w:pPr>
              <w:spacing w:after="0"/>
              <w:ind w:left="-57" w:right="-57"/>
              <w:jc w:val="center"/>
              <w:rPr>
                <w:rFonts w:asciiTheme="majorHAnsi" w:hAnsiTheme="majorHAnsi"/>
                <w:spacing w:val="-10"/>
                <w:sz w:val="22"/>
                <w:lang w:val="fr-FR"/>
              </w:rPr>
            </w:pPr>
            <w:r w:rsidRPr="008F266F">
              <w:rPr>
                <w:rFonts w:asciiTheme="majorHAnsi" w:hAnsiTheme="majorHAnsi"/>
                <w:spacing w:val="-10"/>
                <w:sz w:val="22"/>
                <w:lang w:val="fr-FR"/>
              </w:rPr>
              <w:t>GT01017/</w:t>
            </w:r>
          </w:p>
          <w:p w14:paraId="64C8D0A9" w14:textId="77777777" w:rsidR="00A55776" w:rsidRDefault="00A55776" w:rsidP="00A55776">
            <w:pPr>
              <w:spacing w:after="0"/>
              <w:ind w:left="-57" w:right="-57"/>
              <w:jc w:val="center"/>
              <w:rPr>
                <w:rFonts w:asciiTheme="majorHAnsi" w:hAnsiTheme="majorHAnsi"/>
                <w:spacing w:val="-10"/>
                <w:sz w:val="22"/>
                <w:lang w:val="fr-FR"/>
              </w:rPr>
            </w:pPr>
            <w:r w:rsidRPr="008F266F">
              <w:rPr>
                <w:rFonts w:asciiTheme="majorHAnsi" w:hAnsiTheme="majorHAnsi"/>
                <w:spacing w:val="-10"/>
                <w:sz w:val="22"/>
                <w:lang w:val="fr-FR"/>
              </w:rPr>
              <w:t>GT01018/</w:t>
            </w:r>
          </w:p>
          <w:p w14:paraId="06F9C3D5" w14:textId="77777777" w:rsidR="00A55776" w:rsidRDefault="00A55776" w:rsidP="00A55776">
            <w:pPr>
              <w:spacing w:after="0"/>
              <w:ind w:left="-57" w:right="-57"/>
              <w:jc w:val="center"/>
              <w:rPr>
                <w:rFonts w:asciiTheme="majorHAnsi" w:hAnsiTheme="majorHAnsi"/>
                <w:spacing w:val="-10"/>
                <w:sz w:val="22"/>
                <w:lang w:val="fr-FR"/>
              </w:rPr>
            </w:pPr>
            <w:r w:rsidRPr="008F266F">
              <w:rPr>
                <w:rFonts w:asciiTheme="majorHAnsi" w:hAnsiTheme="majorHAnsi"/>
                <w:spacing w:val="-10"/>
                <w:sz w:val="22"/>
                <w:lang w:val="fr-FR"/>
              </w:rPr>
              <w:t>GT01019/</w:t>
            </w:r>
          </w:p>
          <w:p w14:paraId="36DA6D17" w14:textId="77777777" w:rsidR="00A55776" w:rsidRDefault="00A55776" w:rsidP="00A55776">
            <w:pPr>
              <w:spacing w:after="0"/>
              <w:ind w:left="-57" w:right="-57"/>
              <w:jc w:val="center"/>
              <w:rPr>
                <w:rFonts w:asciiTheme="majorHAnsi" w:hAnsiTheme="majorHAnsi"/>
                <w:spacing w:val="-10"/>
                <w:sz w:val="22"/>
                <w:lang w:val="fr-FR"/>
              </w:rPr>
            </w:pPr>
            <w:r w:rsidRPr="008F266F">
              <w:rPr>
                <w:rFonts w:asciiTheme="majorHAnsi" w:hAnsiTheme="majorHAnsi"/>
                <w:spacing w:val="-10"/>
                <w:sz w:val="22"/>
                <w:lang w:val="fr-FR"/>
              </w:rPr>
              <w:t>GT01020/</w:t>
            </w:r>
          </w:p>
          <w:p w14:paraId="7497D35C" w14:textId="77777777" w:rsidR="00A55776" w:rsidRDefault="00A55776" w:rsidP="00A55776">
            <w:pPr>
              <w:spacing w:after="0"/>
              <w:ind w:left="-57" w:right="-57"/>
              <w:jc w:val="center"/>
              <w:rPr>
                <w:rFonts w:asciiTheme="majorHAnsi" w:hAnsiTheme="majorHAnsi"/>
                <w:spacing w:val="-10"/>
                <w:sz w:val="22"/>
                <w:lang w:val="fr-FR"/>
              </w:rPr>
            </w:pPr>
            <w:r w:rsidRPr="008F266F">
              <w:rPr>
                <w:rFonts w:asciiTheme="majorHAnsi" w:hAnsiTheme="majorHAnsi"/>
                <w:spacing w:val="-10"/>
                <w:sz w:val="22"/>
                <w:lang w:val="fr-FR"/>
              </w:rPr>
              <w:t>GT01021/</w:t>
            </w:r>
          </w:p>
          <w:p w14:paraId="7F945F9D" w14:textId="77777777" w:rsidR="00A55776" w:rsidRDefault="00A55776" w:rsidP="00A55776">
            <w:pPr>
              <w:spacing w:after="0"/>
              <w:ind w:left="-57" w:right="-57"/>
              <w:jc w:val="center"/>
              <w:rPr>
                <w:rFonts w:asciiTheme="majorHAnsi" w:hAnsiTheme="majorHAnsi"/>
                <w:spacing w:val="-10"/>
                <w:sz w:val="22"/>
                <w:lang w:val="fr-FR"/>
              </w:rPr>
            </w:pPr>
            <w:r w:rsidRPr="008F266F">
              <w:rPr>
                <w:rFonts w:asciiTheme="majorHAnsi" w:hAnsiTheme="majorHAnsi"/>
                <w:spacing w:val="-10"/>
                <w:sz w:val="22"/>
                <w:lang w:val="fr-FR"/>
              </w:rPr>
              <w:t>GT01022/</w:t>
            </w:r>
          </w:p>
          <w:p w14:paraId="7A24F927" w14:textId="77777777" w:rsidR="00A55776" w:rsidRDefault="00A55776" w:rsidP="00A55776">
            <w:pPr>
              <w:spacing w:after="0"/>
              <w:ind w:left="-57" w:right="-57"/>
              <w:jc w:val="center"/>
              <w:rPr>
                <w:rFonts w:asciiTheme="majorHAnsi" w:hAnsiTheme="majorHAnsi"/>
                <w:spacing w:val="-10"/>
                <w:sz w:val="22"/>
                <w:lang w:val="fr-FR"/>
              </w:rPr>
            </w:pPr>
            <w:r w:rsidRPr="008F266F">
              <w:rPr>
                <w:rFonts w:asciiTheme="majorHAnsi" w:hAnsiTheme="majorHAnsi"/>
                <w:spacing w:val="-10"/>
                <w:sz w:val="22"/>
                <w:lang w:val="fr-FR"/>
              </w:rPr>
              <w:t>GT01023/</w:t>
            </w:r>
          </w:p>
          <w:p w14:paraId="77773564" w14:textId="77777777" w:rsidR="00A55776" w:rsidRDefault="00A55776" w:rsidP="00A55776">
            <w:pPr>
              <w:spacing w:after="0"/>
              <w:ind w:left="-57" w:right="-57"/>
              <w:jc w:val="center"/>
              <w:rPr>
                <w:rFonts w:asciiTheme="majorHAnsi" w:hAnsiTheme="majorHAnsi"/>
                <w:spacing w:val="-10"/>
                <w:sz w:val="22"/>
                <w:lang w:val="fr-FR"/>
              </w:rPr>
            </w:pPr>
            <w:r w:rsidRPr="008F266F">
              <w:rPr>
                <w:rFonts w:asciiTheme="majorHAnsi" w:hAnsiTheme="majorHAnsi"/>
                <w:spacing w:val="-10"/>
                <w:sz w:val="22"/>
                <w:lang w:val="fr-FR"/>
              </w:rPr>
              <w:t>GT01014/</w:t>
            </w:r>
          </w:p>
          <w:p w14:paraId="24DC1E1E" w14:textId="334830A5"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lang w:val="fr-FR"/>
              </w:rPr>
              <w:t>GT01015</w:t>
            </w:r>
          </w:p>
        </w:tc>
        <w:tc>
          <w:tcPr>
            <w:tcW w:w="273" w:type="pct"/>
            <w:noWrap/>
            <w:vAlign w:val="center"/>
            <w:hideMark/>
          </w:tcPr>
          <w:p w14:paraId="058D7CCD" w14:textId="1A198CEC"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1</w:t>
            </w:r>
          </w:p>
        </w:tc>
        <w:tc>
          <w:tcPr>
            <w:tcW w:w="205" w:type="pct"/>
            <w:noWrap/>
            <w:vAlign w:val="center"/>
            <w:hideMark/>
          </w:tcPr>
          <w:p w14:paraId="1FF981FE"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0</w:t>
            </w:r>
          </w:p>
        </w:tc>
        <w:tc>
          <w:tcPr>
            <w:tcW w:w="203" w:type="pct"/>
            <w:noWrap/>
            <w:vAlign w:val="center"/>
            <w:hideMark/>
          </w:tcPr>
          <w:p w14:paraId="41FCBC9D"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1</w:t>
            </w:r>
          </w:p>
        </w:tc>
        <w:tc>
          <w:tcPr>
            <w:tcW w:w="910" w:type="pct"/>
            <w:vAlign w:val="center"/>
            <w:hideMark/>
          </w:tcPr>
          <w:p w14:paraId="17DCAB57"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 </w:t>
            </w:r>
          </w:p>
        </w:tc>
        <w:tc>
          <w:tcPr>
            <w:tcW w:w="533" w:type="pct"/>
            <w:vAlign w:val="center"/>
            <w:hideMark/>
          </w:tcPr>
          <w:p w14:paraId="07A5F1BD" w14:textId="777EEF3B" w:rsidR="00A55776" w:rsidRPr="008F266F" w:rsidRDefault="00A55776" w:rsidP="00DF499F">
            <w:pPr>
              <w:spacing w:after="0"/>
              <w:ind w:left="-57" w:right="-57"/>
              <w:jc w:val="center"/>
              <w:rPr>
                <w:rFonts w:asciiTheme="majorHAnsi" w:hAnsiTheme="majorHAnsi"/>
                <w:spacing w:val="-10"/>
                <w:sz w:val="22"/>
              </w:rPr>
            </w:pPr>
          </w:p>
        </w:tc>
        <w:tc>
          <w:tcPr>
            <w:tcW w:w="330" w:type="pct"/>
            <w:vAlign w:val="center"/>
            <w:hideMark/>
          </w:tcPr>
          <w:p w14:paraId="04379DEE" w14:textId="37691FFB" w:rsidR="00A55776" w:rsidRPr="008F266F" w:rsidRDefault="00A55776" w:rsidP="00DF499F">
            <w:pPr>
              <w:spacing w:after="0"/>
              <w:ind w:left="-57" w:right="-57"/>
              <w:jc w:val="center"/>
              <w:rPr>
                <w:rFonts w:asciiTheme="majorHAnsi" w:hAnsiTheme="majorHAnsi"/>
                <w:spacing w:val="-10"/>
                <w:sz w:val="22"/>
              </w:rPr>
            </w:pPr>
          </w:p>
        </w:tc>
        <w:tc>
          <w:tcPr>
            <w:tcW w:w="197" w:type="pct"/>
            <w:vAlign w:val="center"/>
            <w:hideMark/>
          </w:tcPr>
          <w:p w14:paraId="64B264C3" w14:textId="21591FB6"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PCBB</w:t>
            </w:r>
          </w:p>
        </w:tc>
        <w:tc>
          <w:tcPr>
            <w:tcW w:w="273" w:type="pct"/>
            <w:vMerge w:val="restart"/>
            <w:noWrap/>
            <w:vAlign w:val="center"/>
            <w:hideMark/>
          </w:tcPr>
          <w:p w14:paraId="2AD07A9D" w14:textId="77777777" w:rsidR="00A55776" w:rsidRPr="008F266F" w:rsidRDefault="00A55776" w:rsidP="00A55776">
            <w:pPr>
              <w:spacing w:after="0"/>
              <w:ind w:left="-57" w:right="-57"/>
              <w:jc w:val="center"/>
              <w:rPr>
                <w:rFonts w:asciiTheme="majorHAnsi" w:hAnsiTheme="majorHAnsi"/>
                <w:b/>
                <w:bCs/>
                <w:spacing w:val="-10"/>
                <w:sz w:val="22"/>
              </w:rPr>
            </w:pPr>
            <w:r w:rsidRPr="008F266F">
              <w:rPr>
                <w:rFonts w:asciiTheme="majorHAnsi" w:hAnsiTheme="majorHAnsi"/>
                <w:b/>
                <w:bCs/>
                <w:spacing w:val="-10"/>
                <w:sz w:val="22"/>
              </w:rPr>
              <w:t>2</w:t>
            </w:r>
          </w:p>
        </w:tc>
      </w:tr>
      <w:tr w:rsidR="000E3675" w:rsidRPr="008F266F" w14:paraId="51D54ED2" w14:textId="77777777" w:rsidTr="000E3675">
        <w:trPr>
          <w:trHeight w:val="20"/>
        </w:trPr>
        <w:tc>
          <w:tcPr>
            <w:tcW w:w="270" w:type="pct"/>
            <w:vAlign w:val="center"/>
          </w:tcPr>
          <w:p w14:paraId="332C82F0"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2</w:t>
            </w:r>
          </w:p>
        </w:tc>
        <w:tc>
          <w:tcPr>
            <w:tcW w:w="205" w:type="pct"/>
            <w:vAlign w:val="center"/>
            <w:hideMark/>
          </w:tcPr>
          <w:p w14:paraId="4DA7ECE8"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11</w:t>
            </w:r>
          </w:p>
        </w:tc>
        <w:tc>
          <w:tcPr>
            <w:tcW w:w="1061" w:type="pct"/>
            <w:vAlign w:val="center"/>
            <w:hideMark/>
          </w:tcPr>
          <w:p w14:paraId="11901854"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Tiếng Anh 0</w:t>
            </w:r>
          </w:p>
        </w:tc>
        <w:tc>
          <w:tcPr>
            <w:tcW w:w="540" w:type="pct"/>
            <w:vAlign w:val="center"/>
          </w:tcPr>
          <w:p w14:paraId="5349E657" w14:textId="737EF265"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SN00011</w:t>
            </w:r>
          </w:p>
        </w:tc>
        <w:tc>
          <w:tcPr>
            <w:tcW w:w="273" w:type="pct"/>
            <w:vAlign w:val="center"/>
            <w:hideMark/>
          </w:tcPr>
          <w:p w14:paraId="6001F939" w14:textId="6F89DF1C"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1.0</w:t>
            </w:r>
          </w:p>
        </w:tc>
        <w:tc>
          <w:tcPr>
            <w:tcW w:w="205" w:type="pct"/>
            <w:vAlign w:val="center"/>
            <w:hideMark/>
          </w:tcPr>
          <w:p w14:paraId="46C2EE14"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203" w:type="pct"/>
            <w:vAlign w:val="center"/>
            <w:hideMark/>
          </w:tcPr>
          <w:p w14:paraId="3F343E19"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vAlign w:val="center"/>
            <w:hideMark/>
          </w:tcPr>
          <w:p w14:paraId="523F0DD6"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 </w:t>
            </w:r>
          </w:p>
        </w:tc>
        <w:tc>
          <w:tcPr>
            <w:tcW w:w="533" w:type="pct"/>
            <w:vAlign w:val="center"/>
            <w:hideMark/>
          </w:tcPr>
          <w:p w14:paraId="5802B2E4" w14:textId="5BAC9AF9" w:rsidR="00A55776" w:rsidRPr="008F266F" w:rsidRDefault="00A55776" w:rsidP="00DF499F">
            <w:pPr>
              <w:spacing w:after="0"/>
              <w:ind w:left="-57" w:right="-57"/>
              <w:jc w:val="center"/>
              <w:rPr>
                <w:rFonts w:asciiTheme="majorHAnsi" w:hAnsiTheme="majorHAnsi"/>
                <w:spacing w:val="-10"/>
                <w:sz w:val="22"/>
              </w:rPr>
            </w:pPr>
          </w:p>
        </w:tc>
        <w:tc>
          <w:tcPr>
            <w:tcW w:w="330" w:type="pct"/>
            <w:vAlign w:val="center"/>
            <w:hideMark/>
          </w:tcPr>
          <w:p w14:paraId="7A95C119" w14:textId="56FCA5A4" w:rsidR="00A55776" w:rsidRPr="008F266F" w:rsidRDefault="00A55776" w:rsidP="00DF499F">
            <w:pPr>
              <w:spacing w:after="0"/>
              <w:ind w:left="-57" w:right="-57"/>
              <w:jc w:val="center"/>
              <w:rPr>
                <w:rFonts w:asciiTheme="majorHAnsi" w:hAnsiTheme="majorHAnsi"/>
                <w:spacing w:val="-10"/>
                <w:sz w:val="22"/>
              </w:rPr>
            </w:pPr>
          </w:p>
        </w:tc>
        <w:tc>
          <w:tcPr>
            <w:tcW w:w="197" w:type="pct"/>
            <w:vAlign w:val="center"/>
            <w:hideMark/>
          </w:tcPr>
          <w:p w14:paraId="5E1DC7FA"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BB</w:t>
            </w:r>
          </w:p>
        </w:tc>
        <w:tc>
          <w:tcPr>
            <w:tcW w:w="273" w:type="pct"/>
            <w:vMerge/>
            <w:vAlign w:val="center"/>
            <w:hideMark/>
          </w:tcPr>
          <w:p w14:paraId="378DB13D" w14:textId="77777777" w:rsidR="00A55776" w:rsidRPr="008F266F" w:rsidRDefault="00A55776" w:rsidP="00A55776">
            <w:pPr>
              <w:spacing w:after="0"/>
              <w:ind w:left="-57" w:right="-57"/>
              <w:jc w:val="center"/>
              <w:rPr>
                <w:rFonts w:asciiTheme="majorHAnsi" w:hAnsiTheme="majorHAnsi"/>
                <w:b/>
                <w:bCs/>
                <w:spacing w:val="-10"/>
                <w:sz w:val="22"/>
              </w:rPr>
            </w:pPr>
          </w:p>
        </w:tc>
      </w:tr>
      <w:tr w:rsidR="000E3675" w:rsidRPr="008F266F" w14:paraId="0101FE4E" w14:textId="77777777" w:rsidTr="000E3675">
        <w:trPr>
          <w:trHeight w:val="20"/>
        </w:trPr>
        <w:tc>
          <w:tcPr>
            <w:tcW w:w="270" w:type="pct"/>
            <w:vAlign w:val="center"/>
          </w:tcPr>
          <w:p w14:paraId="7BB2884B"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2</w:t>
            </w:r>
          </w:p>
        </w:tc>
        <w:tc>
          <w:tcPr>
            <w:tcW w:w="205" w:type="pct"/>
            <w:vAlign w:val="center"/>
            <w:hideMark/>
          </w:tcPr>
          <w:p w14:paraId="0B23ACF2"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12</w:t>
            </w:r>
          </w:p>
        </w:tc>
        <w:tc>
          <w:tcPr>
            <w:tcW w:w="1061" w:type="pct"/>
            <w:vAlign w:val="center"/>
            <w:hideMark/>
          </w:tcPr>
          <w:p w14:paraId="2948981B"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 xml:space="preserve">Công tác quốc phòng an ninh </w:t>
            </w:r>
          </w:p>
        </w:tc>
        <w:tc>
          <w:tcPr>
            <w:tcW w:w="540" w:type="pct"/>
            <w:vAlign w:val="center"/>
          </w:tcPr>
          <w:p w14:paraId="5813BF35" w14:textId="6825FF54"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QS01002</w:t>
            </w:r>
          </w:p>
        </w:tc>
        <w:tc>
          <w:tcPr>
            <w:tcW w:w="273" w:type="pct"/>
            <w:vAlign w:val="center"/>
            <w:hideMark/>
          </w:tcPr>
          <w:p w14:paraId="61000D29" w14:textId="3A5644E2"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5" w:type="pct"/>
            <w:vAlign w:val="center"/>
            <w:hideMark/>
          </w:tcPr>
          <w:p w14:paraId="5A05D76D"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3" w:type="pct"/>
            <w:vAlign w:val="center"/>
            <w:hideMark/>
          </w:tcPr>
          <w:p w14:paraId="2D266244"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vAlign w:val="center"/>
            <w:hideMark/>
          </w:tcPr>
          <w:p w14:paraId="3494933C"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 </w:t>
            </w:r>
          </w:p>
        </w:tc>
        <w:tc>
          <w:tcPr>
            <w:tcW w:w="533" w:type="pct"/>
            <w:vAlign w:val="center"/>
            <w:hideMark/>
          </w:tcPr>
          <w:p w14:paraId="42E1380B" w14:textId="07C23C12" w:rsidR="00A55776" w:rsidRPr="008F266F" w:rsidRDefault="00A55776" w:rsidP="00DF499F">
            <w:pPr>
              <w:spacing w:after="0"/>
              <w:ind w:left="-57" w:right="-57"/>
              <w:jc w:val="center"/>
              <w:rPr>
                <w:rFonts w:asciiTheme="majorHAnsi" w:hAnsiTheme="majorHAnsi"/>
                <w:spacing w:val="-10"/>
                <w:sz w:val="22"/>
              </w:rPr>
            </w:pPr>
          </w:p>
        </w:tc>
        <w:tc>
          <w:tcPr>
            <w:tcW w:w="330" w:type="pct"/>
            <w:vAlign w:val="center"/>
            <w:hideMark/>
          </w:tcPr>
          <w:p w14:paraId="552FD044" w14:textId="356B6D07" w:rsidR="00A55776" w:rsidRPr="008F266F" w:rsidRDefault="00A55776" w:rsidP="00DF499F">
            <w:pPr>
              <w:spacing w:after="0"/>
              <w:ind w:left="-57" w:right="-57"/>
              <w:jc w:val="center"/>
              <w:rPr>
                <w:rFonts w:asciiTheme="majorHAnsi" w:hAnsiTheme="majorHAnsi"/>
                <w:spacing w:val="-10"/>
                <w:sz w:val="22"/>
              </w:rPr>
            </w:pPr>
          </w:p>
        </w:tc>
        <w:tc>
          <w:tcPr>
            <w:tcW w:w="197" w:type="pct"/>
            <w:vAlign w:val="center"/>
            <w:hideMark/>
          </w:tcPr>
          <w:p w14:paraId="2655AB7A"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PCBB</w:t>
            </w:r>
          </w:p>
        </w:tc>
        <w:tc>
          <w:tcPr>
            <w:tcW w:w="273" w:type="pct"/>
            <w:vMerge/>
            <w:vAlign w:val="center"/>
            <w:hideMark/>
          </w:tcPr>
          <w:p w14:paraId="3FA03AF1" w14:textId="77777777" w:rsidR="00A55776" w:rsidRPr="008F266F" w:rsidRDefault="00A55776" w:rsidP="00A55776">
            <w:pPr>
              <w:spacing w:after="0"/>
              <w:ind w:left="-57" w:right="-57"/>
              <w:jc w:val="center"/>
              <w:rPr>
                <w:rFonts w:asciiTheme="majorHAnsi" w:hAnsiTheme="majorHAnsi"/>
                <w:b/>
                <w:bCs/>
                <w:spacing w:val="-10"/>
                <w:sz w:val="22"/>
              </w:rPr>
            </w:pPr>
          </w:p>
        </w:tc>
      </w:tr>
      <w:tr w:rsidR="000E3675" w:rsidRPr="008F266F" w14:paraId="0AF29EA4" w14:textId="77777777" w:rsidTr="000E3675">
        <w:trPr>
          <w:trHeight w:val="20"/>
        </w:trPr>
        <w:tc>
          <w:tcPr>
            <w:tcW w:w="270" w:type="pct"/>
            <w:vAlign w:val="center"/>
          </w:tcPr>
          <w:p w14:paraId="56438892"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w:t>
            </w:r>
          </w:p>
        </w:tc>
        <w:tc>
          <w:tcPr>
            <w:tcW w:w="205" w:type="pct"/>
            <w:vAlign w:val="center"/>
            <w:hideMark/>
          </w:tcPr>
          <w:p w14:paraId="77DB3801"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13</w:t>
            </w:r>
          </w:p>
        </w:tc>
        <w:tc>
          <w:tcPr>
            <w:tcW w:w="1061" w:type="pct"/>
            <w:vAlign w:val="center"/>
            <w:hideMark/>
          </w:tcPr>
          <w:p w14:paraId="1E12B1B4" w14:textId="1134178C" w:rsidR="00DF499F" w:rsidRPr="008F266F" w:rsidRDefault="00DF499F" w:rsidP="00DF499F">
            <w:pPr>
              <w:spacing w:after="0"/>
              <w:ind w:left="-57" w:right="-57"/>
              <w:rPr>
                <w:rFonts w:asciiTheme="majorHAnsi" w:hAnsiTheme="majorHAnsi"/>
                <w:spacing w:val="-10"/>
                <w:sz w:val="22"/>
              </w:rPr>
            </w:pPr>
            <w:r w:rsidRPr="007C1181">
              <w:rPr>
                <w:sz w:val="22"/>
              </w:rPr>
              <w:t>Kinh tế chính trị Mác – Lênin</w:t>
            </w:r>
          </w:p>
        </w:tc>
        <w:tc>
          <w:tcPr>
            <w:tcW w:w="540" w:type="pct"/>
            <w:vAlign w:val="center"/>
          </w:tcPr>
          <w:p w14:paraId="45919164" w14:textId="16195945" w:rsidR="00DF499F" w:rsidRPr="008F266F" w:rsidRDefault="00DF499F" w:rsidP="00DF499F">
            <w:pPr>
              <w:spacing w:after="0"/>
              <w:ind w:left="-57" w:right="-57"/>
              <w:jc w:val="center"/>
              <w:rPr>
                <w:rFonts w:asciiTheme="majorHAnsi" w:hAnsiTheme="majorHAnsi"/>
                <w:spacing w:val="-10"/>
                <w:sz w:val="22"/>
              </w:rPr>
            </w:pPr>
            <w:r w:rsidRPr="007C1181">
              <w:rPr>
                <w:sz w:val="22"/>
              </w:rPr>
              <w:t>ML01021</w:t>
            </w:r>
          </w:p>
        </w:tc>
        <w:tc>
          <w:tcPr>
            <w:tcW w:w="273" w:type="pct"/>
            <w:vAlign w:val="center"/>
            <w:hideMark/>
          </w:tcPr>
          <w:p w14:paraId="4E380B2D" w14:textId="58302B4B" w:rsidR="00DF499F" w:rsidRPr="008F266F" w:rsidRDefault="00DF499F" w:rsidP="00DF499F">
            <w:pPr>
              <w:spacing w:after="0"/>
              <w:ind w:left="-57" w:right="-57"/>
              <w:jc w:val="center"/>
              <w:rPr>
                <w:rFonts w:asciiTheme="majorHAnsi" w:hAnsiTheme="majorHAnsi"/>
                <w:spacing w:val="-10"/>
                <w:sz w:val="22"/>
              </w:rPr>
            </w:pPr>
            <w:r w:rsidRPr="007C1181">
              <w:rPr>
                <w:sz w:val="22"/>
              </w:rPr>
              <w:t>2</w:t>
            </w:r>
          </w:p>
        </w:tc>
        <w:tc>
          <w:tcPr>
            <w:tcW w:w="205" w:type="pct"/>
            <w:vAlign w:val="center"/>
            <w:hideMark/>
          </w:tcPr>
          <w:p w14:paraId="57118D72" w14:textId="69CB1027" w:rsidR="00DF499F" w:rsidRPr="008F266F" w:rsidRDefault="00DF499F" w:rsidP="00DF499F">
            <w:pPr>
              <w:spacing w:after="0"/>
              <w:ind w:left="-57" w:right="-57"/>
              <w:jc w:val="center"/>
              <w:rPr>
                <w:rFonts w:asciiTheme="majorHAnsi" w:hAnsiTheme="majorHAnsi"/>
                <w:spacing w:val="-10"/>
                <w:sz w:val="22"/>
              </w:rPr>
            </w:pPr>
            <w:r w:rsidRPr="007C1181">
              <w:rPr>
                <w:sz w:val="22"/>
              </w:rPr>
              <w:t>2</w:t>
            </w:r>
          </w:p>
        </w:tc>
        <w:tc>
          <w:tcPr>
            <w:tcW w:w="203" w:type="pct"/>
            <w:vAlign w:val="center"/>
            <w:hideMark/>
          </w:tcPr>
          <w:p w14:paraId="576C2EEC" w14:textId="24F8DC14" w:rsidR="00DF499F" w:rsidRPr="008F266F" w:rsidRDefault="00DF499F" w:rsidP="00DF499F">
            <w:pPr>
              <w:spacing w:after="0"/>
              <w:ind w:left="-57" w:right="-57"/>
              <w:jc w:val="center"/>
              <w:rPr>
                <w:rFonts w:asciiTheme="majorHAnsi" w:hAnsiTheme="majorHAnsi"/>
                <w:spacing w:val="-10"/>
                <w:sz w:val="22"/>
              </w:rPr>
            </w:pPr>
            <w:r w:rsidRPr="007C1181">
              <w:rPr>
                <w:sz w:val="22"/>
              </w:rPr>
              <w:t>0</w:t>
            </w:r>
          </w:p>
        </w:tc>
        <w:tc>
          <w:tcPr>
            <w:tcW w:w="910" w:type="pct"/>
            <w:vAlign w:val="center"/>
            <w:hideMark/>
          </w:tcPr>
          <w:p w14:paraId="6C50EBC6" w14:textId="2CC2F20C" w:rsidR="00DF499F" w:rsidRPr="008F266F" w:rsidRDefault="00DF499F" w:rsidP="00DF499F">
            <w:pPr>
              <w:spacing w:after="0"/>
              <w:ind w:left="-57" w:right="-57"/>
              <w:rPr>
                <w:rFonts w:asciiTheme="majorHAnsi" w:hAnsiTheme="majorHAnsi"/>
                <w:spacing w:val="-10"/>
                <w:sz w:val="22"/>
              </w:rPr>
            </w:pPr>
            <w:r w:rsidRPr="007C1181">
              <w:rPr>
                <w:sz w:val="22"/>
              </w:rPr>
              <w:t>Triết học Mác – Lênin</w:t>
            </w:r>
          </w:p>
        </w:tc>
        <w:tc>
          <w:tcPr>
            <w:tcW w:w="533" w:type="pct"/>
            <w:vAlign w:val="center"/>
            <w:hideMark/>
          </w:tcPr>
          <w:p w14:paraId="7771F52D" w14:textId="3912E53D" w:rsidR="00DF499F" w:rsidRPr="008F266F" w:rsidRDefault="00DF499F" w:rsidP="00DF499F">
            <w:pPr>
              <w:spacing w:after="0"/>
              <w:ind w:left="-57" w:right="-57"/>
              <w:jc w:val="center"/>
              <w:rPr>
                <w:rFonts w:asciiTheme="majorHAnsi" w:hAnsiTheme="majorHAnsi"/>
                <w:spacing w:val="-10"/>
                <w:sz w:val="22"/>
              </w:rPr>
            </w:pPr>
            <w:r w:rsidRPr="007C1181">
              <w:rPr>
                <w:spacing w:val="-20"/>
                <w:sz w:val="22"/>
              </w:rPr>
              <w:t>ML01020</w:t>
            </w:r>
          </w:p>
        </w:tc>
        <w:tc>
          <w:tcPr>
            <w:tcW w:w="330" w:type="pct"/>
            <w:noWrap/>
            <w:vAlign w:val="center"/>
            <w:hideMark/>
          </w:tcPr>
          <w:p w14:paraId="69D7AF10" w14:textId="75428752" w:rsidR="00DF499F" w:rsidRPr="008F266F" w:rsidRDefault="00DF499F" w:rsidP="00DF499F">
            <w:pPr>
              <w:spacing w:after="0"/>
              <w:ind w:left="-57" w:right="-57"/>
              <w:jc w:val="center"/>
              <w:rPr>
                <w:rFonts w:asciiTheme="majorHAnsi" w:hAnsiTheme="majorHAnsi"/>
                <w:spacing w:val="-10"/>
                <w:sz w:val="22"/>
              </w:rPr>
            </w:pPr>
            <w:r w:rsidRPr="007C1181">
              <w:rPr>
                <w:sz w:val="22"/>
              </w:rPr>
              <w:t>2</w:t>
            </w:r>
          </w:p>
        </w:tc>
        <w:tc>
          <w:tcPr>
            <w:tcW w:w="197" w:type="pct"/>
            <w:noWrap/>
            <w:vAlign w:val="center"/>
            <w:hideMark/>
          </w:tcPr>
          <w:p w14:paraId="1263F26D"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BB</w:t>
            </w:r>
          </w:p>
        </w:tc>
        <w:tc>
          <w:tcPr>
            <w:tcW w:w="273" w:type="pct"/>
            <w:vMerge/>
            <w:vAlign w:val="center"/>
            <w:hideMark/>
          </w:tcPr>
          <w:p w14:paraId="1F57EB82" w14:textId="77777777" w:rsidR="00DF499F" w:rsidRPr="008F266F" w:rsidRDefault="00DF499F" w:rsidP="00DF499F">
            <w:pPr>
              <w:spacing w:after="0"/>
              <w:ind w:left="-57" w:right="-57"/>
              <w:jc w:val="center"/>
              <w:rPr>
                <w:rFonts w:asciiTheme="majorHAnsi" w:hAnsiTheme="majorHAnsi"/>
                <w:b/>
                <w:bCs/>
                <w:spacing w:val="-10"/>
                <w:sz w:val="22"/>
              </w:rPr>
            </w:pPr>
          </w:p>
        </w:tc>
      </w:tr>
      <w:tr w:rsidR="000E3675" w:rsidRPr="008F266F" w14:paraId="513781A5" w14:textId="77777777" w:rsidTr="000E3675">
        <w:trPr>
          <w:trHeight w:val="20"/>
        </w:trPr>
        <w:tc>
          <w:tcPr>
            <w:tcW w:w="270" w:type="pct"/>
            <w:vAlign w:val="center"/>
          </w:tcPr>
          <w:p w14:paraId="18592E7F"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2</w:t>
            </w:r>
          </w:p>
        </w:tc>
        <w:tc>
          <w:tcPr>
            <w:tcW w:w="205" w:type="pct"/>
            <w:vAlign w:val="center"/>
            <w:hideMark/>
          </w:tcPr>
          <w:p w14:paraId="30596DF1"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14</w:t>
            </w:r>
          </w:p>
        </w:tc>
        <w:tc>
          <w:tcPr>
            <w:tcW w:w="1061" w:type="pct"/>
            <w:vAlign w:val="center"/>
            <w:hideMark/>
          </w:tcPr>
          <w:p w14:paraId="0E986581"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Đại cương Luật và chính sách du lịch</w:t>
            </w:r>
          </w:p>
        </w:tc>
        <w:tc>
          <w:tcPr>
            <w:tcW w:w="540" w:type="pct"/>
            <w:vAlign w:val="center"/>
          </w:tcPr>
          <w:p w14:paraId="59943997" w14:textId="53519F34"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ML03049</w:t>
            </w:r>
          </w:p>
        </w:tc>
        <w:tc>
          <w:tcPr>
            <w:tcW w:w="273" w:type="pct"/>
            <w:vAlign w:val="center"/>
            <w:hideMark/>
          </w:tcPr>
          <w:p w14:paraId="077AC1BC" w14:textId="16AADF4B"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5" w:type="pct"/>
            <w:vAlign w:val="center"/>
            <w:hideMark/>
          </w:tcPr>
          <w:p w14:paraId="0B6701CC"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3" w:type="pct"/>
            <w:vAlign w:val="center"/>
            <w:hideMark/>
          </w:tcPr>
          <w:p w14:paraId="09BCA0F1"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vAlign w:val="center"/>
            <w:hideMark/>
          </w:tcPr>
          <w:p w14:paraId="2476E903"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 </w:t>
            </w:r>
          </w:p>
        </w:tc>
        <w:tc>
          <w:tcPr>
            <w:tcW w:w="533" w:type="pct"/>
            <w:vAlign w:val="center"/>
            <w:hideMark/>
          </w:tcPr>
          <w:p w14:paraId="00D5D90F" w14:textId="41872A73" w:rsidR="00A55776" w:rsidRPr="008F266F" w:rsidRDefault="00A55776" w:rsidP="00DF499F">
            <w:pPr>
              <w:spacing w:after="0"/>
              <w:ind w:left="-57" w:right="-57"/>
              <w:jc w:val="center"/>
              <w:rPr>
                <w:rFonts w:asciiTheme="majorHAnsi" w:hAnsiTheme="majorHAnsi"/>
                <w:spacing w:val="-10"/>
                <w:sz w:val="22"/>
              </w:rPr>
            </w:pPr>
          </w:p>
        </w:tc>
        <w:tc>
          <w:tcPr>
            <w:tcW w:w="330" w:type="pct"/>
            <w:vAlign w:val="center"/>
            <w:hideMark/>
          </w:tcPr>
          <w:p w14:paraId="26F4B412" w14:textId="144E5691" w:rsidR="00A55776" w:rsidRPr="008F266F" w:rsidRDefault="00A55776" w:rsidP="00DF499F">
            <w:pPr>
              <w:spacing w:after="0"/>
              <w:ind w:left="-57" w:right="-57"/>
              <w:jc w:val="center"/>
              <w:rPr>
                <w:rFonts w:asciiTheme="majorHAnsi" w:hAnsiTheme="majorHAnsi"/>
                <w:spacing w:val="-10"/>
                <w:sz w:val="22"/>
              </w:rPr>
            </w:pPr>
          </w:p>
        </w:tc>
        <w:tc>
          <w:tcPr>
            <w:tcW w:w="197" w:type="pct"/>
            <w:vAlign w:val="center"/>
            <w:hideMark/>
          </w:tcPr>
          <w:p w14:paraId="14ACE30C"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BB</w:t>
            </w:r>
          </w:p>
        </w:tc>
        <w:tc>
          <w:tcPr>
            <w:tcW w:w="273" w:type="pct"/>
            <w:vMerge/>
            <w:vAlign w:val="center"/>
            <w:hideMark/>
          </w:tcPr>
          <w:p w14:paraId="478EED6E" w14:textId="77777777" w:rsidR="00A55776" w:rsidRPr="008F266F" w:rsidRDefault="00A55776" w:rsidP="00A55776">
            <w:pPr>
              <w:spacing w:after="0"/>
              <w:ind w:left="-57" w:right="-57"/>
              <w:jc w:val="center"/>
              <w:rPr>
                <w:rFonts w:asciiTheme="majorHAnsi" w:hAnsiTheme="majorHAnsi"/>
                <w:b/>
                <w:bCs/>
                <w:spacing w:val="-10"/>
                <w:sz w:val="22"/>
              </w:rPr>
            </w:pPr>
          </w:p>
        </w:tc>
      </w:tr>
      <w:tr w:rsidR="000E3675" w:rsidRPr="008F266F" w14:paraId="5D70AEC6" w14:textId="77777777" w:rsidTr="000E3675">
        <w:trPr>
          <w:trHeight w:val="20"/>
        </w:trPr>
        <w:tc>
          <w:tcPr>
            <w:tcW w:w="270" w:type="pct"/>
            <w:vAlign w:val="center"/>
          </w:tcPr>
          <w:p w14:paraId="09495C46"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2</w:t>
            </w:r>
          </w:p>
        </w:tc>
        <w:tc>
          <w:tcPr>
            <w:tcW w:w="205" w:type="pct"/>
            <w:vAlign w:val="center"/>
            <w:hideMark/>
          </w:tcPr>
          <w:p w14:paraId="5E658D8B"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15</w:t>
            </w:r>
          </w:p>
        </w:tc>
        <w:tc>
          <w:tcPr>
            <w:tcW w:w="1061" w:type="pct"/>
            <w:noWrap/>
            <w:vAlign w:val="center"/>
            <w:hideMark/>
          </w:tcPr>
          <w:p w14:paraId="43293B72"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 xml:space="preserve">Marketing căn bản </w:t>
            </w:r>
          </w:p>
        </w:tc>
        <w:tc>
          <w:tcPr>
            <w:tcW w:w="540" w:type="pct"/>
            <w:vAlign w:val="center"/>
          </w:tcPr>
          <w:p w14:paraId="05859260" w14:textId="7D558326"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KQ02106</w:t>
            </w:r>
          </w:p>
        </w:tc>
        <w:tc>
          <w:tcPr>
            <w:tcW w:w="273" w:type="pct"/>
            <w:noWrap/>
            <w:vAlign w:val="center"/>
            <w:hideMark/>
          </w:tcPr>
          <w:p w14:paraId="1FDA5291" w14:textId="539D3982"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3.0</w:t>
            </w:r>
          </w:p>
        </w:tc>
        <w:tc>
          <w:tcPr>
            <w:tcW w:w="205" w:type="pct"/>
            <w:noWrap/>
            <w:vAlign w:val="center"/>
            <w:hideMark/>
          </w:tcPr>
          <w:p w14:paraId="159E4976"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3.0</w:t>
            </w:r>
          </w:p>
        </w:tc>
        <w:tc>
          <w:tcPr>
            <w:tcW w:w="203" w:type="pct"/>
            <w:noWrap/>
            <w:vAlign w:val="center"/>
            <w:hideMark/>
          </w:tcPr>
          <w:p w14:paraId="747503F6"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vAlign w:val="center"/>
            <w:hideMark/>
          </w:tcPr>
          <w:p w14:paraId="4825FB3D"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 </w:t>
            </w:r>
          </w:p>
        </w:tc>
        <w:tc>
          <w:tcPr>
            <w:tcW w:w="533" w:type="pct"/>
            <w:vAlign w:val="center"/>
            <w:hideMark/>
          </w:tcPr>
          <w:p w14:paraId="74242B33" w14:textId="7974422F" w:rsidR="00A55776" w:rsidRPr="008F266F" w:rsidRDefault="00A55776" w:rsidP="00DF499F">
            <w:pPr>
              <w:spacing w:after="0"/>
              <w:ind w:left="-57" w:right="-57"/>
              <w:jc w:val="center"/>
              <w:rPr>
                <w:rFonts w:asciiTheme="majorHAnsi" w:hAnsiTheme="majorHAnsi"/>
                <w:spacing w:val="-10"/>
                <w:sz w:val="22"/>
              </w:rPr>
            </w:pPr>
          </w:p>
        </w:tc>
        <w:tc>
          <w:tcPr>
            <w:tcW w:w="330" w:type="pct"/>
            <w:vAlign w:val="center"/>
            <w:hideMark/>
          </w:tcPr>
          <w:p w14:paraId="2A9A2DC7" w14:textId="1C5BC33B" w:rsidR="00A55776" w:rsidRPr="008F266F" w:rsidRDefault="00A55776" w:rsidP="00DF499F">
            <w:pPr>
              <w:spacing w:after="0"/>
              <w:ind w:left="-57" w:right="-57"/>
              <w:jc w:val="center"/>
              <w:rPr>
                <w:rFonts w:asciiTheme="majorHAnsi" w:hAnsiTheme="majorHAnsi"/>
                <w:spacing w:val="-10"/>
                <w:sz w:val="22"/>
              </w:rPr>
            </w:pPr>
          </w:p>
        </w:tc>
        <w:tc>
          <w:tcPr>
            <w:tcW w:w="197" w:type="pct"/>
            <w:noWrap/>
            <w:vAlign w:val="center"/>
            <w:hideMark/>
          </w:tcPr>
          <w:p w14:paraId="77DAF4A5"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BB</w:t>
            </w:r>
          </w:p>
        </w:tc>
        <w:tc>
          <w:tcPr>
            <w:tcW w:w="273" w:type="pct"/>
            <w:vMerge/>
            <w:vAlign w:val="center"/>
            <w:hideMark/>
          </w:tcPr>
          <w:p w14:paraId="25E8577A" w14:textId="77777777" w:rsidR="00A55776" w:rsidRPr="008F266F" w:rsidRDefault="00A55776" w:rsidP="00A55776">
            <w:pPr>
              <w:spacing w:after="0"/>
              <w:ind w:left="-57" w:right="-57"/>
              <w:jc w:val="center"/>
              <w:rPr>
                <w:rFonts w:asciiTheme="majorHAnsi" w:hAnsiTheme="majorHAnsi"/>
                <w:b/>
                <w:bCs/>
                <w:spacing w:val="-10"/>
                <w:sz w:val="22"/>
              </w:rPr>
            </w:pPr>
          </w:p>
        </w:tc>
      </w:tr>
      <w:tr w:rsidR="000E3675" w:rsidRPr="008F266F" w14:paraId="71D09744" w14:textId="77777777" w:rsidTr="000E3675">
        <w:trPr>
          <w:trHeight w:val="20"/>
        </w:trPr>
        <w:tc>
          <w:tcPr>
            <w:tcW w:w="270" w:type="pct"/>
            <w:vAlign w:val="center"/>
          </w:tcPr>
          <w:p w14:paraId="28C7EC0F"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2</w:t>
            </w:r>
          </w:p>
        </w:tc>
        <w:tc>
          <w:tcPr>
            <w:tcW w:w="205" w:type="pct"/>
            <w:vAlign w:val="center"/>
            <w:hideMark/>
          </w:tcPr>
          <w:p w14:paraId="18B7CE79"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16</w:t>
            </w:r>
          </w:p>
        </w:tc>
        <w:tc>
          <w:tcPr>
            <w:tcW w:w="1061" w:type="pct"/>
            <w:vAlign w:val="center"/>
            <w:hideMark/>
          </w:tcPr>
          <w:p w14:paraId="57D101ED" w14:textId="77777777" w:rsidR="00A55776" w:rsidRPr="008F266F" w:rsidRDefault="00A55776" w:rsidP="00A55776">
            <w:pPr>
              <w:spacing w:after="0"/>
              <w:ind w:left="-57" w:right="-57"/>
              <w:rPr>
                <w:rFonts w:asciiTheme="majorHAnsi" w:hAnsiTheme="majorHAnsi"/>
                <w:spacing w:val="-10"/>
                <w:sz w:val="22"/>
                <w:lang w:val="fr-FR"/>
              </w:rPr>
            </w:pPr>
            <w:r w:rsidRPr="008F266F">
              <w:rPr>
                <w:rFonts w:asciiTheme="majorHAnsi" w:hAnsiTheme="majorHAnsi"/>
                <w:spacing w:val="-10"/>
                <w:sz w:val="22"/>
                <w:lang w:val="fr-FR"/>
              </w:rPr>
              <w:t>Tổng quan về du lịch</w:t>
            </w:r>
          </w:p>
        </w:tc>
        <w:tc>
          <w:tcPr>
            <w:tcW w:w="540" w:type="pct"/>
            <w:vAlign w:val="center"/>
          </w:tcPr>
          <w:p w14:paraId="58FEB874" w14:textId="54955345"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KQ02304</w:t>
            </w:r>
          </w:p>
        </w:tc>
        <w:tc>
          <w:tcPr>
            <w:tcW w:w="273" w:type="pct"/>
            <w:vAlign w:val="center"/>
            <w:hideMark/>
          </w:tcPr>
          <w:p w14:paraId="0843B399" w14:textId="04D30A41"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3.0</w:t>
            </w:r>
          </w:p>
        </w:tc>
        <w:tc>
          <w:tcPr>
            <w:tcW w:w="205" w:type="pct"/>
            <w:vAlign w:val="center"/>
            <w:hideMark/>
          </w:tcPr>
          <w:p w14:paraId="284DA789"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3.0</w:t>
            </w:r>
          </w:p>
        </w:tc>
        <w:tc>
          <w:tcPr>
            <w:tcW w:w="203" w:type="pct"/>
            <w:vAlign w:val="center"/>
            <w:hideMark/>
          </w:tcPr>
          <w:p w14:paraId="4620FA07"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vAlign w:val="center"/>
            <w:hideMark/>
          </w:tcPr>
          <w:p w14:paraId="7A24AE6A"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 </w:t>
            </w:r>
          </w:p>
        </w:tc>
        <w:tc>
          <w:tcPr>
            <w:tcW w:w="533" w:type="pct"/>
            <w:noWrap/>
            <w:vAlign w:val="center"/>
            <w:hideMark/>
          </w:tcPr>
          <w:p w14:paraId="6C440A79" w14:textId="7C1BFF0E" w:rsidR="00A55776" w:rsidRPr="008F266F" w:rsidRDefault="00A55776" w:rsidP="00DF499F">
            <w:pPr>
              <w:spacing w:after="0"/>
              <w:ind w:left="-57" w:right="-57"/>
              <w:jc w:val="center"/>
              <w:rPr>
                <w:rFonts w:asciiTheme="majorHAnsi" w:hAnsiTheme="majorHAnsi"/>
                <w:spacing w:val="-10"/>
                <w:sz w:val="22"/>
              </w:rPr>
            </w:pPr>
          </w:p>
        </w:tc>
        <w:tc>
          <w:tcPr>
            <w:tcW w:w="330" w:type="pct"/>
            <w:vAlign w:val="center"/>
            <w:hideMark/>
          </w:tcPr>
          <w:p w14:paraId="0952A871" w14:textId="075D7E03" w:rsidR="00A55776" w:rsidRPr="008F266F" w:rsidRDefault="00A55776" w:rsidP="00DF499F">
            <w:pPr>
              <w:spacing w:after="0"/>
              <w:ind w:left="-57" w:right="-57"/>
              <w:jc w:val="center"/>
              <w:rPr>
                <w:rFonts w:asciiTheme="majorHAnsi" w:hAnsiTheme="majorHAnsi"/>
                <w:spacing w:val="-10"/>
                <w:sz w:val="22"/>
              </w:rPr>
            </w:pPr>
          </w:p>
        </w:tc>
        <w:tc>
          <w:tcPr>
            <w:tcW w:w="197" w:type="pct"/>
            <w:vAlign w:val="center"/>
            <w:hideMark/>
          </w:tcPr>
          <w:p w14:paraId="43149A7E"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BB</w:t>
            </w:r>
          </w:p>
        </w:tc>
        <w:tc>
          <w:tcPr>
            <w:tcW w:w="273" w:type="pct"/>
            <w:vMerge/>
            <w:vAlign w:val="center"/>
            <w:hideMark/>
          </w:tcPr>
          <w:p w14:paraId="0877AA65" w14:textId="77777777" w:rsidR="00A55776" w:rsidRPr="008F266F" w:rsidRDefault="00A55776" w:rsidP="00A55776">
            <w:pPr>
              <w:spacing w:after="0"/>
              <w:ind w:left="-57" w:right="-57"/>
              <w:jc w:val="center"/>
              <w:rPr>
                <w:rFonts w:asciiTheme="majorHAnsi" w:hAnsiTheme="majorHAnsi"/>
                <w:b/>
                <w:bCs/>
                <w:spacing w:val="-10"/>
                <w:sz w:val="22"/>
              </w:rPr>
            </w:pPr>
          </w:p>
        </w:tc>
      </w:tr>
      <w:tr w:rsidR="000E3675" w:rsidRPr="008F266F" w14:paraId="7E1B6E0A" w14:textId="77777777" w:rsidTr="000E3675">
        <w:trPr>
          <w:trHeight w:val="20"/>
        </w:trPr>
        <w:tc>
          <w:tcPr>
            <w:tcW w:w="270" w:type="pct"/>
            <w:vAlign w:val="center"/>
          </w:tcPr>
          <w:p w14:paraId="66BBCF18"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2</w:t>
            </w:r>
          </w:p>
        </w:tc>
        <w:tc>
          <w:tcPr>
            <w:tcW w:w="205" w:type="pct"/>
            <w:vAlign w:val="center"/>
            <w:hideMark/>
          </w:tcPr>
          <w:p w14:paraId="4E04C9BF"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17</w:t>
            </w:r>
          </w:p>
        </w:tc>
        <w:tc>
          <w:tcPr>
            <w:tcW w:w="1061" w:type="pct"/>
            <w:vAlign w:val="center"/>
            <w:hideMark/>
          </w:tcPr>
          <w:p w14:paraId="653FE657"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Kỹ năng quản lý và làm việc nhóm</w:t>
            </w:r>
          </w:p>
        </w:tc>
        <w:tc>
          <w:tcPr>
            <w:tcW w:w="540" w:type="pct"/>
            <w:vAlign w:val="center"/>
          </w:tcPr>
          <w:p w14:paraId="29E2BD8B" w14:textId="7FA871AD"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KT01003</w:t>
            </w:r>
          </w:p>
        </w:tc>
        <w:tc>
          <w:tcPr>
            <w:tcW w:w="273" w:type="pct"/>
            <w:vAlign w:val="center"/>
            <w:hideMark/>
          </w:tcPr>
          <w:p w14:paraId="5F748154" w14:textId="555A07CB"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5" w:type="pct"/>
            <w:vAlign w:val="center"/>
            <w:hideMark/>
          </w:tcPr>
          <w:p w14:paraId="139258AC"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3" w:type="pct"/>
            <w:vAlign w:val="center"/>
            <w:hideMark/>
          </w:tcPr>
          <w:p w14:paraId="70607A33"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vAlign w:val="center"/>
            <w:hideMark/>
          </w:tcPr>
          <w:p w14:paraId="403CEDD0"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 </w:t>
            </w:r>
          </w:p>
        </w:tc>
        <w:tc>
          <w:tcPr>
            <w:tcW w:w="533" w:type="pct"/>
            <w:noWrap/>
            <w:vAlign w:val="center"/>
            <w:hideMark/>
          </w:tcPr>
          <w:p w14:paraId="7C7C24FE" w14:textId="5914B133" w:rsidR="00A55776" w:rsidRPr="008F266F" w:rsidRDefault="00A55776" w:rsidP="00DF499F">
            <w:pPr>
              <w:spacing w:after="0"/>
              <w:ind w:left="-57" w:right="-57"/>
              <w:jc w:val="center"/>
              <w:rPr>
                <w:rFonts w:asciiTheme="majorHAnsi" w:hAnsiTheme="majorHAnsi"/>
                <w:spacing w:val="-10"/>
                <w:sz w:val="22"/>
              </w:rPr>
            </w:pPr>
          </w:p>
        </w:tc>
        <w:tc>
          <w:tcPr>
            <w:tcW w:w="330" w:type="pct"/>
            <w:noWrap/>
            <w:vAlign w:val="center"/>
            <w:hideMark/>
          </w:tcPr>
          <w:p w14:paraId="41A41BB6" w14:textId="28B7E8D2" w:rsidR="00A55776" w:rsidRPr="008F266F" w:rsidRDefault="00A55776" w:rsidP="00DF499F">
            <w:pPr>
              <w:spacing w:after="0"/>
              <w:ind w:left="-57" w:right="-57"/>
              <w:jc w:val="center"/>
              <w:rPr>
                <w:rFonts w:asciiTheme="majorHAnsi" w:hAnsiTheme="majorHAnsi"/>
                <w:spacing w:val="-10"/>
                <w:sz w:val="22"/>
              </w:rPr>
            </w:pPr>
          </w:p>
        </w:tc>
        <w:tc>
          <w:tcPr>
            <w:tcW w:w="197" w:type="pct"/>
            <w:noWrap/>
            <w:vAlign w:val="center"/>
            <w:hideMark/>
          </w:tcPr>
          <w:p w14:paraId="4FC7DD46"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TC</w:t>
            </w:r>
          </w:p>
        </w:tc>
        <w:tc>
          <w:tcPr>
            <w:tcW w:w="273" w:type="pct"/>
            <w:vMerge/>
            <w:vAlign w:val="center"/>
            <w:hideMark/>
          </w:tcPr>
          <w:p w14:paraId="41809D32" w14:textId="77777777" w:rsidR="00A55776" w:rsidRPr="008F266F" w:rsidRDefault="00A55776" w:rsidP="00A55776">
            <w:pPr>
              <w:spacing w:after="0"/>
              <w:ind w:left="-57" w:right="-57"/>
              <w:jc w:val="center"/>
              <w:rPr>
                <w:rFonts w:asciiTheme="majorHAnsi" w:hAnsiTheme="majorHAnsi"/>
                <w:b/>
                <w:bCs/>
                <w:spacing w:val="-10"/>
                <w:sz w:val="22"/>
              </w:rPr>
            </w:pPr>
          </w:p>
        </w:tc>
      </w:tr>
      <w:tr w:rsidR="000E3675" w:rsidRPr="008F266F" w14:paraId="3EE7B19B" w14:textId="77777777" w:rsidTr="000E3675">
        <w:trPr>
          <w:trHeight w:val="20"/>
        </w:trPr>
        <w:tc>
          <w:tcPr>
            <w:tcW w:w="270" w:type="pct"/>
            <w:vAlign w:val="center"/>
          </w:tcPr>
          <w:p w14:paraId="688C6CA2"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2</w:t>
            </w:r>
          </w:p>
        </w:tc>
        <w:tc>
          <w:tcPr>
            <w:tcW w:w="205" w:type="pct"/>
            <w:vAlign w:val="center"/>
            <w:hideMark/>
          </w:tcPr>
          <w:p w14:paraId="6E306BF9"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18</w:t>
            </w:r>
          </w:p>
        </w:tc>
        <w:tc>
          <w:tcPr>
            <w:tcW w:w="1061" w:type="pct"/>
            <w:vAlign w:val="center"/>
            <w:hideMark/>
          </w:tcPr>
          <w:p w14:paraId="0B6762B2"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Địa lý du lịch</w:t>
            </w:r>
          </w:p>
        </w:tc>
        <w:tc>
          <w:tcPr>
            <w:tcW w:w="540" w:type="pct"/>
            <w:vAlign w:val="center"/>
          </w:tcPr>
          <w:p w14:paraId="40889D9F" w14:textId="7C1E0476"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KQ03384</w:t>
            </w:r>
          </w:p>
        </w:tc>
        <w:tc>
          <w:tcPr>
            <w:tcW w:w="273" w:type="pct"/>
            <w:vAlign w:val="center"/>
            <w:hideMark/>
          </w:tcPr>
          <w:p w14:paraId="1841FC2A" w14:textId="1BB1681F"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5" w:type="pct"/>
            <w:vAlign w:val="center"/>
            <w:hideMark/>
          </w:tcPr>
          <w:p w14:paraId="3673A542"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3" w:type="pct"/>
            <w:vAlign w:val="center"/>
            <w:hideMark/>
          </w:tcPr>
          <w:p w14:paraId="0D97B231"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vAlign w:val="center"/>
            <w:hideMark/>
          </w:tcPr>
          <w:p w14:paraId="0F9BB3C8"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 </w:t>
            </w:r>
          </w:p>
        </w:tc>
        <w:tc>
          <w:tcPr>
            <w:tcW w:w="533" w:type="pct"/>
            <w:noWrap/>
            <w:vAlign w:val="center"/>
            <w:hideMark/>
          </w:tcPr>
          <w:p w14:paraId="634CB90D" w14:textId="09DEC7C6" w:rsidR="00A55776" w:rsidRPr="008F266F" w:rsidRDefault="00A55776" w:rsidP="00DF499F">
            <w:pPr>
              <w:spacing w:after="0"/>
              <w:ind w:left="-57" w:right="-57"/>
              <w:jc w:val="center"/>
              <w:rPr>
                <w:rFonts w:asciiTheme="majorHAnsi" w:hAnsiTheme="majorHAnsi"/>
                <w:spacing w:val="-10"/>
                <w:sz w:val="22"/>
              </w:rPr>
            </w:pPr>
          </w:p>
        </w:tc>
        <w:tc>
          <w:tcPr>
            <w:tcW w:w="330" w:type="pct"/>
            <w:noWrap/>
            <w:vAlign w:val="center"/>
            <w:hideMark/>
          </w:tcPr>
          <w:p w14:paraId="116406CF" w14:textId="326B8ED1" w:rsidR="00A55776" w:rsidRPr="008F266F" w:rsidRDefault="00A55776" w:rsidP="00DF499F">
            <w:pPr>
              <w:spacing w:after="0"/>
              <w:ind w:left="-57" w:right="-57"/>
              <w:jc w:val="center"/>
              <w:rPr>
                <w:rFonts w:asciiTheme="majorHAnsi" w:hAnsiTheme="majorHAnsi"/>
                <w:spacing w:val="-10"/>
                <w:sz w:val="22"/>
              </w:rPr>
            </w:pPr>
          </w:p>
        </w:tc>
        <w:tc>
          <w:tcPr>
            <w:tcW w:w="197" w:type="pct"/>
            <w:noWrap/>
            <w:vAlign w:val="center"/>
            <w:hideMark/>
          </w:tcPr>
          <w:p w14:paraId="4565F9EE"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TC</w:t>
            </w:r>
          </w:p>
        </w:tc>
        <w:tc>
          <w:tcPr>
            <w:tcW w:w="273" w:type="pct"/>
            <w:vMerge/>
            <w:vAlign w:val="center"/>
            <w:hideMark/>
          </w:tcPr>
          <w:p w14:paraId="74320B48" w14:textId="77777777" w:rsidR="00A55776" w:rsidRPr="008F266F" w:rsidRDefault="00A55776" w:rsidP="00A55776">
            <w:pPr>
              <w:spacing w:after="0"/>
              <w:ind w:left="-57" w:right="-57"/>
              <w:jc w:val="center"/>
              <w:rPr>
                <w:rFonts w:asciiTheme="majorHAnsi" w:hAnsiTheme="majorHAnsi"/>
                <w:b/>
                <w:bCs/>
                <w:spacing w:val="-10"/>
                <w:sz w:val="22"/>
              </w:rPr>
            </w:pPr>
          </w:p>
        </w:tc>
      </w:tr>
      <w:tr w:rsidR="000E3675" w:rsidRPr="008F266F" w14:paraId="4A3FA849" w14:textId="77777777" w:rsidTr="000E3675">
        <w:trPr>
          <w:trHeight w:val="20"/>
        </w:trPr>
        <w:tc>
          <w:tcPr>
            <w:tcW w:w="270" w:type="pct"/>
            <w:vAlign w:val="center"/>
          </w:tcPr>
          <w:p w14:paraId="53F33282"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2</w:t>
            </w:r>
          </w:p>
        </w:tc>
        <w:tc>
          <w:tcPr>
            <w:tcW w:w="205" w:type="pct"/>
            <w:vAlign w:val="center"/>
            <w:hideMark/>
          </w:tcPr>
          <w:p w14:paraId="33E58DE7"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19</w:t>
            </w:r>
          </w:p>
        </w:tc>
        <w:tc>
          <w:tcPr>
            <w:tcW w:w="1061" w:type="pct"/>
            <w:vAlign w:val="center"/>
            <w:hideMark/>
          </w:tcPr>
          <w:p w14:paraId="70F9C492"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 xml:space="preserve">Kỹ năng mềm: 90 tiết (Chọn 3 trong 6 HP, mỗi học phần 30 tiết: Kỹ năng giao tiếp, Kỹ năng lãnh đạo, Kỹ năng quản lý bản thân, Kỹ </w:t>
            </w:r>
            <w:r w:rsidRPr="008F266F">
              <w:rPr>
                <w:rFonts w:asciiTheme="majorHAnsi" w:hAnsiTheme="majorHAnsi"/>
                <w:spacing w:val="-10"/>
                <w:sz w:val="22"/>
              </w:rPr>
              <w:lastRenderedPageBreak/>
              <w:t>năng tìm kiếm việc làm, Kỹ năng làm việc nhóm, Kỹ năng hội nhập quốc tế)</w:t>
            </w:r>
          </w:p>
        </w:tc>
        <w:tc>
          <w:tcPr>
            <w:tcW w:w="540" w:type="pct"/>
            <w:vAlign w:val="center"/>
          </w:tcPr>
          <w:p w14:paraId="1578EACA" w14:textId="269E2492"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lastRenderedPageBreak/>
              <w:t>KN01001/KN01002/KN01003/KN01004/KN01005/KN01006</w:t>
            </w:r>
          </w:p>
        </w:tc>
        <w:tc>
          <w:tcPr>
            <w:tcW w:w="273" w:type="pct"/>
            <w:noWrap/>
            <w:vAlign w:val="center"/>
            <w:hideMark/>
          </w:tcPr>
          <w:p w14:paraId="38F70715" w14:textId="558CEDD4" w:rsidR="00A55776" w:rsidRPr="008F266F" w:rsidRDefault="00A55776" w:rsidP="00A55776">
            <w:pPr>
              <w:spacing w:after="0"/>
              <w:ind w:left="-57" w:right="-57"/>
              <w:jc w:val="center"/>
              <w:rPr>
                <w:rFonts w:asciiTheme="majorHAnsi" w:hAnsiTheme="majorHAnsi"/>
                <w:spacing w:val="-10"/>
                <w:sz w:val="22"/>
              </w:rPr>
            </w:pPr>
          </w:p>
        </w:tc>
        <w:tc>
          <w:tcPr>
            <w:tcW w:w="205" w:type="pct"/>
            <w:vAlign w:val="center"/>
            <w:hideMark/>
          </w:tcPr>
          <w:p w14:paraId="77D775C9" w14:textId="2B3B7753" w:rsidR="00A55776" w:rsidRPr="008F266F" w:rsidRDefault="00A55776" w:rsidP="00A55776">
            <w:pPr>
              <w:spacing w:after="0"/>
              <w:ind w:left="-57" w:right="-57"/>
              <w:jc w:val="center"/>
              <w:rPr>
                <w:rFonts w:asciiTheme="majorHAnsi" w:hAnsiTheme="majorHAnsi"/>
                <w:spacing w:val="-10"/>
                <w:sz w:val="22"/>
              </w:rPr>
            </w:pPr>
          </w:p>
        </w:tc>
        <w:tc>
          <w:tcPr>
            <w:tcW w:w="203" w:type="pct"/>
            <w:vAlign w:val="center"/>
            <w:hideMark/>
          </w:tcPr>
          <w:p w14:paraId="1FCE92F6" w14:textId="235D77A8" w:rsidR="00A55776" w:rsidRPr="008F266F" w:rsidRDefault="00A55776" w:rsidP="00A55776">
            <w:pPr>
              <w:spacing w:after="0"/>
              <w:ind w:left="-57" w:right="-57"/>
              <w:jc w:val="center"/>
              <w:rPr>
                <w:rFonts w:asciiTheme="majorHAnsi" w:hAnsiTheme="majorHAnsi"/>
                <w:spacing w:val="-10"/>
                <w:sz w:val="22"/>
              </w:rPr>
            </w:pPr>
          </w:p>
        </w:tc>
        <w:tc>
          <w:tcPr>
            <w:tcW w:w="910" w:type="pct"/>
            <w:vAlign w:val="center"/>
            <w:hideMark/>
          </w:tcPr>
          <w:p w14:paraId="52E8B36B"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 </w:t>
            </w:r>
          </w:p>
        </w:tc>
        <w:tc>
          <w:tcPr>
            <w:tcW w:w="533" w:type="pct"/>
            <w:vAlign w:val="center"/>
            <w:hideMark/>
          </w:tcPr>
          <w:p w14:paraId="4437F7B9" w14:textId="42A2AD07" w:rsidR="00A55776" w:rsidRPr="008F266F" w:rsidRDefault="00A55776" w:rsidP="00DF499F">
            <w:pPr>
              <w:spacing w:after="0"/>
              <w:ind w:left="-57" w:right="-57"/>
              <w:jc w:val="center"/>
              <w:rPr>
                <w:rFonts w:asciiTheme="majorHAnsi" w:hAnsiTheme="majorHAnsi"/>
                <w:spacing w:val="-10"/>
                <w:sz w:val="22"/>
              </w:rPr>
            </w:pPr>
          </w:p>
        </w:tc>
        <w:tc>
          <w:tcPr>
            <w:tcW w:w="330" w:type="pct"/>
            <w:vAlign w:val="center"/>
            <w:hideMark/>
          </w:tcPr>
          <w:p w14:paraId="3227449B" w14:textId="6352A930" w:rsidR="00A55776" w:rsidRPr="008F266F" w:rsidRDefault="00A55776" w:rsidP="00DF499F">
            <w:pPr>
              <w:spacing w:after="0"/>
              <w:ind w:left="-57" w:right="-57"/>
              <w:jc w:val="center"/>
              <w:rPr>
                <w:rFonts w:asciiTheme="majorHAnsi" w:hAnsiTheme="majorHAnsi"/>
                <w:spacing w:val="-10"/>
                <w:sz w:val="22"/>
              </w:rPr>
            </w:pPr>
          </w:p>
        </w:tc>
        <w:tc>
          <w:tcPr>
            <w:tcW w:w="197" w:type="pct"/>
            <w:vAlign w:val="center"/>
            <w:hideMark/>
          </w:tcPr>
          <w:p w14:paraId="277FC454" w14:textId="7580E86B"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PCBB</w:t>
            </w:r>
          </w:p>
        </w:tc>
        <w:tc>
          <w:tcPr>
            <w:tcW w:w="273" w:type="pct"/>
            <w:vMerge/>
            <w:vAlign w:val="center"/>
            <w:hideMark/>
          </w:tcPr>
          <w:p w14:paraId="6B9B9212" w14:textId="77777777" w:rsidR="00A55776" w:rsidRPr="008F266F" w:rsidRDefault="00A55776" w:rsidP="00A55776">
            <w:pPr>
              <w:spacing w:after="0"/>
              <w:ind w:left="-57" w:right="-57"/>
              <w:jc w:val="center"/>
              <w:rPr>
                <w:rFonts w:asciiTheme="majorHAnsi" w:hAnsiTheme="majorHAnsi"/>
                <w:b/>
                <w:bCs/>
                <w:spacing w:val="-10"/>
                <w:sz w:val="22"/>
              </w:rPr>
            </w:pPr>
          </w:p>
        </w:tc>
      </w:tr>
      <w:tr w:rsidR="000E3675" w:rsidRPr="008F266F" w14:paraId="3A42D297" w14:textId="77777777" w:rsidTr="000E3675">
        <w:trPr>
          <w:trHeight w:val="20"/>
        </w:trPr>
        <w:tc>
          <w:tcPr>
            <w:tcW w:w="270" w:type="pct"/>
            <w:vAlign w:val="center"/>
          </w:tcPr>
          <w:p w14:paraId="1EE8D7A5"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lastRenderedPageBreak/>
              <w:t>3</w:t>
            </w:r>
          </w:p>
        </w:tc>
        <w:tc>
          <w:tcPr>
            <w:tcW w:w="205" w:type="pct"/>
            <w:vAlign w:val="center"/>
            <w:hideMark/>
          </w:tcPr>
          <w:p w14:paraId="65A5A7BC"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1061" w:type="pct"/>
            <w:vAlign w:val="center"/>
            <w:hideMark/>
          </w:tcPr>
          <w:p w14:paraId="48518E2F"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Quân sự chung, chiến thuật, kỹ thuật bắn súng ngắn và sử dụng lựu đạn</w:t>
            </w:r>
          </w:p>
        </w:tc>
        <w:tc>
          <w:tcPr>
            <w:tcW w:w="540" w:type="pct"/>
            <w:vAlign w:val="center"/>
          </w:tcPr>
          <w:p w14:paraId="1362438B" w14:textId="1BEDB8B4"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QS01003</w:t>
            </w:r>
          </w:p>
        </w:tc>
        <w:tc>
          <w:tcPr>
            <w:tcW w:w="273" w:type="pct"/>
            <w:noWrap/>
            <w:vAlign w:val="center"/>
            <w:hideMark/>
          </w:tcPr>
          <w:p w14:paraId="7BC87271" w14:textId="252B0A93"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6.0</w:t>
            </w:r>
          </w:p>
        </w:tc>
        <w:tc>
          <w:tcPr>
            <w:tcW w:w="205" w:type="pct"/>
            <w:noWrap/>
            <w:vAlign w:val="center"/>
            <w:hideMark/>
          </w:tcPr>
          <w:p w14:paraId="53DB634B"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1.0</w:t>
            </w:r>
          </w:p>
        </w:tc>
        <w:tc>
          <w:tcPr>
            <w:tcW w:w="203" w:type="pct"/>
            <w:noWrap/>
            <w:vAlign w:val="center"/>
            <w:hideMark/>
          </w:tcPr>
          <w:p w14:paraId="227D1308"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5.0</w:t>
            </w:r>
          </w:p>
        </w:tc>
        <w:tc>
          <w:tcPr>
            <w:tcW w:w="910" w:type="pct"/>
            <w:vAlign w:val="center"/>
            <w:hideMark/>
          </w:tcPr>
          <w:p w14:paraId="334FEB21"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 </w:t>
            </w:r>
          </w:p>
        </w:tc>
        <w:tc>
          <w:tcPr>
            <w:tcW w:w="533" w:type="pct"/>
            <w:vAlign w:val="center"/>
            <w:hideMark/>
          </w:tcPr>
          <w:p w14:paraId="1BFC26EF" w14:textId="75D4C4EC" w:rsidR="00A55776" w:rsidRPr="008F266F" w:rsidRDefault="00A55776" w:rsidP="00DF499F">
            <w:pPr>
              <w:spacing w:after="0"/>
              <w:ind w:left="-57" w:right="-57"/>
              <w:jc w:val="center"/>
              <w:rPr>
                <w:rFonts w:asciiTheme="majorHAnsi" w:hAnsiTheme="majorHAnsi"/>
                <w:spacing w:val="-10"/>
                <w:sz w:val="22"/>
              </w:rPr>
            </w:pPr>
          </w:p>
        </w:tc>
        <w:tc>
          <w:tcPr>
            <w:tcW w:w="330" w:type="pct"/>
            <w:vAlign w:val="center"/>
            <w:hideMark/>
          </w:tcPr>
          <w:p w14:paraId="336E5F6A" w14:textId="7531784A" w:rsidR="00A55776" w:rsidRPr="008F266F" w:rsidRDefault="00A55776" w:rsidP="00DF499F">
            <w:pPr>
              <w:spacing w:after="0"/>
              <w:ind w:left="-57" w:right="-57"/>
              <w:jc w:val="center"/>
              <w:rPr>
                <w:rFonts w:asciiTheme="majorHAnsi" w:hAnsiTheme="majorHAnsi"/>
                <w:spacing w:val="-10"/>
                <w:sz w:val="22"/>
              </w:rPr>
            </w:pPr>
          </w:p>
        </w:tc>
        <w:tc>
          <w:tcPr>
            <w:tcW w:w="197" w:type="pct"/>
            <w:noWrap/>
            <w:vAlign w:val="center"/>
            <w:hideMark/>
          </w:tcPr>
          <w:p w14:paraId="2C4F2F04"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PCBB</w:t>
            </w:r>
          </w:p>
        </w:tc>
        <w:tc>
          <w:tcPr>
            <w:tcW w:w="273" w:type="pct"/>
            <w:vMerge w:val="restart"/>
            <w:noWrap/>
            <w:vAlign w:val="center"/>
            <w:hideMark/>
          </w:tcPr>
          <w:p w14:paraId="74CB6732"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2</w:t>
            </w:r>
          </w:p>
        </w:tc>
      </w:tr>
      <w:tr w:rsidR="000E3675" w:rsidRPr="008F266F" w14:paraId="2EA4C4DD" w14:textId="77777777" w:rsidTr="000E3675">
        <w:trPr>
          <w:trHeight w:val="20"/>
        </w:trPr>
        <w:tc>
          <w:tcPr>
            <w:tcW w:w="270" w:type="pct"/>
            <w:vAlign w:val="center"/>
          </w:tcPr>
          <w:p w14:paraId="7A2F4EC9"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3</w:t>
            </w:r>
          </w:p>
        </w:tc>
        <w:tc>
          <w:tcPr>
            <w:tcW w:w="205" w:type="pct"/>
            <w:vAlign w:val="center"/>
            <w:hideMark/>
          </w:tcPr>
          <w:p w14:paraId="03EE66B1"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21</w:t>
            </w:r>
          </w:p>
        </w:tc>
        <w:tc>
          <w:tcPr>
            <w:tcW w:w="1061" w:type="pct"/>
            <w:vAlign w:val="center"/>
            <w:hideMark/>
          </w:tcPr>
          <w:p w14:paraId="79C74CB5"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Tiếng Anh 1</w:t>
            </w:r>
          </w:p>
        </w:tc>
        <w:tc>
          <w:tcPr>
            <w:tcW w:w="540" w:type="pct"/>
            <w:vAlign w:val="center"/>
          </w:tcPr>
          <w:p w14:paraId="3113479D" w14:textId="09D385B2"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SN01032</w:t>
            </w:r>
          </w:p>
        </w:tc>
        <w:tc>
          <w:tcPr>
            <w:tcW w:w="273" w:type="pct"/>
            <w:vAlign w:val="center"/>
            <w:hideMark/>
          </w:tcPr>
          <w:p w14:paraId="6DD6B044" w14:textId="0D6089B4"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3.0</w:t>
            </w:r>
          </w:p>
        </w:tc>
        <w:tc>
          <w:tcPr>
            <w:tcW w:w="205" w:type="pct"/>
            <w:vAlign w:val="center"/>
            <w:hideMark/>
          </w:tcPr>
          <w:p w14:paraId="60350BED"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3.0</w:t>
            </w:r>
          </w:p>
        </w:tc>
        <w:tc>
          <w:tcPr>
            <w:tcW w:w="203" w:type="pct"/>
            <w:vAlign w:val="center"/>
            <w:hideMark/>
          </w:tcPr>
          <w:p w14:paraId="6E175A3D"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vAlign w:val="center"/>
            <w:hideMark/>
          </w:tcPr>
          <w:p w14:paraId="10EDB985"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Tiếng Anh 0</w:t>
            </w:r>
          </w:p>
        </w:tc>
        <w:tc>
          <w:tcPr>
            <w:tcW w:w="533" w:type="pct"/>
            <w:vAlign w:val="center"/>
            <w:hideMark/>
          </w:tcPr>
          <w:p w14:paraId="0AF2D167" w14:textId="77777777" w:rsidR="00A55776" w:rsidRPr="008F266F" w:rsidRDefault="00A55776"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SN00011</w:t>
            </w:r>
          </w:p>
        </w:tc>
        <w:tc>
          <w:tcPr>
            <w:tcW w:w="330" w:type="pct"/>
            <w:vAlign w:val="center"/>
            <w:hideMark/>
          </w:tcPr>
          <w:p w14:paraId="205804BB" w14:textId="43D5BDAE" w:rsidR="00A55776" w:rsidRPr="008F266F" w:rsidRDefault="00A55776"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w:t>
            </w:r>
          </w:p>
        </w:tc>
        <w:tc>
          <w:tcPr>
            <w:tcW w:w="197" w:type="pct"/>
            <w:vAlign w:val="center"/>
            <w:hideMark/>
          </w:tcPr>
          <w:p w14:paraId="6BBA4921"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BB</w:t>
            </w:r>
          </w:p>
        </w:tc>
        <w:tc>
          <w:tcPr>
            <w:tcW w:w="273" w:type="pct"/>
            <w:vMerge/>
            <w:vAlign w:val="center"/>
            <w:hideMark/>
          </w:tcPr>
          <w:p w14:paraId="649476F7" w14:textId="77777777" w:rsidR="00A55776" w:rsidRPr="008F266F" w:rsidRDefault="00A55776" w:rsidP="00A55776">
            <w:pPr>
              <w:spacing w:after="0"/>
              <w:ind w:left="-57" w:right="-57"/>
              <w:jc w:val="center"/>
              <w:rPr>
                <w:rFonts w:asciiTheme="majorHAnsi" w:hAnsiTheme="majorHAnsi"/>
                <w:spacing w:val="-10"/>
                <w:sz w:val="22"/>
              </w:rPr>
            </w:pPr>
          </w:p>
        </w:tc>
      </w:tr>
      <w:tr w:rsidR="000E3675" w:rsidRPr="008F266F" w14:paraId="78B10AFA" w14:textId="77777777" w:rsidTr="000E3675">
        <w:trPr>
          <w:trHeight w:val="20"/>
        </w:trPr>
        <w:tc>
          <w:tcPr>
            <w:tcW w:w="270" w:type="pct"/>
            <w:vAlign w:val="center"/>
          </w:tcPr>
          <w:p w14:paraId="49AFE6F3"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3</w:t>
            </w:r>
          </w:p>
        </w:tc>
        <w:tc>
          <w:tcPr>
            <w:tcW w:w="205" w:type="pct"/>
            <w:vAlign w:val="center"/>
            <w:hideMark/>
          </w:tcPr>
          <w:p w14:paraId="7C3BCE98"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22</w:t>
            </w:r>
          </w:p>
        </w:tc>
        <w:tc>
          <w:tcPr>
            <w:tcW w:w="1061" w:type="pct"/>
            <w:vAlign w:val="center"/>
            <w:hideMark/>
          </w:tcPr>
          <w:p w14:paraId="29D3B404" w14:textId="74034E9A" w:rsidR="00DF499F" w:rsidRPr="008F266F" w:rsidRDefault="00DF499F" w:rsidP="00DF499F">
            <w:pPr>
              <w:spacing w:after="0"/>
              <w:ind w:left="-57" w:right="-57"/>
              <w:rPr>
                <w:rFonts w:asciiTheme="majorHAnsi" w:hAnsiTheme="majorHAnsi"/>
                <w:spacing w:val="-10"/>
                <w:sz w:val="22"/>
              </w:rPr>
            </w:pPr>
            <w:r w:rsidRPr="007C1181">
              <w:rPr>
                <w:sz w:val="22"/>
              </w:rPr>
              <w:t>Chủ nghĩa xã hội khoa học</w:t>
            </w:r>
          </w:p>
        </w:tc>
        <w:tc>
          <w:tcPr>
            <w:tcW w:w="540" w:type="pct"/>
            <w:vAlign w:val="center"/>
          </w:tcPr>
          <w:p w14:paraId="17A95F47" w14:textId="0B17A859" w:rsidR="00DF499F" w:rsidRPr="008F266F" w:rsidRDefault="00DF499F" w:rsidP="00DF499F">
            <w:pPr>
              <w:spacing w:after="0"/>
              <w:ind w:left="-57" w:right="-57"/>
              <w:jc w:val="center"/>
              <w:rPr>
                <w:rFonts w:asciiTheme="majorHAnsi" w:hAnsiTheme="majorHAnsi"/>
                <w:spacing w:val="-10"/>
                <w:sz w:val="22"/>
              </w:rPr>
            </w:pPr>
            <w:r w:rsidRPr="007C1181">
              <w:rPr>
                <w:sz w:val="22"/>
              </w:rPr>
              <w:t>ML01022</w:t>
            </w:r>
          </w:p>
        </w:tc>
        <w:tc>
          <w:tcPr>
            <w:tcW w:w="273" w:type="pct"/>
            <w:vAlign w:val="center"/>
            <w:hideMark/>
          </w:tcPr>
          <w:p w14:paraId="39ADC8D5" w14:textId="53503DDD" w:rsidR="00DF499F" w:rsidRPr="008F266F" w:rsidRDefault="00DF499F" w:rsidP="00DF499F">
            <w:pPr>
              <w:spacing w:after="0"/>
              <w:ind w:left="-57" w:right="-57"/>
              <w:jc w:val="center"/>
              <w:rPr>
                <w:rFonts w:asciiTheme="majorHAnsi" w:hAnsiTheme="majorHAnsi"/>
                <w:spacing w:val="-10"/>
                <w:sz w:val="22"/>
              </w:rPr>
            </w:pPr>
            <w:r w:rsidRPr="007C1181">
              <w:rPr>
                <w:sz w:val="22"/>
              </w:rPr>
              <w:t>2</w:t>
            </w:r>
          </w:p>
        </w:tc>
        <w:tc>
          <w:tcPr>
            <w:tcW w:w="205" w:type="pct"/>
            <w:vAlign w:val="center"/>
            <w:hideMark/>
          </w:tcPr>
          <w:p w14:paraId="5AFE62E0" w14:textId="7AF353E2" w:rsidR="00DF499F" w:rsidRPr="008F266F" w:rsidRDefault="00DF499F" w:rsidP="00DF499F">
            <w:pPr>
              <w:spacing w:after="0"/>
              <w:ind w:left="-57" w:right="-57"/>
              <w:jc w:val="center"/>
              <w:rPr>
                <w:rFonts w:asciiTheme="majorHAnsi" w:hAnsiTheme="majorHAnsi"/>
                <w:spacing w:val="-10"/>
                <w:sz w:val="22"/>
              </w:rPr>
            </w:pPr>
            <w:r w:rsidRPr="007C1181">
              <w:rPr>
                <w:sz w:val="22"/>
              </w:rPr>
              <w:t>2</w:t>
            </w:r>
          </w:p>
        </w:tc>
        <w:tc>
          <w:tcPr>
            <w:tcW w:w="203" w:type="pct"/>
            <w:vAlign w:val="center"/>
            <w:hideMark/>
          </w:tcPr>
          <w:p w14:paraId="6C2420DC" w14:textId="0AE1ED9A" w:rsidR="00DF499F" w:rsidRPr="008F266F" w:rsidRDefault="00DF499F" w:rsidP="00DF499F">
            <w:pPr>
              <w:spacing w:after="0"/>
              <w:ind w:left="-57" w:right="-57"/>
              <w:jc w:val="center"/>
              <w:rPr>
                <w:rFonts w:asciiTheme="majorHAnsi" w:hAnsiTheme="majorHAnsi"/>
                <w:spacing w:val="-10"/>
                <w:sz w:val="22"/>
              </w:rPr>
            </w:pPr>
            <w:r w:rsidRPr="007C1181">
              <w:rPr>
                <w:sz w:val="22"/>
              </w:rPr>
              <w:t>0</w:t>
            </w:r>
          </w:p>
        </w:tc>
        <w:tc>
          <w:tcPr>
            <w:tcW w:w="910" w:type="pct"/>
            <w:vAlign w:val="center"/>
            <w:hideMark/>
          </w:tcPr>
          <w:p w14:paraId="410D90EE" w14:textId="6F78929F" w:rsidR="00DF499F" w:rsidRPr="008F266F" w:rsidRDefault="00DF499F" w:rsidP="00DF499F">
            <w:pPr>
              <w:spacing w:after="0"/>
              <w:ind w:left="-57" w:right="-57"/>
              <w:rPr>
                <w:rFonts w:asciiTheme="majorHAnsi" w:hAnsiTheme="majorHAnsi"/>
                <w:spacing w:val="-10"/>
                <w:sz w:val="22"/>
              </w:rPr>
            </w:pPr>
            <w:r w:rsidRPr="007C1181">
              <w:rPr>
                <w:sz w:val="22"/>
              </w:rPr>
              <w:t>Kinh tế chính trị Mác – Lênin</w:t>
            </w:r>
          </w:p>
        </w:tc>
        <w:tc>
          <w:tcPr>
            <w:tcW w:w="533" w:type="pct"/>
            <w:vAlign w:val="center"/>
            <w:hideMark/>
          </w:tcPr>
          <w:p w14:paraId="407DE1CA" w14:textId="64A711EE" w:rsidR="00DF499F" w:rsidRPr="008F266F" w:rsidRDefault="00DF499F" w:rsidP="00DF499F">
            <w:pPr>
              <w:spacing w:after="0"/>
              <w:ind w:left="-57" w:right="-57"/>
              <w:jc w:val="center"/>
              <w:rPr>
                <w:rFonts w:asciiTheme="majorHAnsi" w:hAnsiTheme="majorHAnsi"/>
                <w:spacing w:val="-10"/>
                <w:sz w:val="22"/>
              </w:rPr>
            </w:pPr>
            <w:r w:rsidRPr="007C1181">
              <w:rPr>
                <w:spacing w:val="-20"/>
                <w:sz w:val="22"/>
              </w:rPr>
              <w:t>ML01021</w:t>
            </w:r>
          </w:p>
        </w:tc>
        <w:tc>
          <w:tcPr>
            <w:tcW w:w="330" w:type="pct"/>
            <w:vAlign w:val="center"/>
            <w:hideMark/>
          </w:tcPr>
          <w:p w14:paraId="384BC85E" w14:textId="05E0B7A1" w:rsidR="00DF499F" w:rsidRPr="008F266F" w:rsidRDefault="00DF499F" w:rsidP="00DF499F">
            <w:pPr>
              <w:spacing w:after="0"/>
              <w:ind w:left="-57" w:right="-57"/>
              <w:jc w:val="center"/>
              <w:rPr>
                <w:rFonts w:asciiTheme="majorHAnsi" w:hAnsiTheme="majorHAnsi"/>
                <w:spacing w:val="-10"/>
                <w:sz w:val="22"/>
              </w:rPr>
            </w:pPr>
            <w:r w:rsidRPr="007C1181">
              <w:rPr>
                <w:sz w:val="22"/>
              </w:rPr>
              <w:t>2</w:t>
            </w:r>
          </w:p>
        </w:tc>
        <w:tc>
          <w:tcPr>
            <w:tcW w:w="197" w:type="pct"/>
            <w:noWrap/>
            <w:vAlign w:val="center"/>
            <w:hideMark/>
          </w:tcPr>
          <w:p w14:paraId="4E528AA6"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BB</w:t>
            </w:r>
          </w:p>
        </w:tc>
        <w:tc>
          <w:tcPr>
            <w:tcW w:w="273" w:type="pct"/>
            <w:vMerge/>
            <w:vAlign w:val="center"/>
            <w:hideMark/>
          </w:tcPr>
          <w:p w14:paraId="4F9DED9A" w14:textId="77777777" w:rsidR="00DF499F" w:rsidRPr="008F266F" w:rsidRDefault="00DF499F" w:rsidP="00DF499F">
            <w:pPr>
              <w:spacing w:after="0"/>
              <w:ind w:left="-57" w:right="-57"/>
              <w:jc w:val="center"/>
              <w:rPr>
                <w:rFonts w:asciiTheme="majorHAnsi" w:hAnsiTheme="majorHAnsi"/>
                <w:spacing w:val="-10"/>
                <w:sz w:val="22"/>
              </w:rPr>
            </w:pPr>
          </w:p>
        </w:tc>
      </w:tr>
      <w:tr w:rsidR="000E3675" w:rsidRPr="008F266F" w14:paraId="5DD13F16" w14:textId="77777777" w:rsidTr="000E3675">
        <w:trPr>
          <w:trHeight w:val="20"/>
        </w:trPr>
        <w:tc>
          <w:tcPr>
            <w:tcW w:w="270" w:type="pct"/>
            <w:vAlign w:val="center"/>
          </w:tcPr>
          <w:p w14:paraId="67336FB7"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3</w:t>
            </w:r>
          </w:p>
        </w:tc>
        <w:tc>
          <w:tcPr>
            <w:tcW w:w="205" w:type="pct"/>
            <w:vAlign w:val="center"/>
            <w:hideMark/>
          </w:tcPr>
          <w:p w14:paraId="3B51B09F"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23</w:t>
            </w:r>
          </w:p>
        </w:tc>
        <w:tc>
          <w:tcPr>
            <w:tcW w:w="1061" w:type="pct"/>
            <w:vAlign w:val="center"/>
            <w:hideMark/>
          </w:tcPr>
          <w:p w14:paraId="1CD01C41"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Lý thuyết phát triển du lịch bền vững</w:t>
            </w:r>
          </w:p>
        </w:tc>
        <w:tc>
          <w:tcPr>
            <w:tcW w:w="540" w:type="pct"/>
            <w:vAlign w:val="center"/>
          </w:tcPr>
          <w:p w14:paraId="6B214926" w14:textId="6AA851F9"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KQ03385</w:t>
            </w:r>
          </w:p>
        </w:tc>
        <w:tc>
          <w:tcPr>
            <w:tcW w:w="273" w:type="pct"/>
            <w:noWrap/>
            <w:vAlign w:val="center"/>
            <w:hideMark/>
          </w:tcPr>
          <w:p w14:paraId="76D8B942" w14:textId="060683B0"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3.0</w:t>
            </w:r>
          </w:p>
        </w:tc>
        <w:tc>
          <w:tcPr>
            <w:tcW w:w="205" w:type="pct"/>
            <w:noWrap/>
            <w:vAlign w:val="center"/>
            <w:hideMark/>
          </w:tcPr>
          <w:p w14:paraId="73481C66"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3.0</w:t>
            </w:r>
          </w:p>
        </w:tc>
        <w:tc>
          <w:tcPr>
            <w:tcW w:w="203" w:type="pct"/>
            <w:noWrap/>
            <w:vAlign w:val="center"/>
            <w:hideMark/>
          </w:tcPr>
          <w:p w14:paraId="307665F9"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vAlign w:val="center"/>
            <w:hideMark/>
          </w:tcPr>
          <w:p w14:paraId="4932D11B"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 </w:t>
            </w:r>
          </w:p>
        </w:tc>
        <w:tc>
          <w:tcPr>
            <w:tcW w:w="533" w:type="pct"/>
            <w:noWrap/>
            <w:vAlign w:val="center"/>
            <w:hideMark/>
          </w:tcPr>
          <w:p w14:paraId="3D8CD5DF" w14:textId="7E939AB3" w:rsidR="00A55776" w:rsidRPr="008F266F" w:rsidRDefault="00A55776" w:rsidP="00DF499F">
            <w:pPr>
              <w:spacing w:after="0"/>
              <w:ind w:left="-57" w:right="-57"/>
              <w:jc w:val="center"/>
              <w:rPr>
                <w:rFonts w:asciiTheme="majorHAnsi" w:hAnsiTheme="majorHAnsi"/>
                <w:spacing w:val="-10"/>
                <w:sz w:val="22"/>
              </w:rPr>
            </w:pPr>
          </w:p>
        </w:tc>
        <w:tc>
          <w:tcPr>
            <w:tcW w:w="330" w:type="pct"/>
            <w:noWrap/>
            <w:vAlign w:val="center"/>
            <w:hideMark/>
          </w:tcPr>
          <w:p w14:paraId="5EF5966A" w14:textId="18F16200" w:rsidR="00A55776" w:rsidRPr="008F266F" w:rsidRDefault="00A55776" w:rsidP="00DF499F">
            <w:pPr>
              <w:spacing w:after="0"/>
              <w:ind w:left="-57" w:right="-57"/>
              <w:jc w:val="center"/>
              <w:rPr>
                <w:rFonts w:asciiTheme="majorHAnsi" w:hAnsiTheme="majorHAnsi"/>
                <w:spacing w:val="-10"/>
                <w:sz w:val="22"/>
              </w:rPr>
            </w:pPr>
          </w:p>
        </w:tc>
        <w:tc>
          <w:tcPr>
            <w:tcW w:w="197" w:type="pct"/>
            <w:noWrap/>
            <w:vAlign w:val="center"/>
            <w:hideMark/>
          </w:tcPr>
          <w:p w14:paraId="0E984883"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BB</w:t>
            </w:r>
          </w:p>
        </w:tc>
        <w:tc>
          <w:tcPr>
            <w:tcW w:w="273" w:type="pct"/>
            <w:vMerge/>
            <w:vAlign w:val="center"/>
            <w:hideMark/>
          </w:tcPr>
          <w:p w14:paraId="03228191" w14:textId="77777777" w:rsidR="00A55776" w:rsidRPr="008F266F" w:rsidRDefault="00A55776" w:rsidP="00A55776">
            <w:pPr>
              <w:spacing w:after="0"/>
              <w:ind w:left="-57" w:right="-57"/>
              <w:jc w:val="center"/>
              <w:rPr>
                <w:rFonts w:asciiTheme="majorHAnsi" w:hAnsiTheme="majorHAnsi"/>
                <w:spacing w:val="-10"/>
                <w:sz w:val="22"/>
              </w:rPr>
            </w:pPr>
          </w:p>
        </w:tc>
      </w:tr>
      <w:tr w:rsidR="000E3675" w:rsidRPr="008F266F" w14:paraId="453DE2B4" w14:textId="77777777" w:rsidTr="000E3675">
        <w:trPr>
          <w:trHeight w:val="20"/>
        </w:trPr>
        <w:tc>
          <w:tcPr>
            <w:tcW w:w="270" w:type="pct"/>
            <w:vAlign w:val="center"/>
          </w:tcPr>
          <w:p w14:paraId="7E74D819"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3</w:t>
            </w:r>
          </w:p>
        </w:tc>
        <w:tc>
          <w:tcPr>
            <w:tcW w:w="205" w:type="pct"/>
            <w:vAlign w:val="center"/>
            <w:hideMark/>
          </w:tcPr>
          <w:p w14:paraId="63933303"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24</w:t>
            </w:r>
          </w:p>
        </w:tc>
        <w:tc>
          <w:tcPr>
            <w:tcW w:w="1061" w:type="pct"/>
            <w:vAlign w:val="center"/>
            <w:hideMark/>
          </w:tcPr>
          <w:p w14:paraId="530B062A"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Nguyên lý kế toán</w:t>
            </w:r>
          </w:p>
        </w:tc>
        <w:tc>
          <w:tcPr>
            <w:tcW w:w="540" w:type="pct"/>
            <w:vAlign w:val="center"/>
          </w:tcPr>
          <w:p w14:paraId="5AB90299" w14:textId="565DB62A"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KQ02014</w:t>
            </w:r>
          </w:p>
        </w:tc>
        <w:tc>
          <w:tcPr>
            <w:tcW w:w="273" w:type="pct"/>
            <w:vAlign w:val="center"/>
            <w:hideMark/>
          </w:tcPr>
          <w:p w14:paraId="68F8503F" w14:textId="0A288AE0"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3.0</w:t>
            </w:r>
          </w:p>
        </w:tc>
        <w:tc>
          <w:tcPr>
            <w:tcW w:w="205" w:type="pct"/>
            <w:vAlign w:val="center"/>
            <w:hideMark/>
          </w:tcPr>
          <w:p w14:paraId="192B7CAC"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3.0</w:t>
            </w:r>
          </w:p>
        </w:tc>
        <w:tc>
          <w:tcPr>
            <w:tcW w:w="203" w:type="pct"/>
            <w:vAlign w:val="center"/>
            <w:hideMark/>
          </w:tcPr>
          <w:p w14:paraId="345A88A9"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vAlign w:val="center"/>
            <w:hideMark/>
          </w:tcPr>
          <w:p w14:paraId="10397B63"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 </w:t>
            </w:r>
          </w:p>
        </w:tc>
        <w:tc>
          <w:tcPr>
            <w:tcW w:w="533" w:type="pct"/>
            <w:noWrap/>
            <w:vAlign w:val="center"/>
            <w:hideMark/>
          </w:tcPr>
          <w:p w14:paraId="083F3D17" w14:textId="7FA2C6BA" w:rsidR="00A55776" w:rsidRPr="008F266F" w:rsidRDefault="00A55776" w:rsidP="00DF499F">
            <w:pPr>
              <w:spacing w:after="0"/>
              <w:ind w:left="-57" w:right="-57"/>
              <w:jc w:val="center"/>
              <w:rPr>
                <w:rFonts w:asciiTheme="majorHAnsi" w:hAnsiTheme="majorHAnsi"/>
                <w:spacing w:val="-10"/>
                <w:sz w:val="22"/>
              </w:rPr>
            </w:pPr>
          </w:p>
        </w:tc>
        <w:tc>
          <w:tcPr>
            <w:tcW w:w="330" w:type="pct"/>
            <w:noWrap/>
            <w:vAlign w:val="center"/>
            <w:hideMark/>
          </w:tcPr>
          <w:p w14:paraId="7D1750B3" w14:textId="7F494A8D" w:rsidR="00A55776" w:rsidRPr="008F266F" w:rsidRDefault="00A55776" w:rsidP="00DF499F">
            <w:pPr>
              <w:spacing w:after="0"/>
              <w:ind w:left="-57" w:right="-57"/>
              <w:jc w:val="center"/>
              <w:rPr>
                <w:rFonts w:asciiTheme="majorHAnsi" w:hAnsiTheme="majorHAnsi"/>
                <w:spacing w:val="-10"/>
                <w:sz w:val="22"/>
              </w:rPr>
            </w:pPr>
          </w:p>
        </w:tc>
        <w:tc>
          <w:tcPr>
            <w:tcW w:w="197" w:type="pct"/>
            <w:noWrap/>
            <w:vAlign w:val="center"/>
            <w:hideMark/>
          </w:tcPr>
          <w:p w14:paraId="027FEFD2"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BB</w:t>
            </w:r>
          </w:p>
        </w:tc>
        <w:tc>
          <w:tcPr>
            <w:tcW w:w="273" w:type="pct"/>
            <w:vMerge/>
            <w:vAlign w:val="center"/>
            <w:hideMark/>
          </w:tcPr>
          <w:p w14:paraId="01200A75" w14:textId="77777777" w:rsidR="00A55776" w:rsidRPr="008F266F" w:rsidRDefault="00A55776" w:rsidP="00A55776">
            <w:pPr>
              <w:spacing w:after="0"/>
              <w:ind w:left="-57" w:right="-57"/>
              <w:jc w:val="center"/>
              <w:rPr>
                <w:rFonts w:asciiTheme="majorHAnsi" w:hAnsiTheme="majorHAnsi"/>
                <w:spacing w:val="-10"/>
                <w:sz w:val="22"/>
              </w:rPr>
            </w:pPr>
          </w:p>
        </w:tc>
      </w:tr>
      <w:tr w:rsidR="000E3675" w:rsidRPr="008F266F" w14:paraId="0F1A1A89" w14:textId="77777777" w:rsidTr="000E3675">
        <w:trPr>
          <w:trHeight w:val="20"/>
        </w:trPr>
        <w:tc>
          <w:tcPr>
            <w:tcW w:w="270" w:type="pct"/>
            <w:vAlign w:val="center"/>
          </w:tcPr>
          <w:p w14:paraId="0C5573E4"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3</w:t>
            </w:r>
          </w:p>
        </w:tc>
        <w:tc>
          <w:tcPr>
            <w:tcW w:w="205" w:type="pct"/>
            <w:vAlign w:val="center"/>
            <w:hideMark/>
          </w:tcPr>
          <w:p w14:paraId="454BA5E7"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25</w:t>
            </w:r>
          </w:p>
        </w:tc>
        <w:tc>
          <w:tcPr>
            <w:tcW w:w="1061" w:type="pct"/>
            <w:noWrap/>
            <w:vAlign w:val="center"/>
            <w:hideMark/>
          </w:tcPr>
          <w:p w14:paraId="64A93C3D" w14:textId="77777777" w:rsidR="00A55776" w:rsidRPr="008F266F" w:rsidRDefault="00A55776" w:rsidP="00A55776">
            <w:pPr>
              <w:spacing w:after="0"/>
              <w:ind w:left="-57" w:right="-57"/>
              <w:rPr>
                <w:rFonts w:asciiTheme="majorHAnsi" w:hAnsiTheme="majorHAnsi"/>
                <w:spacing w:val="-10"/>
                <w:sz w:val="22"/>
                <w:lang w:val="fr-FR"/>
              </w:rPr>
            </w:pPr>
            <w:r w:rsidRPr="008F266F">
              <w:rPr>
                <w:rFonts w:asciiTheme="majorHAnsi" w:hAnsiTheme="majorHAnsi"/>
                <w:spacing w:val="-10"/>
                <w:sz w:val="22"/>
                <w:lang w:val="fr-FR"/>
              </w:rPr>
              <w:t>Quản lý phát triển du lịch</w:t>
            </w:r>
          </w:p>
        </w:tc>
        <w:tc>
          <w:tcPr>
            <w:tcW w:w="540" w:type="pct"/>
            <w:vAlign w:val="center"/>
          </w:tcPr>
          <w:p w14:paraId="184B87EC" w14:textId="64225AFF"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KQ03386</w:t>
            </w:r>
          </w:p>
        </w:tc>
        <w:tc>
          <w:tcPr>
            <w:tcW w:w="273" w:type="pct"/>
            <w:noWrap/>
            <w:vAlign w:val="center"/>
            <w:hideMark/>
          </w:tcPr>
          <w:p w14:paraId="4B78E7BF" w14:textId="37CD3F3B"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3.0</w:t>
            </w:r>
          </w:p>
        </w:tc>
        <w:tc>
          <w:tcPr>
            <w:tcW w:w="205" w:type="pct"/>
            <w:noWrap/>
            <w:vAlign w:val="center"/>
            <w:hideMark/>
          </w:tcPr>
          <w:p w14:paraId="785F7754"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3.0</w:t>
            </w:r>
          </w:p>
        </w:tc>
        <w:tc>
          <w:tcPr>
            <w:tcW w:w="203" w:type="pct"/>
            <w:noWrap/>
            <w:vAlign w:val="center"/>
            <w:hideMark/>
          </w:tcPr>
          <w:p w14:paraId="0171D5C5"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vAlign w:val="center"/>
            <w:hideMark/>
          </w:tcPr>
          <w:p w14:paraId="07228A9C"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 </w:t>
            </w:r>
          </w:p>
        </w:tc>
        <w:tc>
          <w:tcPr>
            <w:tcW w:w="533" w:type="pct"/>
            <w:noWrap/>
            <w:vAlign w:val="center"/>
            <w:hideMark/>
          </w:tcPr>
          <w:p w14:paraId="532C444F" w14:textId="22AEB799" w:rsidR="00A55776" w:rsidRPr="008F266F" w:rsidRDefault="00A55776" w:rsidP="00DF499F">
            <w:pPr>
              <w:spacing w:after="0"/>
              <w:ind w:left="-57" w:right="-57"/>
              <w:jc w:val="center"/>
              <w:rPr>
                <w:rFonts w:asciiTheme="majorHAnsi" w:hAnsiTheme="majorHAnsi"/>
                <w:spacing w:val="-10"/>
                <w:sz w:val="22"/>
              </w:rPr>
            </w:pPr>
          </w:p>
        </w:tc>
        <w:tc>
          <w:tcPr>
            <w:tcW w:w="330" w:type="pct"/>
            <w:noWrap/>
            <w:vAlign w:val="center"/>
            <w:hideMark/>
          </w:tcPr>
          <w:p w14:paraId="64457489" w14:textId="39BDF809" w:rsidR="00A55776" w:rsidRPr="008F266F" w:rsidRDefault="00A55776" w:rsidP="00DF499F">
            <w:pPr>
              <w:spacing w:after="0"/>
              <w:ind w:left="-57" w:right="-57"/>
              <w:jc w:val="center"/>
              <w:rPr>
                <w:rFonts w:asciiTheme="majorHAnsi" w:hAnsiTheme="majorHAnsi"/>
                <w:spacing w:val="-10"/>
                <w:sz w:val="22"/>
              </w:rPr>
            </w:pPr>
          </w:p>
        </w:tc>
        <w:tc>
          <w:tcPr>
            <w:tcW w:w="197" w:type="pct"/>
            <w:noWrap/>
            <w:vAlign w:val="center"/>
            <w:hideMark/>
          </w:tcPr>
          <w:p w14:paraId="5794883B"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BB</w:t>
            </w:r>
          </w:p>
        </w:tc>
        <w:tc>
          <w:tcPr>
            <w:tcW w:w="273" w:type="pct"/>
            <w:vMerge/>
            <w:vAlign w:val="center"/>
            <w:hideMark/>
          </w:tcPr>
          <w:p w14:paraId="783B1ED0" w14:textId="77777777" w:rsidR="00A55776" w:rsidRPr="008F266F" w:rsidRDefault="00A55776" w:rsidP="00A55776">
            <w:pPr>
              <w:spacing w:after="0"/>
              <w:ind w:left="-57" w:right="-57"/>
              <w:jc w:val="center"/>
              <w:rPr>
                <w:rFonts w:asciiTheme="majorHAnsi" w:hAnsiTheme="majorHAnsi"/>
                <w:spacing w:val="-10"/>
                <w:sz w:val="22"/>
              </w:rPr>
            </w:pPr>
          </w:p>
        </w:tc>
      </w:tr>
      <w:tr w:rsidR="000E3675" w:rsidRPr="008F266F" w14:paraId="5F85E68B" w14:textId="77777777" w:rsidTr="000E3675">
        <w:trPr>
          <w:trHeight w:val="20"/>
        </w:trPr>
        <w:tc>
          <w:tcPr>
            <w:tcW w:w="270" w:type="pct"/>
            <w:vAlign w:val="center"/>
          </w:tcPr>
          <w:p w14:paraId="6BD498F8"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3</w:t>
            </w:r>
          </w:p>
        </w:tc>
        <w:tc>
          <w:tcPr>
            <w:tcW w:w="205" w:type="pct"/>
            <w:vAlign w:val="center"/>
            <w:hideMark/>
          </w:tcPr>
          <w:p w14:paraId="55FD5C4D"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26</w:t>
            </w:r>
          </w:p>
        </w:tc>
        <w:tc>
          <w:tcPr>
            <w:tcW w:w="1061" w:type="pct"/>
            <w:noWrap/>
            <w:vAlign w:val="center"/>
            <w:hideMark/>
          </w:tcPr>
          <w:p w14:paraId="480E9F2A"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Hành vi người tiêu dùng</w:t>
            </w:r>
          </w:p>
        </w:tc>
        <w:tc>
          <w:tcPr>
            <w:tcW w:w="540" w:type="pct"/>
            <w:vAlign w:val="center"/>
          </w:tcPr>
          <w:p w14:paraId="3136652E" w14:textId="1509DE80"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KQ03328</w:t>
            </w:r>
          </w:p>
        </w:tc>
        <w:tc>
          <w:tcPr>
            <w:tcW w:w="273" w:type="pct"/>
            <w:vAlign w:val="center"/>
            <w:hideMark/>
          </w:tcPr>
          <w:p w14:paraId="73FCE0E7" w14:textId="7EFFC01A"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5" w:type="pct"/>
            <w:vAlign w:val="center"/>
            <w:hideMark/>
          </w:tcPr>
          <w:p w14:paraId="474CE52B"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3" w:type="pct"/>
            <w:vAlign w:val="center"/>
            <w:hideMark/>
          </w:tcPr>
          <w:p w14:paraId="6C008826"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noWrap/>
            <w:vAlign w:val="center"/>
            <w:hideMark/>
          </w:tcPr>
          <w:p w14:paraId="6B73F85D"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 </w:t>
            </w:r>
          </w:p>
        </w:tc>
        <w:tc>
          <w:tcPr>
            <w:tcW w:w="533" w:type="pct"/>
            <w:noWrap/>
            <w:vAlign w:val="center"/>
            <w:hideMark/>
          </w:tcPr>
          <w:p w14:paraId="5B0BEA9D" w14:textId="23C61CF5" w:rsidR="00A55776" w:rsidRPr="008F266F" w:rsidRDefault="00A55776" w:rsidP="00DF499F">
            <w:pPr>
              <w:spacing w:after="0"/>
              <w:ind w:left="-57" w:right="-57"/>
              <w:jc w:val="center"/>
              <w:rPr>
                <w:rFonts w:asciiTheme="majorHAnsi" w:hAnsiTheme="majorHAnsi"/>
                <w:spacing w:val="-10"/>
                <w:sz w:val="22"/>
              </w:rPr>
            </w:pPr>
          </w:p>
        </w:tc>
        <w:tc>
          <w:tcPr>
            <w:tcW w:w="330" w:type="pct"/>
            <w:noWrap/>
            <w:vAlign w:val="center"/>
            <w:hideMark/>
          </w:tcPr>
          <w:p w14:paraId="7334795A" w14:textId="47E15200" w:rsidR="00A55776" w:rsidRPr="008F266F" w:rsidRDefault="00A55776" w:rsidP="00DF499F">
            <w:pPr>
              <w:spacing w:after="0"/>
              <w:ind w:left="-57" w:right="-57"/>
              <w:jc w:val="center"/>
              <w:rPr>
                <w:rFonts w:asciiTheme="majorHAnsi" w:hAnsiTheme="majorHAnsi"/>
                <w:spacing w:val="-10"/>
                <w:sz w:val="22"/>
              </w:rPr>
            </w:pPr>
          </w:p>
        </w:tc>
        <w:tc>
          <w:tcPr>
            <w:tcW w:w="197" w:type="pct"/>
            <w:noWrap/>
            <w:vAlign w:val="center"/>
            <w:hideMark/>
          </w:tcPr>
          <w:p w14:paraId="3F205640"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BB</w:t>
            </w:r>
          </w:p>
        </w:tc>
        <w:tc>
          <w:tcPr>
            <w:tcW w:w="273" w:type="pct"/>
            <w:vMerge/>
            <w:vAlign w:val="center"/>
            <w:hideMark/>
          </w:tcPr>
          <w:p w14:paraId="5699A619" w14:textId="77777777" w:rsidR="00A55776" w:rsidRPr="008F266F" w:rsidRDefault="00A55776" w:rsidP="00A55776">
            <w:pPr>
              <w:spacing w:after="0"/>
              <w:ind w:left="-57" w:right="-57"/>
              <w:jc w:val="center"/>
              <w:rPr>
                <w:rFonts w:asciiTheme="majorHAnsi" w:hAnsiTheme="majorHAnsi"/>
                <w:spacing w:val="-10"/>
                <w:sz w:val="22"/>
              </w:rPr>
            </w:pPr>
          </w:p>
        </w:tc>
      </w:tr>
      <w:tr w:rsidR="000E3675" w:rsidRPr="008F266F" w14:paraId="0BB8476A" w14:textId="77777777" w:rsidTr="000E3675">
        <w:trPr>
          <w:trHeight w:val="20"/>
        </w:trPr>
        <w:tc>
          <w:tcPr>
            <w:tcW w:w="270" w:type="pct"/>
            <w:vAlign w:val="center"/>
          </w:tcPr>
          <w:p w14:paraId="702706B7"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3</w:t>
            </w:r>
          </w:p>
        </w:tc>
        <w:tc>
          <w:tcPr>
            <w:tcW w:w="205" w:type="pct"/>
            <w:vAlign w:val="center"/>
            <w:hideMark/>
          </w:tcPr>
          <w:p w14:paraId="24398D33"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27</w:t>
            </w:r>
          </w:p>
        </w:tc>
        <w:tc>
          <w:tcPr>
            <w:tcW w:w="1061" w:type="pct"/>
            <w:noWrap/>
            <w:vAlign w:val="center"/>
            <w:hideMark/>
          </w:tcPr>
          <w:p w14:paraId="18539ED5"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Marketing dịch vụ</w:t>
            </w:r>
          </w:p>
        </w:tc>
        <w:tc>
          <w:tcPr>
            <w:tcW w:w="540" w:type="pct"/>
            <w:vAlign w:val="center"/>
          </w:tcPr>
          <w:p w14:paraId="06F08416" w14:textId="36A9A3A0"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KQ03337</w:t>
            </w:r>
          </w:p>
        </w:tc>
        <w:tc>
          <w:tcPr>
            <w:tcW w:w="273" w:type="pct"/>
            <w:noWrap/>
            <w:vAlign w:val="center"/>
            <w:hideMark/>
          </w:tcPr>
          <w:p w14:paraId="5B00FE69" w14:textId="3BF6CA7B"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5" w:type="pct"/>
            <w:noWrap/>
            <w:vAlign w:val="center"/>
            <w:hideMark/>
          </w:tcPr>
          <w:p w14:paraId="502CE25A"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3" w:type="pct"/>
            <w:noWrap/>
            <w:vAlign w:val="center"/>
            <w:hideMark/>
          </w:tcPr>
          <w:p w14:paraId="64F47939"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vAlign w:val="center"/>
            <w:hideMark/>
          </w:tcPr>
          <w:p w14:paraId="11DB7A71"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Marketing căn bản</w:t>
            </w:r>
          </w:p>
        </w:tc>
        <w:tc>
          <w:tcPr>
            <w:tcW w:w="533" w:type="pct"/>
            <w:vAlign w:val="center"/>
            <w:hideMark/>
          </w:tcPr>
          <w:p w14:paraId="2BF508C2" w14:textId="77777777" w:rsidR="00A55776" w:rsidRPr="008F266F" w:rsidRDefault="00A55776"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KQ02106</w:t>
            </w:r>
          </w:p>
        </w:tc>
        <w:tc>
          <w:tcPr>
            <w:tcW w:w="330" w:type="pct"/>
            <w:noWrap/>
            <w:vAlign w:val="center"/>
            <w:hideMark/>
          </w:tcPr>
          <w:p w14:paraId="725DCDCB" w14:textId="072E5D40" w:rsidR="00A55776" w:rsidRPr="008F266F" w:rsidRDefault="00A55776"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w:t>
            </w:r>
          </w:p>
        </w:tc>
        <w:tc>
          <w:tcPr>
            <w:tcW w:w="197" w:type="pct"/>
            <w:noWrap/>
            <w:vAlign w:val="center"/>
            <w:hideMark/>
          </w:tcPr>
          <w:p w14:paraId="13ACE45A"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TC</w:t>
            </w:r>
          </w:p>
        </w:tc>
        <w:tc>
          <w:tcPr>
            <w:tcW w:w="273" w:type="pct"/>
            <w:vMerge/>
            <w:vAlign w:val="center"/>
            <w:hideMark/>
          </w:tcPr>
          <w:p w14:paraId="6AC1110E" w14:textId="77777777" w:rsidR="00A55776" w:rsidRPr="008F266F" w:rsidRDefault="00A55776" w:rsidP="00A55776">
            <w:pPr>
              <w:spacing w:after="0"/>
              <w:ind w:left="-57" w:right="-57"/>
              <w:jc w:val="center"/>
              <w:rPr>
                <w:rFonts w:asciiTheme="majorHAnsi" w:hAnsiTheme="majorHAnsi"/>
                <w:spacing w:val="-10"/>
                <w:sz w:val="22"/>
              </w:rPr>
            </w:pPr>
          </w:p>
        </w:tc>
      </w:tr>
      <w:tr w:rsidR="000E3675" w:rsidRPr="008F266F" w14:paraId="312218E2" w14:textId="77777777" w:rsidTr="000E3675">
        <w:trPr>
          <w:trHeight w:val="20"/>
        </w:trPr>
        <w:tc>
          <w:tcPr>
            <w:tcW w:w="270" w:type="pct"/>
            <w:vAlign w:val="center"/>
          </w:tcPr>
          <w:p w14:paraId="6EBE9355"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3</w:t>
            </w:r>
          </w:p>
        </w:tc>
        <w:tc>
          <w:tcPr>
            <w:tcW w:w="205" w:type="pct"/>
            <w:vAlign w:val="center"/>
            <w:hideMark/>
          </w:tcPr>
          <w:p w14:paraId="20271E17"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28</w:t>
            </w:r>
          </w:p>
        </w:tc>
        <w:tc>
          <w:tcPr>
            <w:tcW w:w="1061" w:type="pct"/>
            <w:vAlign w:val="center"/>
            <w:hideMark/>
          </w:tcPr>
          <w:p w14:paraId="58E02AFB"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Tiếng Pháp 1</w:t>
            </w:r>
          </w:p>
        </w:tc>
        <w:tc>
          <w:tcPr>
            <w:tcW w:w="540" w:type="pct"/>
            <w:vAlign w:val="center"/>
          </w:tcPr>
          <w:p w14:paraId="52DCF431" w14:textId="24F703C6"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SN01034</w:t>
            </w:r>
          </w:p>
        </w:tc>
        <w:tc>
          <w:tcPr>
            <w:tcW w:w="273" w:type="pct"/>
            <w:noWrap/>
            <w:vAlign w:val="center"/>
            <w:hideMark/>
          </w:tcPr>
          <w:p w14:paraId="2ADDB1AE" w14:textId="16B31843"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3.0</w:t>
            </w:r>
          </w:p>
        </w:tc>
        <w:tc>
          <w:tcPr>
            <w:tcW w:w="205" w:type="pct"/>
            <w:noWrap/>
            <w:vAlign w:val="center"/>
            <w:hideMark/>
          </w:tcPr>
          <w:p w14:paraId="15F63987"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3.0</w:t>
            </w:r>
          </w:p>
        </w:tc>
        <w:tc>
          <w:tcPr>
            <w:tcW w:w="203" w:type="pct"/>
            <w:noWrap/>
            <w:vAlign w:val="center"/>
            <w:hideMark/>
          </w:tcPr>
          <w:p w14:paraId="2209B74D"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noWrap/>
            <w:vAlign w:val="center"/>
            <w:hideMark/>
          </w:tcPr>
          <w:p w14:paraId="69C9D4D8"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 </w:t>
            </w:r>
          </w:p>
        </w:tc>
        <w:tc>
          <w:tcPr>
            <w:tcW w:w="533" w:type="pct"/>
            <w:noWrap/>
            <w:vAlign w:val="center"/>
            <w:hideMark/>
          </w:tcPr>
          <w:p w14:paraId="7EF7546E" w14:textId="0251BB93" w:rsidR="00A55776" w:rsidRPr="008F266F" w:rsidRDefault="00A55776" w:rsidP="00DF499F">
            <w:pPr>
              <w:spacing w:after="0"/>
              <w:ind w:left="-57" w:right="-57"/>
              <w:jc w:val="center"/>
              <w:rPr>
                <w:rFonts w:asciiTheme="majorHAnsi" w:hAnsiTheme="majorHAnsi"/>
                <w:spacing w:val="-10"/>
                <w:sz w:val="22"/>
              </w:rPr>
            </w:pPr>
          </w:p>
        </w:tc>
        <w:tc>
          <w:tcPr>
            <w:tcW w:w="330" w:type="pct"/>
            <w:noWrap/>
            <w:vAlign w:val="center"/>
            <w:hideMark/>
          </w:tcPr>
          <w:p w14:paraId="716F0ABA" w14:textId="2A13B6F3" w:rsidR="00A55776" w:rsidRPr="008F266F" w:rsidRDefault="00A55776" w:rsidP="00DF499F">
            <w:pPr>
              <w:spacing w:after="0"/>
              <w:ind w:left="-57" w:right="-57"/>
              <w:jc w:val="center"/>
              <w:rPr>
                <w:rFonts w:asciiTheme="majorHAnsi" w:hAnsiTheme="majorHAnsi"/>
                <w:spacing w:val="-10"/>
                <w:sz w:val="22"/>
              </w:rPr>
            </w:pPr>
          </w:p>
        </w:tc>
        <w:tc>
          <w:tcPr>
            <w:tcW w:w="197" w:type="pct"/>
            <w:noWrap/>
            <w:vAlign w:val="center"/>
            <w:hideMark/>
          </w:tcPr>
          <w:p w14:paraId="4BFB6AB2"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TC</w:t>
            </w:r>
          </w:p>
        </w:tc>
        <w:tc>
          <w:tcPr>
            <w:tcW w:w="273" w:type="pct"/>
            <w:vMerge/>
            <w:vAlign w:val="center"/>
            <w:hideMark/>
          </w:tcPr>
          <w:p w14:paraId="07390283" w14:textId="77777777" w:rsidR="00A55776" w:rsidRPr="008F266F" w:rsidRDefault="00A55776" w:rsidP="00A55776">
            <w:pPr>
              <w:spacing w:after="0"/>
              <w:ind w:left="-57" w:right="-57"/>
              <w:jc w:val="center"/>
              <w:rPr>
                <w:rFonts w:asciiTheme="majorHAnsi" w:hAnsiTheme="majorHAnsi"/>
                <w:spacing w:val="-10"/>
                <w:sz w:val="22"/>
              </w:rPr>
            </w:pPr>
          </w:p>
        </w:tc>
      </w:tr>
      <w:tr w:rsidR="000E3675" w:rsidRPr="008F266F" w14:paraId="0F843D64" w14:textId="77777777" w:rsidTr="000E3675">
        <w:trPr>
          <w:trHeight w:val="20"/>
        </w:trPr>
        <w:tc>
          <w:tcPr>
            <w:tcW w:w="270" w:type="pct"/>
            <w:vAlign w:val="center"/>
          </w:tcPr>
          <w:p w14:paraId="0F691DE7"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4</w:t>
            </w:r>
          </w:p>
        </w:tc>
        <w:tc>
          <w:tcPr>
            <w:tcW w:w="205" w:type="pct"/>
            <w:vAlign w:val="center"/>
            <w:hideMark/>
          </w:tcPr>
          <w:p w14:paraId="4EACD97E"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29</w:t>
            </w:r>
          </w:p>
        </w:tc>
        <w:tc>
          <w:tcPr>
            <w:tcW w:w="1061" w:type="pct"/>
            <w:vAlign w:val="center"/>
            <w:hideMark/>
          </w:tcPr>
          <w:p w14:paraId="77D6A07C" w14:textId="698675BE" w:rsidR="00DF499F" w:rsidRPr="008F266F" w:rsidRDefault="00DF499F" w:rsidP="00DF499F">
            <w:pPr>
              <w:spacing w:after="0"/>
              <w:ind w:left="-57" w:right="-57"/>
              <w:rPr>
                <w:rFonts w:asciiTheme="majorHAnsi" w:hAnsiTheme="majorHAnsi"/>
                <w:spacing w:val="-10"/>
                <w:sz w:val="22"/>
              </w:rPr>
            </w:pPr>
            <w:r w:rsidRPr="007C1181">
              <w:rPr>
                <w:sz w:val="22"/>
              </w:rPr>
              <w:t>Tư tưởng Hồ Chí Minh</w:t>
            </w:r>
          </w:p>
        </w:tc>
        <w:tc>
          <w:tcPr>
            <w:tcW w:w="540" w:type="pct"/>
            <w:vAlign w:val="center"/>
          </w:tcPr>
          <w:p w14:paraId="2E606F3B" w14:textId="07A29C31" w:rsidR="00DF499F" w:rsidRPr="008F266F" w:rsidRDefault="00DF499F" w:rsidP="00DF499F">
            <w:pPr>
              <w:spacing w:after="0"/>
              <w:ind w:left="-57" w:right="-57"/>
              <w:jc w:val="center"/>
              <w:rPr>
                <w:rFonts w:asciiTheme="majorHAnsi" w:hAnsiTheme="majorHAnsi"/>
                <w:spacing w:val="-10"/>
                <w:sz w:val="22"/>
              </w:rPr>
            </w:pPr>
            <w:r w:rsidRPr="007C1181">
              <w:rPr>
                <w:sz w:val="22"/>
              </w:rPr>
              <w:t>ML01005</w:t>
            </w:r>
          </w:p>
        </w:tc>
        <w:tc>
          <w:tcPr>
            <w:tcW w:w="273" w:type="pct"/>
            <w:vAlign w:val="center"/>
            <w:hideMark/>
          </w:tcPr>
          <w:p w14:paraId="7FD7A523" w14:textId="596CE0E3" w:rsidR="00DF499F" w:rsidRPr="008F266F" w:rsidRDefault="00DF499F" w:rsidP="00DF499F">
            <w:pPr>
              <w:spacing w:after="0"/>
              <w:ind w:left="-57" w:right="-57"/>
              <w:jc w:val="center"/>
              <w:rPr>
                <w:rFonts w:asciiTheme="majorHAnsi" w:hAnsiTheme="majorHAnsi"/>
                <w:spacing w:val="-10"/>
                <w:sz w:val="22"/>
              </w:rPr>
            </w:pPr>
            <w:r w:rsidRPr="007C1181">
              <w:rPr>
                <w:sz w:val="22"/>
              </w:rPr>
              <w:t>2</w:t>
            </w:r>
          </w:p>
        </w:tc>
        <w:tc>
          <w:tcPr>
            <w:tcW w:w="205" w:type="pct"/>
            <w:vAlign w:val="center"/>
            <w:hideMark/>
          </w:tcPr>
          <w:p w14:paraId="0EE725BB" w14:textId="2B8F7E3D" w:rsidR="00DF499F" w:rsidRPr="008F266F" w:rsidRDefault="00DF499F" w:rsidP="00DF499F">
            <w:pPr>
              <w:spacing w:after="0"/>
              <w:ind w:left="-57" w:right="-57"/>
              <w:jc w:val="center"/>
              <w:rPr>
                <w:rFonts w:asciiTheme="majorHAnsi" w:hAnsiTheme="majorHAnsi"/>
                <w:spacing w:val="-10"/>
                <w:sz w:val="22"/>
              </w:rPr>
            </w:pPr>
            <w:r w:rsidRPr="007C1181">
              <w:rPr>
                <w:sz w:val="22"/>
              </w:rPr>
              <w:t>2</w:t>
            </w:r>
          </w:p>
        </w:tc>
        <w:tc>
          <w:tcPr>
            <w:tcW w:w="203" w:type="pct"/>
            <w:vAlign w:val="center"/>
            <w:hideMark/>
          </w:tcPr>
          <w:p w14:paraId="549F2DB5" w14:textId="575A949E" w:rsidR="00DF499F" w:rsidRPr="008F266F" w:rsidRDefault="00DF499F" w:rsidP="00DF499F">
            <w:pPr>
              <w:spacing w:after="0"/>
              <w:ind w:left="-57" w:right="-57"/>
              <w:jc w:val="center"/>
              <w:rPr>
                <w:rFonts w:asciiTheme="majorHAnsi" w:hAnsiTheme="majorHAnsi"/>
                <w:spacing w:val="-10"/>
                <w:sz w:val="22"/>
              </w:rPr>
            </w:pPr>
            <w:r w:rsidRPr="007C1181">
              <w:rPr>
                <w:sz w:val="22"/>
              </w:rPr>
              <w:t>0</w:t>
            </w:r>
          </w:p>
        </w:tc>
        <w:tc>
          <w:tcPr>
            <w:tcW w:w="910" w:type="pct"/>
            <w:vAlign w:val="center"/>
            <w:hideMark/>
          </w:tcPr>
          <w:p w14:paraId="79A94A1F" w14:textId="44AD55FF" w:rsidR="00DF499F" w:rsidRPr="008F266F" w:rsidRDefault="00DF499F" w:rsidP="00DF499F">
            <w:pPr>
              <w:spacing w:after="0"/>
              <w:ind w:left="-57" w:right="-57"/>
              <w:rPr>
                <w:rFonts w:asciiTheme="majorHAnsi" w:hAnsiTheme="majorHAnsi"/>
                <w:spacing w:val="-10"/>
                <w:sz w:val="22"/>
              </w:rPr>
            </w:pPr>
            <w:r w:rsidRPr="007C1181">
              <w:rPr>
                <w:sz w:val="22"/>
              </w:rPr>
              <w:t>Chủ nghĩa xã hội khoa học</w:t>
            </w:r>
          </w:p>
        </w:tc>
        <w:tc>
          <w:tcPr>
            <w:tcW w:w="533" w:type="pct"/>
            <w:vAlign w:val="center"/>
            <w:hideMark/>
          </w:tcPr>
          <w:p w14:paraId="6E8D9180" w14:textId="5FA289F7" w:rsidR="00DF499F" w:rsidRPr="008F266F" w:rsidRDefault="00DF499F" w:rsidP="00DF499F">
            <w:pPr>
              <w:spacing w:after="0"/>
              <w:ind w:left="-57" w:right="-57"/>
              <w:jc w:val="center"/>
              <w:rPr>
                <w:rFonts w:asciiTheme="majorHAnsi" w:hAnsiTheme="majorHAnsi"/>
                <w:spacing w:val="-10"/>
                <w:sz w:val="22"/>
              </w:rPr>
            </w:pPr>
            <w:r w:rsidRPr="007C1181">
              <w:rPr>
                <w:spacing w:val="-20"/>
                <w:sz w:val="22"/>
              </w:rPr>
              <w:t>ML01022</w:t>
            </w:r>
          </w:p>
        </w:tc>
        <w:tc>
          <w:tcPr>
            <w:tcW w:w="330" w:type="pct"/>
            <w:vAlign w:val="center"/>
            <w:hideMark/>
          </w:tcPr>
          <w:p w14:paraId="4813E0A6" w14:textId="32740E52" w:rsidR="00DF499F" w:rsidRPr="008F266F" w:rsidRDefault="00DF499F" w:rsidP="00DF499F">
            <w:pPr>
              <w:spacing w:after="0"/>
              <w:ind w:left="-57" w:right="-57"/>
              <w:jc w:val="center"/>
              <w:rPr>
                <w:rFonts w:asciiTheme="majorHAnsi" w:hAnsiTheme="majorHAnsi"/>
                <w:spacing w:val="-10"/>
                <w:sz w:val="22"/>
              </w:rPr>
            </w:pPr>
            <w:r w:rsidRPr="007C1181">
              <w:rPr>
                <w:sz w:val="22"/>
              </w:rPr>
              <w:t>2</w:t>
            </w:r>
          </w:p>
        </w:tc>
        <w:tc>
          <w:tcPr>
            <w:tcW w:w="197" w:type="pct"/>
            <w:vAlign w:val="center"/>
            <w:hideMark/>
          </w:tcPr>
          <w:p w14:paraId="3D9E119A"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BB</w:t>
            </w:r>
          </w:p>
        </w:tc>
        <w:tc>
          <w:tcPr>
            <w:tcW w:w="273" w:type="pct"/>
            <w:vMerge w:val="restart"/>
            <w:noWrap/>
            <w:vAlign w:val="center"/>
            <w:hideMark/>
          </w:tcPr>
          <w:p w14:paraId="74161DDB" w14:textId="77777777" w:rsidR="00DF499F" w:rsidRPr="008F266F" w:rsidRDefault="00DF499F" w:rsidP="00DF499F">
            <w:pPr>
              <w:spacing w:after="0"/>
              <w:ind w:left="-57" w:right="-57"/>
              <w:jc w:val="center"/>
              <w:rPr>
                <w:rFonts w:asciiTheme="majorHAnsi" w:hAnsiTheme="majorHAnsi"/>
                <w:b/>
                <w:bCs/>
                <w:spacing w:val="-10"/>
                <w:sz w:val="22"/>
              </w:rPr>
            </w:pPr>
            <w:r w:rsidRPr="008F266F">
              <w:rPr>
                <w:rFonts w:asciiTheme="majorHAnsi" w:hAnsiTheme="majorHAnsi"/>
                <w:b/>
                <w:bCs/>
                <w:spacing w:val="-10"/>
                <w:sz w:val="22"/>
              </w:rPr>
              <w:t>2</w:t>
            </w:r>
          </w:p>
        </w:tc>
      </w:tr>
      <w:tr w:rsidR="000E3675" w:rsidRPr="008F266F" w14:paraId="7DED3720" w14:textId="77777777" w:rsidTr="000E3675">
        <w:trPr>
          <w:trHeight w:val="20"/>
        </w:trPr>
        <w:tc>
          <w:tcPr>
            <w:tcW w:w="270" w:type="pct"/>
            <w:vAlign w:val="center"/>
          </w:tcPr>
          <w:p w14:paraId="666F81B5"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4</w:t>
            </w:r>
          </w:p>
        </w:tc>
        <w:tc>
          <w:tcPr>
            <w:tcW w:w="205" w:type="pct"/>
            <w:vAlign w:val="center"/>
            <w:hideMark/>
          </w:tcPr>
          <w:p w14:paraId="5ECFF3D0"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30</w:t>
            </w:r>
          </w:p>
        </w:tc>
        <w:tc>
          <w:tcPr>
            <w:tcW w:w="1061" w:type="pct"/>
            <w:noWrap/>
            <w:vAlign w:val="center"/>
            <w:hideMark/>
          </w:tcPr>
          <w:p w14:paraId="4B1F9393"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Tiếng Anh 2</w:t>
            </w:r>
          </w:p>
        </w:tc>
        <w:tc>
          <w:tcPr>
            <w:tcW w:w="540" w:type="pct"/>
            <w:vAlign w:val="center"/>
          </w:tcPr>
          <w:p w14:paraId="16255766" w14:textId="65C5CE4D"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SN01033</w:t>
            </w:r>
          </w:p>
        </w:tc>
        <w:tc>
          <w:tcPr>
            <w:tcW w:w="273" w:type="pct"/>
            <w:noWrap/>
            <w:vAlign w:val="center"/>
            <w:hideMark/>
          </w:tcPr>
          <w:p w14:paraId="156D5BBA" w14:textId="4BC2F570"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3.0</w:t>
            </w:r>
          </w:p>
        </w:tc>
        <w:tc>
          <w:tcPr>
            <w:tcW w:w="205" w:type="pct"/>
            <w:noWrap/>
            <w:vAlign w:val="center"/>
            <w:hideMark/>
          </w:tcPr>
          <w:p w14:paraId="1F64A293"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3.0</w:t>
            </w:r>
          </w:p>
        </w:tc>
        <w:tc>
          <w:tcPr>
            <w:tcW w:w="203" w:type="pct"/>
            <w:noWrap/>
            <w:vAlign w:val="center"/>
            <w:hideMark/>
          </w:tcPr>
          <w:p w14:paraId="72BD9720"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vAlign w:val="center"/>
            <w:hideMark/>
          </w:tcPr>
          <w:p w14:paraId="6E5B8987"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Tiếng Anh 1</w:t>
            </w:r>
          </w:p>
        </w:tc>
        <w:tc>
          <w:tcPr>
            <w:tcW w:w="533" w:type="pct"/>
            <w:vAlign w:val="center"/>
            <w:hideMark/>
          </w:tcPr>
          <w:p w14:paraId="48B7F741" w14:textId="77777777" w:rsidR="00A55776" w:rsidRPr="008F266F" w:rsidRDefault="00A55776"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SN01032</w:t>
            </w:r>
          </w:p>
        </w:tc>
        <w:tc>
          <w:tcPr>
            <w:tcW w:w="330" w:type="pct"/>
            <w:vAlign w:val="center"/>
            <w:hideMark/>
          </w:tcPr>
          <w:p w14:paraId="54955227" w14:textId="556FB70F" w:rsidR="00A55776" w:rsidRPr="008F266F" w:rsidRDefault="00A55776"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w:t>
            </w:r>
          </w:p>
        </w:tc>
        <w:tc>
          <w:tcPr>
            <w:tcW w:w="197" w:type="pct"/>
            <w:noWrap/>
            <w:vAlign w:val="center"/>
            <w:hideMark/>
          </w:tcPr>
          <w:p w14:paraId="7F7D7E54"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BB</w:t>
            </w:r>
          </w:p>
        </w:tc>
        <w:tc>
          <w:tcPr>
            <w:tcW w:w="273" w:type="pct"/>
            <w:vMerge/>
            <w:vAlign w:val="center"/>
            <w:hideMark/>
          </w:tcPr>
          <w:p w14:paraId="0C644665" w14:textId="77777777" w:rsidR="00A55776" w:rsidRPr="008F266F" w:rsidRDefault="00A55776" w:rsidP="00A55776">
            <w:pPr>
              <w:spacing w:after="0"/>
              <w:ind w:left="-57" w:right="-57"/>
              <w:jc w:val="center"/>
              <w:rPr>
                <w:rFonts w:asciiTheme="majorHAnsi" w:hAnsiTheme="majorHAnsi"/>
                <w:b/>
                <w:bCs/>
                <w:spacing w:val="-10"/>
                <w:sz w:val="22"/>
              </w:rPr>
            </w:pPr>
          </w:p>
        </w:tc>
      </w:tr>
      <w:tr w:rsidR="000E3675" w:rsidRPr="008F266F" w14:paraId="46EBD7B5" w14:textId="77777777" w:rsidTr="000E3675">
        <w:trPr>
          <w:trHeight w:val="20"/>
        </w:trPr>
        <w:tc>
          <w:tcPr>
            <w:tcW w:w="270" w:type="pct"/>
            <w:vAlign w:val="center"/>
          </w:tcPr>
          <w:p w14:paraId="1FABD8AA"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4</w:t>
            </w:r>
          </w:p>
        </w:tc>
        <w:tc>
          <w:tcPr>
            <w:tcW w:w="205" w:type="pct"/>
            <w:vAlign w:val="center"/>
            <w:hideMark/>
          </w:tcPr>
          <w:p w14:paraId="1EA3A529"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31</w:t>
            </w:r>
          </w:p>
        </w:tc>
        <w:tc>
          <w:tcPr>
            <w:tcW w:w="1061" w:type="pct"/>
            <w:vAlign w:val="center"/>
            <w:hideMark/>
          </w:tcPr>
          <w:p w14:paraId="3ACC2B18"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Tài chính và tín dụng trong du lịch</w:t>
            </w:r>
          </w:p>
        </w:tc>
        <w:tc>
          <w:tcPr>
            <w:tcW w:w="540" w:type="pct"/>
            <w:vAlign w:val="center"/>
          </w:tcPr>
          <w:p w14:paraId="7D1FC175" w14:textId="708856F5"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KQ02307</w:t>
            </w:r>
          </w:p>
        </w:tc>
        <w:tc>
          <w:tcPr>
            <w:tcW w:w="273" w:type="pct"/>
            <w:vAlign w:val="center"/>
            <w:hideMark/>
          </w:tcPr>
          <w:p w14:paraId="459E0592" w14:textId="114BBF10"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3.0</w:t>
            </w:r>
          </w:p>
        </w:tc>
        <w:tc>
          <w:tcPr>
            <w:tcW w:w="205" w:type="pct"/>
            <w:vAlign w:val="center"/>
            <w:hideMark/>
          </w:tcPr>
          <w:p w14:paraId="5A488150"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3.0</w:t>
            </w:r>
          </w:p>
        </w:tc>
        <w:tc>
          <w:tcPr>
            <w:tcW w:w="203" w:type="pct"/>
            <w:vAlign w:val="center"/>
            <w:hideMark/>
          </w:tcPr>
          <w:p w14:paraId="2A95BAA6"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vAlign w:val="center"/>
            <w:hideMark/>
          </w:tcPr>
          <w:p w14:paraId="4D262AF3" w14:textId="252643B3"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Nguyên lý kế toán</w:t>
            </w:r>
          </w:p>
        </w:tc>
        <w:tc>
          <w:tcPr>
            <w:tcW w:w="533" w:type="pct"/>
            <w:vAlign w:val="center"/>
            <w:hideMark/>
          </w:tcPr>
          <w:p w14:paraId="4C4A9267" w14:textId="5BDD3ACB" w:rsidR="00A55776" w:rsidRPr="008F266F" w:rsidRDefault="00A55776"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KT02014</w:t>
            </w:r>
          </w:p>
        </w:tc>
        <w:tc>
          <w:tcPr>
            <w:tcW w:w="330" w:type="pct"/>
            <w:vAlign w:val="center"/>
            <w:hideMark/>
          </w:tcPr>
          <w:p w14:paraId="63DF695C" w14:textId="7EAA8957" w:rsidR="00A55776" w:rsidRPr="008F266F" w:rsidRDefault="00A55776"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w:t>
            </w:r>
          </w:p>
        </w:tc>
        <w:tc>
          <w:tcPr>
            <w:tcW w:w="197" w:type="pct"/>
            <w:vAlign w:val="center"/>
            <w:hideMark/>
          </w:tcPr>
          <w:p w14:paraId="0CD9D680"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BB</w:t>
            </w:r>
          </w:p>
        </w:tc>
        <w:tc>
          <w:tcPr>
            <w:tcW w:w="273" w:type="pct"/>
            <w:vMerge/>
            <w:vAlign w:val="center"/>
            <w:hideMark/>
          </w:tcPr>
          <w:p w14:paraId="1C06AB71" w14:textId="77777777" w:rsidR="00A55776" w:rsidRPr="008F266F" w:rsidRDefault="00A55776" w:rsidP="00A55776">
            <w:pPr>
              <w:spacing w:after="0"/>
              <w:ind w:left="-57" w:right="-57"/>
              <w:jc w:val="center"/>
              <w:rPr>
                <w:rFonts w:asciiTheme="majorHAnsi" w:hAnsiTheme="majorHAnsi"/>
                <w:b/>
                <w:bCs/>
                <w:spacing w:val="-10"/>
                <w:sz w:val="22"/>
              </w:rPr>
            </w:pPr>
          </w:p>
        </w:tc>
      </w:tr>
      <w:tr w:rsidR="000E3675" w:rsidRPr="008F266F" w14:paraId="2E5485DE" w14:textId="77777777" w:rsidTr="000E3675">
        <w:trPr>
          <w:trHeight w:val="20"/>
        </w:trPr>
        <w:tc>
          <w:tcPr>
            <w:tcW w:w="270" w:type="pct"/>
            <w:vAlign w:val="center"/>
          </w:tcPr>
          <w:p w14:paraId="1AF39A82"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4</w:t>
            </w:r>
          </w:p>
        </w:tc>
        <w:tc>
          <w:tcPr>
            <w:tcW w:w="205" w:type="pct"/>
            <w:vAlign w:val="center"/>
            <w:hideMark/>
          </w:tcPr>
          <w:p w14:paraId="0E7B3742"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32</w:t>
            </w:r>
          </w:p>
        </w:tc>
        <w:tc>
          <w:tcPr>
            <w:tcW w:w="1061" w:type="pct"/>
            <w:vAlign w:val="center"/>
            <w:hideMark/>
          </w:tcPr>
          <w:p w14:paraId="2EBC9F4B"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Phương pháp nghiên cứu KH trong kinh doanh</w:t>
            </w:r>
          </w:p>
        </w:tc>
        <w:tc>
          <w:tcPr>
            <w:tcW w:w="540" w:type="pct"/>
            <w:vAlign w:val="center"/>
          </w:tcPr>
          <w:p w14:paraId="2B70875D" w14:textId="397CDFED"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KQ03217</w:t>
            </w:r>
          </w:p>
        </w:tc>
        <w:tc>
          <w:tcPr>
            <w:tcW w:w="273" w:type="pct"/>
            <w:vAlign w:val="center"/>
            <w:hideMark/>
          </w:tcPr>
          <w:p w14:paraId="1537CC27" w14:textId="2F782C8A"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5" w:type="pct"/>
            <w:vAlign w:val="center"/>
            <w:hideMark/>
          </w:tcPr>
          <w:p w14:paraId="189FA7B9"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3" w:type="pct"/>
            <w:vAlign w:val="center"/>
            <w:hideMark/>
          </w:tcPr>
          <w:p w14:paraId="3FF2167C"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vAlign w:val="center"/>
            <w:hideMark/>
          </w:tcPr>
          <w:p w14:paraId="45556851"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 </w:t>
            </w:r>
          </w:p>
        </w:tc>
        <w:tc>
          <w:tcPr>
            <w:tcW w:w="533" w:type="pct"/>
            <w:noWrap/>
            <w:vAlign w:val="center"/>
            <w:hideMark/>
          </w:tcPr>
          <w:p w14:paraId="788FBA06" w14:textId="14959E58" w:rsidR="00A55776" w:rsidRPr="008F266F" w:rsidRDefault="00A55776" w:rsidP="00DF499F">
            <w:pPr>
              <w:spacing w:after="0"/>
              <w:ind w:left="-57" w:right="-57"/>
              <w:jc w:val="center"/>
              <w:rPr>
                <w:rFonts w:asciiTheme="majorHAnsi" w:hAnsiTheme="majorHAnsi"/>
                <w:spacing w:val="-10"/>
                <w:sz w:val="22"/>
              </w:rPr>
            </w:pPr>
          </w:p>
        </w:tc>
        <w:tc>
          <w:tcPr>
            <w:tcW w:w="330" w:type="pct"/>
            <w:vAlign w:val="center"/>
            <w:hideMark/>
          </w:tcPr>
          <w:p w14:paraId="3CE066C6" w14:textId="515E3FCC" w:rsidR="00A55776" w:rsidRPr="008F266F" w:rsidRDefault="00A55776" w:rsidP="00DF499F">
            <w:pPr>
              <w:spacing w:after="0"/>
              <w:ind w:left="-57" w:right="-57"/>
              <w:jc w:val="center"/>
              <w:rPr>
                <w:rFonts w:asciiTheme="majorHAnsi" w:hAnsiTheme="majorHAnsi"/>
                <w:spacing w:val="-10"/>
                <w:sz w:val="22"/>
              </w:rPr>
            </w:pPr>
          </w:p>
        </w:tc>
        <w:tc>
          <w:tcPr>
            <w:tcW w:w="197" w:type="pct"/>
            <w:vAlign w:val="center"/>
            <w:hideMark/>
          </w:tcPr>
          <w:p w14:paraId="07D397AB"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BB</w:t>
            </w:r>
          </w:p>
        </w:tc>
        <w:tc>
          <w:tcPr>
            <w:tcW w:w="273" w:type="pct"/>
            <w:vMerge/>
            <w:vAlign w:val="center"/>
            <w:hideMark/>
          </w:tcPr>
          <w:p w14:paraId="5B6E3783" w14:textId="77777777" w:rsidR="00A55776" w:rsidRPr="008F266F" w:rsidRDefault="00A55776" w:rsidP="00A55776">
            <w:pPr>
              <w:spacing w:after="0"/>
              <w:ind w:left="-57" w:right="-57"/>
              <w:jc w:val="center"/>
              <w:rPr>
                <w:rFonts w:asciiTheme="majorHAnsi" w:hAnsiTheme="majorHAnsi"/>
                <w:b/>
                <w:bCs/>
                <w:spacing w:val="-10"/>
                <w:sz w:val="22"/>
              </w:rPr>
            </w:pPr>
          </w:p>
        </w:tc>
      </w:tr>
      <w:tr w:rsidR="000E3675" w:rsidRPr="008F266F" w14:paraId="05ADCC81" w14:textId="77777777" w:rsidTr="000E3675">
        <w:trPr>
          <w:trHeight w:val="20"/>
        </w:trPr>
        <w:tc>
          <w:tcPr>
            <w:tcW w:w="270" w:type="pct"/>
            <w:vAlign w:val="center"/>
          </w:tcPr>
          <w:p w14:paraId="504FF4B8"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4</w:t>
            </w:r>
          </w:p>
        </w:tc>
        <w:tc>
          <w:tcPr>
            <w:tcW w:w="205" w:type="pct"/>
            <w:vAlign w:val="center"/>
            <w:hideMark/>
          </w:tcPr>
          <w:p w14:paraId="266C0598"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33</w:t>
            </w:r>
          </w:p>
        </w:tc>
        <w:tc>
          <w:tcPr>
            <w:tcW w:w="1061" w:type="pct"/>
            <w:noWrap/>
            <w:vAlign w:val="center"/>
            <w:hideMark/>
          </w:tcPr>
          <w:p w14:paraId="65DAA175"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Văn hóa du lịch</w:t>
            </w:r>
          </w:p>
        </w:tc>
        <w:tc>
          <w:tcPr>
            <w:tcW w:w="540" w:type="pct"/>
            <w:vAlign w:val="center"/>
          </w:tcPr>
          <w:p w14:paraId="51DB1C6A" w14:textId="06A768BC"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KQ03390</w:t>
            </w:r>
          </w:p>
        </w:tc>
        <w:tc>
          <w:tcPr>
            <w:tcW w:w="273" w:type="pct"/>
            <w:noWrap/>
            <w:vAlign w:val="center"/>
            <w:hideMark/>
          </w:tcPr>
          <w:p w14:paraId="0F70E903" w14:textId="3E63E59E"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5" w:type="pct"/>
            <w:noWrap/>
            <w:vAlign w:val="center"/>
            <w:hideMark/>
          </w:tcPr>
          <w:p w14:paraId="79A7D3F4"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3" w:type="pct"/>
            <w:noWrap/>
            <w:vAlign w:val="center"/>
            <w:hideMark/>
          </w:tcPr>
          <w:p w14:paraId="367B3CDD"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vAlign w:val="center"/>
            <w:hideMark/>
          </w:tcPr>
          <w:p w14:paraId="30DAC2A0"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 </w:t>
            </w:r>
          </w:p>
        </w:tc>
        <w:tc>
          <w:tcPr>
            <w:tcW w:w="533" w:type="pct"/>
            <w:noWrap/>
            <w:vAlign w:val="center"/>
            <w:hideMark/>
          </w:tcPr>
          <w:p w14:paraId="536953E2" w14:textId="4AE84254" w:rsidR="00A55776" w:rsidRPr="008F266F" w:rsidRDefault="00A55776" w:rsidP="00DF499F">
            <w:pPr>
              <w:spacing w:after="0"/>
              <w:ind w:left="-57" w:right="-57"/>
              <w:jc w:val="center"/>
              <w:rPr>
                <w:rFonts w:asciiTheme="majorHAnsi" w:hAnsiTheme="majorHAnsi"/>
                <w:spacing w:val="-10"/>
                <w:sz w:val="22"/>
              </w:rPr>
            </w:pPr>
          </w:p>
        </w:tc>
        <w:tc>
          <w:tcPr>
            <w:tcW w:w="330" w:type="pct"/>
            <w:noWrap/>
            <w:vAlign w:val="center"/>
            <w:hideMark/>
          </w:tcPr>
          <w:p w14:paraId="0AC3E430" w14:textId="27C265CE" w:rsidR="00A55776" w:rsidRPr="008F266F" w:rsidRDefault="00A55776" w:rsidP="00DF499F">
            <w:pPr>
              <w:spacing w:after="0"/>
              <w:ind w:left="-57" w:right="-57"/>
              <w:jc w:val="center"/>
              <w:rPr>
                <w:rFonts w:asciiTheme="majorHAnsi" w:hAnsiTheme="majorHAnsi"/>
                <w:spacing w:val="-10"/>
                <w:sz w:val="22"/>
              </w:rPr>
            </w:pPr>
          </w:p>
        </w:tc>
        <w:tc>
          <w:tcPr>
            <w:tcW w:w="197" w:type="pct"/>
            <w:noWrap/>
            <w:vAlign w:val="center"/>
            <w:hideMark/>
          </w:tcPr>
          <w:p w14:paraId="1815CC2C"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BB</w:t>
            </w:r>
          </w:p>
        </w:tc>
        <w:tc>
          <w:tcPr>
            <w:tcW w:w="273" w:type="pct"/>
            <w:vMerge/>
            <w:vAlign w:val="center"/>
            <w:hideMark/>
          </w:tcPr>
          <w:p w14:paraId="17467972" w14:textId="77777777" w:rsidR="00A55776" w:rsidRPr="008F266F" w:rsidRDefault="00A55776" w:rsidP="00A55776">
            <w:pPr>
              <w:spacing w:after="0"/>
              <w:ind w:left="-57" w:right="-57"/>
              <w:jc w:val="center"/>
              <w:rPr>
                <w:rFonts w:asciiTheme="majorHAnsi" w:hAnsiTheme="majorHAnsi"/>
                <w:b/>
                <w:bCs/>
                <w:spacing w:val="-10"/>
                <w:sz w:val="22"/>
              </w:rPr>
            </w:pPr>
          </w:p>
        </w:tc>
      </w:tr>
      <w:tr w:rsidR="000E3675" w:rsidRPr="008F266F" w14:paraId="7E215D2B" w14:textId="77777777" w:rsidTr="000E3675">
        <w:trPr>
          <w:trHeight w:val="20"/>
        </w:trPr>
        <w:tc>
          <w:tcPr>
            <w:tcW w:w="270" w:type="pct"/>
            <w:vAlign w:val="center"/>
          </w:tcPr>
          <w:p w14:paraId="312EA192"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4</w:t>
            </w:r>
          </w:p>
        </w:tc>
        <w:tc>
          <w:tcPr>
            <w:tcW w:w="205" w:type="pct"/>
            <w:vAlign w:val="center"/>
            <w:hideMark/>
          </w:tcPr>
          <w:p w14:paraId="64F92897"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34</w:t>
            </w:r>
          </w:p>
        </w:tc>
        <w:tc>
          <w:tcPr>
            <w:tcW w:w="1061" w:type="pct"/>
            <w:vAlign w:val="center"/>
            <w:hideMark/>
          </w:tcPr>
          <w:p w14:paraId="518527D7"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Thị trường và giá cả</w:t>
            </w:r>
          </w:p>
        </w:tc>
        <w:tc>
          <w:tcPr>
            <w:tcW w:w="540" w:type="pct"/>
            <w:vAlign w:val="center"/>
          </w:tcPr>
          <w:p w14:paraId="256F4CC6" w14:textId="5F699B68"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KQ03114</w:t>
            </w:r>
          </w:p>
        </w:tc>
        <w:tc>
          <w:tcPr>
            <w:tcW w:w="273" w:type="pct"/>
            <w:vAlign w:val="center"/>
            <w:hideMark/>
          </w:tcPr>
          <w:p w14:paraId="7C5631A1" w14:textId="7A8E91B5"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3.0</w:t>
            </w:r>
          </w:p>
        </w:tc>
        <w:tc>
          <w:tcPr>
            <w:tcW w:w="205" w:type="pct"/>
            <w:vAlign w:val="center"/>
            <w:hideMark/>
          </w:tcPr>
          <w:p w14:paraId="11BAD51E"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3.0</w:t>
            </w:r>
          </w:p>
        </w:tc>
        <w:tc>
          <w:tcPr>
            <w:tcW w:w="203" w:type="pct"/>
            <w:vAlign w:val="center"/>
            <w:hideMark/>
          </w:tcPr>
          <w:p w14:paraId="478E9B77"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vAlign w:val="center"/>
            <w:hideMark/>
          </w:tcPr>
          <w:p w14:paraId="44EF0D94" w14:textId="299D9150" w:rsidR="00A55776" w:rsidRPr="008F266F" w:rsidRDefault="00A55776" w:rsidP="00A55776">
            <w:pPr>
              <w:spacing w:after="0"/>
              <w:ind w:left="-57" w:right="-57"/>
              <w:rPr>
                <w:rFonts w:asciiTheme="majorHAnsi" w:hAnsiTheme="majorHAnsi"/>
                <w:spacing w:val="-10"/>
                <w:sz w:val="22"/>
              </w:rPr>
            </w:pPr>
            <w:r w:rsidRPr="008F266F">
              <w:rPr>
                <w:rFonts w:asciiTheme="majorHAnsi" w:eastAsia="Times New Roman" w:hAnsiTheme="majorHAnsi"/>
                <w:spacing w:val="-10"/>
                <w:sz w:val="22"/>
              </w:rPr>
              <w:t>Nguyên lý kinh tế</w:t>
            </w:r>
          </w:p>
        </w:tc>
        <w:tc>
          <w:tcPr>
            <w:tcW w:w="533" w:type="pct"/>
            <w:vAlign w:val="center"/>
            <w:hideMark/>
          </w:tcPr>
          <w:p w14:paraId="21E8CF71" w14:textId="52E824A6" w:rsidR="00A55776" w:rsidRPr="008F266F" w:rsidRDefault="00A55776" w:rsidP="00DF499F">
            <w:pPr>
              <w:spacing w:after="0"/>
              <w:ind w:left="-57" w:right="-57"/>
              <w:jc w:val="center"/>
              <w:rPr>
                <w:rFonts w:asciiTheme="majorHAnsi" w:hAnsiTheme="majorHAnsi"/>
                <w:spacing w:val="-10"/>
                <w:sz w:val="22"/>
              </w:rPr>
            </w:pPr>
            <w:r w:rsidRPr="008F266F">
              <w:rPr>
                <w:rFonts w:asciiTheme="majorHAnsi" w:eastAsia="Times New Roman" w:hAnsiTheme="majorHAnsi"/>
                <w:spacing w:val="-10"/>
                <w:sz w:val="22"/>
              </w:rPr>
              <w:t>KT02003</w:t>
            </w:r>
          </w:p>
        </w:tc>
        <w:tc>
          <w:tcPr>
            <w:tcW w:w="330" w:type="pct"/>
            <w:vAlign w:val="center"/>
            <w:hideMark/>
          </w:tcPr>
          <w:p w14:paraId="7B6AF25F" w14:textId="6A65FA27" w:rsidR="00A55776" w:rsidRPr="008F266F" w:rsidRDefault="00A55776" w:rsidP="00DF499F">
            <w:pPr>
              <w:spacing w:after="0"/>
              <w:ind w:left="-57" w:right="-57"/>
              <w:jc w:val="center"/>
              <w:rPr>
                <w:rFonts w:asciiTheme="majorHAnsi" w:hAnsiTheme="majorHAnsi"/>
                <w:spacing w:val="-10"/>
                <w:sz w:val="22"/>
              </w:rPr>
            </w:pPr>
            <w:r w:rsidRPr="008F266F">
              <w:rPr>
                <w:rFonts w:asciiTheme="majorHAnsi" w:eastAsia="Times New Roman" w:hAnsiTheme="majorHAnsi"/>
                <w:spacing w:val="-10"/>
                <w:sz w:val="22"/>
              </w:rPr>
              <w:t>2</w:t>
            </w:r>
          </w:p>
        </w:tc>
        <w:tc>
          <w:tcPr>
            <w:tcW w:w="197" w:type="pct"/>
            <w:vAlign w:val="center"/>
            <w:hideMark/>
          </w:tcPr>
          <w:p w14:paraId="50E11BEC"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BB</w:t>
            </w:r>
          </w:p>
        </w:tc>
        <w:tc>
          <w:tcPr>
            <w:tcW w:w="273" w:type="pct"/>
            <w:vMerge/>
            <w:vAlign w:val="center"/>
            <w:hideMark/>
          </w:tcPr>
          <w:p w14:paraId="66F91ED9" w14:textId="77777777" w:rsidR="00A55776" w:rsidRPr="008F266F" w:rsidRDefault="00A55776" w:rsidP="00A55776">
            <w:pPr>
              <w:spacing w:after="0"/>
              <w:ind w:left="-57" w:right="-57"/>
              <w:jc w:val="center"/>
              <w:rPr>
                <w:rFonts w:asciiTheme="majorHAnsi" w:hAnsiTheme="majorHAnsi"/>
                <w:b/>
                <w:bCs/>
                <w:spacing w:val="-10"/>
                <w:sz w:val="22"/>
              </w:rPr>
            </w:pPr>
          </w:p>
        </w:tc>
      </w:tr>
      <w:tr w:rsidR="000E3675" w:rsidRPr="008F266F" w14:paraId="42A3F420" w14:textId="77777777" w:rsidTr="000E3675">
        <w:trPr>
          <w:trHeight w:val="20"/>
        </w:trPr>
        <w:tc>
          <w:tcPr>
            <w:tcW w:w="270" w:type="pct"/>
            <w:vAlign w:val="center"/>
          </w:tcPr>
          <w:p w14:paraId="61EBB63E"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4</w:t>
            </w:r>
          </w:p>
        </w:tc>
        <w:tc>
          <w:tcPr>
            <w:tcW w:w="205" w:type="pct"/>
            <w:vAlign w:val="center"/>
            <w:hideMark/>
          </w:tcPr>
          <w:p w14:paraId="2ABB4523"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35</w:t>
            </w:r>
          </w:p>
        </w:tc>
        <w:tc>
          <w:tcPr>
            <w:tcW w:w="1061" w:type="pct"/>
            <w:vAlign w:val="center"/>
            <w:hideMark/>
          </w:tcPr>
          <w:p w14:paraId="676A9ED9"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Tiếng Pháp 2</w:t>
            </w:r>
          </w:p>
        </w:tc>
        <w:tc>
          <w:tcPr>
            <w:tcW w:w="540" w:type="pct"/>
            <w:vAlign w:val="center"/>
          </w:tcPr>
          <w:p w14:paraId="08D72269" w14:textId="717BDDF0"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SN01035</w:t>
            </w:r>
          </w:p>
        </w:tc>
        <w:tc>
          <w:tcPr>
            <w:tcW w:w="273" w:type="pct"/>
            <w:noWrap/>
            <w:vAlign w:val="center"/>
            <w:hideMark/>
          </w:tcPr>
          <w:p w14:paraId="005CC713" w14:textId="189216C9"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3.0</w:t>
            </w:r>
          </w:p>
        </w:tc>
        <w:tc>
          <w:tcPr>
            <w:tcW w:w="205" w:type="pct"/>
            <w:noWrap/>
            <w:vAlign w:val="center"/>
            <w:hideMark/>
          </w:tcPr>
          <w:p w14:paraId="024DC806"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3.0</w:t>
            </w:r>
          </w:p>
        </w:tc>
        <w:tc>
          <w:tcPr>
            <w:tcW w:w="203" w:type="pct"/>
            <w:noWrap/>
            <w:vAlign w:val="center"/>
            <w:hideMark/>
          </w:tcPr>
          <w:p w14:paraId="7CFF306C"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vAlign w:val="center"/>
            <w:hideMark/>
          </w:tcPr>
          <w:p w14:paraId="64F187D2"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Tiếng Pháp 1</w:t>
            </w:r>
          </w:p>
        </w:tc>
        <w:tc>
          <w:tcPr>
            <w:tcW w:w="533" w:type="pct"/>
            <w:noWrap/>
            <w:vAlign w:val="center"/>
            <w:hideMark/>
          </w:tcPr>
          <w:p w14:paraId="20F47329" w14:textId="4B456F60" w:rsidR="00A55776" w:rsidRPr="008F266F" w:rsidRDefault="00A55776" w:rsidP="00DF499F">
            <w:pPr>
              <w:spacing w:after="0"/>
              <w:ind w:left="-57" w:right="-57"/>
              <w:jc w:val="center"/>
              <w:rPr>
                <w:rFonts w:asciiTheme="majorHAnsi" w:hAnsiTheme="majorHAnsi"/>
                <w:spacing w:val="-10"/>
                <w:sz w:val="22"/>
              </w:rPr>
            </w:pPr>
          </w:p>
        </w:tc>
        <w:tc>
          <w:tcPr>
            <w:tcW w:w="330" w:type="pct"/>
            <w:noWrap/>
            <w:vAlign w:val="center"/>
            <w:hideMark/>
          </w:tcPr>
          <w:p w14:paraId="5CF2A6A3" w14:textId="67C84A81" w:rsidR="00A55776" w:rsidRPr="008F266F" w:rsidRDefault="00A55776" w:rsidP="00DF499F">
            <w:pPr>
              <w:spacing w:after="0"/>
              <w:ind w:left="-57" w:right="-57"/>
              <w:jc w:val="center"/>
              <w:rPr>
                <w:rFonts w:asciiTheme="majorHAnsi" w:hAnsiTheme="majorHAnsi"/>
                <w:spacing w:val="-10"/>
                <w:sz w:val="22"/>
              </w:rPr>
            </w:pPr>
          </w:p>
        </w:tc>
        <w:tc>
          <w:tcPr>
            <w:tcW w:w="197" w:type="pct"/>
            <w:noWrap/>
            <w:vAlign w:val="center"/>
            <w:hideMark/>
          </w:tcPr>
          <w:p w14:paraId="63EFA4A3"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TC</w:t>
            </w:r>
          </w:p>
        </w:tc>
        <w:tc>
          <w:tcPr>
            <w:tcW w:w="273" w:type="pct"/>
            <w:vMerge/>
            <w:vAlign w:val="center"/>
            <w:hideMark/>
          </w:tcPr>
          <w:p w14:paraId="7B8BF0DB" w14:textId="77777777" w:rsidR="00A55776" w:rsidRPr="008F266F" w:rsidRDefault="00A55776" w:rsidP="00A55776">
            <w:pPr>
              <w:spacing w:after="0"/>
              <w:ind w:left="-57" w:right="-57"/>
              <w:jc w:val="center"/>
              <w:rPr>
                <w:rFonts w:asciiTheme="majorHAnsi" w:hAnsiTheme="majorHAnsi"/>
                <w:b/>
                <w:bCs/>
                <w:spacing w:val="-10"/>
                <w:sz w:val="22"/>
              </w:rPr>
            </w:pPr>
          </w:p>
        </w:tc>
      </w:tr>
      <w:tr w:rsidR="000E3675" w:rsidRPr="008F266F" w14:paraId="22213D5C" w14:textId="77777777" w:rsidTr="000E3675">
        <w:trPr>
          <w:trHeight w:val="20"/>
        </w:trPr>
        <w:tc>
          <w:tcPr>
            <w:tcW w:w="270" w:type="pct"/>
            <w:vAlign w:val="center"/>
          </w:tcPr>
          <w:p w14:paraId="77577DBF"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4</w:t>
            </w:r>
          </w:p>
        </w:tc>
        <w:tc>
          <w:tcPr>
            <w:tcW w:w="205" w:type="pct"/>
            <w:vAlign w:val="center"/>
            <w:hideMark/>
          </w:tcPr>
          <w:p w14:paraId="72800165"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36</w:t>
            </w:r>
          </w:p>
        </w:tc>
        <w:tc>
          <w:tcPr>
            <w:tcW w:w="1061" w:type="pct"/>
            <w:vAlign w:val="center"/>
            <w:hideMark/>
          </w:tcPr>
          <w:p w14:paraId="43F6F0E0"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Chiến lược quảng bá</w:t>
            </w:r>
          </w:p>
        </w:tc>
        <w:tc>
          <w:tcPr>
            <w:tcW w:w="540" w:type="pct"/>
            <w:vAlign w:val="center"/>
          </w:tcPr>
          <w:p w14:paraId="51E7F40F" w14:textId="37FE3560"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KQ03330</w:t>
            </w:r>
          </w:p>
        </w:tc>
        <w:tc>
          <w:tcPr>
            <w:tcW w:w="273" w:type="pct"/>
            <w:vAlign w:val="center"/>
            <w:hideMark/>
          </w:tcPr>
          <w:p w14:paraId="738394D8" w14:textId="670FE42C"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5" w:type="pct"/>
            <w:vAlign w:val="center"/>
            <w:hideMark/>
          </w:tcPr>
          <w:p w14:paraId="19F209A6"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3" w:type="pct"/>
            <w:vAlign w:val="center"/>
            <w:hideMark/>
          </w:tcPr>
          <w:p w14:paraId="7568DD6C" w14:textId="77777777" w:rsidR="00A55776" w:rsidRPr="008F266F" w:rsidRDefault="00A55776" w:rsidP="00A55776">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vAlign w:val="center"/>
            <w:hideMark/>
          </w:tcPr>
          <w:p w14:paraId="53037A4F"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Marketing căn bản</w:t>
            </w:r>
          </w:p>
        </w:tc>
        <w:tc>
          <w:tcPr>
            <w:tcW w:w="533" w:type="pct"/>
            <w:vAlign w:val="center"/>
            <w:hideMark/>
          </w:tcPr>
          <w:p w14:paraId="47780F20" w14:textId="77777777" w:rsidR="00A55776" w:rsidRPr="008F266F" w:rsidRDefault="00A55776"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KQ02106</w:t>
            </w:r>
          </w:p>
        </w:tc>
        <w:tc>
          <w:tcPr>
            <w:tcW w:w="330" w:type="pct"/>
            <w:noWrap/>
            <w:vAlign w:val="center"/>
            <w:hideMark/>
          </w:tcPr>
          <w:p w14:paraId="63E92413" w14:textId="1676822F" w:rsidR="00A55776" w:rsidRPr="008F266F" w:rsidRDefault="00A55776"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3</w:t>
            </w:r>
          </w:p>
        </w:tc>
        <w:tc>
          <w:tcPr>
            <w:tcW w:w="197" w:type="pct"/>
            <w:noWrap/>
            <w:vAlign w:val="center"/>
            <w:hideMark/>
          </w:tcPr>
          <w:p w14:paraId="0219EADC" w14:textId="77777777" w:rsidR="00A55776" w:rsidRPr="008F266F" w:rsidRDefault="00A55776" w:rsidP="00A55776">
            <w:pPr>
              <w:spacing w:after="0"/>
              <w:ind w:left="-57" w:right="-57"/>
              <w:rPr>
                <w:rFonts w:asciiTheme="majorHAnsi" w:hAnsiTheme="majorHAnsi"/>
                <w:spacing w:val="-10"/>
                <w:sz w:val="22"/>
              </w:rPr>
            </w:pPr>
            <w:r w:rsidRPr="008F266F">
              <w:rPr>
                <w:rFonts w:asciiTheme="majorHAnsi" w:hAnsiTheme="majorHAnsi"/>
                <w:spacing w:val="-10"/>
                <w:sz w:val="22"/>
              </w:rPr>
              <w:t>TC</w:t>
            </w:r>
          </w:p>
        </w:tc>
        <w:tc>
          <w:tcPr>
            <w:tcW w:w="273" w:type="pct"/>
            <w:vMerge/>
            <w:vAlign w:val="center"/>
            <w:hideMark/>
          </w:tcPr>
          <w:p w14:paraId="3753BA5C" w14:textId="77777777" w:rsidR="00A55776" w:rsidRPr="008F266F" w:rsidRDefault="00A55776" w:rsidP="00A55776">
            <w:pPr>
              <w:spacing w:after="0"/>
              <w:ind w:left="-57" w:right="-57"/>
              <w:jc w:val="center"/>
              <w:rPr>
                <w:rFonts w:asciiTheme="majorHAnsi" w:hAnsiTheme="majorHAnsi"/>
                <w:b/>
                <w:bCs/>
                <w:spacing w:val="-10"/>
                <w:sz w:val="22"/>
              </w:rPr>
            </w:pPr>
          </w:p>
        </w:tc>
      </w:tr>
      <w:tr w:rsidR="00DF499F" w:rsidRPr="008F266F" w14:paraId="212F0F31" w14:textId="77777777" w:rsidTr="000E3675">
        <w:trPr>
          <w:trHeight w:val="20"/>
        </w:trPr>
        <w:tc>
          <w:tcPr>
            <w:tcW w:w="270" w:type="pct"/>
            <w:vAlign w:val="center"/>
          </w:tcPr>
          <w:p w14:paraId="67788F4B" w14:textId="3BC6AD23" w:rsidR="00DF499F" w:rsidRPr="008F266F" w:rsidRDefault="00DF499F" w:rsidP="00DF499F">
            <w:pPr>
              <w:spacing w:after="0"/>
              <w:ind w:left="-57" w:right="-57"/>
              <w:jc w:val="center"/>
              <w:rPr>
                <w:rFonts w:asciiTheme="majorHAnsi" w:hAnsiTheme="majorHAnsi"/>
                <w:spacing w:val="-10"/>
                <w:sz w:val="22"/>
              </w:rPr>
            </w:pPr>
            <w:r>
              <w:rPr>
                <w:rFonts w:asciiTheme="majorHAnsi" w:hAnsiTheme="majorHAnsi"/>
                <w:spacing w:val="-10"/>
                <w:sz w:val="22"/>
              </w:rPr>
              <w:t>5</w:t>
            </w:r>
          </w:p>
        </w:tc>
        <w:tc>
          <w:tcPr>
            <w:tcW w:w="205" w:type="pct"/>
            <w:vAlign w:val="center"/>
          </w:tcPr>
          <w:p w14:paraId="171E1F4B" w14:textId="2CF59013"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37</w:t>
            </w:r>
          </w:p>
        </w:tc>
        <w:tc>
          <w:tcPr>
            <w:tcW w:w="1061" w:type="pct"/>
            <w:vAlign w:val="center"/>
          </w:tcPr>
          <w:p w14:paraId="79A33B10" w14:textId="74B5B26D" w:rsidR="00DF499F" w:rsidRPr="008F266F" w:rsidRDefault="00DF499F" w:rsidP="00DF499F">
            <w:pPr>
              <w:spacing w:after="0"/>
              <w:ind w:left="-57" w:right="-57"/>
              <w:rPr>
                <w:rFonts w:asciiTheme="majorHAnsi" w:hAnsiTheme="majorHAnsi"/>
                <w:spacing w:val="-10"/>
                <w:sz w:val="22"/>
              </w:rPr>
            </w:pPr>
            <w:r w:rsidRPr="007C1181">
              <w:rPr>
                <w:sz w:val="22"/>
              </w:rPr>
              <w:t>Lịch sử Đảng Cộng sản Việt Nam</w:t>
            </w:r>
          </w:p>
        </w:tc>
        <w:tc>
          <w:tcPr>
            <w:tcW w:w="540" w:type="pct"/>
            <w:vAlign w:val="center"/>
          </w:tcPr>
          <w:p w14:paraId="061DC535" w14:textId="798B063E" w:rsidR="00DF499F" w:rsidRPr="008F266F" w:rsidRDefault="00DF499F" w:rsidP="00DF499F">
            <w:pPr>
              <w:spacing w:after="0"/>
              <w:ind w:left="-57" w:right="-57"/>
              <w:jc w:val="center"/>
              <w:rPr>
                <w:rFonts w:asciiTheme="majorHAnsi" w:hAnsiTheme="majorHAnsi"/>
                <w:spacing w:val="-10"/>
                <w:sz w:val="22"/>
              </w:rPr>
            </w:pPr>
            <w:r w:rsidRPr="007C1181">
              <w:rPr>
                <w:sz w:val="22"/>
              </w:rPr>
              <w:t>ML01023</w:t>
            </w:r>
          </w:p>
        </w:tc>
        <w:tc>
          <w:tcPr>
            <w:tcW w:w="273" w:type="pct"/>
            <w:vAlign w:val="center"/>
          </w:tcPr>
          <w:p w14:paraId="3F23476A" w14:textId="657B6218" w:rsidR="00DF499F" w:rsidRPr="008F266F" w:rsidRDefault="00DF499F" w:rsidP="00DF499F">
            <w:pPr>
              <w:spacing w:after="0"/>
              <w:ind w:left="-57" w:right="-57"/>
              <w:jc w:val="center"/>
              <w:rPr>
                <w:rFonts w:asciiTheme="majorHAnsi" w:hAnsiTheme="majorHAnsi"/>
                <w:spacing w:val="-10"/>
                <w:sz w:val="22"/>
              </w:rPr>
            </w:pPr>
            <w:r w:rsidRPr="007C1181">
              <w:rPr>
                <w:sz w:val="22"/>
              </w:rPr>
              <w:t>2</w:t>
            </w:r>
          </w:p>
        </w:tc>
        <w:tc>
          <w:tcPr>
            <w:tcW w:w="205" w:type="pct"/>
            <w:vAlign w:val="center"/>
          </w:tcPr>
          <w:p w14:paraId="47777A16" w14:textId="496F3060" w:rsidR="00DF499F" w:rsidRPr="008F266F" w:rsidRDefault="00DF499F" w:rsidP="00DF499F">
            <w:pPr>
              <w:spacing w:after="0"/>
              <w:ind w:left="-57" w:right="-57"/>
              <w:jc w:val="center"/>
              <w:rPr>
                <w:rFonts w:asciiTheme="majorHAnsi" w:hAnsiTheme="majorHAnsi"/>
                <w:spacing w:val="-10"/>
                <w:sz w:val="22"/>
              </w:rPr>
            </w:pPr>
            <w:r w:rsidRPr="007C1181">
              <w:rPr>
                <w:sz w:val="22"/>
              </w:rPr>
              <w:t>2</w:t>
            </w:r>
          </w:p>
        </w:tc>
        <w:tc>
          <w:tcPr>
            <w:tcW w:w="203" w:type="pct"/>
            <w:vAlign w:val="center"/>
          </w:tcPr>
          <w:p w14:paraId="4D9369E5" w14:textId="499F9DCE" w:rsidR="00DF499F" w:rsidRPr="008F266F" w:rsidRDefault="00DF499F" w:rsidP="00DF499F">
            <w:pPr>
              <w:spacing w:after="0"/>
              <w:ind w:left="-57" w:right="-57"/>
              <w:jc w:val="center"/>
              <w:rPr>
                <w:rFonts w:asciiTheme="majorHAnsi" w:hAnsiTheme="majorHAnsi"/>
                <w:spacing w:val="-10"/>
                <w:sz w:val="22"/>
              </w:rPr>
            </w:pPr>
            <w:r w:rsidRPr="007C1181">
              <w:rPr>
                <w:sz w:val="22"/>
              </w:rPr>
              <w:t>0</w:t>
            </w:r>
          </w:p>
        </w:tc>
        <w:tc>
          <w:tcPr>
            <w:tcW w:w="910" w:type="pct"/>
            <w:vAlign w:val="center"/>
          </w:tcPr>
          <w:p w14:paraId="2B52501B" w14:textId="0B75B3E4" w:rsidR="00DF499F" w:rsidRPr="008F266F" w:rsidRDefault="00DF499F" w:rsidP="00DF499F">
            <w:pPr>
              <w:spacing w:after="0"/>
              <w:ind w:left="-57" w:right="-57"/>
              <w:rPr>
                <w:rFonts w:asciiTheme="majorHAnsi" w:hAnsiTheme="majorHAnsi"/>
                <w:spacing w:val="-10"/>
                <w:sz w:val="22"/>
              </w:rPr>
            </w:pPr>
            <w:r w:rsidRPr="007C1181">
              <w:rPr>
                <w:sz w:val="22"/>
              </w:rPr>
              <w:t>Tư tưởng Hồ Chí Minh</w:t>
            </w:r>
          </w:p>
        </w:tc>
        <w:tc>
          <w:tcPr>
            <w:tcW w:w="533" w:type="pct"/>
            <w:vAlign w:val="center"/>
          </w:tcPr>
          <w:p w14:paraId="0FD7F474" w14:textId="3D82F351" w:rsidR="00DF499F" w:rsidRPr="008F266F" w:rsidRDefault="00DF499F" w:rsidP="00DF499F">
            <w:pPr>
              <w:spacing w:after="0"/>
              <w:ind w:left="-57" w:right="-57"/>
              <w:jc w:val="center"/>
              <w:rPr>
                <w:rFonts w:asciiTheme="majorHAnsi" w:hAnsiTheme="majorHAnsi"/>
                <w:spacing w:val="-10"/>
                <w:sz w:val="22"/>
              </w:rPr>
            </w:pPr>
            <w:r w:rsidRPr="007C1181">
              <w:rPr>
                <w:spacing w:val="-20"/>
                <w:sz w:val="22"/>
              </w:rPr>
              <w:t>ML01005</w:t>
            </w:r>
          </w:p>
        </w:tc>
        <w:tc>
          <w:tcPr>
            <w:tcW w:w="330" w:type="pct"/>
            <w:noWrap/>
            <w:vAlign w:val="center"/>
          </w:tcPr>
          <w:p w14:paraId="6AC9B50B" w14:textId="63BD3AD2" w:rsidR="00DF499F" w:rsidRPr="008F266F" w:rsidRDefault="00DF499F" w:rsidP="00DF499F">
            <w:pPr>
              <w:spacing w:after="0"/>
              <w:ind w:left="-57" w:right="-57"/>
              <w:jc w:val="center"/>
              <w:rPr>
                <w:rFonts w:asciiTheme="majorHAnsi" w:hAnsiTheme="majorHAnsi"/>
                <w:spacing w:val="-10"/>
                <w:sz w:val="22"/>
              </w:rPr>
            </w:pPr>
            <w:r w:rsidRPr="007C1181">
              <w:rPr>
                <w:sz w:val="22"/>
              </w:rPr>
              <w:t>2</w:t>
            </w:r>
          </w:p>
        </w:tc>
        <w:tc>
          <w:tcPr>
            <w:tcW w:w="197" w:type="pct"/>
            <w:noWrap/>
            <w:vAlign w:val="center"/>
          </w:tcPr>
          <w:p w14:paraId="57335BF5" w14:textId="54BBD34C"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BB</w:t>
            </w:r>
          </w:p>
        </w:tc>
        <w:tc>
          <w:tcPr>
            <w:tcW w:w="273" w:type="pct"/>
            <w:vMerge w:val="restart"/>
            <w:vAlign w:val="center"/>
          </w:tcPr>
          <w:p w14:paraId="685BB4AC" w14:textId="619ABB09" w:rsidR="00DF499F" w:rsidRPr="008F266F" w:rsidRDefault="00DF499F" w:rsidP="00DF499F">
            <w:pPr>
              <w:spacing w:after="0"/>
              <w:ind w:left="-57" w:right="-57"/>
              <w:jc w:val="center"/>
              <w:rPr>
                <w:rFonts w:asciiTheme="majorHAnsi" w:hAnsiTheme="majorHAnsi"/>
                <w:b/>
                <w:bCs/>
                <w:spacing w:val="-10"/>
                <w:sz w:val="22"/>
              </w:rPr>
            </w:pPr>
            <w:r w:rsidRPr="008F266F">
              <w:rPr>
                <w:rFonts w:asciiTheme="majorHAnsi" w:hAnsiTheme="majorHAnsi"/>
                <w:b/>
                <w:bCs/>
                <w:spacing w:val="-10"/>
                <w:sz w:val="22"/>
              </w:rPr>
              <w:t>2</w:t>
            </w:r>
          </w:p>
        </w:tc>
      </w:tr>
      <w:tr w:rsidR="00DF499F" w:rsidRPr="008F266F" w14:paraId="11DCABFC" w14:textId="77777777" w:rsidTr="000E3675">
        <w:trPr>
          <w:trHeight w:val="20"/>
        </w:trPr>
        <w:tc>
          <w:tcPr>
            <w:tcW w:w="270" w:type="pct"/>
            <w:vAlign w:val="center"/>
          </w:tcPr>
          <w:p w14:paraId="3B5DF9F8"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5</w:t>
            </w:r>
          </w:p>
        </w:tc>
        <w:tc>
          <w:tcPr>
            <w:tcW w:w="205" w:type="pct"/>
            <w:vAlign w:val="center"/>
            <w:hideMark/>
          </w:tcPr>
          <w:p w14:paraId="1F4B703E" w14:textId="48D7CDB1"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38</w:t>
            </w:r>
          </w:p>
        </w:tc>
        <w:tc>
          <w:tcPr>
            <w:tcW w:w="1061" w:type="pct"/>
            <w:vAlign w:val="center"/>
            <w:hideMark/>
          </w:tcPr>
          <w:p w14:paraId="0DC7F836"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Phân tích kinh doanh trong du lịch</w:t>
            </w:r>
          </w:p>
        </w:tc>
        <w:tc>
          <w:tcPr>
            <w:tcW w:w="540" w:type="pct"/>
            <w:vAlign w:val="center"/>
          </w:tcPr>
          <w:p w14:paraId="49DF96C9" w14:textId="2E528103"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KQ03392</w:t>
            </w:r>
          </w:p>
        </w:tc>
        <w:tc>
          <w:tcPr>
            <w:tcW w:w="273" w:type="pct"/>
            <w:noWrap/>
            <w:vAlign w:val="center"/>
            <w:hideMark/>
          </w:tcPr>
          <w:p w14:paraId="4B89F8BF" w14:textId="1B00B11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3.0</w:t>
            </w:r>
          </w:p>
        </w:tc>
        <w:tc>
          <w:tcPr>
            <w:tcW w:w="205" w:type="pct"/>
            <w:noWrap/>
            <w:vAlign w:val="center"/>
            <w:hideMark/>
          </w:tcPr>
          <w:p w14:paraId="07189C05"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3.0</w:t>
            </w:r>
          </w:p>
        </w:tc>
        <w:tc>
          <w:tcPr>
            <w:tcW w:w="203" w:type="pct"/>
            <w:noWrap/>
            <w:vAlign w:val="center"/>
            <w:hideMark/>
          </w:tcPr>
          <w:p w14:paraId="56261D1E"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noWrap/>
            <w:vAlign w:val="center"/>
            <w:hideMark/>
          </w:tcPr>
          <w:p w14:paraId="0F37F5AC"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 </w:t>
            </w:r>
          </w:p>
        </w:tc>
        <w:tc>
          <w:tcPr>
            <w:tcW w:w="533" w:type="pct"/>
            <w:noWrap/>
            <w:vAlign w:val="center"/>
            <w:hideMark/>
          </w:tcPr>
          <w:p w14:paraId="70D87EEE" w14:textId="41CE8E11" w:rsidR="00DF499F" w:rsidRPr="008F266F" w:rsidRDefault="00DF499F" w:rsidP="00DF499F">
            <w:pPr>
              <w:spacing w:after="0"/>
              <w:ind w:left="-57" w:right="-57"/>
              <w:jc w:val="center"/>
              <w:rPr>
                <w:rFonts w:asciiTheme="majorHAnsi" w:hAnsiTheme="majorHAnsi"/>
                <w:spacing w:val="-10"/>
                <w:sz w:val="22"/>
              </w:rPr>
            </w:pPr>
          </w:p>
        </w:tc>
        <w:tc>
          <w:tcPr>
            <w:tcW w:w="330" w:type="pct"/>
            <w:noWrap/>
            <w:vAlign w:val="center"/>
            <w:hideMark/>
          </w:tcPr>
          <w:p w14:paraId="3C8A5A2F" w14:textId="09DF1953" w:rsidR="00DF499F" w:rsidRPr="008F266F" w:rsidRDefault="00DF499F" w:rsidP="00DF499F">
            <w:pPr>
              <w:spacing w:after="0"/>
              <w:ind w:left="-57" w:right="-57"/>
              <w:jc w:val="center"/>
              <w:rPr>
                <w:rFonts w:asciiTheme="majorHAnsi" w:hAnsiTheme="majorHAnsi"/>
                <w:spacing w:val="-10"/>
                <w:sz w:val="22"/>
              </w:rPr>
            </w:pPr>
          </w:p>
        </w:tc>
        <w:tc>
          <w:tcPr>
            <w:tcW w:w="197" w:type="pct"/>
            <w:noWrap/>
            <w:vAlign w:val="center"/>
            <w:hideMark/>
          </w:tcPr>
          <w:p w14:paraId="22B2A24E"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BB</w:t>
            </w:r>
          </w:p>
        </w:tc>
        <w:tc>
          <w:tcPr>
            <w:tcW w:w="273" w:type="pct"/>
            <w:vMerge/>
            <w:noWrap/>
            <w:vAlign w:val="center"/>
            <w:hideMark/>
          </w:tcPr>
          <w:p w14:paraId="3A094D06" w14:textId="38BDBA24" w:rsidR="00DF499F" w:rsidRPr="008F266F" w:rsidRDefault="00DF499F" w:rsidP="00DF499F">
            <w:pPr>
              <w:spacing w:after="0"/>
              <w:ind w:left="-57" w:right="-57"/>
              <w:jc w:val="center"/>
              <w:rPr>
                <w:rFonts w:asciiTheme="majorHAnsi" w:hAnsiTheme="majorHAnsi"/>
                <w:b/>
                <w:bCs/>
                <w:spacing w:val="-10"/>
                <w:sz w:val="22"/>
              </w:rPr>
            </w:pPr>
          </w:p>
        </w:tc>
      </w:tr>
      <w:tr w:rsidR="00DF499F" w:rsidRPr="008F266F" w14:paraId="629F1F4A" w14:textId="77777777" w:rsidTr="000E3675">
        <w:trPr>
          <w:trHeight w:val="20"/>
        </w:trPr>
        <w:tc>
          <w:tcPr>
            <w:tcW w:w="270" w:type="pct"/>
            <w:vAlign w:val="center"/>
          </w:tcPr>
          <w:p w14:paraId="009989D4"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5</w:t>
            </w:r>
          </w:p>
        </w:tc>
        <w:tc>
          <w:tcPr>
            <w:tcW w:w="205" w:type="pct"/>
            <w:vAlign w:val="center"/>
            <w:hideMark/>
          </w:tcPr>
          <w:p w14:paraId="1D493D6B" w14:textId="47A56909"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39</w:t>
            </w:r>
          </w:p>
        </w:tc>
        <w:tc>
          <w:tcPr>
            <w:tcW w:w="1061" w:type="pct"/>
            <w:vAlign w:val="center"/>
            <w:hideMark/>
          </w:tcPr>
          <w:p w14:paraId="4F777C6A"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Tiếng Anh chuyên ngành</w:t>
            </w:r>
          </w:p>
        </w:tc>
        <w:tc>
          <w:tcPr>
            <w:tcW w:w="540" w:type="pct"/>
            <w:vAlign w:val="center"/>
          </w:tcPr>
          <w:p w14:paraId="55779804" w14:textId="2E2C21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SN03014</w:t>
            </w:r>
          </w:p>
        </w:tc>
        <w:tc>
          <w:tcPr>
            <w:tcW w:w="273" w:type="pct"/>
            <w:vAlign w:val="center"/>
            <w:hideMark/>
          </w:tcPr>
          <w:p w14:paraId="35ECCB02" w14:textId="1A4A4C5B"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3.0</w:t>
            </w:r>
          </w:p>
        </w:tc>
        <w:tc>
          <w:tcPr>
            <w:tcW w:w="205" w:type="pct"/>
            <w:vAlign w:val="center"/>
            <w:hideMark/>
          </w:tcPr>
          <w:p w14:paraId="5834DB73"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3.0</w:t>
            </w:r>
          </w:p>
        </w:tc>
        <w:tc>
          <w:tcPr>
            <w:tcW w:w="203" w:type="pct"/>
            <w:vAlign w:val="center"/>
            <w:hideMark/>
          </w:tcPr>
          <w:p w14:paraId="7ED3AECE"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noWrap/>
            <w:vAlign w:val="center"/>
            <w:hideMark/>
          </w:tcPr>
          <w:p w14:paraId="19E6017C"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Tiếng Anh 2</w:t>
            </w:r>
          </w:p>
        </w:tc>
        <w:tc>
          <w:tcPr>
            <w:tcW w:w="533" w:type="pct"/>
            <w:vAlign w:val="center"/>
            <w:hideMark/>
          </w:tcPr>
          <w:p w14:paraId="27D3B436"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SN00011</w:t>
            </w:r>
          </w:p>
        </w:tc>
        <w:tc>
          <w:tcPr>
            <w:tcW w:w="330" w:type="pct"/>
            <w:vAlign w:val="center"/>
            <w:hideMark/>
          </w:tcPr>
          <w:p w14:paraId="7FB53E00" w14:textId="614700DC"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3</w:t>
            </w:r>
          </w:p>
        </w:tc>
        <w:tc>
          <w:tcPr>
            <w:tcW w:w="197" w:type="pct"/>
            <w:vAlign w:val="center"/>
            <w:hideMark/>
          </w:tcPr>
          <w:p w14:paraId="671883A7"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BB</w:t>
            </w:r>
          </w:p>
        </w:tc>
        <w:tc>
          <w:tcPr>
            <w:tcW w:w="273" w:type="pct"/>
            <w:vMerge/>
            <w:vAlign w:val="center"/>
            <w:hideMark/>
          </w:tcPr>
          <w:p w14:paraId="327F8F09" w14:textId="77777777" w:rsidR="00DF499F" w:rsidRPr="008F266F" w:rsidRDefault="00DF499F" w:rsidP="00DF499F">
            <w:pPr>
              <w:spacing w:after="0"/>
              <w:ind w:left="-57" w:right="-57"/>
              <w:jc w:val="center"/>
              <w:rPr>
                <w:rFonts w:asciiTheme="majorHAnsi" w:hAnsiTheme="majorHAnsi"/>
                <w:b/>
                <w:bCs/>
                <w:spacing w:val="-10"/>
                <w:sz w:val="22"/>
              </w:rPr>
            </w:pPr>
          </w:p>
        </w:tc>
      </w:tr>
      <w:tr w:rsidR="00DF499F" w:rsidRPr="008F266F" w14:paraId="0426CCDD" w14:textId="77777777" w:rsidTr="000E3675">
        <w:trPr>
          <w:trHeight w:val="20"/>
        </w:trPr>
        <w:tc>
          <w:tcPr>
            <w:tcW w:w="270" w:type="pct"/>
            <w:vAlign w:val="center"/>
          </w:tcPr>
          <w:p w14:paraId="0BC880D0"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5</w:t>
            </w:r>
          </w:p>
        </w:tc>
        <w:tc>
          <w:tcPr>
            <w:tcW w:w="205" w:type="pct"/>
            <w:vAlign w:val="center"/>
            <w:hideMark/>
          </w:tcPr>
          <w:p w14:paraId="260257B2" w14:textId="3FA62D90"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40</w:t>
            </w:r>
          </w:p>
        </w:tc>
        <w:tc>
          <w:tcPr>
            <w:tcW w:w="1061" w:type="pct"/>
            <w:vAlign w:val="center"/>
            <w:hideMark/>
          </w:tcPr>
          <w:p w14:paraId="515D0471"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Xây dựng kế hoạch kinh doanh trong du lịch</w:t>
            </w:r>
          </w:p>
        </w:tc>
        <w:tc>
          <w:tcPr>
            <w:tcW w:w="540" w:type="pct"/>
            <w:vAlign w:val="center"/>
          </w:tcPr>
          <w:p w14:paraId="3FCBA425" w14:textId="6E0C8FBE"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KQ03393</w:t>
            </w:r>
          </w:p>
        </w:tc>
        <w:tc>
          <w:tcPr>
            <w:tcW w:w="273" w:type="pct"/>
            <w:vAlign w:val="center"/>
            <w:hideMark/>
          </w:tcPr>
          <w:p w14:paraId="788032EC" w14:textId="112A0973"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5" w:type="pct"/>
            <w:vAlign w:val="center"/>
            <w:hideMark/>
          </w:tcPr>
          <w:p w14:paraId="692E79B3"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3" w:type="pct"/>
            <w:vAlign w:val="center"/>
            <w:hideMark/>
          </w:tcPr>
          <w:p w14:paraId="36FFAC82"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vAlign w:val="center"/>
            <w:hideMark/>
          </w:tcPr>
          <w:p w14:paraId="0989C0F6"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Nguyên lý kinh tế</w:t>
            </w:r>
          </w:p>
        </w:tc>
        <w:tc>
          <w:tcPr>
            <w:tcW w:w="533" w:type="pct"/>
            <w:vAlign w:val="center"/>
            <w:hideMark/>
          </w:tcPr>
          <w:p w14:paraId="04BC46A8"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KT02003</w:t>
            </w:r>
          </w:p>
        </w:tc>
        <w:tc>
          <w:tcPr>
            <w:tcW w:w="330" w:type="pct"/>
            <w:vAlign w:val="center"/>
            <w:hideMark/>
          </w:tcPr>
          <w:p w14:paraId="45EF51BB" w14:textId="747F0249"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3</w:t>
            </w:r>
          </w:p>
        </w:tc>
        <w:tc>
          <w:tcPr>
            <w:tcW w:w="197" w:type="pct"/>
            <w:vAlign w:val="center"/>
            <w:hideMark/>
          </w:tcPr>
          <w:p w14:paraId="091F3D57"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BB</w:t>
            </w:r>
          </w:p>
        </w:tc>
        <w:tc>
          <w:tcPr>
            <w:tcW w:w="273" w:type="pct"/>
            <w:vMerge/>
            <w:vAlign w:val="center"/>
            <w:hideMark/>
          </w:tcPr>
          <w:p w14:paraId="0E80F43F" w14:textId="77777777" w:rsidR="00DF499F" w:rsidRPr="008F266F" w:rsidRDefault="00DF499F" w:rsidP="00DF499F">
            <w:pPr>
              <w:spacing w:after="0"/>
              <w:ind w:left="-57" w:right="-57"/>
              <w:jc w:val="center"/>
              <w:rPr>
                <w:rFonts w:asciiTheme="majorHAnsi" w:hAnsiTheme="majorHAnsi"/>
                <w:b/>
                <w:bCs/>
                <w:spacing w:val="-10"/>
                <w:sz w:val="22"/>
              </w:rPr>
            </w:pPr>
          </w:p>
        </w:tc>
      </w:tr>
      <w:tr w:rsidR="00DF499F" w:rsidRPr="008F266F" w14:paraId="19CB1159" w14:textId="77777777" w:rsidTr="000E3675">
        <w:trPr>
          <w:trHeight w:val="20"/>
        </w:trPr>
        <w:tc>
          <w:tcPr>
            <w:tcW w:w="270" w:type="pct"/>
            <w:vAlign w:val="center"/>
          </w:tcPr>
          <w:p w14:paraId="61185855"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5</w:t>
            </w:r>
          </w:p>
        </w:tc>
        <w:tc>
          <w:tcPr>
            <w:tcW w:w="205" w:type="pct"/>
            <w:vAlign w:val="center"/>
            <w:hideMark/>
          </w:tcPr>
          <w:p w14:paraId="7E019994" w14:textId="4CE8E85E"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41</w:t>
            </w:r>
          </w:p>
        </w:tc>
        <w:tc>
          <w:tcPr>
            <w:tcW w:w="1061" w:type="pct"/>
            <w:noWrap/>
            <w:vAlign w:val="center"/>
            <w:hideMark/>
          </w:tcPr>
          <w:p w14:paraId="74956D90"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Tài nguyên du lịch</w:t>
            </w:r>
          </w:p>
        </w:tc>
        <w:tc>
          <w:tcPr>
            <w:tcW w:w="540" w:type="pct"/>
            <w:vAlign w:val="center"/>
          </w:tcPr>
          <w:p w14:paraId="78685D8E" w14:textId="72F37118"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KQ03394</w:t>
            </w:r>
          </w:p>
        </w:tc>
        <w:tc>
          <w:tcPr>
            <w:tcW w:w="273" w:type="pct"/>
            <w:noWrap/>
            <w:vAlign w:val="center"/>
            <w:hideMark/>
          </w:tcPr>
          <w:p w14:paraId="23991278" w14:textId="225DF909"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5" w:type="pct"/>
            <w:noWrap/>
            <w:vAlign w:val="center"/>
            <w:hideMark/>
          </w:tcPr>
          <w:p w14:paraId="42664176"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3" w:type="pct"/>
            <w:noWrap/>
            <w:vAlign w:val="center"/>
            <w:hideMark/>
          </w:tcPr>
          <w:p w14:paraId="67EA2AB9"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vAlign w:val="center"/>
            <w:hideMark/>
          </w:tcPr>
          <w:p w14:paraId="1D75F9C3" w14:textId="77777777" w:rsidR="00DF499F" w:rsidRPr="008F266F" w:rsidRDefault="00DF499F" w:rsidP="00DF499F">
            <w:pPr>
              <w:spacing w:after="0"/>
              <w:ind w:left="-57" w:right="-57"/>
              <w:rPr>
                <w:rFonts w:asciiTheme="majorHAnsi" w:hAnsiTheme="majorHAnsi"/>
                <w:spacing w:val="-10"/>
                <w:sz w:val="22"/>
                <w:lang w:val="fr-FR"/>
              </w:rPr>
            </w:pPr>
            <w:r w:rsidRPr="008F266F">
              <w:rPr>
                <w:rFonts w:asciiTheme="majorHAnsi" w:hAnsiTheme="majorHAnsi"/>
                <w:spacing w:val="-10"/>
                <w:sz w:val="22"/>
                <w:lang w:val="fr-FR"/>
              </w:rPr>
              <w:t>Tổng quan về du lịch</w:t>
            </w:r>
          </w:p>
        </w:tc>
        <w:tc>
          <w:tcPr>
            <w:tcW w:w="533" w:type="pct"/>
            <w:vAlign w:val="center"/>
            <w:hideMark/>
          </w:tcPr>
          <w:p w14:paraId="51FB7FA9"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KQ02304</w:t>
            </w:r>
          </w:p>
        </w:tc>
        <w:tc>
          <w:tcPr>
            <w:tcW w:w="330" w:type="pct"/>
            <w:noWrap/>
            <w:vAlign w:val="center"/>
            <w:hideMark/>
          </w:tcPr>
          <w:p w14:paraId="385D5DB9" w14:textId="664E48C8"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w:t>
            </w:r>
          </w:p>
        </w:tc>
        <w:tc>
          <w:tcPr>
            <w:tcW w:w="197" w:type="pct"/>
            <w:noWrap/>
            <w:vAlign w:val="center"/>
            <w:hideMark/>
          </w:tcPr>
          <w:p w14:paraId="70E14830"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BB</w:t>
            </w:r>
          </w:p>
        </w:tc>
        <w:tc>
          <w:tcPr>
            <w:tcW w:w="273" w:type="pct"/>
            <w:vMerge/>
            <w:vAlign w:val="center"/>
            <w:hideMark/>
          </w:tcPr>
          <w:p w14:paraId="0D9B4C4E" w14:textId="77777777" w:rsidR="00DF499F" w:rsidRPr="008F266F" w:rsidRDefault="00DF499F" w:rsidP="00DF499F">
            <w:pPr>
              <w:spacing w:after="0"/>
              <w:ind w:left="-57" w:right="-57"/>
              <w:jc w:val="center"/>
              <w:rPr>
                <w:rFonts w:asciiTheme="majorHAnsi" w:hAnsiTheme="majorHAnsi"/>
                <w:b/>
                <w:bCs/>
                <w:spacing w:val="-10"/>
                <w:sz w:val="22"/>
              </w:rPr>
            </w:pPr>
          </w:p>
        </w:tc>
      </w:tr>
      <w:tr w:rsidR="00DF499F" w:rsidRPr="008F266F" w14:paraId="47EAE474" w14:textId="77777777" w:rsidTr="000E3675">
        <w:trPr>
          <w:trHeight w:val="20"/>
        </w:trPr>
        <w:tc>
          <w:tcPr>
            <w:tcW w:w="270" w:type="pct"/>
            <w:vAlign w:val="center"/>
          </w:tcPr>
          <w:p w14:paraId="2DA0C19A"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5</w:t>
            </w:r>
          </w:p>
        </w:tc>
        <w:tc>
          <w:tcPr>
            <w:tcW w:w="205" w:type="pct"/>
            <w:vAlign w:val="center"/>
            <w:hideMark/>
          </w:tcPr>
          <w:p w14:paraId="0B300A1D" w14:textId="62CF48BE"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42</w:t>
            </w:r>
          </w:p>
        </w:tc>
        <w:tc>
          <w:tcPr>
            <w:tcW w:w="1061" w:type="pct"/>
            <w:vAlign w:val="center"/>
            <w:hideMark/>
          </w:tcPr>
          <w:p w14:paraId="2F00B0AD"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Tinh thần doanh nhân</w:t>
            </w:r>
          </w:p>
        </w:tc>
        <w:tc>
          <w:tcPr>
            <w:tcW w:w="540" w:type="pct"/>
            <w:vAlign w:val="center"/>
          </w:tcPr>
          <w:p w14:paraId="06A91F4D" w14:textId="0046965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KQ01219</w:t>
            </w:r>
          </w:p>
        </w:tc>
        <w:tc>
          <w:tcPr>
            <w:tcW w:w="273" w:type="pct"/>
            <w:noWrap/>
            <w:vAlign w:val="center"/>
            <w:hideMark/>
          </w:tcPr>
          <w:p w14:paraId="4886A7B3" w14:textId="29B4A208"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3.0</w:t>
            </w:r>
          </w:p>
        </w:tc>
        <w:tc>
          <w:tcPr>
            <w:tcW w:w="205" w:type="pct"/>
            <w:noWrap/>
            <w:vAlign w:val="center"/>
            <w:hideMark/>
          </w:tcPr>
          <w:p w14:paraId="70DC6979"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3.0</w:t>
            </w:r>
          </w:p>
        </w:tc>
        <w:tc>
          <w:tcPr>
            <w:tcW w:w="203" w:type="pct"/>
            <w:noWrap/>
            <w:vAlign w:val="center"/>
            <w:hideMark/>
          </w:tcPr>
          <w:p w14:paraId="52C732EE"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vAlign w:val="center"/>
            <w:hideMark/>
          </w:tcPr>
          <w:p w14:paraId="3EF9A48F"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 </w:t>
            </w:r>
          </w:p>
        </w:tc>
        <w:tc>
          <w:tcPr>
            <w:tcW w:w="533" w:type="pct"/>
            <w:noWrap/>
            <w:vAlign w:val="center"/>
            <w:hideMark/>
          </w:tcPr>
          <w:p w14:paraId="0A2AE276" w14:textId="2C2CF400" w:rsidR="00DF499F" w:rsidRPr="008F266F" w:rsidRDefault="00DF499F" w:rsidP="00DF499F">
            <w:pPr>
              <w:spacing w:after="0"/>
              <w:ind w:left="-57" w:right="-57"/>
              <w:jc w:val="center"/>
              <w:rPr>
                <w:rFonts w:asciiTheme="majorHAnsi" w:hAnsiTheme="majorHAnsi"/>
                <w:spacing w:val="-10"/>
                <w:sz w:val="22"/>
              </w:rPr>
            </w:pPr>
          </w:p>
        </w:tc>
        <w:tc>
          <w:tcPr>
            <w:tcW w:w="330" w:type="pct"/>
            <w:noWrap/>
            <w:vAlign w:val="center"/>
            <w:hideMark/>
          </w:tcPr>
          <w:p w14:paraId="2A3E7A8C" w14:textId="4EDB2C30" w:rsidR="00DF499F" w:rsidRPr="008F266F" w:rsidRDefault="00DF499F" w:rsidP="00DF499F">
            <w:pPr>
              <w:spacing w:after="0"/>
              <w:ind w:left="-57" w:right="-57"/>
              <w:jc w:val="center"/>
              <w:rPr>
                <w:rFonts w:asciiTheme="majorHAnsi" w:hAnsiTheme="majorHAnsi"/>
                <w:spacing w:val="-10"/>
                <w:sz w:val="22"/>
              </w:rPr>
            </w:pPr>
          </w:p>
        </w:tc>
        <w:tc>
          <w:tcPr>
            <w:tcW w:w="197" w:type="pct"/>
            <w:vAlign w:val="center"/>
            <w:hideMark/>
          </w:tcPr>
          <w:p w14:paraId="39F010BF"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BB</w:t>
            </w:r>
          </w:p>
        </w:tc>
        <w:tc>
          <w:tcPr>
            <w:tcW w:w="273" w:type="pct"/>
            <w:vMerge/>
            <w:vAlign w:val="center"/>
            <w:hideMark/>
          </w:tcPr>
          <w:p w14:paraId="49BF3897" w14:textId="77777777" w:rsidR="00DF499F" w:rsidRPr="008F266F" w:rsidRDefault="00DF499F" w:rsidP="00DF499F">
            <w:pPr>
              <w:spacing w:after="0"/>
              <w:ind w:left="-57" w:right="-57"/>
              <w:jc w:val="center"/>
              <w:rPr>
                <w:rFonts w:asciiTheme="majorHAnsi" w:hAnsiTheme="majorHAnsi"/>
                <w:b/>
                <w:bCs/>
                <w:spacing w:val="-10"/>
                <w:sz w:val="22"/>
              </w:rPr>
            </w:pPr>
          </w:p>
        </w:tc>
      </w:tr>
      <w:tr w:rsidR="00DF499F" w:rsidRPr="008F266F" w14:paraId="6282028D" w14:textId="77777777" w:rsidTr="000E3675">
        <w:trPr>
          <w:trHeight w:val="20"/>
        </w:trPr>
        <w:tc>
          <w:tcPr>
            <w:tcW w:w="270" w:type="pct"/>
            <w:vAlign w:val="center"/>
          </w:tcPr>
          <w:p w14:paraId="6EBF6CB7"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5</w:t>
            </w:r>
          </w:p>
        </w:tc>
        <w:tc>
          <w:tcPr>
            <w:tcW w:w="205" w:type="pct"/>
            <w:vAlign w:val="center"/>
            <w:hideMark/>
          </w:tcPr>
          <w:p w14:paraId="40BAA922" w14:textId="731B813C"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43</w:t>
            </w:r>
          </w:p>
        </w:tc>
        <w:tc>
          <w:tcPr>
            <w:tcW w:w="1061" w:type="pct"/>
            <w:vAlign w:val="center"/>
            <w:hideMark/>
          </w:tcPr>
          <w:p w14:paraId="52268C7D"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Thực tập giáo trình 1</w:t>
            </w:r>
          </w:p>
        </w:tc>
        <w:tc>
          <w:tcPr>
            <w:tcW w:w="540" w:type="pct"/>
            <w:vAlign w:val="center"/>
          </w:tcPr>
          <w:p w14:paraId="4313F40C" w14:textId="2F023B62"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KQ04978</w:t>
            </w:r>
          </w:p>
        </w:tc>
        <w:tc>
          <w:tcPr>
            <w:tcW w:w="273" w:type="pct"/>
            <w:vAlign w:val="center"/>
            <w:hideMark/>
          </w:tcPr>
          <w:p w14:paraId="2BE88A20" w14:textId="7D761F2F"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6.0</w:t>
            </w:r>
          </w:p>
        </w:tc>
        <w:tc>
          <w:tcPr>
            <w:tcW w:w="205" w:type="pct"/>
            <w:vAlign w:val="center"/>
            <w:hideMark/>
          </w:tcPr>
          <w:p w14:paraId="1307CAFD"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203" w:type="pct"/>
            <w:vAlign w:val="center"/>
            <w:hideMark/>
          </w:tcPr>
          <w:p w14:paraId="2D030BD3"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6.0</w:t>
            </w:r>
          </w:p>
        </w:tc>
        <w:tc>
          <w:tcPr>
            <w:tcW w:w="910" w:type="pct"/>
            <w:vAlign w:val="center"/>
            <w:hideMark/>
          </w:tcPr>
          <w:p w14:paraId="68E9752B"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 </w:t>
            </w:r>
          </w:p>
        </w:tc>
        <w:tc>
          <w:tcPr>
            <w:tcW w:w="533" w:type="pct"/>
            <w:noWrap/>
            <w:vAlign w:val="center"/>
            <w:hideMark/>
          </w:tcPr>
          <w:p w14:paraId="5F40D274" w14:textId="539964F6" w:rsidR="00DF499F" w:rsidRPr="008F266F" w:rsidRDefault="00DF499F" w:rsidP="00DF499F">
            <w:pPr>
              <w:spacing w:after="0"/>
              <w:ind w:left="-57" w:right="-57"/>
              <w:jc w:val="center"/>
              <w:rPr>
                <w:rFonts w:asciiTheme="majorHAnsi" w:hAnsiTheme="majorHAnsi"/>
                <w:spacing w:val="-10"/>
                <w:sz w:val="22"/>
              </w:rPr>
            </w:pPr>
          </w:p>
        </w:tc>
        <w:tc>
          <w:tcPr>
            <w:tcW w:w="330" w:type="pct"/>
            <w:noWrap/>
            <w:vAlign w:val="center"/>
            <w:hideMark/>
          </w:tcPr>
          <w:p w14:paraId="54D69231" w14:textId="493B1FA1" w:rsidR="00DF499F" w:rsidRPr="008F266F" w:rsidRDefault="00DF499F" w:rsidP="00DF499F">
            <w:pPr>
              <w:spacing w:after="0"/>
              <w:ind w:left="-57" w:right="-57"/>
              <w:jc w:val="center"/>
              <w:rPr>
                <w:rFonts w:asciiTheme="majorHAnsi" w:hAnsiTheme="majorHAnsi"/>
                <w:spacing w:val="-10"/>
                <w:sz w:val="22"/>
              </w:rPr>
            </w:pPr>
          </w:p>
        </w:tc>
        <w:tc>
          <w:tcPr>
            <w:tcW w:w="197" w:type="pct"/>
            <w:noWrap/>
            <w:vAlign w:val="center"/>
            <w:hideMark/>
          </w:tcPr>
          <w:p w14:paraId="46B34AC6"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BB</w:t>
            </w:r>
          </w:p>
        </w:tc>
        <w:tc>
          <w:tcPr>
            <w:tcW w:w="273" w:type="pct"/>
            <w:vMerge/>
            <w:vAlign w:val="center"/>
            <w:hideMark/>
          </w:tcPr>
          <w:p w14:paraId="67487A20" w14:textId="77777777" w:rsidR="00DF499F" w:rsidRPr="008F266F" w:rsidRDefault="00DF499F" w:rsidP="00DF499F">
            <w:pPr>
              <w:spacing w:after="0"/>
              <w:ind w:left="-57" w:right="-57"/>
              <w:jc w:val="center"/>
              <w:rPr>
                <w:rFonts w:asciiTheme="majorHAnsi" w:hAnsiTheme="majorHAnsi"/>
                <w:b/>
                <w:bCs/>
                <w:spacing w:val="-10"/>
                <w:sz w:val="22"/>
              </w:rPr>
            </w:pPr>
          </w:p>
        </w:tc>
      </w:tr>
      <w:tr w:rsidR="00DF499F" w:rsidRPr="008F266F" w14:paraId="4326098E" w14:textId="77777777" w:rsidTr="000E3675">
        <w:trPr>
          <w:trHeight w:val="20"/>
        </w:trPr>
        <w:tc>
          <w:tcPr>
            <w:tcW w:w="270" w:type="pct"/>
            <w:vAlign w:val="center"/>
          </w:tcPr>
          <w:p w14:paraId="5710EC20"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5</w:t>
            </w:r>
          </w:p>
        </w:tc>
        <w:tc>
          <w:tcPr>
            <w:tcW w:w="205" w:type="pct"/>
            <w:vAlign w:val="center"/>
            <w:hideMark/>
          </w:tcPr>
          <w:p w14:paraId="3F3F66EF" w14:textId="227C8D5E"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44</w:t>
            </w:r>
          </w:p>
        </w:tc>
        <w:tc>
          <w:tcPr>
            <w:tcW w:w="1061" w:type="pct"/>
            <w:vAlign w:val="center"/>
            <w:hideMark/>
          </w:tcPr>
          <w:p w14:paraId="466A2053"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Quản lý di sản văn hóa</w:t>
            </w:r>
          </w:p>
        </w:tc>
        <w:tc>
          <w:tcPr>
            <w:tcW w:w="540" w:type="pct"/>
            <w:vAlign w:val="center"/>
          </w:tcPr>
          <w:p w14:paraId="0AC89B82" w14:textId="03ACE5CA"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KQ03395</w:t>
            </w:r>
          </w:p>
        </w:tc>
        <w:tc>
          <w:tcPr>
            <w:tcW w:w="273" w:type="pct"/>
            <w:vAlign w:val="center"/>
            <w:hideMark/>
          </w:tcPr>
          <w:p w14:paraId="7066F9E0" w14:textId="432FA521"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5" w:type="pct"/>
            <w:vAlign w:val="center"/>
            <w:hideMark/>
          </w:tcPr>
          <w:p w14:paraId="398CEB87"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3" w:type="pct"/>
            <w:vAlign w:val="center"/>
            <w:hideMark/>
          </w:tcPr>
          <w:p w14:paraId="6E347C45"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vAlign w:val="center"/>
            <w:hideMark/>
          </w:tcPr>
          <w:p w14:paraId="6E906849" w14:textId="77777777" w:rsidR="00DF499F" w:rsidRPr="008F266F" w:rsidRDefault="00DF499F" w:rsidP="00DF499F">
            <w:pPr>
              <w:spacing w:after="0"/>
              <w:ind w:left="-57" w:right="-57"/>
              <w:rPr>
                <w:rFonts w:asciiTheme="majorHAnsi" w:hAnsiTheme="majorHAnsi"/>
                <w:spacing w:val="-10"/>
                <w:sz w:val="22"/>
                <w:lang w:val="fr-FR"/>
              </w:rPr>
            </w:pPr>
            <w:r w:rsidRPr="008F266F">
              <w:rPr>
                <w:rFonts w:asciiTheme="majorHAnsi" w:hAnsiTheme="majorHAnsi"/>
                <w:spacing w:val="-10"/>
                <w:sz w:val="22"/>
                <w:lang w:val="fr-FR"/>
              </w:rPr>
              <w:t>Tổng quan về du lịch</w:t>
            </w:r>
          </w:p>
        </w:tc>
        <w:tc>
          <w:tcPr>
            <w:tcW w:w="533" w:type="pct"/>
            <w:vAlign w:val="center"/>
            <w:hideMark/>
          </w:tcPr>
          <w:p w14:paraId="34FDB739"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KQ02304</w:t>
            </w:r>
          </w:p>
        </w:tc>
        <w:tc>
          <w:tcPr>
            <w:tcW w:w="330" w:type="pct"/>
            <w:noWrap/>
            <w:vAlign w:val="center"/>
            <w:hideMark/>
          </w:tcPr>
          <w:p w14:paraId="046AE58B" w14:textId="440BEF95"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w:t>
            </w:r>
          </w:p>
        </w:tc>
        <w:tc>
          <w:tcPr>
            <w:tcW w:w="197" w:type="pct"/>
            <w:noWrap/>
            <w:vAlign w:val="center"/>
            <w:hideMark/>
          </w:tcPr>
          <w:p w14:paraId="13F4C530"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TC</w:t>
            </w:r>
          </w:p>
        </w:tc>
        <w:tc>
          <w:tcPr>
            <w:tcW w:w="273" w:type="pct"/>
            <w:vMerge/>
            <w:vAlign w:val="center"/>
            <w:hideMark/>
          </w:tcPr>
          <w:p w14:paraId="303D850D" w14:textId="77777777" w:rsidR="00DF499F" w:rsidRPr="008F266F" w:rsidRDefault="00DF499F" w:rsidP="00DF499F">
            <w:pPr>
              <w:spacing w:after="0"/>
              <w:ind w:left="-57" w:right="-57"/>
              <w:jc w:val="center"/>
              <w:rPr>
                <w:rFonts w:asciiTheme="majorHAnsi" w:hAnsiTheme="majorHAnsi"/>
                <w:b/>
                <w:bCs/>
                <w:spacing w:val="-10"/>
                <w:sz w:val="22"/>
              </w:rPr>
            </w:pPr>
          </w:p>
        </w:tc>
      </w:tr>
      <w:tr w:rsidR="00DF499F" w:rsidRPr="008F266F" w14:paraId="0BDD23BE" w14:textId="77777777" w:rsidTr="000E3675">
        <w:trPr>
          <w:trHeight w:val="20"/>
        </w:trPr>
        <w:tc>
          <w:tcPr>
            <w:tcW w:w="270" w:type="pct"/>
            <w:vAlign w:val="center"/>
          </w:tcPr>
          <w:p w14:paraId="0D94A222"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5</w:t>
            </w:r>
          </w:p>
        </w:tc>
        <w:tc>
          <w:tcPr>
            <w:tcW w:w="205" w:type="pct"/>
            <w:vAlign w:val="center"/>
            <w:hideMark/>
          </w:tcPr>
          <w:p w14:paraId="1A1CA947" w14:textId="2D08FE3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45</w:t>
            </w:r>
          </w:p>
        </w:tc>
        <w:tc>
          <w:tcPr>
            <w:tcW w:w="1061" w:type="pct"/>
            <w:vAlign w:val="center"/>
            <w:hideMark/>
          </w:tcPr>
          <w:p w14:paraId="2A934B4D" w14:textId="20256F7D"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Thương mại điện tử</w:t>
            </w:r>
          </w:p>
        </w:tc>
        <w:tc>
          <w:tcPr>
            <w:tcW w:w="540" w:type="pct"/>
            <w:vAlign w:val="center"/>
          </w:tcPr>
          <w:p w14:paraId="756EDF1C" w14:textId="1AF82750"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KQ03331</w:t>
            </w:r>
          </w:p>
        </w:tc>
        <w:tc>
          <w:tcPr>
            <w:tcW w:w="273" w:type="pct"/>
            <w:vAlign w:val="center"/>
            <w:hideMark/>
          </w:tcPr>
          <w:p w14:paraId="6FBC8211" w14:textId="1B6994ED"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5" w:type="pct"/>
            <w:vAlign w:val="center"/>
            <w:hideMark/>
          </w:tcPr>
          <w:p w14:paraId="2DD6AFC0"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3" w:type="pct"/>
            <w:vAlign w:val="center"/>
            <w:hideMark/>
          </w:tcPr>
          <w:p w14:paraId="2021300B"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vAlign w:val="center"/>
            <w:hideMark/>
          </w:tcPr>
          <w:p w14:paraId="343CE0ED"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Marketing căn bản</w:t>
            </w:r>
          </w:p>
        </w:tc>
        <w:tc>
          <w:tcPr>
            <w:tcW w:w="533" w:type="pct"/>
            <w:vAlign w:val="center"/>
            <w:hideMark/>
          </w:tcPr>
          <w:p w14:paraId="1E8DB027"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KQ02106</w:t>
            </w:r>
          </w:p>
        </w:tc>
        <w:tc>
          <w:tcPr>
            <w:tcW w:w="330" w:type="pct"/>
            <w:noWrap/>
            <w:vAlign w:val="center"/>
            <w:hideMark/>
          </w:tcPr>
          <w:p w14:paraId="3CAB89A8" w14:textId="2727E8FB"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w:t>
            </w:r>
          </w:p>
        </w:tc>
        <w:tc>
          <w:tcPr>
            <w:tcW w:w="197" w:type="pct"/>
            <w:noWrap/>
            <w:vAlign w:val="center"/>
            <w:hideMark/>
          </w:tcPr>
          <w:p w14:paraId="1BCCC26F"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TC</w:t>
            </w:r>
          </w:p>
        </w:tc>
        <w:tc>
          <w:tcPr>
            <w:tcW w:w="273" w:type="pct"/>
            <w:vMerge/>
            <w:vAlign w:val="center"/>
            <w:hideMark/>
          </w:tcPr>
          <w:p w14:paraId="194BCBFB" w14:textId="77777777" w:rsidR="00DF499F" w:rsidRPr="008F266F" w:rsidRDefault="00DF499F" w:rsidP="00DF499F">
            <w:pPr>
              <w:spacing w:after="0"/>
              <w:ind w:left="-57" w:right="-57"/>
              <w:jc w:val="center"/>
              <w:rPr>
                <w:rFonts w:asciiTheme="majorHAnsi" w:hAnsiTheme="majorHAnsi"/>
                <w:b/>
                <w:bCs/>
                <w:spacing w:val="-10"/>
                <w:sz w:val="22"/>
              </w:rPr>
            </w:pPr>
          </w:p>
        </w:tc>
      </w:tr>
      <w:tr w:rsidR="000E3675" w:rsidRPr="008F266F" w14:paraId="5202B414" w14:textId="77777777" w:rsidTr="000E3675">
        <w:trPr>
          <w:trHeight w:val="20"/>
        </w:trPr>
        <w:tc>
          <w:tcPr>
            <w:tcW w:w="270" w:type="pct"/>
            <w:vAlign w:val="center"/>
          </w:tcPr>
          <w:p w14:paraId="48C37843"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lastRenderedPageBreak/>
              <w:t>6</w:t>
            </w:r>
          </w:p>
        </w:tc>
        <w:tc>
          <w:tcPr>
            <w:tcW w:w="205" w:type="pct"/>
            <w:vAlign w:val="center"/>
            <w:hideMark/>
          </w:tcPr>
          <w:p w14:paraId="0DE9883F" w14:textId="147A870A"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46</w:t>
            </w:r>
          </w:p>
        </w:tc>
        <w:tc>
          <w:tcPr>
            <w:tcW w:w="1061" w:type="pct"/>
            <w:noWrap/>
            <w:vAlign w:val="center"/>
            <w:hideMark/>
          </w:tcPr>
          <w:p w14:paraId="096F9B64"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Thiết kế và điều hành tour du lịch</w:t>
            </w:r>
          </w:p>
        </w:tc>
        <w:tc>
          <w:tcPr>
            <w:tcW w:w="540" w:type="pct"/>
            <w:vAlign w:val="center"/>
          </w:tcPr>
          <w:p w14:paraId="6B151109" w14:textId="3D08F2FE"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KQ03396</w:t>
            </w:r>
          </w:p>
        </w:tc>
        <w:tc>
          <w:tcPr>
            <w:tcW w:w="273" w:type="pct"/>
            <w:noWrap/>
            <w:vAlign w:val="center"/>
            <w:hideMark/>
          </w:tcPr>
          <w:p w14:paraId="19A90926" w14:textId="08C05F28"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3.0</w:t>
            </w:r>
          </w:p>
        </w:tc>
        <w:tc>
          <w:tcPr>
            <w:tcW w:w="205" w:type="pct"/>
            <w:noWrap/>
            <w:vAlign w:val="center"/>
            <w:hideMark/>
          </w:tcPr>
          <w:p w14:paraId="04D0A4AA"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3.0</w:t>
            </w:r>
          </w:p>
        </w:tc>
        <w:tc>
          <w:tcPr>
            <w:tcW w:w="203" w:type="pct"/>
            <w:noWrap/>
            <w:vAlign w:val="center"/>
            <w:hideMark/>
          </w:tcPr>
          <w:p w14:paraId="5349C787"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vAlign w:val="center"/>
            <w:hideMark/>
          </w:tcPr>
          <w:p w14:paraId="5078619B" w14:textId="77777777" w:rsidR="00DF499F" w:rsidRPr="008F266F" w:rsidRDefault="00DF499F" w:rsidP="00DF499F">
            <w:pPr>
              <w:spacing w:after="0"/>
              <w:ind w:left="-57" w:right="-57"/>
              <w:rPr>
                <w:rFonts w:asciiTheme="majorHAnsi" w:hAnsiTheme="majorHAnsi"/>
                <w:spacing w:val="-10"/>
                <w:sz w:val="22"/>
                <w:lang w:val="fr-FR"/>
              </w:rPr>
            </w:pPr>
            <w:r w:rsidRPr="008F266F">
              <w:rPr>
                <w:rFonts w:asciiTheme="majorHAnsi" w:hAnsiTheme="majorHAnsi"/>
                <w:spacing w:val="-10"/>
                <w:sz w:val="22"/>
                <w:lang w:val="fr-FR"/>
              </w:rPr>
              <w:t>Tổng quan về du lịch</w:t>
            </w:r>
          </w:p>
        </w:tc>
        <w:tc>
          <w:tcPr>
            <w:tcW w:w="533" w:type="pct"/>
            <w:vAlign w:val="center"/>
            <w:hideMark/>
          </w:tcPr>
          <w:p w14:paraId="35454FCD"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KQ02304</w:t>
            </w:r>
          </w:p>
        </w:tc>
        <w:tc>
          <w:tcPr>
            <w:tcW w:w="330" w:type="pct"/>
            <w:noWrap/>
            <w:vAlign w:val="center"/>
            <w:hideMark/>
          </w:tcPr>
          <w:p w14:paraId="3F1332CE" w14:textId="14E4B34C"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3</w:t>
            </w:r>
          </w:p>
        </w:tc>
        <w:tc>
          <w:tcPr>
            <w:tcW w:w="197" w:type="pct"/>
            <w:noWrap/>
            <w:vAlign w:val="center"/>
            <w:hideMark/>
          </w:tcPr>
          <w:p w14:paraId="5E90DFAD"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BB</w:t>
            </w:r>
          </w:p>
        </w:tc>
        <w:tc>
          <w:tcPr>
            <w:tcW w:w="273" w:type="pct"/>
            <w:vMerge w:val="restart"/>
            <w:noWrap/>
            <w:vAlign w:val="center"/>
            <w:hideMark/>
          </w:tcPr>
          <w:p w14:paraId="76E1DDB1" w14:textId="77777777" w:rsidR="00DF499F" w:rsidRPr="008F266F" w:rsidRDefault="00DF499F" w:rsidP="00DF499F">
            <w:pPr>
              <w:spacing w:after="0"/>
              <w:ind w:left="-57" w:right="-57"/>
              <w:jc w:val="center"/>
              <w:rPr>
                <w:rFonts w:asciiTheme="majorHAnsi" w:hAnsiTheme="majorHAnsi"/>
                <w:b/>
                <w:bCs/>
                <w:spacing w:val="-10"/>
                <w:sz w:val="22"/>
              </w:rPr>
            </w:pPr>
            <w:r w:rsidRPr="008F266F">
              <w:rPr>
                <w:rFonts w:asciiTheme="majorHAnsi" w:hAnsiTheme="majorHAnsi"/>
                <w:b/>
                <w:bCs/>
                <w:spacing w:val="-10"/>
                <w:sz w:val="22"/>
              </w:rPr>
              <w:t>2</w:t>
            </w:r>
          </w:p>
        </w:tc>
      </w:tr>
      <w:tr w:rsidR="000E3675" w:rsidRPr="008F266F" w14:paraId="74AF9DA1" w14:textId="77777777" w:rsidTr="000E3675">
        <w:trPr>
          <w:trHeight w:val="20"/>
        </w:trPr>
        <w:tc>
          <w:tcPr>
            <w:tcW w:w="270" w:type="pct"/>
            <w:vAlign w:val="center"/>
          </w:tcPr>
          <w:p w14:paraId="7AD2320B"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6</w:t>
            </w:r>
          </w:p>
        </w:tc>
        <w:tc>
          <w:tcPr>
            <w:tcW w:w="205" w:type="pct"/>
            <w:vAlign w:val="center"/>
            <w:hideMark/>
          </w:tcPr>
          <w:p w14:paraId="6CD6D0CC" w14:textId="4CEFB240"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47</w:t>
            </w:r>
          </w:p>
        </w:tc>
        <w:tc>
          <w:tcPr>
            <w:tcW w:w="1061" w:type="pct"/>
            <w:noWrap/>
            <w:vAlign w:val="center"/>
            <w:hideMark/>
          </w:tcPr>
          <w:p w14:paraId="2976DAFD"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Quản trị lữ hành</w:t>
            </w:r>
          </w:p>
        </w:tc>
        <w:tc>
          <w:tcPr>
            <w:tcW w:w="540" w:type="pct"/>
            <w:vAlign w:val="center"/>
          </w:tcPr>
          <w:p w14:paraId="604F4587" w14:textId="1B5EC654"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KQ03397</w:t>
            </w:r>
          </w:p>
        </w:tc>
        <w:tc>
          <w:tcPr>
            <w:tcW w:w="273" w:type="pct"/>
            <w:noWrap/>
            <w:vAlign w:val="center"/>
            <w:hideMark/>
          </w:tcPr>
          <w:p w14:paraId="4FBBEFFB" w14:textId="7B019B75"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5" w:type="pct"/>
            <w:noWrap/>
            <w:vAlign w:val="center"/>
            <w:hideMark/>
          </w:tcPr>
          <w:p w14:paraId="77F24260"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3" w:type="pct"/>
            <w:noWrap/>
            <w:vAlign w:val="center"/>
            <w:hideMark/>
          </w:tcPr>
          <w:p w14:paraId="23E9670B"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vAlign w:val="center"/>
            <w:hideMark/>
          </w:tcPr>
          <w:p w14:paraId="4C22E8BD"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Quản trị học</w:t>
            </w:r>
          </w:p>
        </w:tc>
        <w:tc>
          <w:tcPr>
            <w:tcW w:w="533" w:type="pct"/>
            <w:vAlign w:val="center"/>
            <w:hideMark/>
          </w:tcPr>
          <w:p w14:paraId="72476908"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KQ01211</w:t>
            </w:r>
          </w:p>
        </w:tc>
        <w:tc>
          <w:tcPr>
            <w:tcW w:w="330" w:type="pct"/>
            <w:noWrap/>
            <w:vAlign w:val="center"/>
            <w:hideMark/>
          </w:tcPr>
          <w:p w14:paraId="389557F6" w14:textId="4B231315"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w:t>
            </w:r>
          </w:p>
        </w:tc>
        <w:tc>
          <w:tcPr>
            <w:tcW w:w="197" w:type="pct"/>
            <w:noWrap/>
            <w:vAlign w:val="center"/>
            <w:hideMark/>
          </w:tcPr>
          <w:p w14:paraId="545C3C2D"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BB</w:t>
            </w:r>
          </w:p>
        </w:tc>
        <w:tc>
          <w:tcPr>
            <w:tcW w:w="273" w:type="pct"/>
            <w:vMerge/>
            <w:vAlign w:val="center"/>
            <w:hideMark/>
          </w:tcPr>
          <w:p w14:paraId="717D72F2" w14:textId="77777777" w:rsidR="00DF499F" w:rsidRPr="008F266F" w:rsidRDefault="00DF499F" w:rsidP="00DF499F">
            <w:pPr>
              <w:spacing w:after="0"/>
              <w:ind w:left="-57" w:right="-57"/>
              <w:jc w:val="center"/>
              <w:rPr>
                <w:rFonts w:asciiTheme="majorHAnsi" w:hAnsiTheme="majorHAnsi"/>
                <w:b/>
                <w:bCs/>
                <w:spacing w:val="-10"/>
                <w:sz w:val="22"/>
              </w:rPr>
            </w:pPr>
          </w:p>
        </w:tc>
      </w:tr>
      <w:tr w:rsidR="000E3675" w:rsidRPr="008F266F" w14:paraId="5EFDBA9E" w14:textId="77777777" w:rsidTr="000E3675">
        <w:trPr>
          <w:trHeight w:val="20"/>
        </w:trPr>
        <w:tc>
          <w:tcPr>
            <w:tcW w:w="270" w:type="pct"/>
            <w:vAlign w:val="center"/>
          </w:tcPr>
          <w:p w14:paraId="6132486D"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6</w:t>
            </w:r>
          </w:p>
        </w:tc>
        <w:tc>
          <w:tcPr>
            <w:tcW w:w="205" w:type="pct"/>
            <w:vAlign w:val="center"/>
            <w:hideMark/>
          </w:tcPr>
          <w:p w14:paraId="61116F56" w14:textId="736EF4F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48</w:t>
            </w:r>
          </w:p>
        </w:tc>
        <w:tc>
          <w:tcPr>
            <w:tcW w:w="1061" w:type="pct"/>
            <w:vAlign w:val="center"/>
            <w:hideMark/>
          </w:tcPr>
          <w:p w14:paraId="304DD6EF"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Quản lý điểm đến du lịch</w:t>
            </w:r>
          </w:p>
        </w:tc>
        <w:tc>
          <w:tcPr>
            <w:tcW w:w="540" w:type="pct"/>
            <w:vAlign w:val="center"/>
          </w:tcPr>
          <w:p w14:paraId="010821DE" w14:textId="1DEB4601"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KQ03398</w:t>
            </w:r>
          </w:p>
        </w:tc>
        <w:tc>
          <w:tcPr>
            <w:tcW w:w="273" w:type="pct"/>
            <w:vAlign w:val="center"/>
            <w:hideMark/>
          </w:tcPr>
          <w:p w14:paraId="353B6179" w14:textId="67D8D8A3"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5" w:type="pct"/>
            <w:vAlign w:val="center"/>
            <w:hideMark/>
          </w:tcPr>
          <w:p w14:paraId="42171FD8"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3" w:type="pct"/>
            <w:vAlign w:val="center"/>
            <w:hideMark/>
          </w:tcPr>
          <w:p w14:paraId="0C2D86DA"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vAlign w:val="center"/>
            <w:hideMark/>
          </w:tcPr>
          <w:p w14:paraId="499B0374"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Quản trị học</w:t>
            </w:r>
          </w:p>
        </w:tc>
        <w:tc>
          <w:tcPr>
            <w:tcW w:w="533" w:type="pct"/>
            <w:vAlign w:val="center"/>
            <w:hideMark/>
          </w:tcPr>
          <w:p w14:paraId="5AE06410"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KQ01211</w:t>
            </w:r>
          </w:p>
        </w:tc>
        <w:tc>
          <w:tcPr>
            <w:tcW w:w="330" w:type="pct"/>
            <w:noWrap/>
            <w:vAlign w:val="center"/>
            <w:hideMark/>
          </w:tcPr>
          <w:p w14:paraId="6D6B9B5E" w14:textId="33E189AD"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w:t>
            </w:r>
          </w:p>
        </w:tc>
        <w:tc>
          <w:tcPr>
            <w:tcW w:w="197" w:type="pct"/>
            <w:noWrap/>
            <w:vAlign w:val="center"/>
            <w:hideMark/>
          </w:tcPr>
          <w:p w14:paraId="54345205"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BB</w:t>
            </w:r>
          </w:p>
        </w:tc>
        <w:tc>
          <w:tcPr>
            <w:tcW w:w="273" w:type="pct"/>
            <w:vMerge/>
            <w:vAlign w:val="center"/>
            <w:hideMark/>
          </w:tcPr>
          <w:p w14:paraId="763B60CE" w14:textId="77777777" w:rsidR="00DF499F" w:rsidRPr="008F266F" w:rsidRDefault="00DF499F" w:rsidP="00DF499F">
            <w:pPr>
              <w:spacing w:after="0"/>
              <w:ind w:left="-57" w:right="-57"/>
              <w:jc w:val="center"/>
              <w:rPr>
                <w:rFonts w:asciiTheme="majorHAnsi" w:hAnsiTheme="majorHAnsi"/>
                <w:b/>
                <w:bCs/>
                <w:spacing w:val="-10"/>
                <w:sz w:val="22"/>
              </w:rPr>
            </w:pPr>
          </w:p>
        </w:tc>
      </w:tr>
      <w:tr w:rsidR="000E3675" w:rsidRPr="008F266F" w14:paraId="1FC27A1E" w14:textId="77777777" w:rsidTr="000E3675">
        <w:trPr>
          <w:trHeight w:val="20"/>
        </w:trPr>
        <w:tc>
          <w:tcPr>
            <w:tcW w:w="270" w:type="pct"/>
            <w:vAlign w:val="center"/>
          </w:tcPr>
          <w:p w14:paraId="1155862E"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6</w:t>
            </w:r>
          </w:p>
        </w:tc>
        <w:tc>
          <w:tcPr>
            <w:tcW w:w="205" w:type="pct"/>
            <w:vAlign w:val="center"/>
            <w:hideMark/>
          </w:tcPr>
          <w:p w14:paraId="19094AD6" w14:textId="7EC2082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49</w:t>
            </w:r>
          </w:p>
        </w:tc>
        <w:tc>
          <w:tcPr>
            <w:tcW w:w="1061" w:type="pct"/>
            <w:noWrap/>
            <w:vAlign w:val="center"/>
            <w:hideMark/>
          </w:tcPr>
          <w:p w14:paraId="59CBBDC8"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Quản trị chiến lược</w:t>
            </w:r>
          </w:p>
        </w:tc>
        <w:tc>
          <w:tcPr>
            <w:tcW w:w="540" w:type="pct"/>
            <w:vAlign w:val="center"/>
          </w:tcPr>
          <w:p w14:paraId="3E22697A" w14:textId="65E964C2"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KQ03207</w:t>
            </w:r>
          </w:p>
        </w:tc>
        <w:tc>
          <w:tcPr>
            <w:tcW w:w="273" w:type="pct"/>
            <w:noWrap/>
            <w:vAlign w:val="center"/>
            <w:hideMark/>
          </w:tcPr>
          <w:p w14:paraId="783C871B" w14:textId="4C0AC928"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5" w:type="pct"/>
            <w:noWrap/>
            <w:vAlign w:val="center"/>
            <w:hideMark/>
          </w:tcPr>
          <w:p w14:paraId="451814C3"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3" w:type="pct"/>
            <w:noWrap/>
            <w:vAlign w:val="center"/>
            <w:hideMark/>
          </w:tcPr>
          <w:p w14:paraId="47E163B7"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vAlign w:val="center"/>
            <w:hideMark/>
          </w:tcPr>
          <w:p w14:paraId="2CBB4C62"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Quản trị học</w:t>
            </w:r>
          </w:p>
        </w:tc>
        <w:tc>
          <w:tcPr>
            <w:tcW w:w="533" w:type="pct"/>
            <w:vAlign w:val="center"/>
            <w:hideMark/>
          </w:tcPr>
          <w:p w14:paraId="286E0A78"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KQ01211</w:t>
            </w:r>
          </w:p>
        </w:tc>
        <w:tc>
          <w:tcPr>
            <w:tcW w:w="330" w:type="pct"/>
            <w:noWrap/>
            <w:vAlign w:val="center"/>
            <w:hideMark/>
          </w:tcPr>
          <w:p w14:paraId="20946048" w14:textId="5CD6D51D"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3</w:t>
            </w:r>
          </w:p>
        </w:tc>
        <w:tc>
          <w:tcPr>
            <w:tcW w:w="197" w:type="pct"/>
            <w:noWrap/>
            <w:vAlign w:val="center"/>
            <w:hideMark/>
          </w:tcPr>
          <w:p w14:paraId="773E76F4"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BB</w:t>
            </w:r>
          </w:p>
        </w:tc>
        <w:tc>
          <w:tcPr>
            <w:tcW w:w="273" w:type="pct"/>
            <w:vMerge/>
            <w:vAlign w:val="center"/>
            <w:hideMark/>
          </w:tcPr>
          <w:p w14:paraId="326675D0" w14:textId="77777777" w:rsidR="00DF499F" w:rsidRPr="008F266F" w:rsidRDefault="00DF499F" w:rsidP="00DF499F">
            <w:pPr>
              <w:spacing w:after="0"/>
              <w:ind w:left="-57" w:right="-57"/>
              <w:jc w:val="center"/>
              <w:rPr>
                <w:rFonts w:asciiTheme="majorHAnsi" w:hAnsiTheme="majorHAnsi"/>
                <w:b/>
                <w:bCs/>
                <w:spacing w:val="-10"/>
                <w:sz w:val="22"/>
              </w:rPr>
            </w:pPr>
          </w:p>
        </w:tc>
      </w:tr>
      <w:tr w:rsidR="000E3675" w:rsidRPr="008F266F" w14:paraId="336BB15E" w14:textId="77777777" w:rsidTr="000E3675">
        <w:trPr>
          <w:trHeight w:val="20"/>
        </w:trPr>
        <w:tc>
          <w:tcPr>
            <w:tcW w:w="270" w:type="pct"/>
            <w:vAlign w:val="center"/>
          </w:tcPr>
          <w:p w14:paraId="078748AE"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6</w:t>
            </w:r>
          </w:p>
        </w:tc>
        <w:tc>
          <w:tcPr>
            <w:tcW w:w="205" w:type="pct"/>
            <w:vAlign w:val="center"/>
            <w:hideMark/>
          </w:tcPr>
          <w:p w14:paraId="6BFBF25C" w14:textId="7D68EC8F"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50</w:t>
            </w:r>
          </w:p>
        </w:tc>
        <w:tc>
          <w:tcPr>
            <w:tcW w:w="1061" w:type="pct"/>
            <w:noWrap/>
            <w:vAlign w:val="center"/>
            <w:hideMark/>
          </w:tcPr>
          <w:p w14:paraId="42174624"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Thực tập giáo trình 2</w:t>
            </w:r>
          </w:p>
        </w:tc>
        <w:tc>
          <w:tcPr>
            <w:tcW w:w="540" w:type="pct"/>
            <w:vAlign w:val="center"/>
          </w:tcPr>
          <w:p w14:paraId="1BEDB1FC" w14:textId="45CB62DC"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KQ04979</w:t>
            </w:r>
          </w:p>
        </w:tc>
        <w:tc>
          <w:tcPr>
            <w:tcW w:w="273" w:type="pct"/>
            <w:noWrap/>
            <w:vAlign w:val="center"/>
            <w:hideMark/>
          </w:tcPr>
          <w:p w14:paraId="11EA99F7" w14:textId="62419041"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7.0</w:t>
            </w:r>
          </w:p>
        </w:tc>
        <w:tc>
          <w:tcPr>
            <w:tcW w:w="205" w:type="pct"/>
            <w:noWrap/>
            <w:vAlign w:val="center"/>
            <w:hideMark/>
          </w:tcPr>
          <w:p w14:paraId="702145C2"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203" w:type="pct"/>
            <w:noWrap/>
            <w:vAlign w:val="center"/>
            <w:hideMark/>
          </w:tcPr>
          <w:p w14:paraId="477E2A0C"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7.0</w:t>
            </w:r>
          </w:p>
        </w:tc>
        <w:tc>
          <w:tcPr>
            <w:tcW w:w="910" w:type="pct"/>
            <w:vAlign w:val="center"/>
            <w:hideMark/>
          </w:tcPr>
          <w:p w14:paraId="4E1FF0E4"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Thực tập giáo trình 1</w:t>
            </w:r>
          </w:p>
        </w:tc>
        <w:tc>
          <w:tcPr>
            <w:tcW w:w="533" w:type="pct"/>
            <w:vAlign w:val="center"/>
            <w:hideMark/>
          </w:tcPr>
          <w:p w14:paraId="3A692F33"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KQ04978</w:t>
            </w:r>
          </w:p>
        </w:tc>
        <w:tc>
          <w:tcPr>
            <w:tcW w:w="330" w:type="pct"/>
            <w:noWrap/>
            <w:vAlign w:val="center"/>
            <w:hideMark/>
          </w:tcPr>
          <w:p w14:paraId="70447F3B" w14:textId="66DBDF0E"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w:t>
            </w:r>
          </w:p>
        </w:tc>
        <w:tc>
          <w:tcPr>
            <w:tcW w:w="197" w:type="pct"/>
            <w:noWrap/>
            <w:vAlign w:val="center"/>
            <w:hideMark/>
          </w:tcPr>
          <w:p w14:paraId="0ED1F41F"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BB</w:t>
            </w:r>
          </w:p>
        </w:tc>
        <w:tc>
          <w:tcPr>
            <w:tcW w:w="273" w:type="pct"/>
            <w:vMerge/>
            <w:vAlign w:val="center"/>
            <w:hideMark/>
          </w:tcPr>
          <w:p w14:paraId="278EFC24" w14:textId="77777777" w:rsidR="00DF499F" w:rsidRPr="008F266F" w:rsidRDefault="00DF499F" w:rsidP="00DF499F">
            <w:pPr>
              <w:spacing w:after="0"/>
              <w:ind w:left="-57" w:right="-57"/>
              <w:jc w:val="center"/>
              <w:rPr>
                <w:rFonts w:asciiTheme="majorHAnsi" w:hAnsiTheme="majorHAnsi"/>
                <w:b/>
                <w:bCs/>
                <w:spacing w:val="-10"/>
                <w:sz w:val="22"/>
              </w:rPr>
            </w:pPr>
          </w:p>
        </w:tc>
      </w:tr>
      <w:tr w:rsidR="000E3675" w:rsidRPr="008F266F" w14:paraId="3A86C0BD" w14:textId="77777777" w:rsidTr="000E3675">
        <w:trPr>
          <w:trHeight w:val="20"/>
        </w:trPr>
        <w:tc>
          <w:tcPr>
            <w:tcW w:w="270" w:type="pct"/>
            <w:vAlign w:val="center"/>
          </w:tcPr>
          <w:p w14:paraId="62D051AB"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6</w:t>
            </w:r>
          </w:p>
        </w:tc>
        <w:tc>
          <w:tcPr>
            <w:tcW w:w="205" w:type="pct"/>
            <w:vAlign w:val="center"/>
            <w:hideMark/>
          </w:tcPr>
          <w:p w14:paraId="6CD9F50B" w14:textId="112D5275"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51</w:t>
            </w:r>
          </w:p>
        </w:tc>
        <w:tc>
          <w:tcPr>
            <w:tcW w:w="1061" w:type="pct"/>
            <w:noWrap/>
            <w:vAlign w:val="center"/>
            <w:hideMark/>
          </w:tcPr>
          <w:p w14:paraId="47AE459E"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Thanh toán quốc tế</w:t>
            </w:r>
          </w:p>
        </w:tc>
        <w:tc>
          <w:tcPr>
            <w:tcW w:w="540" w:type="pct"/>
            <w:vAlign w:val="center"/>
          </w:tcPr>
          <w:p w14:paraId="73EC59BE" w14:textId="269C597B"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KQ03400</w:t>
            </w:r>
          </w:p>
        </w:tc>
        <w:tc>
          <w:tcPr>
            <w:tcW w:w="273" w:type="pct"/>
            <w:noWrap/>
            <w:vAlign w:val="center"/>
            <w:hideMark/>
          </w:tcPr>
          <w:p w14:paraId="03B19445" w14:textId="4D4A137D"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5" w:type="pct"/>
            <w:noWrap/>
            <w:vAlign w:val="center"/>
            <w:hideMark/>
          </w:tcPr>
          <w:p w14:paraId="4E91E026"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3" w:type="pct"/>
            <w:noWrap/>
            <w:vAlign w:val="center"/>
            <w:hideMark/>
          </w:tcPr>
          <w:p w14:paraId="4D50FDC7"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vAlign w:val="center"/>
            <w:hideMark/>
          </w:tcPr>
          <w:p w14:paraId="37248B51"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Tài chính và tín dụng trong du lịch</w:t>
            </w:r>
          </w:p>
        </w:tc>
        <w:tc>
          <w:tcPr>
            <w:tcW w:w="533" w:type="pct"/>
            <w:vAlign w:val="center"/>
            <w:hideMark/>
          </w:tcPr>
          <w:p w14:paraId="10017BF8"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KQ02307</w:t>
            </w:r>
          </w:p>
        </w:tc>
        <w:tc>
          <w:tcPr>
            <w:tcW w:w="330" w:type="pct"/>
            <w:noWrap/>
            <w:vAlign w:val="center"/>
            <w:hideMark/>
          </w:tcPr>
          <w:p w14:paraId="23FD8EE5" w14:textId="576F4A6D"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w:t>
            </w:r>
          </w:p>
        </w:tc>
        <w:tc>
          <w:tcPr>
            <w:tcW w:w="197" w:type="pct"/>
            <w:noWrap/>
            <w:vAlign w:val="center"/>
            <w:hideMark/>
          </w:tcPr>
          <w:p w14:paraId="515FAAB3"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TC</w:t>
            </w:r>
          </w:p>
        </w:tc>
        <w:tc>
          <w:tcPr>
            <w:tcW w:w="273" w:type="pct"/>
            <w:vMerge/>
            <w:vAlign w:val="center"/>
            <w:hideMark/>
          </w:tcPr>
          <w:p w14:paraId="5E24881E" w14:textId="77777777" w:rsidR="00DF499F" w:rsidRPr="008F266F" w:rsidRDefault="00DF499F" w:rsidP="00DF499F">
            <w:pPr>
              <w:spacing w:after="0"/>
              <w:ind w:left="-57" w:right="-57"/>
              <w:jc w:val="center"/>
              <w:rPr>
                <w:rFonts w:asciiTheme="majorHAnsi" w:hAnsiTheme="majorHAnsi"/>
                <w:b/>
                <w:bCs/>
                <w:spacing w:val="-10"/>
                <w:sz w:val="22"/>
              </w:rPr>
            </w:pPr>
          </w:p>
        </w:tc>
      </w:tr>
      <w:tr w:rsidR="000E3675" w:rsidRPr="008F266F" w14:paraId="54BE9107" w14:textId="77777777" w:rsidTr="000E3675">
        <w:trPr>
          <w:trHeight w:val="20"/>
        </w:trPr>
        <w:tc>
          <w:tcPr>
            <w:tcW w:w="270" w:type="pct"/>
            <w:vAlign w:val="center"/>
          </w:tcPr>
          <w:p w14:paraId="43F06A45"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6</w:t>
            </w:r>
          </w:p>
        </w:tc>
        <w:tc>
          <w:tcPr>
            <w:tcW w:w="205" w:type="pct"/>
            <w:vAlign w:val="center"/>
            <w:hideMark/>
          </w:tcPr>
          <w:p w14:paraId="7929A74A" w14:textId="131A93D5"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52</w:t>
            </w:r>
          </w:p>
        </w:tc>
        <w:tc>
          <w:tcPr>
            <w:tcW w:w="1061" w:type="pct"/>
            <w:vAlign w:val="center"/>
            <w:hideMark/>
          </w:tcPr>
          <w:p w14:paraId="7F1D300C"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Nghiệp vụ hướng dẫn và hoạt náo du lịch</w:t>
            </w:r>
          </w:p>
        </w:tc>
        <w:tc>
          <w:tcPr>
            <w:tcW w:w="540" w:type="pct"/>
            <w:vAlign w:val="center"/>
          </w:tcPr>
          <w:p w14:paraId="0A189C2F" w14:textId="57218911"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KQ03401</w:t>
            </w:r>
          </w:p>
        </w:tc>
        <w:tc>
          <w:tcPr>
            <w:tcW w:w="273" w:type="pct"/>
            <w:vAlign w:val="center"/>
            <w:hideMark/>
          </w:tcPr>
          <w:p w14:paraId="1DC94A93" w14:textId="31E054CB"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5" w:type="pct"/>
            <w:vAlign w:val="center"/>
            <w:hideMark/>
          </w:tcPr>
          <w:p w14:paraId="4E3EB9F3"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1.5</w:t>
            </w:r>
          </w:p>
        </w:tc>
        <w:tc>
          <w:tcPr>
            <w:tcW w:w="203" w:type="pct"/>
            <w:vAlign w:val="center"/>
            <w:hideMark/>
          </w:tcPr>
          <w:p w14:paraId="5770833B"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0.5</w:t>
            </w:r>
          </w:p>
        </w:tc>
        <w:tc>
          <w:tcPr>
            <w:tcW w:w="910" w:type="pct"/>
            <w:vAlign w:val="center"/>
            <w:hideMark/>
          </w:tcPr>
          <w:p w14:paraId="1267541D" w14:textId="77777777" w:rsidR="00DF499F" w:rsidRPr="008F266F" w:rsidRDefault="00DF499F" w:rsidP="00DF499F">
            <w:pPr>
              <w:spacing w:after="0"/>
              <w:ind w:left="-57" w:right="-57"/>
              <w:rPr>
                <w:rFonts w:asciiTheme="majorHAnsi" w:hAnsiTheme="majorHAnsi"/>
                <w:spacing w:val="-10"/>
                <w:sz w:val="22"/>
                <w:lang w:val="fr-FR"/>
              </w:rPr>
            </w:pPr>
            <w:r w:rsidRPr="008F266F">
              <w:rPr>
                <w:rFonts w:asciiTheme="majorHAnsi" w:hAnsiTheme="majorHAnsi"/>
                <w:spacing w:val="-10"/>
                <w:sz w:val="22"/>
                <w:lang w:val="fr-FR"/>
              </w:rPr>
              <w:t>Tổng quan về du lịch</w:t>
            </w:r>
          </w:p>
        </w:tc>
        <w:tc>
          <w:tcPr>
            <w:tcW w:w="533" w:type="pct"/>
            <w:vAlign w:val="center"/>
            <w:hideMark/>
          </w:tcPr>
          <w:p w14:paraId="2112A2AC"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KQ02304</w:t>
            </w:r>
          </w:p>
        </w:tc>
        <w:tc>
          <w:tcPr>
            <w:tcW w:w="330" w:type="pct"/>
            <w:noWrap/>
            <w:vAlign w:val="center"/>
            <w:hideMark/>
          </w:tcPr>
          <w:p w14:paraId="62F7548F" w14:textId="2F2B561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3</w:t>
            </w:r>
          </w:p>
        </w:tc>
        <w:tc>
          <w:tcPr>
            <w:tcW w:w="197" w:type="pct"/>
            <w:noWrap/>
            <w:vAlign w:val="center"/>
            <w:hideMark/>
          </w:tcPr>
          <w:p w14:paraId="4573D501"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TC</w:t>
            </w:r>
          </w:p>
        </w:tc>
        <w:tc>
          <w:tcPr>
            <w:tcW w:w="273" w:type="pct"/>
            <w:vMerge/>
            <w:vAlign w:val="center"/>
            <w:hideMark/>
          </w:tcPr>
          <w:p w14:paraId="07BF6627" w14:textId="77777777" w:rsidR="00DF499F" w:rsidRPr="008F266F" w:rsidRDefault="00DF499F" w:rsidP="00DF499F">
            <w:pPr>
              <w:spacing w:after="0"/>
              <w:ind w:left="-57" w:right="-57"/>
              <w:jc w:val="center"/>
              <w:rPr>
                <w:rFonts w:asciiTheme="majorHAnsi" w:hAnsiTheme="majorHAnsi"/>
                <w:b/>
                <w:bCs/>
                <w:spacing w:val="-10"/>
                <w:sz w:val="22"/>
              </w:rPr>
            </w:pPr>
          </w:p>
        </w:tc>
      </w:tr>
      <w:tr w:rsidR="000E3675" w:rsidRPr="008F266F" w14:paraId="6076EBA1" w14:textId="77777777" w:rsidTr="000E3675">
        <w:trPr>
          <w:trHeight w:val="20"/>
        </w:trPr>
        <w:tc>
          <w:tcPr>
            <w:tcW w:w="270" w:type="pct"/>
            <w:vAlign w:val="center"/>
          </w:tcPr>
          <w:p w14:paraId="68636EFF"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7</w:t>
            </w:r>
          </w:p>
        </w:tc>
        <w:tc>
          <w:tcPr>
            <w:tcW w:w="205" w:type="pct"/>
            <w:vAlign w:val="center"/>
            <w:hideMark/>
          </w:tcPr>
          <w:p w14:paraId="49A61C81" w14:textId="6538945C"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53</w:t>
            </w:r>
          </w:p>
        </w:tc>
        <w:tc>
          <w:tcPr>
            <w:tcW w:w="1061" w:type="pct"/>
            <w:vAlign w:val="center"/>
            <w:hideMark/>
          </w:tcPr>
          <w:p w14:paraId="17DB5085"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Đồ án du lịch</w:t>
            </w:r>
          </w:p>
        </w:tc>
        <w:tc>
          <w:tcPr>
            <w:tcW w:w="540" w:type="pct"/>
            <w:vAlign w:val="center"/>
          </w:tcPr>
          <w:p w14:paraId="5BC9D75A" w14:textId="3C9432A8"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KQ03402</w:t>
            </w:r>
          </w:p>
        </w:tc>
        <w:tc>
          <w:tcPr>
            <w:tcW w:w="273" w:type="pct"/>
            <w:noWrap/>
            <w:vAlign w:val="center"/>
            <w:hideMark/>
          </w:tcPr>
          <w:p w14:paraId="53ACC798" w14:textId="588FF90D"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3.0</w:t>
            </w:r>
          </w:p>
        </w:tc>
        <w:tc>
          <w:tcPr>
            <w:tcW w:w="205" w:type="pct"/>
            <w:noWrap/>
            <w:vAlign w:val="center"/>
            <w:hideMark/>
          </w:tcPr>
          <w:p w14:paraId="267204C9"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3" w:type="pct"/>
            <w:noWrap/>
            <w:vAlign w:val="center"/>
            <w:hideMark/>
          </w:tcPr>
          <w:p w14:paraId="7F2E6271"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1.0</w:t>
            </w:r>
          </w:p>
        </w:tc>
        <w:tc>
          <w:tcPr>
            <w:tcW w:w="910" w:type="pct"/>
            <w:vAlign w:val="center"/>
            <w:hideMark/>
          </w:tcPr>
          <w:p w14:paraId="31837792" w14:textId="7D46D727" w:rsidR="00DF499F" w:rsidRPr="008F266F" w:rsidRDefault="00DF499F" w:rsidP="00DF499F">
            <w:pPr>
              <w:spacing w:after="0"/>
              <w:ind w:left="-57" w:right="-57"/>
              <w:rPr>
                <w:rFonts w:asciiTheme="majorHAnsi" w:hAnsiTheme="majorHAnsi"/>
                <w:spacing w:val="-10"/>
                <w:sz w:val="22"/>
                <w:lang w:val="fr-FR"/>
              </w:rPr>
            </w:pPr>
            <w:r w:rsidRPr="008F266F">
              <w:rPr>
                <w:rFonts w:asciiTheme="majorHAnsi" w:hAnsiTheme="majorHAnsi"/>
                <w:spacing w:val="-10"/>
                <w:sz w:val="22"/>
                <w:lang w:val="fr-FR"/>
              </w:rPr>
              <w:t>Tổng quan về du lịch</w:t>
            </w:r>
          </w:p>
        </w:tc>
        <w:tc>
          <w:tcPr>
            <w:tcW w:w="533" w:type="pct"/>
            <w:vAlign w:val="center"/>
            <w:hideMark/>
          </w:tcPr>
          <w:p w14:paraId="1B8EF2E2" w14:textId="4D12EFA4"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KQ02304</w:t>
            </w:r>
          </w:p>
        </w:tc>
        <w:tc>
          <w:tcPr>
            <w:tcW w:w="330" w:type="pct"/>
            <w:noWrap/>
            <w:vAlign w:val="center"/>
            <w:hideMark/>
          </w:tcPr>
          <w:p w14:paraId="56088F95" w14:textId="6A8043A3"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3</w:t>
            </w:r>
          </w:p>
        </w:tc>
        <w:tc>
          <w:tcPr>
            <w:tcW w:w="197" w:type="pct"/>
            <w:noWrap/>
            <w:vAlign w:val="center"/>
            <w:hideMark/>
          </w:tcPr>
          <w:p w14:paraId="21792BE9"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BB</w:t>
            </w:r>
          </w:p>
        </w:tc>
        <w:tc>
          <w:tcPr>
            <w:tcW w:w="273" w:type="pct"/>
            <w:vMerge w:val="restart"/>
            <w:noWrap/>
            <w:vAlign w:val="center"/>
            <w:hideMark/>
          </w:tcPr>
          <w:p w14:paraId="409648E2" w14:textId="77777777" w:rsidR="00DF499F" w:rsidRPr="008F266F" w:rsidRDefault="00DF499F" w:rsidP="00DF499F">
            <w:pPr>
              <w:spacing w:after="0"/>
              <w:ind w:left="-57" w:right="-57"/>
              <w:jc w:val="center"/>
              <w:rPr>
                <w:rFonts w:asciiTheme="majorHAnsi" w:hAnsiTheme="majorHAnsi"/>
                <w:b/>
                <w:bCs/>
                <w:spacing w:val="-10"/>
                <w:sz w:val="22"/>
              </w:rPr>
            </w:pPr>
            <w:r w:rsidRPr="008F266F">
              <w:rPr>
                <w:rFonts w:asciiTheme="majorHAnsi" w:hAnsiTheme="majorHAnsi"/>
                <w:b/>
                <w:bCs/>
                <w:spacing w:val="-10"/>
                <w:sz w:val="22"/>
              </w:rPr>
              <w:t>2</w:t>
            </w:r>
          </w:p>
        </w:tc>
      </w:tr>
      <w:tr w:rsidR="000E3675" w:rsidRPr="008F266F" w14:paraId="6F827D02" w14:textId="77777777" w:rsidTr="000E3675">
        <w:trPr>
          <w:trHeight w:val="20"/>
        </w:trPr>
        <w:tc>
          <w:tcPr>
            <w:tcW w:w="270" w:type="pct"/>
            <w:vAlign w:val="center"/>
          </w:tcPr>
          <w:p w14:paraId="5336D50A"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7</w:t>
            </w:r>
          </w:p>
        </w:tc>
        <w:tc>
          <w:tcPr>
            <w:tcW w:w="205" w:type="pct"/>
            <w:vAlign w:val="center"/>
            <w:hideMark/>
          </w:tcPr>
          <w:p w14:paraId="7997C2EF" w14:textId="1336008C"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54</w:t>
            </w:r>
          </w:p>
        </w:tc>
        <w:tc>
          <w:tcPr>
            <w:tcW w:w="1061" w:type="pct"/>
            <w:vAlign w:val="center"/>
            <w:hideMark/>
          </w:tcPr>
          <w:p w14:paraId="7CFD0898"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Du lịch bền vững</w:t>
            </w:r>
          </w:p>
        </w:tc>
        <w:tc>
          <w:tcPr>
            <w:tcW w:w="540" w:type="pct"/>
            <w:vAlign w:val="center"/>
          </w:tcPr>
          <w:p w14:paraId="5AD9645F" w14:textId="1C683CF0"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KQ02306</w:t>
            </w:r>
          </w:p>
        </w:tc>
        <w:tc>
          <w:tcPr>
            <w:tcW w:w="273" w:type="pct"/>
            <w:vAlign w:val="center"/>
            <w:hideMark/>
          </w:tcPr>
          <w:p w14:paraId="123FAEC0" w14:textId="3FC63F29"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3.0</w:t>
            </w:r>
          </w:p>
        </w:tc>
        <w:tc>
          <w:tcPr>
            <w:tcW w:w="205" w:type="pct"/>
            <w:vAlign w:val="center"/>
            <w:hideMark/>
          </w:tcPr>
          <w:p w14:paraId="301FB539"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3.0</w:t>
            </w:r>
          </w:p>
        </w:tc>
        <w:tc>
          <w:tcPr>
            <w:tcW w:w="203" w:type="pct"/>
            <w:vAlign w:val="center"/>
            <w:hideMark/>
          </w:tcPr>
          <w:p w14:paraId="4B780B65"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vAlign w:val="center"/>
            <w:hideMark/>
          </w:tcPr>
          <w:p w14:paraId="575A0AAA"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Lý thuyết phát triển du lịch bền vững</w:t>
            </w:r>
          </w:p>
        </w:tc>
        <w:tc>
          <w:tcPr>
            <w:tcW w:w="533" w:type="pct"/>
            <w:vAlign w:val="center"/>
            <w:hideMark/>
          </w:tcPr>
          <w:p w14:paraId="345807F5"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KQ03385</w:t>
            </w:r>
          </w:p>
        </w:tc>
        <w:tc>
          <w:tcPr>
            <w:tcW w:w="330" w:type="pct"/>
            <w:vAlign w:val="center"/>
            <w:hideMark/>
          </w:tcPr>
          <w:p w14:paraId="30360092" w14:textId="2B2868A2"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w:t>
            </w:r>
          </w:p>
        </w:tc>
        <w:tc>
          <w:tcPr>
            <w:tcW w:w="197" w:type="pct"/>
            <w:vAlign w:val="center"/>
            <w:hideMark/>
          </w:tcPr>
          <w:p w14:paraId="22C0AE38"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BB</w:t>
            </w:r>
          </w:p>
        </w:tc>
        <w:tc>
          <w:tcPr>
            <w:tcW w:w="273" w:type="pct"/>
            <w:vMerge/>
            <w:vAlign w:val="center"/>
            <w:hideMark/>
          </w:tcPr>
          <w:p w14:paraId="54E85144" w14:textId="77777777" w:rsidR="00DF499F" w:rsidRPr="008F266F" w:rsidRDefault="00DF499F" w:rsidP="00DF499F">
            <w:pPr>
              <w:spacing w:after="0"/>
              <w:ind w:left="-57" w:right="-57"/>
              <w:jc w:val="center"/>
              <w:rPr>
                <w:rFonts w:asciiTheme="majorHAnsi" w:hAnsiTheme="majorHAnsi"/>
                <w:b/>
                <w:bCs/>
                <w:spacing w:val="-10"/>
                <w:sz w:val="22"/>
              </w:rPr>
            </w:pPr>
          </w:p>
        </w:tc>
      </w:tr>
      <w:tr w:rsidR="000E3675" w:rsidRPr="008F266F" w14:paraId="5967174D" w14:textId="77777777" w:rsidTr="000E3675">
        <w:trPr>
          <w:trHeight w:val="20"/>
        </w:trPr>
        <w:tc>
          <w:tcPr>
            <w:tcW w:w="270" w:type="pct"/>
            <w:vAlign w:val="center"/>
          </w:tcPr>
          <w:p w14:paraId="0F4F3A1B"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7</w:t>
            </w:r>
          </w:p>
        </w:tc>
        <w:tc>
          <w:tcPr>
            <w:tcW w:w="205" w:type="pct"/>
            <w:vAlign w:val="center"/>
            <w:hideMark/>
          </w:tcPr>
          <w:p w14:paraId="6D74E80F" w14:textId="6D1C420B"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55</w:t>
            </w:r>
          </w:p>
        </w:tc>
        <w:tc>
          <w:tcPr>
            <w:tcW w:w="1061" w:type="pct"/>
            <w:noWrap/>
            <w:vAlign w:val="center"/>
            <w:hideMark/>
          </w:tcPr>
          <w:p w14:paraId="0B24831B"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Kế toán trong doanh nghiệp du lịch</w:t>
            </w:r>
          </w:p>
        </w:tc>
        <w:tc>
          <w:tcPr>
            <w:tcW w:w="540" w:type="pct"/>
            <w:vAlign w:val="center"/>
          </w:tcPr>
          <w:p w14:paraId="6A457E85" w14:textId="65F677DC"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KQ03399</w:t>
            </w:r>
          </w:p>
        </w:tc>
        <w:tc>
          <w:tcPr>
            <w:tcW w:w="273" w:type="pct"/>
            <w:vAlign w:val="center"/>
            <w:hideMark/>
          </w:tcPr>
          <w:p w14:paraId="12C65769" w14:textId="3443CB94"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3.0</w:t>
            </w:r>
          </w:p>
        </w:tc>
        <w:tc>
          <w:tcPr>
            <w:tcW w:w="205" w:type="pct"/>
            <w:vAlign w:val="center"/>
            <w:hideMark/>
          </w:tcPr>
          <w:p w14:paraId="5E141E40"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3.0</w:t>
            </w:r>
          </w:p>
        </w:tc>
        <w:tc>
          <w:tcPr>
            <w:tcW w:w="203" w:type="pct"/>
            <w:vAlign w:val="center"/>
            <w:hideMark/>
          </w:tcPr>
          <w:p w14:paraId="44D9658D"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vAlign w:val="center"/>
            <w:hideMark/>
          </w:tcPr>
          <w:p w14:paraId="6319A611"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Nguyên lý kế toán</w:t>
            </w:r>
          </w:p>
        </w:tc>
        <w:tc>
          <w:tcPr>
            <w:tcW w:w="533" w:type="pct"/>
            <w:vAlign w:val="center"/>
            <w:hideMark/>
          </w:tcPr>
          <w:p w14:paraId="6A04BDD4"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KQ02014</w:t>
            </w:r>
          </w:p>
        </w:tc>
        <w:tc>
          <w:tcPr>
            <w:tcW w:w="330" w:type="pct"/>
            <w:noWrap/>
            <w:vAlign w:val="center"/>
            <w:hideMark/>
          </w:tcPr>
          <w:p w14:paraId="52F35E2F" w14:textId="451F2334"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3</w:t>
            </w:r>
          </w:p>
        </w:tc>
        <w:tc>
          <w:tcPr>
            <w:tcW w:w="197" w:type="pct"/>
            <w:noWrap/>
            <w:vAlign w:val="center"/>
            <w:hideMark/>
          </w:tcPr>
          <w:p w14:paraId="5D7107B1"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BB</w:t>
            </w:r>
          </w:p>
        </w:tc>
        <w:tc>
          <w:tcPr>
            <w:tcW w:w="273" w:type="pct"/>
            <w:vMerge/>
            <w:vAlign w:val="center"/>
            <w:hideMark/>
          </w:tcPr>
          <w:p w14:paraId="5440EA3D" w14:textId="77777777" w:rsidR="00DF499F" w:rsidRPr="008F266F" w:rsidRDefault="00DF499F" w:rsidP="00DF499F">
            <w:pPr>
              <w:spacing w:after="0"/>
              <w:ind w:left="-57" w:right="-57"/>
              <w:jc w:val="center"/>
              <w:rPr>
                <w:rFonts w:asciiTheme="majorHAnsi" w:hAnsiTheme="majorHAnsi"/>
                <w:b/>
                <w:bCs/>
                <w:spacing w:val="-10"/>
                <w:sz w:val="22"/>
              </w:rPr>
            </w:pPr>
          </w:p>
        </w:tc>
      </w:tr>
      <w:tr w:rsidR="000E3675" w:rsidRPr="008F266F" w14:paraId="0BF49B7A" w14:textId="77777777" w:rsidTr="000E3675">
        <w:trPr>
          <w:trHeight w:val="20"/>
        </w:trPr>
        <w:tc>
          <w:tcPr>
            <w:tcW w:w="270" w:type="pct"/>
            <w:vAlign w:val="center"/>
          </w:tcPr>
          <w:p w14:paraId="0A3E30E0"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7</w:t>
            </w:r>
          </w:p>
        </w:tc>
        <w:tc>
          <w:tcPr>
            <w:tcW w:w="205" w:type="pct"/>
            <w:vAlign w:val="center"/>
            <w:hideMark/>
          </w:tcPr>
          <w:p w14:paraId="0EE5AAAA" w14:textId="6233D36D"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56</w:t>
            </w:r>
          </w:p>
        </w:tc>
        <w:tc>
          <w:tcPr>
            <w:tcW w:w="1061" w:type="pct"/>
            <w:noWrap/>
            <w:vAlign w:val="center"/>
            <w:hideMark/>
          </w:tcPr>
          <w:p w14:paraId="39F23CE9"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Quản lý môi trường</w:t>
            </w:r>
          </w:p>
        </w:tc>
        <w:tc>
          <w:tcPr>
            <w:tcW w:w="540" w:type="pct"/>
            <w:vAlign w:val="center"/>
          </w:tcPr>
          <w:p w14:paraId="1532DB58" w14:textId="3B61275C"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MT02011</w:t>
            </w:r>
          </w:p>
        </w:tc>
        <w:tc>
          <w:tcPr>
            <w:tcW w:w="273" w:type="pct"/>
            <w:noWrap/>
            <w:vAlign w:val="center"/>
            <w:hideMark/>
          </w:tcPr>
          <w:p w14:paraId="1D177849" w14:textId="362ECC6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5" w:type="pct"/>
            <w:noWrap/>
            <w:vAlign w:val="center"/>
            <w:hideMark/>
          </w:tcPr>
          <w:p w14:paraId="286E407E"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3" w:type="pct"/>
            <w:noWrap/>
            <w:vAlign w:val="center"/>
            <w:hideMark/>
          </w:tcPr>
          <w:p w14:paraId="28ACEF8D"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vAlign w:val="center"/>
            <w:hideMark/>
          </w:tcPr>
          <w:p w14:paraId="0D6EBC88"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 </w:t>
            </w:r>
          </w:p>
        </w:tc>
        <w:tc>
          <w:tcPr>
            <w:tcW w:w="533" w:type="pct"/>
            <w:noWrap/>
            <w:vAlign w:val="center"/>
            <w:hideMark/>
          </w:tcPr>
          <w:p w14:paraId="6C436BBF" w14:textId="3EC31DB7" w:rsidR="00DF499F" w:rsidRPr="008F266F" w:rsidRDefault="00DF499F" w:rsidP="00DF499F">
            <w:pPr>
              <w:spacing w:after="0"/>
              <w:ind w:left="-57" w:right="-57"/>
              <w:jc w:val="center"/>
              <w:rPr>
                <w:rFonts w:asciiTheme="majorHAnsi" w:hAnsiTheme="majorHAnsi"/>
                <w:spacing w:val="-10"/>
                <w:sz w:val="22"/>
              </w:rPr>
            </w:pPr>
          </w:p>
        </w:tc>
        <w:tc>
          <w:tcPr>
            <w:tcW w:w="330" w:type="pct"/>
            <w:noWrap/>
            <w:vAlign w:val="center"/>
            <w:hideMark/>
          </w:tcPr>
          <w:p w14:paraId="71895D05" w14:textId="7C39366E" w:rsidR="00DF499F" w:rsidRPr="008F266F" w:rsidRDefault="00DF499F" w:rsidP="00DF499F">
            <w:pPr>
              <w:spacing w:after="0"/>
              <w:ind w:left="-57" w:right="-57"/>
              <w:jc w:val="center"/>
              <w:rPr>
                <w:rFonts w:asciiTheme="majorHAnsi" w:hAnsiTheme="majorHAnsi"/>
                <w:spacing w:val="-10"/>
                <w:sz w:val="22"/>
              </w:rPr>
            </w:pPr>
          </w:p>
        </w:tc>
        <w:tc>
          <w:tcPr>
            <w:tcW w:w="197" w:type="pct"/>
            <w:noWrap/>
            <w:vAlign w:val="center"/>
            <w:hideMark/>
          </w:tcPr>
          <w:p w14:paraId="3DC2728A"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BB</w:t>
            </w:r>
          </w:p>
        </w:tc>
        <w:tc>
          <w:tcPr>
            <w:tcW w:w="273" w:type="pct"/>
            <w:vMerge/>
            <w:vAlign w:val="center"/>
            <w:hideMark/>
          </w:tcPr>
          <w:p w14:paraId="67B0FD5C" w14:textId="77777777" w:rsidR="00DF499F" w:rsidRPr="008F266F" w:rsidRDefault="00DF499F" w:rsidP="00DF499F">
            <w:pPr>
              <w:spacing w:after="0"/>
              <w:ind w:left="-57" w:right="-57"/>
              <w:jc w:val="center"/>
              <w:rPr>
                <w:rFonts w:asciiTheme="majorHAnsi" w:hAnsiTheme="majorHAnsi"/>
                <w:b/>
                <w:bCs/>
                <w:spacing w:val="-10"/>
                <w:sz w:val="22"/>
              </w:rPr>
            </w:pPr>
          </w:p>
        </w:tc>
      </w:tr>
      <w:tr w:rsidR="000E3675" w:rsidRPr="008F266F" w14:paraId="1A70E95E" w14:textId="77777777" w:rsidTr="000E3675">
        <w:trPr>
          <w:trHeight w:val="20"/>
        </w:trPr>
        <w:tc>
          <w:tcPr>
            <w:tcW w:w="270" w:type="pct"/>
            <w:vAlign w:val="center"/>
          </w:tcPr>
          <w:p w14:paraId="2B371C49"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7</w:t>
            </w:r>
          </w:p>
        </w:tc>
        <w:tc>
          <w:tcPr>
            <w:tcW w:w="205" w:type="pct"/>
            <w:vAlign w:val="center"/>
            <w:hideMark/>
          </w:tcPr>
          <w:p w14:paraId="7C44EA11" w14:textId="18CF62D2"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57</w:t>
            </w:r>
          </w:p>
        </w:tc>
        <w:tc>
          <w:tcPr>
            <w:tcW w:w="1061" w:type="pct"/>
            <w:vAlign w:val="center"/>
            <w:hideMark/>
          </w:tcPr>
          <w:p w14:paraId="47641130" w14:textId="77777777" w:rsidR="00DF499F" w:rsidRPr="008F266F" w:rsidRDefault="00DF499F" w:rsidP="00DF499F">
            <w:pPr>
              <w:spacing w:after="0"/>
              <w:ind w:left="-57" w:right="-57"/>
              <w:rPr>
                <w:rFonts w:asciiTheme="majorHAnsi" w:hAnsiTheme="majorHAnsi"/>
                <w:spacing w:val="-10"/>
                <w:sz w:val="22"/>
                <w:lang w:val="fr-FR"/>
              </w:rPr>
            </w:pPr>
            <w:r w:rsidRPr="008F266F">
              <w:rPr>
                <w:rFonts w:asciiTheme="majorHAnsi" w:hAnsiTheme="majorHAnsi"/>
                <w:spacing w:val="-10"/>
                <w:sz w:val="22"/>
                <w:lang w:val="fr-FR"/>
              </w:rPr>
              <w:t>Quản trị nhân lực trong du lịch</w:t>
            </w:r>
          </w:p>
        </w:tc>
        <w:tc>
          <w:tcPr>
            <w:tcW w:w="540" w:type="pct"/>
            <w:vAlign w:val="center"/>
          </w:tcPr>
          <w:p w14:paraId="60A09369" w14:textId="192FD89B"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KQ03391</w:t>
            </w:r>
          </w:p>
        </w:tc>
        <w:tc>
          <w:tcPr>
            <w:tcW w:w="273" w:type="pct"/>
            <w:vAlign w:val="center"/>
            <w:hideMark/>
          </w:tcPr>
          <w:p w14:paraId="64F449F5" w14:textId="70E119EA"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3.0</w:t>
            </w:r>
          </w:p>
        </w:tc>
        <w:tc>
          <w:tcPr>
            <w:tcW w:w="205" w:type="pct"/>
            <w:vAlign w:val="center"/>
            <w:hideMark/>
          </w:tcPr>
          <w:p w14:paraId="0AC62EF3"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3.0</w:t>
            </w:r>
          </w:p>
        </w:tc>
        <w:tc>
          <w:tcPr>
            <w:tcW w:w="203" w:type="pct"/>
            <w:vAlign w:val="center"/>
            <w:hideMark/>
          </w:tcPr>
          <w:p w14:paraId="7003C5D0"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vAlign w:val="center"/>
            <w:hideMark/>
          </w:tcPr>
          <w:p w14:paraId="5BC8BCD7"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Quản trị học</w:t>
            </w:r>
          </w:p>
        </w:tc>
        <w:tc>
          <w:tcPr>
            <w:tcW w:w="533" w:type="pct"/>
            <w:vAlign w:val="center"/>
            <w:hideMark/>
          </w:tcPr>
          <w:p w14:paraId="3F015CBF"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KQ01211</w:t>
            </w:r>
          </w:p>
        </w:tc>
        <w:tc>
          <w:tcPr>
            <w:tcW w:w="330" w:type="pct"/>
            <w:noWrap/>
            <w:vAlign w:val="center"/>
            <w:hideMark/>
          </w:tcPr>
          <w:p w14:paraId="324FE0A8" w14:textId="4BFEE4C2"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3</w:t>
            </w:r>
          </w:p>
        </w:tc>
        <w:tc>
          <w:tcPr>
            <w:tcW w:w="197" w:type="pct"/>
            <w:vAlign w:val="center"/>
            <w:hideMark/>
          </w:tcPr>
          <w:p w14:paraId="3D6A5BA2"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BB</w:t>
            </w:r>
          </w:p>
        </w:tc>
        <w:tc>
          <w:tcPr>
            <w:tcW w:w="273" w:type="pct"/>
            <w:vMerge/>
            <w:vAlign w:val="center"/>
            <w:hideMark/>
          </w:tcPr>
          <w:p w14:paraId="344A1E15" w14:textId="77777777" w:rsidR="00DF499F" w:rsidRPr="008F266F" w:rsidRDefault="00DF499F" w:rsidP="00DF499F">
            <w:pPr>
              <w:spacing w:after="0"/>
              <w:ind w:left="-57" w:right="-57"/>
              <w:jc w:val="center"/>
              <w:rPr>
                <w:rFonts w:asciiTheme="majorHAnsi" w:hAnsiTheme="majorHAnsi"/>
                <w:b/>
                <w:bCs/>
                <w:spacing w:val="-10"/>
                <w:sz w:val="22"/>
              </w:rPr>
            </w:pPr>
          </w:p>
        </w:tc>
      </w:tr>
      <w:tr w:rsidR="000E3675" w:rsidRPr="008F266F" w14:paraId="5639AFF6" w14:textId="77777777" w:rsidTr="000E3675">
        <w:trPr>
          <w:trHeight w:val="20"/>
        </w:trPr>
        <w:tc>
          <w:tcPr>
            <w:tcW w:w="270" w:type="pct"/>
            <w:vAlign w:val="center"/>
          </w:tcPr>
          <w:p w14:paraId="64B7D268"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7</w:t>
            </w:r>
          </w:p>
        </w:tc>
        <w:tc>
          <w:tcPr>
            <w:tcW w:w="205" w:type="pct"/>
            <w:vAlign w:val="center"/>
            <w:hideMark/>
          </w:tcPr>
          <w:p w14:paraId="7B0FC18F" w14:textId="3FBC9FBC"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58</w:t>
            </w:r>
          </w:p>
        </w:tc>
        <w:tc>
          <w:tcPr>
            <w:tcW w:w="1061" w:type="pct"/>
            <w:noWrap/>
            <w:vAlign w:val="center"/>
            <w:hideMark/>
          </w:tcPr>
          <w:p w14:paraId="53008620"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Quản trị kênh phân phối du lịch</w:t>
            </w:r>
          </w:p>
        </w:tc>
        <w:tc>
          <w:tcPr>
            <w:tcW w:w="540" w:type="pct"/>
            <w:vAlign w:val="center"/>
          </w:tcPr>
          <w:p w14:paraId="4F99E42D" w14:textId="5B95602A"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KQ03404</w:t>
            </w:r>
          </w:p>
        </w:tc>
        <w:tc>
          <w:tcPr>
            <w:tcW w:w="273" w:type="pct"/>
            <w:noWrap/>
            <w:vAlign w:val="center"/>
            <w:hideMark/>
          </w:tcPr>
          <w:p w14:paraId="56264933" w14:textId="153A17AE"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5" w:type="pct"/>
            <w:noWrap/>
            <w:vAlign w:val="center"/>
            <w:hideMark/>
          </w:tcPr>
          <w:p w14:paraId="15D2FF9F"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3" w:type="pct"/>
            <w:noWrap/>
            <w:vAlign w:val="center"/>
            <w:hideMark/>
          </w:tcPr>
          <w:p w14:paraId="5AA54549"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vAlign w:val="center"/>
            <w:hideMark/>
          </w:tcPr>
          <w:p w14:paraId="115FE926"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Quản trị học</w:t>
            </w:r>
          </w:p>
        </w:tc>
        <w:tc>
          <w:tcPr>
            <w:tcW w:w="533" w:type="pct"/>
            <w:vAlign w:val="center"/>
            <w:hideMark/>
          </w:tcPr>
          <w:p w14:paraId="2780124D"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KQ01211</w:t>
            </w:r>
          </w:p>
        </w:tc>
        <w:tc>
          <w:tcPr>
            <w:tcW w:w="330" w:type="pct"/>
            <w:noWrap/>
            <w:vAlign w:val="center"/>
            <w:hideMark/>
          </w:tcPr>
          <w:p w14:paraId="774ACFFD" w14:textId="2A5D37BE"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3</w:t>
            </w:r>
          </w:p>
        </w:tc>
        <w:tc>
          <w:tcPr>
            <w:tcW w:w="197" w:type="pct"/>
            <w:noWrap/>
            <w:vAlign w:val="center"/>
            <w:hideMark/>
          </w:tcPr>
          <w:p w14:paraId="0C1A09B6"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TC</w:t>
            </w:r>
          </w:p>
        </w:tc>
        <w:tc>
          <w:tcPr>
            <w:tcW w:w="273" w:type="pct"/>
            <w:vMerge/>
            <w:vAlign w:val="center"/>
            <w:hideMark/>
          </w:tcPr>
          <w:p w14:paraId="5DF334B3" w14:textId="77777777" w:rsidR="00DF499F" w:rsidRPr="008F266F" w:rsidRDefault="00DF499F" w:rsidP="00DF499F">
            <w:pPr>
              <w:spacing w:after="0"/>
              <w:ind w:left="-57" w:right="-57"/>
              <w:jc w:val="center"/>
              <w:rPr>
                <w:rFonts w:asciiTheme="majorHAnsi" w:hAnsiTheme="majorHAnsi"/>
                <w:b/>
                <w:bCs/>
                <w:spacing w:val="-10"/>
                <w:sz w:val="22"/>
              </w:rPr>
            </w:pPr>
          </w:p>
        </w:tc>
      </w:tr>
      <w:tr w:rsidR="000E3675" w:rsidRPr="008F266F" w14:paraId="0B6C8344" w14:textId="77777777" w:rsidTr="000E3675">
        <w:trPr>
          <w:trHeight w:val="20"/>
        </w:trPr>
        <w:tc>
          <w:tcPr>
            <w:tcW w:w="270" w:type="pct"/>
            <w:vAlign w:val="center"/>
          </w:tcPr>
          <w:p w14:paraId="38C2D9CE"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7</w:t>
            </w:r>
          </w:p>
        </w:tc>
        <w:tc>
          <w:tcPr>
            <w:tcW w:w="205" w:type="pct"/>
            <w:vAlign w:val="center"/>
            <w:hideMark/>
          </w:tcPr>
          <w:p w14:paraId="262A8416" w14:textId="7B36EDF5"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59</w:t>
            </w:r>
          </w:p>
        </w:tc>
        <w:tc>
          <w:tcPr>
            <w:tcW w:w="1061" w:type="pct"/>
            <w:vAlign w:val="center"/>
            <w:hideMark/>
          </w:tcPr>
          <w:p w14:paraId="29B490B4"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Tổ chức chương trình du lịch</w:t>
            </w:r>
          </w:p>
        </w:tc>
        <w:tc>
          <w:tcPr>
            <w:tcW w:w="540" w:type="pct"/>
            <w:vAlign w:val="center"/>
          </w:tcPr>
          <w:p w14:paraId="148DEC3B" w14:textId="0C970B65"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KQ03406</w:t>
            </w:r>
          </w:p>
        </w:tc>
        <w:tc>
          <w:tcPr>
            <w:tcW w:w="273" w:type="pct"/>
            <w:noWrap/>
            <w:vAlign w:val="center"/>
            <w:hideMark/>
          </w:tcPr>
          <w:p w14:paraId="0F200E07" w14:textId="72013A0B"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3.0</w:t>
            </w:r>
          </w:p>
        </w:tc>
        <w:tc>
          <w:tcPr>
            <w:tcW w:w="205" w:type="pct"/>
            <w:vAlign w:val="center"/>
            <w:hideMark/>
          </w:tcPr>
          <w:p w14:paraId="5BC6E4B4"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3.0</w:t>
            </w:r>
          </w:p>
        </w:tc>
        <w:tc>
          <w:tcPr>
            <w:tcW w:w="203" w:type="pct"/>
            <w:vAlign w:val="center"/>
            <w:hideMark/>
          </w:tcPr>
          <w:p w14:paraId="7840B623"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vAlign w:val="center"/>
            <w:hideMark/>
          </w:tcPr>
          <w:p w14:paraId="65985A5E"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Quản trị học</w:t>
            </w:r>
          </w:p>
        </w:tc>
        <w:tc>
          <w:tcPr>
            <w:tcW w:w="533" w:type="pct"/>
            <w:vAlign w:val="center"/>
            <w:hideMark/>
          </w:tcPr>
          <w:p w14:paraId="20CFB984"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KQ01211</w:t>
            </w:r>
          </w:p>
        </w:tc>
        <w:tc>
          <w:tcPr>
            <w:tcW w:w="330" w:type="pct"/>
            <w:noWrap/>
            <w:vAlign w:val="center"/>
            <w:hideMark/>
          </w:tcPr>
          <w:p w14:paraId="5C0CCFF9" w14:textId="36E06336"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3</w:t>
            </w:r>
          </w:p>
        </w:tc>
        <w:tc>
          <w:tcPr>
            <w:tcW w:w="197" w:type="pct"/>
            <w:noWrap/>
            <w:vAlign w:val="center"/>
            <w:hideMark/>
          </w:tcPr>
          <w:p w14:paraId="7293672F"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TC</w:t>
            </w:r>
          </w:p>
        </w:tc>
        <w:tc>
          <w:tcPr>
            <w:tcW w:w="273" w:type="pct"/>
            <w:vMerge/>
            <w:vAlign w:val="center"/>
            <w:hideMark/>
          </w:tcPr>
          <w:p w14:paraId="1BEA6D36" w14:textId="77777777" w:rsidR="00DF499F" w:rsidRPr="008F266F" w:rsidRDefault="00DF499F" w:rsidP="00DF499F">
            <w:pPr>
              <w:spacing w:after="0"/>
              <w:ind w:left="-57" w:right="-57"/>
              <w:jc w:val="center"/>
              <w:rPr>
                <w:rFonts w:asciiTheme="majorHAnsi" w:hAnsiTheme="majorHAnsi"/>
                <w:b/>
                <w:bCs/>
                <w:spacing w:val="-10"/>
                <w:sz w:val="22"/>
              </w:rPr>
            </w:pPr>
          </w:p>
        </w:tc>
      </w:tr>
      <w:tr w:rsidR="000E3675" w:rsidRPr="008F266F" w14:paraId="6EBB02C1" w14:textId="77777777" w:rsidTr="000E3675">
        <w:trPr>
          <w:trHeight w:val="20"/>
        </w:trPr>
        <w:tc>
          <w:tcPr>
            <w:tcW w:w="270" w:type="pct"/>
            <w:vAlign w:val="center"/>
          </w:tcPr>
          <w:p w14:paraId="2C28EE3C"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7</w:t>
            </w:r>
          </w:p>
        </w:tc>
        <w:tc>
          <w:tcPr>
            <w:tcW w:w="205" w:type="pct"/>
            <w:vAlign w:val="center"/>
            <w:hideMark/>
          </w:tcPr>
          <w:p w14:paraId="3948446C" w14:textId="77F1FAD4"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60</w:t>
            </w:r>
          </w:p>
        </w:tc>
        <w:tc>
          <w:tcPr>
            <w:tcW w:w="1061" w:type="pct"/>
            <w:vAlign w:val="center"/>
            <w:hideMark/>
          </w:tcPr>
          <w:p w14:paraId="50B2F84D"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Kinh doanh khách sạn và nhà hàng</w:t>
            </w:r>
          </w:p>
        </w:tc>
        <w:tc>
          <w:tcPr>
            <w:tcW w:w="540" w:type="pct"/>
            <w:vAlign w:val="center"/>
          </w:tcPr>
          <w:p w14:paraId="24E99625" w14:textId="199CD6E5"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KQ03407</w:t>
            </w:r>
          </w:p>
        </w:tc>
        <w:tc>
          <w:tcPr>
            <w:tcW w:w="273" w:type="pct"/>
            <w:vAlign w:val="center"/>
            <w:hideMark/>
          </w:tcPr>
          <w:p w14:paraId="7CEC8ED7" w14:textId="4C4F1439"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5" w:type="pct"/>
            <w:vAlign w:val="center"/>
            <w:hideMark/>
          </w:tcPr>
          <w:p w14:paraId="1A30CB63"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3" w:type="pct"/>
            <w:vAlign w:val="center"/>
            <w:hideMark/>
          </w:tcPr>
          <w:p w14:paraId="5CF7636A"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vAlign w:val="center"/>
            <w:hideMark/>
          </w:tcPr>
          <w:p w14:paraId="19ADBA2B"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Quản trị học</w:t>
            </w:r>
          </w:p>
        </w:tc>
        <w:tc>
          <w:tcPr>
            <w:tcW w:w="533" w:type="pct"/>
            <w:vAlign w:val="center"/>
            <w:hideMark/>
          </w:tcPr>
          <w:p w14:paraId="38CBC33C"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KQ01211</w:t>
            </w:r>
          </w:p>
        </w:tc>
        <w:tc>
          <w:tcPr>
            <w:tcW w:w="330" w:type="pct"/>
            <w:noWrap/>
            <w:vAlign w:val="center"/>
            <w:hideMark/>
          </w:tcPr>
          <w:p w14:paraId="7C0DB6CD" w14:textId="2896CFC2"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3</w:t>
            </w:r>
          </w:p>
        </w:tc>
        <w:tc>
          <w:tcPr>
            <w:tcW w:w="197" w:type="pct"/>
            <w:noWrap/>
            <w:vAlign w:val="center"/>
            <w:hideMark/>
          </w:tcPr>
          <w:p w14:paraId="352AC6CB"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TC</w:t>
            </w:r>
          </w:p>
        </w:tc>
        <w:tc>
          <w:tcPr>
            <w:tcW w:w="273" w:type="pct"/>
            <w:vMerge/>
            <w:vAlign w:val="center"/>
            <w:hideMark/>
          </w:tcPr>
          <w:p w14:paraId="45191803" w14:textId="77777777" w:rsidR="00DF499F" w:rsidRPr="008F266F" w:rsidRDefault="00DF499F" w:rsidP="00DF499F">
            <w:pPr>
              <w:spacing w:after="0"/>
              <w:ind w:left="-57" w:right="-57"/>
              <w:jc w:val="center"/>
              <w:rPr>
                <w:rFonts w:asciiTheme="majorHAnsi" w:hAnsiTheme="majorHAnsi"/>
                <w:b/>
                <w:bCs/>
                <w:spacing w:val="-10"/>
                <w:sz w:val="22"/>
              </w:rPr>
            </w:pPr>
          </w:p>
        </w:tc>
      </w:tr>
      <w:tr w:rsidR="000E3675" w:rsidRPr="008F266F" w14:paraId="30724C4F" w14:textId="77777777" w:rsidTr="000E3675">
        <w:trPr>
          <w:trHeight w:val="20"/>
        </w:trPr>
        <w:tc>
          <w:tcPr>
            <w:tcW w:w="270" w:type="pct"/>
            <w:vAlign w:val="center"/>
          </w:tcPr>
          <w:p w14:paraId="2EE722FD"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8</w:t>
            </w:r>
          </w:p>
        </w:tc>
        <w:tc>
          <w:tcPr>
            <w:tcW w:w="205" w:type="pct"/>
            <w:vAlign w:val="center"/>
            <w:hideMark/>
          </w:tcPr>
          <w:p w14:paraId="74360E3C" w14:textId="799EA038"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61</w:t>
            </w:r>
          </w:p>
        </w:tc>
        <w:tc>
          <w:tcPr>
            <w:tcW w:w="1061" w:type="pct"/>
            <w:noWrap/>
            <w:vAlign w:val="center"/>
            <w:hideMark/>
          </w:tcPr>
          <w:p w14:paraId="4F990955"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Khóa luận tốt nghiệp</w:t>
            </w:r>
          </w:p>
        </w:tc>
        <w:tc>
          <w:tcPr>
            <w:tcW w:w="540" w:type="pct"/>
            <w:vAlign w:val="center"/>
          </w:tcPr>
          <w:p w14:paraId="007C85C9" w14:textId="30ECC152"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KQ04993</w:t>
            </w:r>
          </w:p>
        </w:tc>
        <w:tc>
          <w:tcPr>
            <w:tcW w:w="273" w:type="pct"/>
            <w:noWrap/>
            <w:vAlign w:val="center"/>
            <w:hideMark/>
          </w:tcPr>
          <w:p w14:paraId="3D07D640" w14:textId="573DAD29"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10.0</w:t>
            </w:r>
          </w:p>
        </w:tc>
        <w:tc>
          <w:tcPr>
            <w:tcW w:w="205" w:type="pct"/>
            <w:noWrap/>
            <w:vAlign w:val="center"/>
            <w:hideMark/>
          </w:tcPr>
          <w:p w14:paraId="70B31CF4"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203" w:type="pct"/>
            <w:noWrap/>
            <w:vAlign w:val="center"/>
            <w:hideMark/>
          </w:tcPr>
          <w:p w14:paraId="226AB654"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10.0</w:t>
            </w:r>
          </w:p>
        </w:tc>
        <w:tc>
          <w:tcPr>
            <w:tcW w:w="910" w:type="pct"/>
            <w:vAlign w:val="center"/>
            <w:hideMark/>
          </w:tcPr>
          <w:p w14:paraId="72E16764"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Thực tập giáo trình 2</w:t>
            </w:r>
          </w:p>
        </w:tc>
        <w:tc>
          <w:tcPr>
            <w:tcW w:w="533" w:type="pct"/>
            <w:vAlign w:val="center"/>
            <w:hideMark/>
          </w:tcPr>
          <w:p w14:paraId="4C484DFB"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KQ04979</w:t>
            </w:r>
          </w:p>
        </w:tc>
        <w:tc>
          <w:tcPr>
            <w:tcW w:w="330" w:type="pct"/>
            <w:noWrap/>
            <w:vAlign w:val="center"/>
            <w:hideMark/>
          </w:tcPr>
          <w:p w14:paraId="0CE46A55" w14:textId="0CFFA426"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3</w:t>
            </w:r>
          </w:p>
        </w:tc>
        <w:tc>
          <w:tcPr>
            <w:tcW w:w="197" w:type="pct"/>
            <w:noWrap/>
            <w:vAlign w:val="center"/>
            <w:hideMark/>
          </w:tcPr>
          <w:p w14:paraId="31CFF1AE" w14:textId="77777777" w:rsidR="00DF499F" w:rsidRPr="008F266F" w:rsidRDefault="00DF499F" w:rsidP="00DF499F">
            <w:pPr>
              <w:spacing w:after="0"/>
              <w:ind w:left="-57" w:right="-57"/>
              <w:rPr>
                <w:rFonts w:asciiTheme="majorHAnsi" w:hAnsiTheme="majorHAnsi"/>
                <w:spacing w:val="-10"/>
                <w:sz w:val="22"/>
              </w:rPr>
            </w:pPr>
            <w:r w:rsidRPr="008F266F">
              <w:rPr>
                <w:rFonts w:asciiTheme="majorHAnsi" w:hAnsiTheme="majorHAnsi"/>
                <w:spacing w:val="-10"/>
                <w:sz w:val="22"/>
              </w:rPr>
              <w:t>BB</w:t>
            </w:r>
          </w:p>
        </w:tc>
        <w:tc>
          <w:tcPr>
            <w:tcW w:w="273" w:type="pct"/>
            <w:noWrap/>
            <w:vAlign w:val="center"/>
            <w:hideMark/>
          </w:tcPr>
          <w:p w14:paraId="11777FE6" w14:textId="77777777" w:rsidR="00DF499F" w:rsidRPr="008F266F" w:rsidRDefault="00DF499F"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0</w:t>
            </w:r>
          </w:p>
        </w:tc>
      </w:tr>
      <w:tr w:rsidR="000E3675" w:rsidRPr="008F266F" w14:paraId="525F48BB" w14:textId="77777777" w:rsidTr="000E3675">
        <w:trPr>
          <w:trHeight w:val="20"/>
        </w:trPr>
        <w:tc>
          <w:tcPr>
            <w:tcW w:w="270" w:type="pct"/>
            <w:vAlign w:val="center"/>
          </w:tcPr>
          <w:p w14:paraId="3AD435AC" w14:textId="77777777" w:rsidR="000E3675" w:rsidRPr="008F266F" w:rsidRDefault="000E3675"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8</w:t>
            </w:r>
          </w:p>
        </w:tc>
        <w:tc>
          <w:tcPr>
            <w:tcW w:w="205" w:type="pct"/>
            <w:vAlign w:val="center"/>
            <w:hideMark/>
          </w:tcPr>
          <w:p w14:paraId="7A1BCD17" w14:textId="1A05CE31" w:rsidR="000E3675" w:rsidRPr="008F266F" w:rsidRDefault="000E3675"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62</w:t>
            </w:r>
          </w:p>
        </w:tc>
        <w:tc>
          <w:tcPr>
            <w:tcW w:w="1061" w:type="pct"/>
            <w:vAlign w:val="center"/>
            <w:hideMark/>
          </w:tcPr>
          <w:p w14:paraId="38BC0F90" w14:textId="77777777" w:rsidR="000E3675" w:rsidRPr="008F266F" w:rsidRDefault="000E3675" w:rsidP="00DF499F">
            <w:pPr>
              <w:spacing w:after="0"/>
              <w:ind w:left="-57" w:right="-57"/>
              <w:rPr>
                <w:rFonts w:asciiTheme="majorHAnsi" w:hAnsiTheme="majorHAnsi"/>
                <w:spacing w:val="-10"/>
                <w:sz w:val="22"/>
              </w:rPr>
            </w:pPr>
            <w:r w:rsidRPr="008F266F">
              <w:rPr>
                <w:rFonts w:asciiTheme="majorHAnsi" w:hAnsiTheme="majorHAnsi"/>
                <w:spacing w:val="-10"/>
                <w:sz w:val="22"/>
              </w:rPr>
              <w:t>Kinh tế hợp tác</w:t>
            </w:r>
          </w:p>
        </w:tc>
        <w:tc>
          <w:tcPr>
            <w:tcW w:w="540" w:type="pct"/>
            <w:vAlign w:val="center"/>
          </w:tcPr>
          <w:p w14:paraId="619B7C1E" w14:textId="05C12E20" w:rsidR="000E3675" w:rsidRPr="008F266F" w:rsidRDefault="000E3675"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KQ03202</w:t>
            </w:r>
          </w:p>
        </w:tc>
        <w:tc>
          <w:tcPr>
            <w:tcW w:w="273" w:type="pct"/>
            <w:vAlign w:val="center"/>
            <w:hideMark/>
          </w:tcPr>
          <w:p w14:paraId="21ADE37A" w14:textId="5D22C1E4" w:rsidR="000E3675" w:rsidRPr="008F266F" w:rsidRDefault="000E3675"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5" w:type="pct"/>
            <w:vAlign w:val="center"/>
            <w:hideMark/>
          </w:tcPr>
          <w:p w14:paraId="26FC82D5" w14:textId="77777777" w:rsidR="000E3675" w:rsidRPr="008F266F" w:rsidRDefault="000E3675"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3" w:type="pct"/>
            <w:vAlign w:val="center"/>
            <w:hideMark/>
          </w:tcPr>
          <w:p w14:paraId="4033F21B" w14:textId="77777777" w:rsidR="000E3675" w:rsidRPr="008F266F" w:rsidRDefault="000E3675"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noWrap/>
            <w:vAlign w:val="center"/>
            <w:hideMark/>
          </w:tcPr>
          <w:p w14:paraId="23DBCFA6" w14:textId="77777777" w:rsidR="000E3675" w:rsidRPr="008F266F" w:rsidRDefault="000E3675" w:rsidP="00DF499F">
            <w:pPr>
              <w:spacing w:after="0"/>
              <w:ind w:left="-57" w:right="-57"/>
              <w:rPr>
                <w:rFonts w:asciiTheme="majorHAnsi" w:hAnsiTheme="majorHAnsi"/>
                <w:spacing w:val="-10"/>
                <w:sz w:val="22"/>
              </w:rPr>
            </w:pPr>
            <w:r w:rsidRPr="008F266F">
              <w:rPr>
                <w:rFonts w:asciiTheme="majorHAnsi" w:hAnsiTheme="majorHAnsi"/>
                <w:spacing w:val="-10"/>
                <w:sz w:val="22"/>
              </w:rPr>
              <w:t> </w:t>
            </w:r>
          </w:p>
        </w:tc>
        <w:tc>
          <w:tcPr>
            <w:tcW w:w="533" w:type="pct"/>
            <w:vAlign w:val="center"/>
            <w:hideMark/>
          </w:tcPr>
          <w:p w14:paraId="42B9E4FA" w14:textId="77777777" w:rsidR="000E3675" w:rsidRPr="008F266F" w:rsidRDefault="000E3675" w:rsidP="00DF499F">
            <w:pPr>
              <w:spacing w:after="0"/>
              <w:ind w:left="-57" w:right="-57"/>
              <w:jc w:val="center"/>
              <w:rPr>
                <w:rFonts w:asciiTheme="majorHAnsi" w:hAnsiTheme="majorHAnsi"/>
                <w:spacing w:val="-10"/>
                <w:sz w:val="22"/>
              </w:rPr>
            </w:pPr>
          </w:p>
        </w:tc>
        <w:tc>
          <w:tcPr>
            <w:tcW w:w="330" w:type="pct"/>
            <w:noWrap/>
            <w:vAlign w:val="center"/>
            <w:hideMark/>
          </w:tcPr>
          <w:p w14:paraId="70922435" w14:textId="77777777" w:rsidR="000E3675" w:rsidRPr="008F266F" w:rsidRDefault="000E3675" w:rsidP="00DF499F">
            <w:pPr>
              <w:spacing w:after="0"/>
              <w:ind w:left="-57" w:right="-57"/>
              <w:jc w:val="center"/>
              <w:rPr>
                <w:rFonts w:asciiTheme="majorHAnsi" w:hAnsiTheme="majorHAnsi"/>
                <w:spacing w:val="-10"/>
                <w:sz w:val="22"/>
              </w:rPr>
            </w:pPr>
          </w:p>
        </w:tc>
        <w:tc>
          <w:tcPr>
            <w:tcW w:w="470" w:type="pct"/>
            <w:gridSpan w:val="2"/>
            <w:vMerge w:val="restart"/>
            <w:noWrap/>
            <w:vAlign w:val="center"/>
            <w:hideMark/>
          </w:tcPr>
          <w:p w14:paraId="3D326BD3" w14:textId="5252A4A0" w:rsidR="000E3675" w:rsidRPr="008F266F" w:rsidRDefault="00915961" w:rsidP="00DF499F">
            <w:pPr>
              <w:spacing w:after="0"/>
              <w:ind w:left="-57" w:right="-57"/>
              <w:jc w:val="center"/>
              <w:rPr>
                <w:rFonts w:asciiTheme="majorHAnsi" w:hAnsiTheme="majorHAnsi"/>
                <w:spacing w:val="-10"/>
                <w:sz w:val="22"/>
              </w:rPr>
            </w:pPr>
            <w:r>
              <w:rPr>
                <w:rFonts w:asciiTheme="majorHAnsi" w:hAnsiTheme="majorHAnsi"/>
                <w:spacing w:val="-10"/>
                <w:sz w:val="22"/>
              </w:rPr>
              <w:t>Thay thế khóa luận tốt nghiệp</w:t>
            </w:r>
          </w:p>
        </w:tc>
      </w:tr>
      <w:tr w:rsidR="000E3675" w:rsidRPr="008F266F" w14:paraId="5751FAE0" w14:textId="77777777" w:rsidTr="000E3675">
        <w:trPr>
          <w:trHeight w:val="20"/>
        </w:trPr>
        <w:tc>
          <w:tcPr>
            <w:tcW w:w="270" w:type="pct"/>
            <w:vAlign w:val="center"/>
          </w:tcPr>
          <w:p w14:paraId="471AC858" w14:textId="77777777" w:rsidR="000E3675" w:rsidRPr="008F266F" w:rsidRDefault="000E3675"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8</w:t>
            </w:r>
          </w:p>
        </w:tc>
        <w:tc>
          <w:tcPr>
            <w:tcW w:w="205" w:type="pct"/>
            <w:vAlign w:val="center"/>
            <w:hideMark/>
          </w:tcPr>
          <w:p w14:paraId="6984A91D" w14:textId="5497D31C" w:rsidR="000E3675" w:rsidRPr="008F266F" w:rsidRDefault="000E3675"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63</w:t>
            </w:r>
          </w:p>
        </w:tc>
        <w:tc>
          <w:tcPr>
            <w:tcW w:w="1061" w:type="pct"/>
            <w:vAlign w:val="center"/>
            <w:hideMark/>
          </w:tcPr>
          <w:p w14:paraId="62D30015" w14:textId="77777777" w:rsidR="000E3675" w:rsidRPr="008F266F" w:rsidRDefault="000E3675" w:rsidP="00DF499F">
            <w:pPr>
              <w:spacing w:after="0"/>
              <w:ind w:left="-57" w:right="-57"/>
              <w:rPr>
                <w:rFonts w:asciiTheme="majorHAnsi" w:hAnsiTheme="majorHAnsi"/>
                <w:spacing w:val="-10"/>
                <w:sz w:val="22"/>
              </w:rPr>
            </w:pPr>
            <w:r w:rsidRPr="008F266F">
              <w:rPr>
                <w:rFonts w:asciiTheme="majorHAnsi" w:hAnsiTheme="majorHAnsi"/>
                <w:spacing w:val="-10"/>
                <w:sz w:val="22"/>
              </w:rPr>
              <w:t>Giao tiếp và  đàm phán kinh doanh</w:t>
            </w:r>
          </w:p>
        </w:tc>
        <w:tc>
          <w:tcPr>
            <w:tcW w:w="540" w:type="pct"/>
            <w:vAlign w:val="center"/>
          </w:tcPr>
          <w:p w14:paraId="75B911BC" w14:textId="5F13321A" w:rsidR="000E3675" w:rsidRPr="008F266F" w:rsidRDefault="000E3675"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KQ03102</w:t>
            </w:r>
          </w:p>
        </w:tc>
        <w:tc>
          <w:tcPr>
            <w:tcW w:w="273" w:type="pct"/>
            <w:vAlign w:val="center"/>
            <w:hideMark/>
          </w:tcPr>
          <w:p w14:paraId="53B7151F" w14:textId="3FE99427" w:rsidR="000E3675" w:rsidRPr="008F266F" w:rsidRDefault="000E3675"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5" w:type="pct"/>
            <w:vAlign w:val="center"/>
            <w:hideMark/>
          </w:tcPr>
          <w:p w14:paraId="31B22AE4" w14:textId="77777777" w:rsidR="000E3675" w:rsidRPr="008F266F" w:rsidRDefault="000E3675"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3" w:type="pct"/>
            <w:vAlign w:val="center"/>
            <w:hideMark/>
          </w:tcPr>
          <w:p w14:paraId="1B24447F" w14:textId="77777777" w:rsidR="000E3675" w:rsidRPr="008F266F" w:rsidRDefault="000E3675"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vAlign w:val="center"/>
            <w:hideMark/>
          </w:tcPr>
          <w:p w14:paraId="5964838B" w14:textId="77777777" w:rsidR="000E3675" w:rsidRPr="008F266F" w:rsidRDefault="000E3675" w:rsidP="00DF499F">
            <w:pPr>
              <w:spacing w:after="0"/>
              <w:ind w:left="-57" w:right="-57"/>
              <w:rPr>
                <w:rFonts w:asciiTheme="majorHAnsi" w:hAnsiTheme="majorHAnsi"/>
                <w:spacing w:val="-10"/>
                <w:sz w:val="22"/>
              </w:rPr>
            </w:pPr>
            <w:r w:rsidRPr="008F266F">
              <w:rPr>
                <w:rFonts w:asciiTheme="majorHAnsi" w:hAnsiTheme="majorHAnsi"/>
                <w:spacing w:val="-10"/>
                <w:sz w:val="22"/>
              </w:rPr>
              <w:t> </w:t>
            </w:r>
          </w:p>
        </w:tc>
        <w:tc>
          <w:tcPr>
            <w:tcW w:w="533" w:type="pct"/>
            <w:vAlign w:val="center"/>
            <w:hideMark/>
          </w:tcPr>
          <w:p w14:paraId="0017494F" w14:textId="77777777" w:rsidR="000E3675" w:rsidRPr="008F266F" w:rsidRDefault="000E3675" w:rsidP="00DF499F">
            <w:pPr>
              <w:spacing w:after="0"/>
              <w:ind w:left="-57" w:right="-57"/>
              <w:jc w:val="center"/>
              <w:rPr>
                <w:rFonts w:asciiTheme="majorHAnsi" w:hAnsiTheme="majorHAnsi"/>
                <w:spacing w:val="-10"/>
                <w:sz w:val="22"/>
              </w:rPr>
            </w:pPr>
          </w:p>
        </w:tc>
        <w:tc>
          <w:tcPr>
            <w:tcW w:w="330" w:type="pct"/>
            <w:noWrap/>
            <w:vAlign w:val="center"/>
            <w:hideMark/>
          </w:tcPr>
          <w:p w14:paraId="18641F10" w14:textId="77777777" w:rsidR="000E3675" w:rsidRPr="008F266F" w:rsidRDefault="000E3675" w:rsidP="00DF499F">
            <w:pPr>
              <w:spacing w:after="0"/>
              <w:ind w:left="-57" w:right="-57"/>
              <w:jc w:val="center"/>
              <w:rPr>
                <w:rFonts w:asciiTheme="majorHAnsi" w:hAnsiTheme="majorHAnsi"/>
                <w:spacing w:val="-10"/>
                <w:sz w:val="22"/>
              </w:rPr>
            </w:pPr>
          </w:p>
        </w:tc>
        <w:tc>
          <w:tcPr>
            <w:tcW w:w="470" w:type="pct"/>
            <w:gridSpan w:val="2"/>
            <w:vMerge/>
            <w:noWrap/>
            <w:vAlign w:val="center"/>
            <w:hideMark/>
          </w:tcPr>
          <w:p w14:paraId="617B6EAE" w14:textId="77777777" w:rsidR="000E3675" w:rsidRPr="008F266F" w:rsidRDefault="000E3675" w:rsidP="00DF499F">
            <w:pPr>
              <w:spacing w:after="0"/>
              <w:ind w:left="-57" w:right="-57"/>
              <w:jc w:val="center"/>
              <w:rPr>
                <w:rFonts w:asciiTheme="majorHAnsi" w:hAnsiTheme="majorHAnsi"/>
                <w:spacing w:val="-10"/>
                <w:sz w:val="22"/>
              </w:rPr>
            </w:pPr>
          </w:p>
        </w:tc>
      </w:tr>
      <w:tr w:rsidR="000E3675" w:rsidRPr="008F266F" w14:paraId="45F8E104" w14:textId="77777777" w:rsidTr="000E3675">
        <w:trPr>
          <w:trHeight w:val="20"/>
        </w:trPr>
        <w:tc>
          <w:tcPr>
            <w:tcW w:w="270" w:type="pct"/>
            <w:vAlign w:val="center"/>
          </w:tcPr>
          <w:p w14:paraId="7CEAF44F" w14:textId="77777777" w:rsidR="000E3675" w:rsidRPr="008F266F" w:rsidRDefault="000E3675"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8</w:t>
            </w:r>
          </w:p>
        </w:tc>
        <w:tc>
          <w:tcPr>
            <w:tcW w:w="205" w:type="pct"/>
            <w:vAlign w:val="center"/>
            <w:hideMark/>
          </w:tcPr>
          <w:p w14:paraId="5CAB7368" w14:textId="6A0A68D7" w:rsidR="000E3675" w:rsidRPr="008F266F" w:rsidRDefault="000E3675"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64</w:t>
            </w:r>
          </w:p>
        </w:tc>
        <w:tc>
          <w:tcPr>
            <w:tcW w:w="1061" w:type="pct"/>
            <w:vAlign w:val="center"/>
            <w:hideMark/>
          </w:tcPr>
          <w:p w14:paraId="540F1A0C" w14:textId="77777777" w:rsidR="000E3675" w:rsidRPr="008F266F" w:rsidRDefault="000E3675" w:rsidP="00DF499F">
            <w:pPr>
              <w:spacing w:after="0"/>
              <w:ind w:left="-57" w:right="-57"/>
              <w:rPr>
                <w:rFonts w:asciiTheme="majorHAnsi" w:hAnsiTheme="majorHAnsi"/>
                <w:spacing w:val="-10"/>
                <w:sz w:val="22"/>
              </w:rPr>
            </w:pPr>
            <w:r w:rsidRPr="008F266F">
              <w:rPr>
                <w:rFonts w:asciiTheme="majorHAnsi" w:hAnsiTheme="majorHAnsi"/>
                <w:spacing w:val="-10"/>
                <w:sz w:val="22"/>
              </w:rPr>
              <w:t>Đạo đức kinh doanh và văn hóa doanh nghiệp</w:t>
            </w:r>
          </w:p>
        </w:tc>
        <w:tc>
          <w:tcPr>
            <w:tcW w:w="540" w:type="pct"/>
            <w:vAlign w:val="center"/>
          </w:tcPr>
          <w:p w14:paraId="51A6D5A2" w14:textId="7E75FD49" w:rsidR="000E3675" w:rsidRPr="008F266F" w:rsidRDefault="000E3675"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KQ03345</w:t>
            </w:r>
          </w:p>
        </w:tc>
        <w:tc>
          <w:tcPr>
            <w:tcW w:w="273" w:type="pct"/>
            <w:vAlign w:val="center"/>
            <w:hideMark/>
          </w:tcPr>
          <w:p w14:paraId="62672FB9" w14:textId="431E05B6" w:rsidR="000E3675" w:rsidRPr="008F266F" w:rsidRDefault="000E3675"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5" w:type="pct"/>
            <w:vAlign w:val="center"/>
            <w:hideMark/>
          </w:tcPr>
          <w:p w14:paraId="2B9EC598" w14:textId="77777777" w:rsidR="000E3675" w:rsidRPr="008F266F" w:rsidRDefault="000E3675"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3" w:type="pct"/>
            <w:vAlign w:val="center"/>
            <w:hideMark/>
          </w:tcPr>
          <w:p w14:paraId="050F1597" w14:textId="77777777" w:rsidR="000E3675" w:rsidRPr="008F266F" w:rsidRDefault="000E3675"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vAlign w:val="center"/>
            <w:hideMark/>
          </w:tcPr>
          <w:p w14:paraId="2EBBEC44" w14:textId="77777777" w:rsidR="000E3675" w:rsidRPr="008F266F" w:rsidRDefault="000E3675" w:rsidP="00DF499F">
            <w:pPr>
              <w:spacing w:after="0"/>
              <w:ind w:left="-57" w:right="-57"/>
              <w:rPr>
                <w:rFonts w:asciiTheme="majorHAnsi" w:hAnsiTheme="majorHAnsi"/>
                <w:spacing w:val="-10"/>
                <w:sz w:val="22"/>
              </w:rPr>
            </w:pPr>
            <w:r w:rsidRPr="008F266F">
              <w:rPr>
                <w:rFonts w:asciiTheme="majorHAnsi" w:hAnsiTheme="majorHAnsi"/>
                <w:spacing w:val="-10"/>
                <w:sz w:val="22"/>
              </w:rPr>
              <w:t>Quản trị học</w:t>
            </w:r>
          </w:p>
        </w:tc>
        <w:tc>
          <w:tcPr>
            <w:tcW w:w="533" w:type="pct"/>
            <w:vAlign w:val="center"/>
            <w:hideMark/>
          </w:tcPr>
          <w:p w14:paraId="7A63BF32" w14:textId="77777777" w:rsidR="000E3675" w:rsidRPr="008F266F" w:rsidRDefault="000E3675"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KQ01211</w:t>
            </w:r>
          </w:p>
        </w:tc>
        <w:tc>
          <w:tcPr>
            <w:tcW w:w="330" w:type="pct"/>
            <w:noWrap/>
            <w:vAlign w:val="center"/>
            <w:hideMark/>
          </w:tcPr>
          <w:p w14:paraId="5FAAE0D7" w14:textId="77777777" w:rsidR="000E3675" w:rsidRPr="008F266F" w:rsidRDefault="000E3675"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w:t>
            </w:r>
          </w:p>
        </w:tc>
        <w:tc>
          <w:tcPr>
            <w:tcW w:w="470" w:type="pct"/>
            <w:gridSpan w:val="2"/>
            <w:vMerge/>
            <w:noWrap/>
            <w:vAlign w:val="center"/>
            <w:hideMark/>
          </w:tcPr>
          <w:p w14:paraId="12970072" w14:textId="77777777" w:rsidR="000E3675" w:rsidRPr="008F266F" w:rsidRDefault="000E3675" w:rsidP="00DF499F">
            <w:pPr>
              <w:spacing w:after="0"/>
              <w:ind w:left="-57" w:right="-57"/>
              <w:jc w:val="center"/>
              <w:rPr>
                <w:rFonts w:asciiTheme="majorHAnsi" w:hAnsiTheme="majorHAnsi"/>
                <w:spacing w:val="-10"/>
                <w:sz w:val="22"/>
              </w:rPr>
            </w:pPr>
          </w:p>
        </w:tc>
      </w:tr>
      <w:tr w:rsidR="000E3675" w:rsidRPr="008F266F" w14:paraId="639E67EC" w14:textId="77777777" w:rsidTr="000E3675">
        <w:trPr>
          <w:trHeight w:val="20"/>
        </w:trPr>
        <w:tc>
          <w:tcPr>
            <w:tcW w:w="270" w:type="pct"/>
            <w:vAlign w:val="center"/>
          </w:tcPr>
          <w:p w14:paraId="7D27CCAE" w14:textId="77777777" w:rsidR="000E3675" w:rsidRPr="008F266F" w:rsidRDefault="000E3675"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8</w:t>
            </w:r>
          </w:p>
        </w:tc>
        <w:tc>
          <w:tcPr>
            <w:tcW w:w="205" w:type="pct"/>
            <w:vAlign w:val="center"/>
            <w:hideMark/>
          </w:tcPr>
          <w:p w14:paraId="7AE4296A" w14:textId="39B2A968" w:rsidR="000E3675" w:rsidRPr="008F266F" w:rsidRDefault="000E3675"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65</w:t>
            </w:r>
          </w:p>
        </w:tc>
        <w:tc>
          <w:tcPr>
            <w:tcW w:w="1061" w:type="pct"/>
            <w:vAlign w:val="center"/>
            <w:hideMark/>
          </w:tcPr>
          <w:p w14:paraId="4616D1CB" w14:textId="77777777" w:rsidR="000E3675" w:rsidRPr="008F266F" w:rsidRDefault="000E3675" w:rsidP="00DF499F">
            <w:pPr>
              <w:spacing w:after="0"/>
              <w:ind w:left="-57" w:right="-57"/>
              <w:rPr>
                <w:rFonts w:asciiTheme="majorHAnsi" w:hAnsiTheme="majorHAnsi"/>
                <w:spacing w:val="-10"/>
                <w:sz w:val="22"/>
              </w:rPr>
            </w:pPr>
            <w:r w:rsidRPr="008F266F">
              <w:rPr>
                <w:rFonts w:asciiTheme="majorHAnsi" w:hAnsiTheme="majorHAnsi"/>
                <w:spacing w:val="-10"/>
                <w:sz w:val="22"/>
              </w:rPr>
              <w:t>Quan hệ công chúng</w:t>
            </w:r>
          </w:p>
        </w:tc>
        <w:tc>
          <w:tcPr>
            <w:tcW w:w="540" w:type="pct"/>
            <w:vAlign w:val="center"/>
          </w:tcPr>
          <w:p w14:paraId="2C5A5835" w14:textId="0F82E4AA" w:rsidR="000E3675" w:rsidRPr="008F266F" w:rsidRDefault="000E3675"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KQ03204</w:t>
            </w:r>
          </w:p>
        </w:tc>
        <w:tc>
          <w:tcPr>
            <w:tcW w:w="273" w:type="pct"/>
            <w:vAlign w:val="center"/>
            <w:hideMark/>
          </w:tcPr>
          <w:p w14:paraId="747B3235" w14:textId="030F4AC9" w:rsidR="000E3675" w:rsidRPr="008F266F" w:rsidRDefault="000E3675"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5" w:type="pct"/>
            <w:vAlign w:val="center"/>
            <w:hideMark/>
          </w:tcPr>
          <w:p w14:paraId="354216D0" w14:textId="77777777" w:rsidR="000E3675" w:rsidRPr="008F266F" w:rsidRDefault="000E3675"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3" w:type="pct"/>
            <w:vAlign w:val="center"/>
            <w:hideMark/>
          </w:tcPr>
          <w:p w14:paraId="4371F145" w14:textId="77777777" w:rsidR="000E3675" w:rsidRPr="008F266F" w:rsidRDefault="000E3675"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vAlign w:val="center"/>
            <w:hideMark/>
          </w:tcPr>
          <w:p w14:paraId="0541B764" w14:textId="77777777" w:rsidR="000E3675" w:rsidRPr="008F266F" w:rsidRDefault="000E3675" w:rsidP="00DF499F">
            <w:pPr>
              <w:spacing w:after="0"/>
              <w:ind w:left="-57" w:right="-57"/>
              <w:rPr>
                <w:rFonts w:asciiTheme="majorHAnsi" w:hAnsiTheme="majorHAnsi"/>
                <w:spacing w:val="-10"/>
                <w:sz w:val="22"/>
              </w:rPr>
            </w:pPr>
            <w:r w:rsidRPr="008F266F">
              <w:rPr>
                <w:rFonts w:asciiTheme="majorHAnsi" w:hAnsiTheme="majorHAnsi"/>
                <w:spacing w:val="-10"/>
                <w:sz w:val="22"/>
              </w:rPr>
              <w:t>Quản trị học</w:t>
            </w:r>
          </w:p>
        </w:tc>
        <w:tc>
          <w:tcPr>
            <w:tcW w:w="533" w:type="pct"/>
            <w:vAlign w:val="center"/>
            <w:hideMark/>
          </w:tcPr>
          <w:p w14:paraId="45252A34" w14:textId="77777777" w:rsidR="000E3675" w:rsidRPr="008F266F" w:rsidRDefault="000E3675"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KQ01211</w:t>
            </w:r>
          </w:p>
        </w:tc>
        <w:tc>
          <w:tcPr>
            <w:tcW w:w="330" w:type="pct"/>
            <w:noWrap/>
            <w:vAlign w:val="center"/>
            <w:hideMark/>
          </w:tcPr>
          <w:p w14:paraId="3DD0F38B" w14:textId="77777777" w:rsidR="000E3675" w:rsidRPr="008F266F" w:rsidRDefault="000E3675"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w:t>
            </w:r>
          </w:p>
        </w:tc>
        <w:tc>
          <w:tcPr>
            <w:tcW w:w="470" w:type="pct"/>
            <w:gridSpan w:val="2"/>
            <w:vMerge/>
            <w:noWrap/>
            <w:vAlign w:val="center"/>
            <w:hideMark/>
          </w:tcPr>
          <w:p w14:paraId="0EBF8001" w14:textId="77777777" w:rsidR="000E3675" w:rsidRPr="008F266F" w:rsidRDefault="000E3675" w:rsidP="00DF499F">
            <w:pPr>
              <w:spacing w:after="0"/>
              <w:ind w:left="-57" w:right="-57"/>
              <w:jc w:val="center"/>
              <w:rPr>
                <w:rFonts w:asciiTheme="majorHAnsi" w:hAnsiTheme="majorHAnsi"/>
                <w:spacing w:val="-10"/>
                <w:sz w:val="22"/>
              </w:rPr>
            </w:pPr>
          </w:p>
        </w:tc>
      </w:tr>
      <w:tr w:rsidR="000E3675" w:rsidRPr="008F266F" w14:paraId="1AF4DF2B" w14:textId="77777777" w:rsidTr="000E3675">
        <w:trPr>
          <w:trHeight w:val="20"/>
        </w:trPr>
        <w:tc>
          <w:tcPr>
            <w:tcW w:w="270" w:type="pct"/>
            <w:vAlign w:val="center"/>
          </w:tcPr>
          <w:p w14:paraId="2B9B9521" w14:textId="77777777" w:rsidR="000E3675" w:rsidRPr="008F266F" w:rsidRDefault="000E3675"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8</w:t>
            </w:r>
          </w:p>
        </w:tc>
        <w:tc>
          <w:tcPr>
            <w:tcW w:w="205" w:type="pct"/>
            <w:vAlign w:val="center"/>
            <w:hideMark/>
          </w:tcPr>
          <w:p w14:paraId="0AB4DAEC" w14:textId="2965A92C" w:rsidR="000E3675" w:rsidRPr="008F266F" w:rsidRDefault="000E3675"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6</w:t>
            </w:r>
            <w:r>
              <w:rPr>
                <w:rFonts w:asciiTheme="majorHAnsi" w:hAnsiTheme="majorHAnsi"/>
                <w:spacing w:val="-10"/>
                <w:sz w:val="22"/>
              </w:rPr>
              <w:t>6</w:t>
            </w:r>
          </w:p>
        </w:tc>
        <w:tc>
          <w:tcPr>
            <w:tcW w:w="1061" w:type="pct"/>
            <w:vAlign w:val="center"/>
            <w:hideMark/>
          </w:tcPr>
          <w:p w14:paraId="332A2776" w14:textId="77777777" w:rsidR="000E3675" w:rsidRPr="008F266F" w:rsidRDefault="000E3675" w:rsidP="00DF499F">
            <w:pPr>
              <w:spacing w:after="0"/>
              <w:ind w:left="-57" w:right="-57"/>
              <w:rPr>
                <w:rFonts w:asciiTheme="majorHAnsi" w:hAnsiTheme="majorHAnsi"/>
                <w:spacing w:val="-10"/>
                <w:sz w:val="22"/>
              </w:rPr>
            </w:pPr>
            <w:r w:rsidRPr="008F266F">
              <w:rPr>
                <w:rFonts w:asciiTheme="majorHAnsi" w:hAnsiTheme="majorHAnsi"/>
                <w:spacing w:val="-10"/>
                <w:sz w:val="22"/>
              </w:rPr>
              <w:t>Công tác lãnh đạo trong doanh nghiệp</w:t>
            </w:r>
          </w:p>
        </w:tc>
        <w:tc>
          <w:tcPr>
            <w:tcW w:w="540" w:type="pct"/>
            <w:vAlign w:val="center"/>
          </w:tcPr>
          <w:p w14:paraId="33C736FD" w14:textId="2B8B0D13" w:rsidR="000E3675" w:rsidRPr="008F266F" w:rsidRDefault="000E3675"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KQ03101</w:t>
            </w:r>
          </w:p>
        </w:tc>
        <w:tc>
          <w:tcPr>
            <w:tcW w:w="273" w:type="pct"/>
            <w:vAlign w:val="center"/>
            <w:hideMark/>
          </w:tcPr>
          <w:p w14:paraId="73389B47" w14:textId="3BAB3BBE" w:rsidR="000E3675" w:rsidRPr="008F266F" w:rsidRDefault="000E3675"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5" w:type="pct"/>
            <w:vAlign w:val="center"/>
            <w:hideMark/>
          </w:tcPr>
          <w:p w14:paraId="5DA9E296" w14:textId="77777777" w:rsidR="000E3675" w:rsidRPr="008F266F" w:rsidRDefault="000E3675"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2.0</w:t>
            </w:r>
          </w:p>
        </w:tc>
        <w:tc>
          <w:tcPr>
            <w:tcW w:w="203" w:type="pct"/>
            <w:vAlign w:val="center"/>
            <w:hideMark/>
          </w:tcPr>
          <w:p w14:paraId="59666EA1" w14:textId="77777777" w:rsidR="000E3675" w:rsidRPr="008F266F" w:rsidRDefault="000E3675"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0.0</w:t>
            </w:r>
          </w:p>
        </w:tc>
        <w:tc>
          <w:tcPr>
            <w:tcW w:w="910" w:type="pct"/>
            <w:vAlign w:val="center"/>
            <w:hideMark/>
          </w:tcPr>
          <w:p w14:paraId="49AF0408" w14:textId="77777777" w:rsidR="000E3675" w:rsidRPr="008F266F" w:rsidRDefault="000E3675" w:rsidP="00DF499F">
            <w:pPr>
              <w:spacing w:after="0"/>
              <w:ind w:left="-57" w:right="-57"/>
              <w:rPr>
                <w:rFonts w:asciiTheme="majorHAnsi" w:hAnsiTheme="majorHAnsi"/>
                <w:spacing w:val="-10"/>
                <w:sz w:val="22"/>
              </w:rPr>
            </w:pPr>
            <w:r w:rsidRPr="008F266F">
              <w:rPr>
                <w:rFonts w:asciiTheme="majorHAnsi" w:hAnsiTheme="majorHAnsi"/>
                <w:spacing w:val="-10"/>
                <w:sz w:val="22"/>
              </w:rPr>
              <w:t>Tâm lý quản lý</w:t>
            </w:r>
          </w:p>
        </w:tc>
        <w:tc>
          <w:tcPr>
            <w:tcW w:w="533" w:type="pct"/>
            <w:vAlign w:val="center"/>
            <w:hideMark/>
          </w:tcPr>
          <w:p w14:paraId="5A3A962C" w14:textId="77777777" w:rsidR="000E3675" w:rsidRPr="008F266F" w:rsidRDefault="000E3675"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KQ01217</w:t>
            </w:r>
          </w:p>
        </w:tc>
        <w:tc>
          <w:tcPr>
            <w:tcW w:w="330" w:type="pct"/>
            <w:noWrap/>
            <w:vAlign w:val="center"/>
            <w:hideMark/>
          </w:tcPr>
          <w:p w14:paraId="14A00C13" w14:textId="77777777" w:rsidR="000E3675" w:rsidRPr="008F266F" w:rsidRDefault="000E3675" w:rsidP="00DF499F">
            <w:pPr>
              <w:spacing w:after="0"/>
              <w:ind w:left="-57" w:right="-57"/>
              <w:jc w:val="center"/>
              <w:rPr>
                <w:rFonts w:asciiTheme="majorHAnsi" w:hAnsiTheme="majorHAnsi"/>
                <w:spacing w:val="-10"/>
                <w:sz w:val="22"/>
              </w:rPr>
            </w:pPr>
            <w:r w:rsidRPr="008F266F">
              <w:rPr>
                <w:rFonts w:asciiTheme="majorHAnsi" w:hAnsiTheme="majorHAnsi"/>
                <w:spacing w:val="-10"/>
                <w:sz w:val="22"/>
              </w:rPr>
              <w:t>2</w:t>
            </w:r>
          </w:p>
        </w:tc>
        <w:tc>
          <w:tcPr>
            <w:tcW w:w="470" w:type="pct"/>
            <w:gridSpan w:val="2"/>
            <w:vMerge/>
            <w:noWrap/>
            <w:vAlign w:val="center"/>
            <w:hideMark/>
          </w:tcPr>
          <w:p w14:paraId="0E959153" w14:textId="77777777" w:rsidR="000E3675" w:rsidRPr="008F266F" w:rsidRDefault="000E3675" w:rsidP="00DF499F">
            <w:pPr>
              <w:spacing w:after="0"/>
              <w:ind w:left="-57" w:right="-57"/>
              <w:jc w:val="center"/>
              <w:rPr>
                <w:rFonts w:asciiTheme="majorHAnsi" w:hAnsiTheme="majorHAnsi"/>
                <w:spacing w:val="-10"/>
                <w:sz w:val="22"/>
              </w:rPr>
            </w:pPr>
          </w:p>
        </w:tc>
      </w:tr>
    </w:tbl>
    <w:p w14:paraId="3F222912" w14:textId="77777777" w:rsidR="004E2823" w:rsidRPr="000B22CD" w:rsidRDefault="004E2823" w:rsidP="004E2823">
      <w:pPr>
        <w:pStyle w:val="chuong"/>
        <w:spacing w:before="0" w:after="0" w:line="25" w:lineRule="atLeast"/>
        <w:jc w:val="left"/>
        <w:outlineLvl w:val="2"/>
        <w:rPr>
          <w:szCs w:val="26"/>
        </w:rPr>
      </w:pPr>
    </w:p>
    <w:tbl>
      <w:tblPr>
        <w:tblW w:w="6220" w:type="dxa"/>
        <w:tblLook w:val="04A0" w:firstRow="1" w:lastRow="0" w:firstColumn="1" w:lastColumn="0" w:noHBand="0" w:noVBand="1"/>
      </w:tblPr>
      <w:tblGrid>
        <w:gridCol w:w="3060"/>
        <w:gridCol w:w="3160"/>
      </w:tblGrid>
      <w:tr w:rsidR="005C6DEB" w:rsidRPr="000B22CD" w14:paraId="17C804B3" w14:textId="77777777" w:rsidTr="005C6DEB">
        <w:trPr>
          <w:trHeight w:val="315"/>
        </w:trPr>
        <w:tc>
          <w:tcPr>
            <w:tcW w:w="3060" w:type="dxa"/>
            <w:tcBorders>
              <w:top w:val="nil"/>
              <w:left w:val="nil"/>
              <w:bottom w:val="nil"/>
              <w:right w:val="nil"/>
            </w:tcBorders>
            <w:shd w:val="clear" w:color="auto" w:fill="auto"/>
            <w:noWrap/>
            <w:vAlign w:val="bottom"/>
            <w:hideMark/>
          </w:tcPr>
          <w:p w14:paraId="272409E8" w14:textId="77777777" w:rsidR="005C6DEB" w:rsidRPr="000B22CD" w:rsidRDefault="005C6DEB" w:rsidP="005C6DEB">
            <w:pPr>
              <w:spacing w:after="0" w:line="240" w:lineRule="auto"/>
              <w:rPr>
                <w:rFonts w:eastAsia="Times New Roman"/>
                <w:b/>
                <w:bCs/>
                <w:szCs w:val="24"/>
              </w:rPr>
            </w:pPr>
            <w:r w:rsidRPr="000B22CD">
              <w:rPr>
                <w:rFonts w:eastAsia="Times New Roman"/>
                <w:b/>
                <w:bCs/>
                <w:szCs w:val="24"/>
              </w:rPr>
              <w:t>Tổng số tín chỉ bắt buộc:</w:t>
            </w:r>
          </w:p>
        </w:tc>
        <w:tc>
          <w:tcPr>
            <w:tcW w:w="3160" w:type="dxa"/>
            <w:tcBorders>
              <w:top w:val="nil"/>
              <w:left w:val="nil"/>
              <w:bottom w:val="nil"/>
              <w:right w:val="nil"/>
            </w:tcBorders>
            <w:shd w:val="clear" w:color="auto" w:fill="auto"/>
            <w:noWrap/>
            <w:vAlign w:val="bottom"/>
            <w:hideMark/>
          </w:tcPr>
          <w:p w14:paraId="2C9CD5EF" w14:textId="066B5953" w:rsidR="005C6DEB" w:rsidRPr="000B22CD" w:rsidRDefault="005C6DEB" w:rsidP="004B7E01">
            <w:pPr>
              <w:spacing w:after="0" w:line="240" w:lineRule="auto"/>
              <w:rPr>
                <w:rFonts w:eastAsia="Times New Roman"/>
                <w:b/>
                <w:bCs/>
                <w:szCs w:val="24"/>
              </w:rPr>
            </w:pPr>
            <w:r w:rsidRPr="000B22CD">
              <w:rPr>
                <w:rFonts w:eastAsia="Times New Roman"/>
                <w:b/>
                <w:bCs/>
                <w:szCs w:val="24"/>
              </w:rPr>
              <w:t>11</w:t>
            </w:r>
            <w:r w:rsidR="004B7E01">
              <w:rPr>
                <w:rFonts w:eastAsia="Times New Roman"/>
                <w:b/>
                <w:bCs/>
                <w:szCs w:val="24"/>
              </w:rPr>
              <w:t>9</w:t>
            </w:r>
          </w:p>
        </w:tc>
      </w:tr>
      <w:tr w:rsidR="004B7E01" w:rsidRPr="000B22CD" w14:paraId="27DDDB6F" w14:textId="77777777" w:rsidTr="000E3675">
        <w:trPr>
          <w:trHeight w:val="315"/>
        </w:trPr>
        <w:tc>
          <w:tcPr>
            <w:tcW w:w="3060" w:type="dxa"/>
            <w:tcBorders>
              <w:top w:val="nil"/>
              <w:left w:val="nil"/>
              <w:bottom w:val="nil"/>
              <w:right w:val="nil"/>
            </w:tcBorders>
            <w:shd w:val="clear" w:color="auto" w:fill="auto"/>
            <w:noWrap/>
            <w:vAlign w:val="bottom"/>
            <w:hideMark/>
          </w:tcPr>
          <w:p w14:paraId="4149C696" w14:textId="77777777" w:rsidR="004B7E01" w:rsidRPr="000B22CD" w:rsidRDefault="004B7E01" w:rsidP="000E3675">
            <w:pPr>
              <w:spacing w:after="0" w:line="240" w:lineRule="auto"/>
              <w:rPr>
                <w:rFonts w:eastAsia="Times New Roman"/>
                <w:b/>
                <w:bCs/>
                <w:szCs w:val="24"/>
              </w:rPr>
            </w:pPr>
            <w:r w:rsidRPr="000B22CD">
              <w:rPr>
                <w:rFonts w:eastAsia="Times New Roman"/>
                <w:b/>
                <w:bCs/>
                <w:szCs w:val="24"/>
              </w:rPr>
              <w:t>Tổng số tín chỉ tự chọn :</w:t>
            </w:r>
          </w:p>
        </w:tc>
        <w:tc>
          <w:tcPr>
            <w:tcW w:w="3160" w:type="dxa"/>
            <w:tcBorders>
              <w:top w:val="nil"/>
              <w:left w:val="nil"/>
              <w:bottom w:val="nil"/>
              <w:right w:val="nil"/>
            </w:tcBorders>
            <w:shd w:val="clear" w:color="auto" w:fill="auto"/>
            <w:noWrap/>
            <w:vAlign w:val="bottom"/>
            <w:hideMark/>
          </w:tcPr>
          <w:p w14:paraId="46543764" w14:textId="77777777" w:rsidR="004B7E01" w:rsidRPr="000B22CD" w:rsidRDefault="004B7E01" w:rsidP="000E3675">
            <w:pPr>
              <w:spacing w:after="0" w:line="240" w:lineRule="auto"/>
              <w:rPr>
                <w:rFonts w:eastAsia="Times New Roman"/>
                <w:b/>
                <w:bCs/>
                <w:szCs w:val="24"/>
              </w:rPr>
            </w:pPr>
            <w:r w:rsidRPr="000B22CD">
              <w:rPr>
                <w:rFonts w:eastAsia="Times New Roman"/>
                <w:b/>
                <w:bCs/>
                <w:szCs w:val="24"/>
              </w:rPr>
              <w:t>12</w:t>
            </w:r>
          </w:p>
        </w:tc>
      </w:tr>
      <w:tr w:rsidR="005C6DEB" w:rsidRPr="000B22CD" w14:paraId="7897230F" w14:textId="77777777" w:rsidTr="005C6DEB">
        <w:trPr>
          <w:trHeight w:val="315"/>
        </w:trPr>
        <w:tc>
          <w:tcPr>
            <w:tcW w:w="3060" w:type="dxa"/>
            <w:tcBorders>
              <w:top w:val="nil"/>
              <w:left w:val="nil"/>
              <w:bottom w:val="nil"/>
              <w:right w:val="nil"/>
            </w:tcBorders>
            <w:shd w:val="clear" w:color="auto" w:fill="auto"/>
            <w:noWrap/>
            <w:vAlign w:val="bottom"/>
            <w:hideMark/>
          </w:tcPr>
          <w:p w14:paraId="6F68F674" w14:textId="77777777" w:rsidR="005C6DEB" w:rsidRPr="000B22CD" w:rsidRDefault="005C6DEB" w:rsidP="005C6DEB">
            <w:pPr>
              <w:spacing w:after="0" w:line="240" w:lineRule="auto"/>
              <w:rPr>
                <w:rFonts w:eastAsia="Times New Roman"/>
                <w:b/>
                <w:bCs/>
                <w:szCs w:val="24"/>
              </w:rPr>
            </w:pPr>
            <w:r w:rsidRPr="000B22CD">
              <w:rPr>
                <w:rFonts w:eastAsia="Times New Roman"/>
                <w:b/>
                <w:bCs/>
                <w:szCs w:val="24"/>
              </w:rPr>
              <w:t>Tổng số tín chỉ:</w:t>
            </w:r>
          </w:p>
        </w:tc>
        <w:tc>
          <w:tcPr>
            <w:tcW w:w="3160" w:type="dxa"/>
            <w:tcBorders>
              <w:top w:val="nil"/>
              <w:left w:val="nil"/>
              <w:bottom w:val="nil"/>
              <w:right w:val="nil"/>
            </w:tcBorders>
            <w:shd w:val="clear" w:color="auto" w:fill="auto"/>
            <w:noWrap/>
            <w:vAlign w:val="bottom"/>
            <w:hideMark/>
          </w:tcPr>
          <w:p w14:paraId="28C3BF85" w14:textId="54377AC8" w:rsidR="005C6DEB" w:rsidRPr="000B22CD" w:rsidRDefault="005C6DEB" w:rsidP="004B7E01">
            <w:pPr>
              <w:spacing w:after="0" w:line="240" w:lineRule="auto"/>
              <w:rPr>
                <w:rFonts w:eastAsia="Times New Roman"/>
                <w:b/>
                <w:bCs/>
                <w:szCs w:val="24"/>
              </w:rPr>
            </w:pPr>
            <w:r w:rsidRPr="000B22CD">
              <w:rPr>
                <w:rFonts w:eastAsia="Times New Roman"/>
                <w:b/>
                <w:bCs/>
                <w:szCs w:val="24"/>
              </w:rPr>
              <w:t>1</w:t>
            </w:r>
            <w:r w:rsidR="004B7E01">
              <w:rPr>
                <w:rFonts w:eastAsia="Times New Roman"/>
                <w:b/>
                <w:bCs/>
                <w:szCs w:val="24"/>
              </w:rPr>
              <w:t>31</w:t>
            </w:r>
          </w:p>
        </w:tc>
      </w:tr>
    </w:tbl>
    <w:p w14:paraId="5928FD2B" w14:textId="77777777" w:rsidR="004E2823" w:rsidRPr="000B22CD" w:rsidRDefault="004E2823" w:rsidP="004E2823">
      <w:pPr>
        <w:pStyle w:val="chuong"/>
        <w:spacing w:before="0" w:after="0" w:line="25" w:lineRule="atLeast"/>
        <w:jc w:val="left"/>
        <w:outlineLvl w:val="2"/>
        <w:rPr>
          <w:szCs w:val="26"/>
        </w:rPr>
      </w:pPr>
    </w:p>
    <w:p w14:paraId="14854B3E" w14:textId="77777777" w:rsidR="00CC5980" w:rsidRPr="000B22CD" w:rsidRDefault="00CC5980">
      <w:pPr>
        <w:spacing w:after="200" w:line="276" w:lineRule="auto"/>
        <w:rPr>
          <w:rFonts w:eastAsia="Times New Roman"/>
          <w:b/>
          <w:sz w:val="26"/>
          <w:szCs w:val="26"/>
        </w:rPr>
      </w:pPr>
      <w:r w:rsidRPr="000B22CD">
        <w:rPr>
          <w:szCs w:val="26"/>
        </w:rPr>
        <w:br w:type="page"/>
      </w:r>
    </w:p>
    <w:p w14:paraId="58A43D39" w14:textId="2D25C32F" w:rsidR="00CC5980" w:rsidRPr="003C6D0D" w:rsidRDefault="00CC5980" w:rsidP="003C6D0D">
      <w:pPr>
        <w:pStyle w:val="ListParagraph"/>
        <w:numPr>
          <w:ilvl w:val="0"/>
          <w:numId w:val="37"/>
        </w:numPr>
        <w:spacing w:line="276" w:lineRule="auto"/>
        <w:rPr>
          <w:b/>
        </w:rPr>
      </w:pPr>
      <w:bookmarkStart w:id="71" w:name="_Toc518913107"/>
      <w:r w:rsidRPr="003C6D0D">
        <w:rPr>
          <w:rFonts w:eastAsia="Courier New"/>
          <w:b/>
        </w:rPr>
        <w:lastRenderedPageBreak/>
        <w:t>PROGRAM OBJECTIVES AND EXPECTED LEARNING OUTCOMES OF</w:t>
      </w:r>
      <w:bookmarkEnd w:id="71"/>
      <w:r w:rsidRPr="003C6D0D">
        <w:rPr>
          <w:rFonts w:eastAsia="Courier New"/>
          <w:b/>
        </w:rPr>
        <w:t xml:space="preserve"> </w:t>
      </w:r>
    </w:p>
    <w:p w14:paraId="2FCD9A49" w14:textId="77777777" w:rsidR="00CC5980" w:rsidRPr="000B22CD" w:rsidRDefault="00CC5980" w:rsidP="00CC5980">
      <w:pPr>
        <w:autoSpaceDE w:val="0"/>
        <w:autoSpaceDN w:val="0"/>
        <w:adjustRightInd w:val="0"/>
        <w:spacing w:after="0" w:line="360" w:lineRule="auto"/>
        <w:ind w:left="360" w:right="-32"/>
        <w:contextualSpacing/>
        <w:outlineLvl w:val="0"/>
        <w:rPr>
          <w:rFonts w:eastAsia="Times New Roman"/>
          <w:b/>
          <w:iCs/>
          <w:szCs w:val="24"/>
        </w:rPr>
      </w:pPr>
      <w:bookmarkStart w:id="72" w:name="OLE_LINK56"/>
      <w:bookmarkStart w:id="73" w:name="OLE_LINK57"/>
      <w:bookmarkStart w:id="74" w:name="_Toc518913108"/>
      <w:r w:rsidRPr="000B22CD">
        <w:rPr>
          <w:rFonts w:eastAsia="Times New Roman"/>
          <w:b/>
          <w:iCs/>
          <w:szCs w:val="24"/>
        </w:rPr>
        <w:t>AGRIBUSINESS</w:t>
      </w:r>
      <w:bookmarkEnd w:id="72"/>
      <w:bookmarkEnd w:id="73"/>
      <w:r w:rsidRPr="000B22CD">
        <w:rPr>
          <w:rFonts w:eastAsia="Times New Roman"/>
          <w:b/>
          <w:iCs/>
          <w:szCs w:val="24"/>
        </w:rPr>
        <w:t xml:space="preserve"> MANAGEMENT (ADVANCED EDUCATION PROGRAM)</w:t>
      </w:r>
      <w:bookmarkEnd w:id="74"/>
    </w:p>
    <w:p w14:paraId="7DA4AF8B" w14:textId="77777777" w:rsidR="00CC5980" w:rsidRPr="000B22CD" w:rsidRDefault="00CC5980" w:rsidP="00CC5980">
      <w:pPr>
        <w:spacing w:after="0" w:line="360" w:lineRule="auto"/>
        <w:jc w:val="both"/>
        <w:outlineLvl w:val="0"/>
        <w:rPr>
          <w:rFonts w:ascii="UTM Times" w:eastAsia="Courier New" w:hAnsi="UTM Times"/>
          <w:b/>
          <w:i/>
          <w:szCs w:val="24"/>
        </w:rPr>
      </w:pPr>
      <w:bookmarkStart w:id="75" w:name="_Toc518913109"/>
      <w:bookmarkStart w:id="76" w:name="OLE_LINK163"/>
      <w:bookmarkStart w:id="77" w:name="OLE_LINK164"/>
      <w:r w:rsidRPr="000B22CD">
        <w:rPr>
          <w:rFonts w:ascii="UTM Times" w:eastAsia="Courier New" w:hAnsi="UTM Times"/>
          <w:b/>
          <w:i/>
          <w:szCs w:val="24"/>
        </w:rPr>
        <w:t>5.1. Program Objectives (PO)</w:t>
      </w:r>
      <w:bookmarkEnd w:id="75"/>
    </w:p>
    <w:p w14:paraId="31EF5D36" w14:textId="77777777" w:rsidR="00CC5980" w:rsidRPr="000B22CD" w:rsidRDefault="00CC5980" w:rsidP="00CC5980">
      <w:pPr>
        <w:spacing w:after="0" w:line="360" w:lineRule="auto"/>
        <w:ind w:firstLine="432"/>
        <w:jc w:val="both"/>
        <w:rPr>
          <w:rFonts w:eastAsia="Courier New"/>
          <w:szCs w:val="24"/>
        </w:rPr>
      </w:pPr>
      <w:bookmarkStart w:id="78" w:name="OLE_LINK5"/>
      <w:bookmarkStart w:id="79" w:name="OLE_LINK122"/>
      <w:r w:rsidRPr="000B22CD">
        <w:rPr>
          <w:rFonts w:eastAsia="Courier New"/>
          <w:szCs w:val="24"/>
        </w:rPr>
        <w:t xml:space="preserve">The main objective of the program is to educate and supply high quality graduates, </w:t>
      </w:r>
      <w:bookmarkStart w:id="80" w:name="OLE_LINK1"/>
      <w:bookmarkStart w:id="81" w:name="OLE_LINK2"/>
      <w:r w:rsidRPr="000B22CD">
        <w:rPr>
          <w:rFonts w:eastAsia="Courier New"/>
          <w:szCs w:val="24"/>
        </w:rPr>
        <w:t>as competent managers for agriculture, agribusiness, and the rural and allied sectors.</w:t>
      </w:r>
      <w:bookmarkEnd w:id="80"/>
      <w:bookmarkEnd w:id="81"/>
      <w:r w:rsidRPr="000B22CD">
        <w:rPr>
          <w:rFonts w:eastAsia="Courier New"/>
          <w:szCs w:val="24"/>
        </w:rPr>
        <w:t xml:space="preserve"> The program caters to the needs of organizations serving both domestic and international entities.</w:t>
      </w:r>
    </w:p>
    <w:p w14:paraId="46D7A1E1" w14:textId="77777777" w:rsidR="00CC5980" w:rsidRPr="000B22CD" w:rsidRDefault="00CC5980" w:rsidP="00CC5980">
      <w:pPr>
        <w:spacing w:after="0" w:line="360" w:lineRule="auto"/>
        <w:jc w:val="both"/>
        <w:rPr>
          <w:rFonts w:eastAsia="Courier New"/>
          <w:b/>
          <w:szCs w:val="24"/>
        </w:rPr>
      </w:pPr>
      <w:r w:rsidRPr="000B22CD">
        <w:rPr>
          <w:rFonts w:eastAsia="Courier New"/>
          <w:b/>
          <w:szCs w:val="24"/>
        </w:rPr>
        <w:t xml:space="preserve">Specific objectives: </w:t>
      </w:r>
    </w:p>
    <w:p w14:paraId="596A1698" w14:textId="77777777" w:rsidR="00CC5980" w:rsidRPr="000B22CD" w:rsidRDefault="00CC5980" w:rsidP="00CC5980">
      <w:pPr>
        <w:spacing w:after="0" w:line="360" w:lineRule="auto"/>
        <w:ind w:firstLine="450"/>
        <w:jc w:val="both"/>
        <w:rPr>
          <w:rFonts w:eastAsia="Courier New"/>
          <w:szCs w:val="24"/>
        </w:rPr>
      </w:pPr>
      <w:r w:rsidRPr="000B22CD">
        <w:rPr>
          <w:rFonts w:eastAsia="Courier New"/>
          <w:szCs w:val="24"/>
        </w:rPr>
        <w:t xml:space="preserve">Students graduating from the Agribusiness Management (Advanced Education Program) will: </w:t>
      </w:r>
    </w:p>
    <w:p w14:paraId="55F1A799" w14:textId="77777777" w:rsidR="00CC5980" w:rsidRPr="000B22CD" w:rsidRDefault="00CC5980" w:rsidP="00CC5980">
      <w:pPr>
        <w:spacing w:after="0" w:line="360" w:lineRule="auto"/>
        <w:ind w:left="720"/>
        <w:jc w:val="both"/>
        <w:rPr>
          <w:rFonts w:eastAsia="Courier New"/>
          <w:szCs w:val="24"/>
        </w:rPr>
      </w:pPr>
      <w:r w:rsidRPr="000B22CD">
        <w:rPr>
          <w:rFonts w:eastAsia="Courier New"/>
          <w:szCs w:val="24"/>
        </w:rPr>
        <w:t>PO1: Have political quality, business morality, honesty, good motivation, activeness and creativeness;</w:t>
      </w:r>
    </w:p>
    <w:p w14:paraId="32B78561" w14:textId="77777777" w:rsidR="00CC5980" w:rsidRPr="000B22CD" w:rsidRDefault="00CC5980" w:rsidP="00CC5980">
      <w:pPr>
        <w:spacing w:after="0" w:line="360" w:lineRule="auto"/>
        <w:ind w:firstLine="720"/>
        <w:jc w:val="both"/>
        <w:rPr>
          <w:rFonts w:eastAsia="Courier New"/>
          <w:szCs w:val="24"/>
        </w:rPr>
      </w:pPr>
      <w:r w:rsidRPr="000B22CD">
        <w:rPr>
          <w:rFonts w:eastAsia="Courier New"/>
          <w:szCs w:val="24"/>
        </w:rPr>
        <w:t>PO2: Be able to apply creatively the knowledge learned in economics, business management, agriculture and marketing;</w:t>
      </w:r>
    </w:p>
    <w:p w14:paraId="4584AA30" w14:textId="77777777" w:rsidR="00CC5980" w:rsidRPr="000B22CD" w:rsidRDefault="00CC5980" w:rsidP="00CC5980">
      <w:pPr>
        <w:spacing w:after="0" w:line="360" w:lineRule="auto"/>
        <w:ind w:firstLine="720"/>
        <w:jc w:val="both"/>
        <w:rPr>
          <w:rFonts w:eastAsia="Courier New"/>
          <w:szCs w:val="24"/>
        </w:rPr>
      </w:pPr>
      <w:r w:rsidRPr="000B22CD">
        <w:rPr>
          <w:rFonts w:eastAsia="Courier New"/>
          <w:szCs w:val="24"/>
        </w:rPr>
        <w:t>PO3: Be qualified to continue to be life-long learners;</w:t>
      </w:r>
    </w:p>
    <w:p w14:paraId="0D81C603" w14:textId="77777777" w:rsidR="00CC5980" w:rsidRPr="000B22CD" w:rsidRDefault="00CC5980" w:rsidP="00CC5980">
      <w:pPr>
        <w:spacing w:after="0" w:line="360" w:lineRule="auto"/>
        <w:ind w:firstLine="720"/>
        <w:jc w:val="both"/>
        <w:rPr>
          <w:rFonts w:eastAsia="Courier New"/>
          <w:szCs w:val="24"/>
        </w:rPr>
      </w:pPr>
      <w:r w:rsidRPr="000B22CD">
        <w:rPr>
          <w:rFonts w:eastAsia="Courier New"/>
          <w:szCs w:val="24"/>
        </w:rPr>
        <w:t xml:space="preserve">PO4: Become business people or leaders in agribusiness organizations after graduation and </w:t>
      </w:r>
      <w:bookmarkStart w:id="82" w:name="OLE_LINK3"/>
      <w:bookmarkStart w:id="83" w:name="OLE_LINK4"/>
      <w:r w:rsidRPr="000B22CD">
        <w:rPr>
          <w:rFonts w:eastAsia="Courier New"/>
          <w:szCs w:val="24"/>
        </w:rPr>
        <w:t>will accumulate practical experiences</w:t>
      </w:r>
      <w:bookmarkEnd w:id="82"/>
      <w:bookmarkEnd w:id="83"/>
      <w:r w:rsidRPr="000B22CD">
        <w:rPr>
          <w:rFonts w:eastAsia="Courier New"/>
          <w:szCs w:val="24"/>
        </w:rPr>
        <w:t>.</w:t>
      </w:r>
    </w:p>
    <w:p w14:paraId="46961B02" w14:textId="77777777" w:rsidR="00CC5980" w:rsidRPr="000B22CD" w:rsidRDefault="00CC5980" w:rsidP="00CC5980">
      <w:pPr>
        <w:spacing w:after="0" w:line="360" w:lineRule="auto"/>
        <w:jc w:val="both"/>
        <w:outlineLvl w:val="0"/>
        <w:rPr>
          <w:rFonts w:eastAsia="Times New Roman"/>
          <w:b/>
          <w:szCs w:val="24"/>
        </w:rPr>
      </w:pPr>
      <w:bookmarkStart w:id="84" w:name="_Toc518913110"/>
      <w:bookmarkStart w:id="85" w:name="OLE_LINK186"/>
      <w:bookmarkStart w:id="86" w:name="OLE_LINK187"/>
      <w:bookmarkEnd w:id="76"/>
      <w:bookmarkEnd w:id="77"/>
      <w:bookmarkEnd w:id="78"/>
      <w:bookmarkEnd w:id="79"/>
      <w:r w:rsidRPr="000B22CD">
        <w:rPr>
          <w:rFonts w:eastAsia="Courier New"/>
          <w:b/>
          <w:i/>
          <w:szCs w:val="24"/>
        </w:rPr>
        <w:t>5.2. Expected Learning Outcomes (ELOs)</w:t>
      </w:r>
      <w:bookmarkEnd w:id="84"/>
    </w:p>
    <w:p w14:paraId="0797053B" w14:textId="77777777" w:rsidR="00CC5980" w:rsidRPr="000B22CD" w:rsidRDefault="00CC5980" w:rsidP="00CC5980">
      <w:pPr>
        <w:spacing w:after="0" w:line="360" w:lineRule="auto"/>
        <w:jc w:val="both"/>
        <w:rPr>
          <w:rFonts w:eastAsia="Courier New"/>
          <w:szCs w:val="24"/>
        </w:rPr>
      </w:pPr>
      <w:r w:rsidRPr="000B22CD">
        <w:rPr>
          <w:rFonts w:eastAsia="Courier New"/>
          <w:szCs w:val="24"/>
        </w:rPr>
        <w:t xml:space="preserve">At the end of the study program, graduates are able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1252"/>
        <w:gridCol w:w="6476"/>
      </w:tblGrid>
      <w:tr w:rsidR="00CC5980" w:rsidRPr="000B22CD" w14:paraId="0B4FF533" w14:textId="77777777" w:rsidTr="003605C9">
        <w:trPr>
          <w:trHeight w:val="454"/>
        </w:trPr>
        <w:tc>
          <w:tcPr>
            <w:tcW w:w="1736" w:type="dxa"/>
            <w:vAlign w:val="center"/>
          </w:tcPr>
          <w:p w14:paraId="47B05252" w14:textId="77777777" w:rsidR="00CC5980" w:rsidRPr="000B22CD" w:rsidRDefault="00CC5980" w:rsidP="00CC5980">
            <w:pPr>
              <w:spacing w:after="0" w:line="360" w:lineRule="auto"/>
              <w:jc w:val="center"/>
              <w:rPr>
                <w:b/>
                <w:szCs w:val="24"/>
              </w:rPr>
            </w:pPr>
            <w:bookmarkStart w:id="87" w:name="OLE_LINK167"/>
            <w:bookmarkStart w:id="88" w:name="OLE_LINK185"/>
            <w:r w:rsidRPr="000B22CD">
              <w:rPr>
                <w:b/>
                <w:szCs w:val="24"/>
              </w:rPr>
              <w:t>Contents</w:t>
            </w:r>
          </w:p>
        </w:tc>
        <w:tc>
          <w:tcPr>
            <w:tcW w:w="1252" w:type="dxa"/>
            <w:vAlign w:val="center"/>
          </w:tcPr>
          <w:p w14:paraId="5252DBDF" w14:textId="77777777" w:rsidR="00CC5980" w:rsidRPr="000B22CD" w:rsidRDefault="00CC5980" w:rsidP="00CC5980">
            <w:pPr>
              <w:spacing w:after="0" w:line="360" w:lineRule="auto"/>
              <w:jc w:val="center"/>
              <w:rPr>
                <w:b/>
                <w:szCs w:val="24"/>
              </w:rPr>
            </w:pPr>
            <w:r w:rsidRPr="000B22CD">
              <w:rPr>
                <w:b/>
                <w:szCs w:val="24"/>
              </w:rPr>
              <w:t>ELOs</w:t>
            </w:r>
          </w:p>
        </w:tc>
        <w:tc>
          <w:tcPr>
            <w:tcW w:w="6476" w:type="dxa"/>
            <w:vAlign w:val="center"/>
          </w:tcPr>
          <w:p w14:paraId="4FC9C9CF" w14:textId="77777777" w:rsidR="00CC5980" w:rsidRPr="000B22CD" w:rsidRDefault="00CC5980" w:rsidP="00CC5980">
            <w:pPr>
              <w:spacing w:after="0" w:line="360" w:lineRule="auto"/>
              <w:jc w:val="center"/>
              <w:rPr>
                <w:b/>
                <w:szCs w:val="24"/>
              </w:rPr>
            </w:pPr>
            <w:r w:rsidRPr="000B22CD">
              <w:rPr>
                <w:b/>
                <w:szCs w:val="24"/>
              </w:rPr>
              <w:t>Expected learning outcomes</w:t>
            </w:r>
          </w:p>
        </w:tc>
      </w:tr>
      <w:tr w:rsidR="00CC5980" w:rsidRPr="000B22CD" w14:paraId="656E285C" w14:textId="77777777" w:rsidTr="003605C9">
        <w:trPr>
          <w:trHeight w:val="454"/>
        </w:trPr>
        <w:tc>
          <w:tcPr>
            <w:tcW w:w="1736" w:type="dxa"/>
            <w:vMerge w:val="restart"/>
            <w:vAlign w:val="center"/>
          </w:tcPr>
          <w:p w14:paraId="157E67B1" w14:textId="77777777" w:rsidR="00CC5980" w:rsidRPr="000B22CD" w:rsidRDefault="00CC5980" w:rsidP="00CC5980">
            <w:pPr>
              <w:spacing w:after="0" w:line="360" w:lineRule="auto"/>
              <w:rPr>
                <w:szCs w:val="24"/>
              </w:rPr>
            </w:pPr>
            <w:r w:rsidRPr="000B22CD">
              <w:rPr>
                <w:szCs w:val="24"/>
              </w:rPr>
              <w:t>General knowledge</w:t>
            </w:r>
          </w:p>
        </w:tc>
        <w:tc>
          <w:tcPr>
            <w:tcW w:w="1252" w:type="dxa"/>
            <w:vAlign w:val="center"/>
          </w:tcPr>
          <w:p w14:paraId="2D5CB3B0" w14:textId="77777777" w:rsidR="00CC5980" w:rsidRPr="000B22CD" w:rsidRDefault="00CC5980" w:rsidP="00CC5980">
            <w:pPr>
              <w:spacing w:after="0" w:line="360" w:lineRule="auto"/>
              <w:jc w:val="center"/>
              <w:rPr>
                <w:rFonts w:eastAsia="Courier New"/>
                <w:szCs w:val="24"/>
              </w:rPr>
            </w:pPr>
            <w:r w:rsidRPr="000B22CD">
              <w:rPr>
                <w:rFonts w:eastAsia="Courier New"/>
                <w:szCs w:val="24"/>
              </w:rPr>
              <w:t>ELO1</w:t>
            </w:r>
          </w:p>
        </w:tc>
        <w:tc>
          <w:tcPr>
            <w:tcW w:w="6476" w:type="dxa"/>
            <w:vAlign w:val="center"/>
          </w:tcPr>
          <w:p w14:paraId="58663E3A" w14:textId="77777777" w:rsidR="00CC5980" w:rsidRPr="000B22CD" w:rsidRDefault="00CC5980" w:rsidP="00CC5980">
            <w:pPr>
              <w:tabs>
                <w:tab w:val="left" w:pos="9270"/>
              </w:tabs>
              <w:spacing w:after="0" w:line="360" w:lineRule="auto"/>
              <w:jc w:val="both"/>
              <w:rPr>
                <w:rFonts w:eastAsia="MS Mincho"/>
                <w:szCs w:val="24"/>
              </w:rPr>
            </w:pPr>
            <w:r w:rsidRPr="000B22CD">
              <w:rPr>
                <w:rFonts w:eastAsia="Courier New"/>
                <w:szCs w:val="24"/>
              </w:rPr>
              <w:t>Apply socio-political and human knowledge in professional activities and life.</w:t>
            </w:r>
          </w:p>
        </w:tc>
      </w:tr>
      <w:tr w:rsidR="00CC5980" w:rsidRPr="000B22CD" w14:paraId="3C452E6B" w14:textId="77777777" w:rsidTr="003605C9">
        <w:trPr>
          <w:trHeight w:val="454"/>
        </w:trPr>
        <w:tc>
          <w:tcPr>
            <w:tcW w:w="1736" w:type="dxa"/>
            <w:vMerge/>
            <w:vAlign w:val="center"/>
          </w:tcPr>
          <w:p w14:paraId="4E0F43D6" w14:textId="77777777" w:rsidR="00CC5980" w:rsidRPr="000B22CD" w:rsidRDefault="00CC5980" w:rsidP="00CC5980">
            <w:pPr>
              <w:spacing w:after="0" w:line="360" w:lineRule="auto"/>
              <w:rPr>
                <w:szCs w:val="24"/>
              </w:rPr>
            </w:pPr>
          </w:p>
        </w:tc>
        <w:tc>
          <w:tcPr>
            <w:tcW w:w="1252" w:type="dxa"/>
            <w:vAlign w:val="center"/>
          </w:tcPr>
          <w:p w14:paraId="3AAA5098" w14:textId="77777777" w:rsidR="00CC5980" w:rsidRPr="000B22CD" w:rsidRDefault="00CC5980" w:rsidP="00CC5980">
            <w:pPr>
              <w:spacing w:after="0" w:line="360" w:lineRule="auto"/>
              <w:jc w:val="center"/>
              <w:rPr>
                <w:rFonts w:eastAsia="Courier New"/>
                <w:szCs w:val="24"/>
              </w:rPr>
            </w:pPr>
            <w:r w:rsidRPr="000B22CD">
              <w:rPr>
                <w:rFonts w:eastAsia="Courier New"/>
                <w:szCs w:val="24"/>
              </w:rPr>
              <w:t>ELO2</w:t>
            </w:r>
          </w:p>
        </w:tc>
        <w:tc>
          <w:tcPr>
            <w:tcW w:w="6476" w:type="dxa"/>
            <w:vAlign w:val="center"/>
          </w:tcPr>
          <w:p w14:paraId="32E2A79E" w14:textId="77777777" w:rsidR="00CC5980" w:rsidRPr="000B22CD" w:rsidRDefault="00CC5980" w:rsidP="00CC5980">
            <w:pPr>
              <w:tabs>
                <w:tab w:val="left" w:pos="9270"/>
              </w:tabs>
              <w:spacing w:after="0" w:line="360" w:lineRule="auto"/>
              <w:jc w:val="both"/>
              <w:rPr>
                <w:rFonts w:eastAsia="Courier New"/>
                <w:szCs w:val="24"/>
              </w:rPr>
            </w:pPr>
            <w:r w:rsidRPr="000B22CD">
              <w:rPr>
                <w:rFonts w:eastAsia="Courier New"/>
                <w:szCs w:val="24"/>
              </w:rPr>
              <w:t xml:space="preserve">Apply knowledge of mathematics, agriculture, economics and management in </w:t>
            </w:r>
            <w:bookmarkStart w:id="89" w:name="OLE_LINK91"/>
            <w:bookmarkStart w:id="90" w:name="OLE_LINK92"/>
            <w:r w:rsidRPr="000B22CD">
              <w:rPr>
                <w:rFonts w:eastAsia="Courier New"/>
                <w:szCs w:val="24"/>
              </w:rPr>
              <w:t>agribusiness</w:t>
            </w:r>
            <w:bookmarkEnd w:id="89"/>
            <w:bookmarkEnd w:id="90"/>
            <w:r w:rsidRPr="000B22CD">
              <w:rPr>
                <w:rFonts w:eastAsia="Courier New"/>
                <w:szCs w:val="24"/>
              </w:rPr>
              <w:t>.</w:t>
            </w:r>
          </w:p>
        </w:tc>
      </w:tr>
      <w:tr w:rsidR="00CC5980" w:rsidRPr="000B22CD" w14:paraId="781DF5C0" w14:textId="77777777" w:rsidTr="003605C9">
        <w:trPr>
          <w:trHeight w:val="454"/>
        </w:trPr>
        <w:tc>
          <w:tcPr>
            <w:tcW w:w="1736" w:type="dxa"/>
            <w:vMerge w:val="restart"/>
            <w:vAlign w:val="center"/>
          </w:tcPr>
          <w:p w14:paraId="4512866D" w14:textId="77777777" w:rsidR="00CC5980" w:rsidRPr="000B22CD" w:rsidRDefault="00CC5980" w:rsidP="00CC5980">
            <w:pPr>
              <w:spacing w:after="0" w:line="360" w:lineRule="auto"/>
              <w:rPr>
                <w:szCs w:val="24"/>
              </w:rPr>
            </w:pPr>
            <w:r w:rsidRPr="000B22CD">
              <w:rPr>
                <w:szCs w:val="24"/>
              </w:rPr>
              <w:t>Specialized knowledge</w:t>
            </w:r>
          </w:p>
        </w:tc>
        <w:tc>
          <w:tcPr>
            <w:tcW w:w="1252" w:type="dxa"/>
            <w:vAlign w:val="center"/>
          </w:tcPr>
          <w:p w14:paraId="72BBEF57" w14:textId="77777777" w:rsidR="00CC5980" w:rsidRPr="000B22CD" w:rsidRDefault="00CC5980" w:rsidP="00CC5980">
            <w:pPr>
              <w:spacing w:after="0" w:line="360" w:lineRule="auto"/>
              <w:jc w:val="center"/>
              <w:rPr>
                <w:rFonts w:eastAsia="Courier New"/>
                <w:szCs w:val="24"/>
              </w:rPr>
            </w:pPr>
            <w:r w:rsidRPr="000B22CD">
              <w:rPr>
                <w:rFonts w:eastAsia="Courier New"/>
                <w:szCs w:val="24"/>
              </w:rPr>
              <w:t>ELO3</w:t>
            </w:r>
          </w:p>
        </w:tc>
        <w:tc>
          <w:tcPr>
            <w:tcW w:w="6476" w:type="dxa"/>
            <w:vAlign w:val="center"/>
          </w:tcPr>
          <w:p w14:paraId="2ED9E474" w14:textId="77777777" w:rsidR="00CC5980" w:rsidRPr="000B22CD" w:rsidRDefault="00CC5980" w:rsidP="00CC5980">
            <w:pPr>
              <w:tabs>
                <w:tab w:val="left" w:pos="9270"/>
              </w:tabs>
              <w:spacing w:after="0" w:line="360" w:lineRule="auto"/>
              <w:jc w:val="both"/>
              <w:rPr>
                <w:rFonts w:eastAsia="Courier New"/>
                <w:szCs w:val="24"/>
              </w:rPr>
            </w:pPr>
            <w:r w:rsidRPr="000B22CD">
              <w:rPr>
                <w:rFonts w:eastAsia="Courier New"/>
                <w:szCs w:val="24"/>
              </w:rPr>
              <w:t>Apply principles of organization, management, accounting, marketing and laws in agribusiness.</w:t>
            </w:r>
          </w:p>
        </w:tc>
      </w:tr>
      <w:tr w:rsidR="00CC5980" w:rsidRPr="000B22CD" w14:paraId="3E46E478" w14:textId="77777777" w:rsidTr="003605C9">
        <w:trPr>
          <w:trHeight w:val="454"/>
        </w:trPr>
        <w:tc>
          <w:tcPr>
            <w:tcW w:w="1736" w:type="dxa"/>
            <w:vMerge/>
            <w:vAlign w:val="center"/>
          </w:tcPr>
          <w:p w14:paraId="3069CF1F" w14:textId="77777777" w:rsidR="00CC5980" w:rsidRPr="000B22CD" w:rsidRDefault="00CC5980" w:rsidP="00CC5980">
            <w:pPr>
              <w:spacing w:after="0" w:line="360" w:lineRule="auto"/>
              <w:rPr>
                <w:szCs w:val="24"/>
              </w:rPr>
            </w:pPr>
          </w:p>
        </w:tc>
        <w:tc>
          <w:tcPr>
            <w:tcW w:w="1252" w:type="dxa"/>
            <w:vAlign w:val="center"/>
          </w:tcPr>
          <w:p w14:paraId="663BA237" w14:textId="77777777" w:rsidR="00CC5980" w:rsidRPr="000B22CD" w:rsidRDefault="00CC5980" w:rsidP="00CC5980">
            <w:pPr>
              <w:spacing w:after="0" w:line="360" w:lineRule="auto"/>
              <w:jc w:val="center"/>
              <w:rPr>
                <w:rFonts w:eastAsia="Courier New"/>
                <w:szCs w:val="24"/>
              </w:rPr>
            </w:pPr>
            <w:r w:rsidRPr="000B22CD">
              <w:rPr>
                <w:rFonts w:eastAsia="Courier New"/>
                <w:szCs w:val="24"/>
              </w:rPr>
              <w:t>ELO4</w:t>
            </w:r>
          </w:p>
        </w:tc>
        <w:tc>
          <w:tcPr>
            <w:tcW w:w="6476" w:type="dxa"/>
            <w:vAlign w:val="center"/>
          </w:tcPr>
          <w:p w14:paraId="18CAFC89" w14:textId="77777777" w:rsidR="00CC5980" w:rsidRPr="000B22CD" w:rsidRDefault="00CC5980" w:rsidP="00CC5980">
            <w:pPr>
              <w:tabs>
                <w:tab w:val="left" w:pos="9270"/>
              </w:tabs>
              <w:spacing w:after="0" w:line="360" w:lineRule="auto"/>
              <w:jc w:val="both"/>
              <w:rPr>
                <w:rFonts w:eastAsia="Courier New"/>
                <w:szCs w:val="24"/>
              </w:rPr>
            </w:pPr>
            <w:r w:rsidRPr="000B22CD">
              <w:rPr>
                <w:rFonts w:eastAsia="Courier New"/>
                <w:szCs w:val="24"/>
              </w:rPr>
              <w:t>Evaluate national, regional and international markets and environment of products and services.</w:t>
            </w:r>
          </w:p>
        </w:tc>
      </w:tr>
      <w:tr w:rsidR="00CC5980" w:rsidRPr="000B22CD" w14:paraId="7AAF6C09" w14:textId="77777777" w:rsidTr="003605C9">
        <w:trPr>
          <w:trHeight w:val="454"/>
        </w:trPr>
        <w:tc>
          <w:tcPr>
            <w:tcW w:w="1736" w:type="dxa"/>
            <w:vMerge/>
            <w:vAlign w:val="center"/>
          </w:tcPr>
          <w:p w14:paraId="40B79B1F" w14:textId="77777777" w:rsidR="00CC5980" w:rsidRPr="000B22CD" w:rsidRDefault="00CC5980" w:rsidP="00CC5980">
            <w:pPr>
              <w:spacing w:after="0" w:line="360" w:lineRule="auto"/>
              <w:rPr>
                <w:szCs w:val="24"/>
              </w:rPr>
            </w:pPr>
          </w:p>
        </w:tc>
        <w:tc>
          <w:tcPr>
            <w:tcW w:w="1252" w:type="dxa"/>
            <w:vAlign w:val="center"/>
          </w:tcPr>
          <w:p w14:paraId="5EC6D1B2" w14:textId="77777777" w:rsidR="00CC5980" w:rsidRPr="000B22CD" w:rsidRDefault="00CC5980" w:rsidP="00CC5980">
            <w:pPr>
              <w:spacing w:after="0" w:line="360" w:lineRule="auto"/>
              <w:jc w:val="center"/>
              <w:rPr>
                <w:rFonts w:eastAsia="Courier New"/>
                <w:szCs w:val="24"/>
              </w:rPr>
            </w:pPr>
            <w:r w:rsidRPr="000B22CD">
              <w:rPr>
                <w:rFonts w:eastAsia="Courier New"/>
                <w:szCs w:val="24"/>
              </w:rPr>
              <w:t>ELO5</w:t>
            </w:r>
          </w:p>
        </w:tc>
        <w:tc>
          <w:tcPr>
            <w:tcW w:w="6476" w:type="dxa"/>
            <w:vAlign w:val="center"/>
          </w:tcPr>
          <w:p w14:paraId="0C6786EA" w14:textId="77777777" w:rsidR="00CC5980" w:rsidRPr="000B22CD" w:rsidRDefault="00CC5980" w:rsidP="00CC5980">
            <w:pPr>
              <w:tabs>
                <w:tab w:val="left" w:pos="9270"/>
              </w:tabs>
              <w:spacing w:after="0" w:line="360" w:lineRule="auto"/>
              <w:jc w:val="both"/>
              <w:rPr>
                <w:rFonts w:eastAsia="Courier New"/>
                <w:szCs w:val="24"/>
              </w:rPr>
            </w:pPr>
            <w:r w:rsidRPr="000B22CD">
              <w:rPr>
                <w:rFonts w:eastAsia="Courier New"/>
                <w:szCs w:val="24"/>
              </w:rPr>
              <w:t>Develop business strategies.</w:t>
            </w:r>
          </w:p>
        </w:tc>
      </w:tr>
      <w:tr w:rsidR="00CC5980" w:rsidRPr="000B22CD" w14:paraId="54185059" w14:textId="77777777" w:rsidTr="003605C9">
        <w:trPr>
          <w:trHeight w:val="454"/>
        </w:trPr>
        <w:tc>
          <w:tcPr>
            <w:tcW w:w="1736" w:type="dxa"/>
            <w:vAlign w:val="center"/>
          </w:tcPr>
          <w:p w14:paraId="36D09BD7" w14:textId="77777777" w:rsidR="00CC5980" w:rsidRPr="000B22CD" w:rsidRDefault="00CC5980" w:rsidP="00CC5980">
            <w:pPr>
              <w:spacing w:after="0" w:line="360" w:lineRule="auto"/>
              <w:jc w:val="center"/>
              <w:rPr>
                <w:b/>
                <w:szCs w:val="24"/>
              </w:rPr>
            </w:pPr>
            <w:r w:rsidRPr="000B22CD">
              <w:rPr>
                <w:b/>
                <w:szCs w:val="24"/>
              </w:rPr>
              <w:t>Contents</w:t>
            </w:r>
          </w:p>
        </w:tc>
        <w:tc>
          <w:tcPr>
            <w:tcW w:w="1252" w:type="dxa"/>
            <w:vAlign w:val="center"/>
          </w:tcPr>
          <w:p w14:paraId="7BF769A2" w14:textId="77777777" w:rsidR="00CC5980" w:rsidRPr="000B22CD" w:rsidRDefault="00CC5980" w:rsidP="00CC5980">
            <w:pPr>
              <w:spacing w:after="0" w:line="360" w:lineRule="auto"/>
              <w:jc w:val="center"/>
              <w:rPr>
                <w:b/>
                <w:szCs w:val="24"/>
              </w:rPr>
            </w:pPr>
            <w:r w:rsidRPr="000B22CD">
              <w:rPr>
                <w:b/>
                <w:szCs w:val="24"/>
              </w:rPr>
              <w:t>ELOs</w:t>
            </w:r>
          </w:p>
        </w:tc>
        <w:tc>
          <w:tcPr>
            <w:tcW w:w="6476" w:type="dxa"/>
            <w:vAlign w:val="center"/>
          </w:tcPr>
          <w:p w14:paraId="5D9C6695" w14:textId="77777777" w:rsidR="00CC5980" w:rsidRPr="000B22CD" w:rsidRDefault="00CC5980" w:rsidP="00CC5980">
            <w:pPr>
              <w:spacing w:after="0" w:line="360" w:lineRule="auto"/>
              <w:jc w:val="center"/>
              <w:rPr>
                <w:b/>
                <w:szCs w:val="24"/>
              </w:rPr>
            </w:pPr>
            <w:r w:rsidRPr="000B22CD">
              <w:rPr>
                <w:b/>
                <w:szCs w:val="24"/>
              </w:rPr>
              <w:t>Expected learning outcomes</w:t>
            </w:r>
          </w:p>
        </w:tc>
      </w:tr>
      <w:tr w:rsidR="00CC5980" w:rsidRPr="000B22CD" w14:paraId="4E22E089" w14:textId="77777777" w:rsidTr="003605C9">
        <w:trPr>
          <w:trHeight w:val="454"/>
        </w:trPr>
        <w:tc>
          <w:tcPr>
            <w:tcW w:w="1736" w:type="dxa"/>
            <w:vMerge w:val="restart"/>
            <w:vAlign w:val="center"/>
          </w:tcPr>
          <w:p w14:paraId="43CF4797" w14:textId="77777777" w:rsidR="00CC5980" w:rsidRPr="000B22CD" w:rsidRDefault="00CC5980" w:rsidP="00CC5980">
            <w:pPr>
              <w:spacing w:after="0" w:line="360" w:lineRule="auto"/>
              <w:rPr>
                <w:szCs w:val="24"/>
              </w:rPr>
            </w:pPr>
            <w:r w:rsidRPr="000B22CD">
              <w:rPr>
                <w:szCs w:val="24"/>
              </w:rPr>
              <w:t>General skills</w:t>
            </w:r>
          </w:p>
        </w:tc>
        <w:tc>
          <w:tcPr>
            <w:tcW w:w="1252" w:type="dxa"/>
            <w:vAlign w:val="center"/>
          </w:tcPr>
          <w:p w14:paraId="01FA3CDB" w14:textId="77777777" w:rsidR="00CC5980" w:rsidRPr="000B22CD" w:rsidRDefault="00CC5980" w:rsidP="00CC5980">
            <w:pPr>
              <w:spacing w:after="0" w:line="360" w:lineRule="auto"/>
              <w:jc w:val="center"/>
              <w:rPr>
                <w:rFonts w:eastAsia="Courier New"/>
                <w:szCs w:val="24"/>
              </w:rPr>
            </w:pPr>
            <w:r w:rsidRPr="000B22CD">
              <w:rPr>
                <w:rFonts w:eastAsia="Courier New"/>
                <w:szCs w:val="24"/>
              </w:rPr>
              <w:t>ELO6</w:t>
            </w:r>
          </w:p>
        </w:tc>
        <w:tc>
          <w:tcPr>
            <w:tcW w:w="6476" w:type="dxa"/>
            <w:vAlign w:val="center"/>
          </w:tcPr>
          <w:p w14:paraId="77FD5E98" w14:textId="77777777" w:rsidR="00CC5980" w:rsidRPr="000B22CD" w:rsidRDefault="00CC5980" w:rsidP="00CC5980">
            <w:pPr>
              <w:tabs>
                <w:tab w:val="left" w:pos="9270"/>
              </w:tabs>
              <w:spacing w:after="0" w:line="360" w:lineRule="auto"/>
              <w:jc w:val="both"/>
              <w:rPr>
                <w:rFonts w:eastAsia="Courier New"/>
                <w:szCs w:val="24"/>
              </w:rPr>
            </w:pPr>
            <w:r w:rsidRPr="000B22CD">
              <w:rPr>
                <w:rFonts w:eastAsia="Courier New"/>
                <w:szCs w:val="24"/>
              </w:rPr>
              <w:t>Perform effectively as part of a team.</w:t>
            </w:r>
          </w:p>
        </w:tc>
      </w:tr>
      <w:tr w:rsidR="00CC5980" w:rsidRPr="000B22CD" w14:paraId="7C5212A6" w14:textId="77777777" w:rsidTr="003605C9">
        <w:trPr>
          <w:trHeight w:val="454"/>
        </w:trPr>
        <w:tc>
          <w:tcPr>
            <w:tcW w:w="1736" w:type="dxa"/>
            <w:vMerge/>
            <w:vAlign w:val="center"/>
          </w:tcPr>
          <w:p w14:paraId="2B0CC728" w14:textId="77777777" w:rsidR="00CC5980" w:rsidRPr="000B22CD" w:rsidRDefault="00CC5980" w:rsidP="00CC5980">
            <w:pPr>
              <w:spacing w:after="0" w:line="360" w:lineRule="auto"/>
              <w:rPr>
                <w:szCs w:val="24"/>
              </w:rPr>
            </w:pPr>
          </w:p>
        </w:tc>
        <w:tc>
          <w:tcPr>
            <w:tcW w:w="1252" w:type="dxa"/>
            <w:vAlign w:val="center"/>
          </w:tcPr>
          <w:p w14:paraId="244105C7" w14:textId="77777777" w:rsidR="00CC5980" w:rsidRPr="000B22CD" w:rsidRDefault="00CC5980" w:rsidP="00CC5980">
            <w:pPr>
              <w:spacing w:after="0" w:line="360" w:lineRule="auto"/>
              <w:jc w:val="center"/>
              <w:rPr>
                <w:rFonts w:eastAsia="Courier New"/>
                <w:szCs w:val="24"/>
              </w:rPr>
            </w:pPr>
            <w:r w:rsidRPr="000B22CD">
              <w:rPr>
                <w:rFonts w:eastAsia="Courier New"/>
                <w:szCs w:val="24"/>
              </w:rPr>
              <w:t>ELO7</w:t>
            </w:r>
          </w:p>
        </w:tc>
        <w:tc>
          <w:tcPr>
            <w:tcW w:w="6476" w:type="dxa"/>
            <w:vAlign w:val="center"/>
          </w:tcPr>
          <w:p w14:paraId="6D875844" w14:textId="77777777" w:rsidR="00CC5980" w:rsidRPr="000B22CD" w:rsidRDefault="00CC5980" w:rsidP="00CC5980">
            <w:pPr>
              <w:tabs>
                <w:tab w:val="left" w:pos="9270"/>
              </w:tabs>
              <w:spacing w:after="0" w:line="360" w:lineRule="auto"/>
              <w:jc w:val="both"/>
              <w:rPr>
                <w:rFonts w:eastAsia="Courier New"/>
                <w:szCs w:val="24"/>
              </w:rPr>
            </w:pPr>
            <w:r w:rsidRPr="000B22CD">
              <w:rPr>
                <w:rFonts w:eastAsia="Courier New"/>
                <w:szCs w:val="24"/>
              </w:rPr>
              <w:t>Conduct research on agribusiness.</w:t>
            </w:r>
          </w:p>
        </w:tc>
      </w:tr>
      <w:tr w:rsidR="00CC5980" w:rsidRPr="000B22CD" w14:paraId="432519AE" w14:textId="77777777" w:rsidTr="003605C9">
        <w:trPr>
          <w:trHeight w:val="454"/>
        </w:trPr>
        <w:tc>
          <w:tcPr>
            <w:tcW w:w="1736" w:type="dxa"/>
            <w:vMerge/>
            <w:vAlign w:val="center"/>
          </w:tcPr>
          <w:p w14:paraId="73A26483" w14:textId="77777777" w:rsidR="00CC5980" w:rsidRPr="000B22CD" w:rsidRDefault="00CC5980" w:rsidP="00CC5980">
            <w:pPr>
              <w:spacing w:after="0" w:line="360" w:lineRule="auto"/>
              <w:rPr>
                <w:szCs w:val="24"/>
              </w:rPr>
            </w:pPr>
          </w:p>
        </w:tc>
        <w:tc>
          <w:tcPr>
            <w:tcW w:w="1252" w:type="dxa"/>
            <w:vAlign w:val="center"/>
          </w:tcPr>
          <w:p w14:paraId="37F6D952" w14:textId="77777777" w:rsidR="00CC5980" w:rsidRPr="000B22CD" w:rsidRDefault="00CC5980" w:rsidP="00CC5980">
            <w:pPr>
              <w:spacing w:after="0" w:line="360" w:lineRule="auto"/>
              <w:jc w:val="center"/>
              <w:rPr>
                <w:rFonts w:eastAsia="Courier New"/>
                <w:szCs w:val="24"/>
              </w:rPr>
            </w:pPr>
            <w:r w:rsidRPr="000B22CD">
              <w:rPr>
                <w:rFonts w:eastAsia="Courier New"/>
                <w:szCs w:val="24"/>
              </w:rPr>
              <w:t>ELO8</w:t>
            </w:r>
          </w:p>
        </w:tc>
        <w:tc>
          <w:tcPr>
            <w:tcW w:w="6476" w:type="dxa"/>
            <w:vAlign w:val="center"/>
          </w:tcPr>
          <w:p w14:paraId="13FBEFA4" w14:textId="77777777" w:rsidR="00CC5980" w:rsidRPr="000B22CD" w:rsidRDefault="00CC5980" w:rsidP="00CC5980">
            <w:pPr>
              <w:tabs>
                <w:tab w:val="left" w:pos="9270"/>
              </w:tabs>
              <w:spacing w:after="0" w:line="360" w:lineRule="auto"/>
              <w:jc w:val="both"/>
              <w:rPr>
                <w:rFonts w:eastAsia="Courier New"/>
                <w:szCs w:val="24"/>
              </w:rPr>
            </w:pPr>
            <w:r w:rsidRPr="000B22CD">
              <w:rPr>
                <w:rFonts w:eastAsia="Courier New"/>
                <w:szCs w:val="24"/>
              </w:rPr>
              <w:t>Demonstrate English capacity required as level B2.</w:t>
            </w:r>
          </w:p>
        </w:tc>
      </w:tr>
      <w:tr w:rsidR="00CC5980" w:rsidRPr="000B22CD" w14:paraId="56B60CC8" w14:textId="77777777" w:rsidTr="003605C9">
        <w:trPr>
          <w:trHeight w:val="454"/>
        </w:trPr>
        <w:tc>
          <w:tcPr>
            <w:tcW w:w="1736" w:type="dxa"/>
            <w:vMerge w:val="restart"/>
            <w:vAlign w:val="center"/>
          </w:tcPr>
          <w:p w14:paraId="0156FD69" w14:textId="77777777" w:rsidR="00CC5980" w:rsidRPr="000B22CD" w:rsidRDefault="00CC5980" w:rsidP="00CC5980">
            <w:pPr>
              <w:spacing w:after="0" w:line="360" w:lineRule="auto"/>
              <w:rPr>
                <w:szCs w:val="24"/>
              </w:rPr>
            </w:pPr>
            <w:r w:rsidRPr="000B22CD">
              <w:rPr>
                <w:szCs w:val="24"/>
              </w:rPr>
              <w:t>Professional skills</w:t>
            </w:r>
          </w:p>
        </w:tc>
        <w:tc>
          <w:tcPr>
            <w:tcW w:w="1252" w:type="dxa"/>
            <w:vAlign w:val="center"/>
          </w:tcPr>
          <w:p w14:paraId="0144466B" w14:textId="77777777" w:rsidR="00CC5980" w:rsidRPr="000B22CD" w:rsidRDefault="00CC5980" w:rsidP="00CC5980">
            <w:pPr>
              <w:spacing w:after="0" w:line="360" w:lineRule="auto"/>
              <w:jc w:val="center"/>
              <w:rPr>
                <w:rFonts w:eastAsia="Courier New"/>
                <w:szCs w:val="24"/>
              </w:rPr>
            </w:pPr>
            <w:r w:rsidRPr="000B22CD">
              <w:rPr>
                <w:rFonts w:eastAsia="Courier New"/>
                <w:szCs w:val="24"/>
              </w:rPr>
              <w:t>ELO9</w:t>
            </w:r>
          </w:p>
        </w:tc>
        <w:tc>
          <w:tcPr>
            <w:tcW w:w="6476" w:type="dxa"/>
            <w:vAlign w:val="center"/>
          </w:tcPr>
          <w:p w14:paraId="334E1CDD" w14:textId="77777777" w:rsidR="00CC5980" w:rsidRPr="000B22CD" w:rsidRDefault="00CC5980" w:rsidP="00CC5980">
            <w:pPr>
              <w:tabs>
                <w:tab w:val="left" w:pos="9270"/>
              </w:tabs>
              <w:spacing w:after="0" w:line="360" w:lineRule="auto"/>
              <w:jc w:val="both"/>
              <w:rPr>
                <w:rFonts w:eastAsia="Courier New"/>
                <w:szCs w:val="24"/>
              </w:rPr>
            </w:pPr>
            <w:r w:rsidRPr="000B22CD">
              <w:rPr>
                <w:rFonts w:eastAsia="Courier New"/>
                <w:szCs w:val="24"/>
              </w:rPr>
              <w:t>Solve problems in agribusiness.</w:t>
            </w:r>
          </w:p>
        </w:tc>
      </w:tr>
      <w:tr w:rsidR="00CC5980" w:rsidRPr="000B22CD" w14:paraId="0B333A31" w14:textId="77777777" w:rsidTr="003605C9">
        <w:trPr>
          <w:trHeight w:val="454"/>
        </w:trPr>
        <w:tc>
          <w:tcPr>
            <w:tcW w:w="1736" w:type="dxa"/>
            <w:vMerge/>
            <w:vAlign w:val="center"/>
          </w:tcPr>
          <w:p w14:paraId="21153295" w14:textId="77777777" w:rsidR="00CC5980" w:rsidRPr="000B22CD" w:rsidRDefault="00CC5980" w:rsidP="00CC5980">
            <w:pPr>
              <w:spacing w:after="0" w:line="360" w:lineRule="auto"/>
              <w:rPr>
                <w:szCs w:val="24"/>
              </w:rPr>
            </w:pPr>
          </w:p>
        </w:tc>
        <w:tc>
          <w:tcPr>
            <w:tcW w:w="1252" w:type="dxa"/>
            <w:vAlign w:val="center"/>
          </w:tcPr>
          <w:p w14:paraId="454238B9" w14:textId="77777777" w:rsidR="00CC5980" w:rsidRPr="000B22CD" w:rsidRDefault="00CC5980" w:rsidP="00CC5980">
            <w:pPr>
              <w:spacing w:after="0" w:line="360" w:lineRule="auto"/>
              <w:jc w:val="center"/>
              <w:rPr>
                <w:rFonts w:eastAsia="Courier New"/>
                <w:szCs w:val="24"/>
              </w:rPr>
            </w:pPr>
            <w:r w:rsidRPr="000B22CD">
              <w:rPr>
                <w:rFonts w:eastAsia="Courier New"/>
                <w:szCs w:val="24"/>
              </w:rPr>
              <w:t>ELO10</w:t>
            </w:r>
          </w:p>
        </w:tc>
        <w:tc>
          <w:tcPr>
            <w:tcW w:w="6476" w:type="dxa"/>
            <w:vAlign w:val="center"/>
          </w:tcPr>
          <w:p w14:paraId="1886ECB2" w14:textId="77777777" w:rsidR="00CC5980" w:rsidRPr="000B22CD" w:rsidRDefault="00CC5980" w:rsidP="00CC5980">
            <w:pPr>
              <w:tabs>
                <w:tab w:val="left" w:pos="9270"/>
              </w:tabs>
              <w:spacing w:after="0" w:line="360" w:lineRule="auto"/>
              <w:jc w:val="both"/>
              <w:rPr>
                <w:rFonts w:eastAsia="Courier New"/>
                <w:szCs w:val="24"/>
              </w:rPr>
            </w:pPr>
            <w:r w:rsidRPr="000B22CD">
              <w:rPr>
                <w:rFonts w:eastAsia="Courier New"/>
                <w:szCs w:val="24"/>
              </w:rPr>
              <w:t>Make decision in agribusiness management.</w:t>
            </w:r>
          </w:p>
        </w:tc>
      </w:tr>
      <w:tr w:rsidR="00CC5980" w:rsidRPr="000B22CD" w14:paraId="2DD21F0F" w14:textId="77777777" w:rsidTr="003605C9">
        <w:trPr>
          <w:trHeight w:val="454"/>
        </w:trPr>
        <w:tc>
          <w:tcPr>
            <w:tcW w:w="1736" w:type="dxa"/>
            <w:vMerge/>
            <w:vAlign w:val="center"/>
          </w:tcPr>
          <w:p w14:paraId="474C0EE4" w14:textId="77777777" w:rsidR="00CC5980" w:rsidRPr="000B22CD" w:rsidRDefault="00CC5980" w:rsidP="00CC5980">
            <w:pPr>
              <w:spacing w:after="0" w:line="360" w:lineRule="auto"/>
              <w:rPr>
                <w:szCs w:val="24"/>
              </w:rPr>
            </w:pPr>
          </w:p>
        </w:tc>
        <w:tc>
          <w:tcPr>
            <w:tcW w:w="1252" w:type="dxa"/>
            <w:vAlign w:val="center"/>
          </w:tcPr>
          <w:p w14:paraId="4BE4174C" w14:textId="77777777" w:rsidR="00CC5980" w:rsidRPr="000B22CD" w:rsidRDefault="00CC5980" w:rsidP="00CC5980">
            <w:pPr>
              <w:spacing w:after="0" w:line="360" w:lineRule="auto"/>
              <w:jc w:val="center"/>
              <w:rPr>
                <w:rFonts w:eastAsia="Courier New"/>
                <w:szCs w:val="24"/>
              </w:rPr>
            </w:pPr>
            <w:r w:rsidRPr="000B22CD">
              <w:rPr>
                <w:rFonts w:eastAsia="Courier New"/>
                <w:szCs w:val="24"/>
              </w:rPr>
              <w:t>ELO11</w:t>
            </w:r>
          </w:p>
        </w:tc>
        <w:tc>
          <w:tcPr>
            <w:tcW w:w="6476" w:type="dxa"/>
            <w:vAlign w:val="center"/>
          </w:tcPr>
          <w:p w14:paraId="085E899E" w14:textId="77777777" w:rsidR="00CC5980" w:rsidRPr="000B22CD" w:rsidRDefault="00CC5980" w:rsidP="00CC5980">
            <w:pPr>
              <w:tabs>
                <w:tab w:val="left" w:pos="9270"/>
              </w:tabs>
              <w:spacing w:after="0" w:line="360" w:lineRule="auto"/>
              <w:jc w:val="both"/>
              <w:rPr>
                <w:rFonts w:eastAsia="Courier New"/>
                <w:szCs w:val="24"/>
              </w:rPr>
            </w:pPr>
            <w:r w:rsidRPr="000B22CD">
              <w:rPr>
                <w:rFonts w:eastAsia="Courier New"/>
                <w:szCs w:val="24"/>
              </w:rPr>
              <w:t>Manage an agribusiness.</w:t>
            </w:r>
          </w:p>
        </w:tc>
      </w:tr>
      <w:tr w:rsidR="00CC5980" w:rsidRPr="000B22CD" w14:paraId="66FB8BBC" w14:textId="77777777" w:rsidTr="003605C9">
        <w:trPr>
          <w:trHeight w:val="454"/>
        </w:trPr>
        <w:tc>
          <w:tcPr>
            <w:tcW w:w="1736" w:type="dxa"/>
            <w:vMerge w:val="restart"/>
            <w:vAlign w:val="center"/>
          </w:tcPr>
          <w:p w14:paraId="70FE3FD0" w14:textId="77777777" w:rsidR="00CC5980" w:rsidRPr="000B22CD" w:rsidRDefault="00CC5980" w:rsidP="00CC5980">
            <w:pPr>
              <w:spacing w:after="0" w:line="360" w:lineRule="auto"/>
              <w:rPr>
                <w:szCs w:val="24"/>
              </w:rPr>
            </w:pPr>
            <w:r w:rsidRPr="000B22CD">
              <w:rPr>
                <w:szCs w:val="24"/>
              </w:rPr>
              <w:t>Attitudes</w:t>
            </w:r>
          </w:p>
        </w:tc>
        <w:tc>
          <w:tcPr>
            <w:tcW w:w="1252" w:type="dxa"/>
            <w:vAlign w:val="center"/>
          </w:tcPr>
          <w:p w14:paraId="64E305B2" w14:textId="77777777" w:rsidR="00CC5980" w:rsidRPr="000B22CD" w:rsidRDefault="00CC5980" w:rsidP="00CC5980">
            <w:pPr>
              <w:spacing w:after="0" w:line="360" w:lineRule="auto"/>
              <w:jc w:val="center"/>
              <w:rPr>
                <w:rFonts w:eastAsia="Courier New"/>
                <w:szCs w:val="24"/>
              </w:rPr>
            </w:pPr>
            <w:r w:rsidRPr="000B22CD">
              <w:rPr>
                <w:rFonts w:eastAsia="Courier New"/>
                <w:szCs w:val="24"/>
              </w:rPr>
              <w:t>ELO12</w:t>
            </w:r>
          </w:p>
        </w:tc>
        <w:tc>
          <w:tcPr>
            <w:tcW w:w="6476" w:type="dxa"/>
            <w:vAlign w:val="center"/>
          </w:tcPr>
          <w:p w14:paraId="745E76AC" w14:textId="77777777" w:rsidR="00CC5980" w:rsidRPr="000B22CD" w:rsidRDefault="00CC5980" w:rsidP="00CC5980">
            <w:pPr>
              <w:tabs>
                <w:tab w:val="left" w:pos="9270"/>
              </w:tabs>
              <w:spacing w:after="0" w:line="360" w:lineRule="auto"/>
              <w:jc w:val="both"/>
              <w:rPr>
                <w:rFonts w:eastAsia="Courier New"/>
                <w:szCs w:val="24"/>
              </w:rPr>
            </w:pPr>
            <w:r w:rsidRPr="000B22CD">
              <w:rPr>
                <w:rFonts w:eastAsia="Courier New"/>
                <w:szCs w:val="24"/>
              </w:rPr>
              <w:t>Be aware of social and environmental effects on agribusiness management.</w:t>
            </w:r>
          </w:p>
        </w:tc>
      </w:tr>
      <w:tr w:rsidR="00CC5980" w:rsidRPr="000B22CD" w14:paraId="48690CEA" w14:textId="77777777" w:rsidTr="003605C9">
        <w:trPr>
          <w:trHeight w:val="454"/>
        </w:trPr>
        <w:tc>
          <w:tcPr>
            <w:tcW w:w="1736" w:type="dxa"/>
            <w:vMerge/>
            <w:vAlign w:val="center"/>
          </w:tcPr>
          <w:p w14:paraId="5B2C90D3" w14:textId="77777777" w:rsidR="00CC5980" w:rsidRPr="000B22CD" w:rsidRDefault="00CC5980" w:rsidP="00CC5980">
            <w:pPr>
              <w:spacing w:after="0" w:line="360" w:lineRule="auto"/>
              <w:rPr>
                <w:szCs w:val="24"/>
              </w:rPr>
            </w:pPr>
          </w:p>
        </w:tc>
        <w:tc>
          <w:tcPr>
            <w:tcW w:w="1252" w:type="dxa"/>
            <w:vAlign w:val="center"/>
          </w:tcPr>
          <w:p w14:paraId="57BCCD36" w14:textId="77777777" w:rsidR="00CC5980" w:rsidRPr="000B22CD" w:rsidRDefault="00CC5980" w:rsidP="00CC5980">
            <w:pPr>
              <w:spacing w:after="0" w:line="360" w:lineRule="auto"/>
              <w:jc w:val="center"/>
              <w:rPr>
                <w:rFonts w:eastAsia="Courier New"/>
                <w:szCs w:val="24"/>
              </w:rPr>
            </w:pPr>
            <w:r w:rsidRPr="000B22CD">
              <w:rPr>
                <w:rFonts w:eastAsia="Courier New"/>
                <w:szCs w:val="24"/>
              </w:rPr>
              <w:t>ELO13</w:t>
            </w:r>
          </w:p>
        </w:tc>
        <w:tc>
          <w:tcPr>
            <w:tcW w:w="6476" w:type="dxa"/>
            <w:vAlign w:val="center"/>
          </w:tcPr>
          <w:p w14:paraId="0119734D" w14:textId="77777777" w:rsidR="00CC5980" w:rsidRPr="000B22CD" w:rsidRDefault="00CC5980" w:rsidP="00CC5980">
            <w:pPr>
              <w:tabs>
                <w:tab w:val="left" w:pos="9270"/>
              </w:tabs>
              <w:spacing w:after="0" w:line="360" w:lineRule="auto"/>
              <w:jc w:val="both"/>
              <w:rPr>
                <w:rFonts w:eastAsia="Courier New"/>
                <w:szCs w:val="24"/>
              </w:rPr>
            </w:pPr>
            <w:r w:rsidRPr="000B22CD">
              <w:rPr>
                <w:rFonts w:eastAsia="Courier New"/>
                <w:szCs w:val="24"/>
              </w:rPr>
              <w:t>Possess professional ethics and professional working manner.</w:t>
            </w:r>
          </w:p>
        </w:tc>
      </w:tr>
      <w:tr w:rsidR="00CC5980" w:rsidRPr="000B22CD" w14:paraId="63CF9B17" w14:textId="77777777" w:rsidTr="003605C9">
        <w:trPr>
          <w:trHeight w:val="454"/>
        </w:trPr>
        <w:tc>
          <w:tcPr>
            <w:tcW w:w="1736" w:type="dxa"/>
            <w:vMerge/>
            <w:vAlign w:val="center"/>
          </w:tcPr>
          <w:p w14:paraId="012152D7" w14:textId="77777777" w:rsidR="00CC5980" w:rsidRPr="000B22CD" w:rsidRDefault="00CC5980" w:rsidP="00CC5980">
            <w:pPr>
              <w:spacing w:after="0" w:line="360" w:lineRule="auto"/>
              <w:rPr>
                <w:szCs w:val="24"/>
              </w:rPr>
            </w:pPr>
          </w:p>
        </w:tc>
        <w:tc>
          <w:tcPr>
            <w:tcW w:w="1252" w:type="dxa"/>
            <w:vAlign w:val="center"/>
          </w:tcPr>
          <w:p w14:paraId="7673BB46" w14:textId="77777777" w:rsidR="00CC5980" w:rsidRPr="000B22CD" w:rsidRDefault="00CC5980" w:rsidP="00CC5980">
            <w:pPr>
              <w:spacing w:after="0" w:line="360" w:lineRule="auto"/>
              <w:jc w:val="center"/>
              <w:rPr>
                <w:rFonts w:eastAsia="Courier New"/>
                <w:szCs w:val="24"/>
              </w:rPr>
            </w:pPr>
            <w:r w:rsidRPr="000B22CD">
              <w:rPr>
                <w:rFonts w:eastAsia="Courier New"/>
                <w:szCs w:val="24"/>
              </w:rPr>
              <w:t>ELO14</w:t>
            </w:r>
          </w:p>
        </w:tc>
        <w:tc>
          <w:tcPr>
            <w:tcW w:w="6476" w:type="dxa"/>
            <w:vAlign w:val="center"/>
          </w:tcPr>
          <w:p w14:paraId="50E45CF9" w14:textId="77777777" w:rsidR="00CC5980" w:rsidRPr="000B22CD" w:rsidRDefault="00CC5980" w:rsidP="00CC5980">
            <w:pPr>
              <w:tabs>
                <w:tab w:val="left" w:pos="9270"/>
              </w:tabs>
              <w:spacing w:after="0" w:line="360" w:lineRule="auto"/>
              <w:jc w:val="both"/>
              <w:rPr>
                <w:rFonts w:eastAsia="Courier New"/>
                <w:szCs w:val="24"/>
              </w:rPr>
            </w:pPr>
            <w:r w:rsidRPr="000B22CD">
              <w:rPr>
                <w:rFonts w:eastAsia="Courier New"/>
                <w:szCs w:val="24"/>
              </w:rPr>
              <w:t xml:space="preserve">Continue self-professional development plan towards lifelong learning. </w:t>
            </w:r>
          </w:p>
        </w:tc>
      </w:tr>
    </w:tbl>
    <w:bookmarkEnd w:id="85"/>
    <w:bookmarkEnd w:id="86"/>
    <w:bookmarkEnd w:id="87"/>
    <w:bookmarkEnd w:id="88"/>
    <w:p w14:paraId="2E7DAB01" w14:textId="77777777" w:rsidR="00CC5980" w:rsidRPr="000B22CD" w:rsidRDefault="00CC5980" w:rsidP="00CC5980">
      <w:pPr>
        <w:spacing w:after="0" w:line="360" w:lineRule="auto"/>
        <w:ind w:right="176" w:firstLine="432"/>
        <w:jc w:val="both"/>
        <w:rPr>
          <w:rFonts w:eastAsia="Courier New"/>
          <w:i/>
          <w:szCs w:val="24"/>
        </w:rPr>
      </w:pPr>
      <w:r w:rsidRPr="000B22CD">
        <w:rPr>
          <w:rFonts w:eastAsia="Courier New"/>
          <w:i/>
          <w:szCs w:val="24"/>
        </w:rPr>
        <w:t>* Note: the ELOs of the Agribusiness Management</w:t>
      </w:r>
      <w:r w:rsidRPr="000B22CD">
        <w:rPr>
          <w:rFonts w:eastAsia="Courier New"/>
          <w:szCs w:val="24"/>
        </w:rPr>
        <w:t xml:space="preserve"> </w:t>
      </w:r>
      <w:r w:rsidRPr="000B22CD">
        <w:rPr>
          <w:rFonts w:eastAsia="Courier New"/>
          <w:i/>
          <w:szCs w:val="24"/>
        </w:rPr>
        <w:t xml:space="preserve">program was benchmarked against </w:t>
      </w:r>
      <w:bookmarkStart w:id="91" w:name="OLE_LINK40"/>
      <w:bookmarkStart w:id="92" w:name="OLE_LINK41"/>
      <w:r w:rsidRPr="000B22CD">
        <w:rPr>
          <w:rFonts w:eastAsia="Courier New"/>
          <w:i/>
          <w:szCs w:val="24"/>
        </w:rPr>
        <w:t xml:space="preserve">the </w:t>
      </w:r>
      <w:bookmarkStart w:id="93" w:name="OLE_LINK38"/>
      <w:bookmarkStart w:id="94" w:name="OLE_LINK39"/>
      <w:r w:rsidRPr="000B22CD">
        <w:rPr>
          <w:rFonts w:eastAsia="Courier New"/>
          <w:i/>
          <w:szCs w:val="24"/>
        </w:rPr>
        <w:t>agribusiness</w:t>
      </w:r>
      <w:bookmarkEnd w:id="93"/>
      <w:bookmarkEnd w:id="94"/>
      <w:r w:rsidRPr="000B22CD">
        <w:rPr>
          <w:rFonts w:eastAsia="Courier New"/>
          <w:i/>
          <w:szCs w:val="24"/>
        </w:rPr>
        <w:t xml:space="preserve"> program </w:t>
      </w:r>
      <w:bookmarkEnd w:id="91"/>
      <w:bookmarkEnd w:id="92"/>
      <w:r w:rsidRPr="000B22CD">
        <w:rPr>
          <w:rFonts w:eastAsia="Courier New"/>
          <w:i/>
          <w:szCs w:val="24"/>
        </w:rPr>
        <w:t xml:space="preserve">of Da Nang University, Vietnam and the agribusiness management program of Newcastle University, England (Appendix 2). </w:t>
      </w:r>
    </w:p>
    <w:p w14:paraId="2616238D" w14:textId="77777777" w:rsidR="00CC5980" w:rsidRPr="000B22CD" w:rsidRDefault="00CC5980" w:rsidP="00CC5980">
      <w:pPr>
        <w:spacing w:after="0" w:line="360" w:lineRule="auto"/>
        <w:jc w:val="both"/>
        <w:outlineLvl w:val="0"/>
        <w:rPr>
          <w:rFonts w:eastAsia="Times New Roman"/>
          <w:b/>
          <w:szCs w:val="24"/>
        </w:rPr>
      </w:pPr>
      <w:bookmarkStart w:id="95" w:name="_Toc518913111"/>
      <w:bookmarkStart w:id="96" w:name="OLE_LINK191"/>
      <w:bookmarkStart w:id="97" w:name="OLE_LINK192"/>
      <w:r w:rsidRPr="000B22CD">
        <w:rPr>
          <w:rFonts w:eastAsia="Courier New"/>
          <w:b/>
          <w:szCs w:val="24"/>
        </w:rPr>
        <w:t>5.3. CAREER PROSPECTS</w:t>
      </w:r>
      <w:bookmarkEnd w:id="95"/>
      <w:r w:rsidRPr="000B22CD">
        <w:rPr>
          <w:rFonts w:eastAsia="Courier New"/>
          <w:b/>
          <w:szCs w:val="24"/>
        </w:rPr>
        <w:t xml:space="preserve"> </w:t>
      </w:r>
    </w:p>
    <w:p w14:paraId="3A5E9810" w14:textId="77777777" w:rsidR="00CC5980" w:rsidRPr="000B22CD" w:rsidRDefault="00CC5980" w:rsidP="00CC5980">
      <w:pPr>
        <w:numPr>
          <w:ilvl w:val="0"/>
          <w:numId w:val="26"/>
        </w:numPr>
        <w:spacing w:after="0" w:line="360" w:lineRule="auto"/>
        <w:contextualSpacing/>
        <w:jc w:val="both"/>
        <w:rPr>
          <w:rFonts w:eastAsia="Courier New"/>
          <w:b/>
          <w:i/>
          <w:szCs w:val="24"/>
        </w:rPr>
      </w:pPr>
      <w:r w:rsidRPr="000B22CD">
        <w:rPr>
          <w:rFonts w:eastAsia="Courier New"/>
          <w:b/>
          <w:i/>
          <w:szCs w:val="24"/>
        </w:rPr>
        <w:t>Job opportunities</w:t>
      </w:r>
    </w:p>
    <w:p w14:paraId="59FC6E5C" w14:textId="77777777" w:rsidR="00CC5980" w:rsidRPr="000B22CD" w:rsidRDefault="00CC5980" w:rsidP="00CC5980">
      <w:pPr>
        <w:tabs>
          <w:tab w:val="left" w:pos="9270"/>
        </w:tabs>
        <w:autoSpaceDE w:val="0"/>
        <w:autoSpaceDN w:val="0"/>
        <w:adjustRightInd w:val="0"/>
        <w:spacing w:after="0" w:line="360" w:lineRule="auto"/>
        <w:jc w:val="both"/>
        <w:rPr>
          <w:rFonts w:eastAsia="Courier New"/>
          <w:szCs w:val="24"/>
        </w:rPr>
      </w:pPr>
      <w:r w:rsidRPr="000B22CD">
        <w:rPr>
          <w:rFonts w:eastAsia="Courier New"/>
          <w:szCs w:val="24"/>
        </w:rPr>
        <w:t xml:space="preserve">           Bachelors of Agribusiness Management (ABM) can work in the areas and positions related to:</w:t>
      </w:r>
    </w:p>
    <w:p w14:paraId="4422A360" w14:textId="77777777" w:rsidR="00CC5980" w:rsidRPr="000B22CD" w:rsidRDefault="00CC5980" w:rsidP="00CC5980">
      <w:pPr>
        <w:autoSpaceDE w:val="0"/>
        <w:autoSpaceDN w:val="0"/>
        <w:adjustRightInd w:val="0"/>
        <w:spacing w:after="0" w:line="360" w:lineRule="auto"/>
        <w:jc w:val="both"/>
        <w:rPr>
          <w:rFonts w:eastAsia="Courier New"/>
          <w:i/>
          <w:szCs w:val="24"/>
        </w:rPr>
      </w:pPr>
      <w:r w:rsidRPr="000B22CD">
        <w:rPr>
          <w:rFonts w:eastAsia="Courier New"/>
          <w:i/>
          <w:szCs w:val="24"/>
        </w:rPr>
        <w:t>Positions:</w:t>
      </w:r>
    </w:p>
    <w:p w14:paraId="7FE27F8D" w14:textId="77777777" w:rsidR="00CC5980" w:rsidRPr="000B22CD" w:rsidRDefault="00CC5980" w:rsidP="00CC5980">
      <w:pPr>
        <w:numPr>
          <w:ilvl w:val="1"/>
          <w:numId w:val="10"/>
        </w:numPr>
        <w:autoSpaceDE w:val="0"/>
        <w:autoSpaceDN w:val="0"/>
        <w:adjustRightInd w:val="0"/>
        <w:spacing w:after="0" w:line="360" w:lineRule="auto"/>
        <w:ind w:left="567"/>
        <w:jc w:val="both"/>
        <w:rPr>
          <w:rFonts w:eastAsia="Courier New"/>
          <w:szCs w:val="24"/>
        </w:rPr>
      </w:pPr>
      <w:r w:rsidRPr="000B22CD">
        <w:rPr>
          <w:rFonts w:eastAsia="Courier New"/>
          <w:szCs w:val="24"/>
        </w:rPr>
        <w:t>Specialist in the field of agribusiness;</w:t>
      </w:r>
    </w:p>
    <w:p w14:paraId="2F4430B8" w14:textId="77777777" w:rsidR="00CC5980" w:rsidRPr="000B22CD" w:rsidRDefault="00CC5980" w:rsidP="00CC5980">
      <w:pPr>
        <w:numPr>
          <w:ilvl w:val="1"/>
          <w:numId w:val="10"/>
        </w:numPr>
        <w:autoSpaceDE w:val="0"/>
        <w:autoSpaceDN w:val="0"/>
        <w:adjustRightInd w:val="0"/>
        <w:spacing w:after="0" w:line="360" w:lineRule="auto"/>
        <w:ind w:left="567"/>
        <w:jc w:val="both"/>
        <w:rPr>
          <w:rFonts w:eastAsia="Courier New"/>
          <w:szCs w:val="24"/>
        </w:rPr>
      </w:pPr>
      <w:r w:rsidRPr="000B22CD">
        <w:rPr>
          <w:rFonts w:eastAsia="Courier New"/>
          <w:szCs w:val="24"/>
        </w:rPr>
        <w:t>Business project manager in the field of agriculture;</w:t>
      </w:r>
    </w:p>
    <w:p w14:paraId="660DDD48" w14:textId="77777777" w:rsidR="00CC5980" w:rsidRPr="000B22CD" w:rsidRDefault="00CC5980" w:rsidP="00CC5980">
      <w:pPr>
        <w:numPr>
          <w:ilvl w:val="1"/>
          <w:numId w:val="10"/>
        </w:numPr>
        <w:autoSpaceDE w:val="0"/>
        <w:autoSpaceDN w:val="0"/>
        <w:adjustRightInd w:val="0"/>
        <w:spacing w:after="0" w:line="360" w:lineRule="auto"/>
        <w:ind w:left="567"/>
        <w:jc w:val="both"/>
        <w:rPr>
          <w:rFonts w:eastAsia="Courier New"/>
          <w:szCs w:val="24"/>
        </w:rPr>
      </w:pPr>
      <w:r w:rsidRPr="000B22CD">
        <w:rPr>
          <w:rFonts w:eastAsia="Courier New"/>
          <w:szCs w:val="24"/>
        </w:rPr>
        <w:t>Official manager of an import-export agency focusing on agricultural products;</w:t>
      </w:r>
    </w:p>
    <w:p w14:paraId="3CEEF636" w14:textId="77777777" w:rsidR="00CC5980" w:rsidRPr="000B22CD" w:rsidRDefault="00CC5980" w:rsidP="00CC5980">
      <w:pPr>
        <w:numPr>
          <w:ilvl w:val="1"/>
          <w:numId w:val="10"/>
        </w:numPr>
        <w:autoSpaceDE w:val="0"/>
        <w:autoSpaceDN w:val="0"/>
        <w:adjustRightInd w:val="0"/>
        <w:spacing w:after="0" w:line="360" w:lineRule="auto"/>
        <w:ind w:left="567"/>
        <w:jc w:val="both"/>
        <w:rPr>
          <w:rFonts w:eastAsia="Courier New"/>
          <w:szCs w:val="24"/>
        </w:rPr>
      </w:pPr>
      <w:r w:rsidRPr="000B22CD">
        <w:rPr>
          <w:rFonts w:eastAsia="Courier New"/>
          <w:szCs w:val="24"/>
        </w:rPr>
        <w:t>Manager of an agribusiness organization;</w:t>
      </w:r>
    </w:p>
    <w:p w14:paraId="36685467" w14:textId="77777777" w:rsidR="00CC5980" w:rsidRPr="000B22CD" w:rsidRDefault="00CC5980" w:rsidP="00CC5980">
      <w:pPr>
        <w:numPr>
          <w:ilvl w:val="1"/>
          <w:numId w:val="10"/>
        </w:numPr>
        <w:autoSpaceDE w:val="0"/>
        <w:autoSpaceDN w:val="0"/>
        <w:adjustRightInd w:val="0"/>
        <w:spacing w:after="0" w:line="360" w:lineRule="auto"/>
        <w:ind w:left="567"/>
        <w:jc w:val="both"/>
        <w:rPr>
          <w:rFonts w:eastAsia="Courier New"/>
          <w:szCs w:val="24"/>
        </w:rPr>
      </w:pPr>
      <w:r w:rsidRPr="000B22CD">
        <w:rPr>
          <w:rFonts w:eastAsia="Courier New"/>
          <w:szCs w:val="24"/>
        </w:rPr>
        <w:t>International marketing specialist;</w:t>
      </w:r>
    </w:p>
    <w:p w14:paraId="5B7AC4A4" w14:textId="77777777" w:rsidR="00CC5980" w:rsidRPr="000B22CD" w:rsidRDefault="00CC5980" w:rsidP="00CC5980">
      <w:pPr>
        <w:numPr>
          <w:ilvl w:val="1"/>
          <w:numId w:val="10"/>
        </w:numPr>
        <w:autoSpaceDE w:val="0"/>
        <w:autoSpaceDN w:val="0"/>
        <w:adjustRightInd w:val="0"/>
        <w:spacing w:after="0" w:line="360" w:lineRule="auto"/>
        <w:ind w:left="567"/>
        <w:jc w:val="both"/>
        <w:rPr>
          <w:rFonts w:eastAsia="Courier New"/>
          <w:szCs w:val="24"/>
        </w:rPr>
      </w:pPr>
      <w:r w:rsidRPr="000B22CD">
        <w:rPr>
          <w:rFonts w:eastAsia="Courier New"/>
          <w:szCs w:val="24"/>
        </w:rPr>
        <w:t>International business management specialist;</w:t>
      </w:r>
    </w:p>
    <w:p w14:paraId="0FD69D86" w14:textId="77777777" w:rsidR="00CC5980" w:rsidRPr="000B22CD" w:rsidRDefault="00CC5980" w:rsidP="00CC5980">
      <w:pPr>
        <w:numPr>
          <w:ilvl w:val="1"/>
          <w:numId w:val="10"/>
        </w:numPr>
        <w:autoSpaceDE w:val="0"/>
        <w:autoSpaceDN w:val="0"/>
        <w:adjustRightInd w:val="0"/>
        <w:spacing w:after="0" w:line="360" w:lineRule="auto"/>
        <w:ind w:left="567"/>
        <w:jc w:val="both"/>
        <w:rPr>
          <w:rFonts w:eastAsia="Courier New"/>
          <w:szCs w:val="24"/>
        </w:rPr>
      </w:pPr>
      <w:r w:rsidRPr="000B22CD">
        <w:rPr>
          <w:rFonts w:eastAsia="Courier New"/>
          <w:szCs w:val="24"/>
        </w:rPr>
        <w:t>Sales manager in the field of agricultural products;</w:t>
      </w:r>
    </w:p>
    <w:p w14:paraId="3765DE45" w14:textId="77777777" w:rsidR="00CC5980" w:rsidRPr="000B22CD" w:rsidRDefault="00CC5980" w:rsidP="00CC5980">
      <w:pPr>
        <w:numPr>
          <w:ilvl w:val="1"/>
          <w:numId w:val="10"/>
        </w:numPr>
        <w:spacing w:after="0" w:line="360" w:lineRule="auto"/>
        <w:ind w:left="567"/>
        <w:rPr>
          <w:rFonts w:eastAsia="Courier New"/>
          <w:szCs w:val="24"/>
        </w:rPr>
      </w:pPr>
      <w:r w:rsidRPr="000B22CD">
        <w:rPr>
          <w:rFonts w:eastAsia="Courier New"/>
          <w:szCs w:val="24"/>
        </w:rPr>
        <w:t>Researcher and lecturer in related fields.</w:t>
      </w:r>
    </w:p>
    <w:p w14:paraId="5A0CC692" w14:textId="77777777" w:rsidR="00CC5980" w:rsidRPr="000B22CD" w:rsidRDefault="00CC5980" w:rsidP="00CC5980">
      <w:pPr>
        <w:autoSpaceDE w:val="0"/>
        <w:autoSpaceDN w:val="0"/>
        <w:adjustRightInd w:val="0"/>
        <w:spacing w:after="0" w:line="360" w:lineRule="auto"/>
        <w:jc w:val="both"/>
        <w:rPr>
          <w:rFonts w:eastAsia="Courier New"/>
          <w:bCs/>
          <w:i/>
          <w:szCs w:val="24"/>
          <w:shd w:val="clear" w:color="auto" w:fill="FFFFFF"/>
        </w:rPr>
      </w:pPr>
      <w:bookmarkStart w:id="98" w:name="OLE_LINK70"/>
      <w:bookmarkStart w:id="99" w:name="OLE_LINK82"/>
      <w:r w:rsidRPr="000B22CD">
        <w:rPr>
          <w:rFonts w:eastAsia="Courier New"/>
          <w:bCs/>
          <w:i/>
          <w:szCs w:val="24"/>
          <w:shd w:val="clear" w:color="auto" w:fill="FFFFFF"/>
        </w:rPr>
        <w:t>Work places</w:t>
      </w:r>
      <w:bookmarkEnd w:id="98"/>
      <w:bookmarkEnd w:id="99"/>
      <w:r w:rsidRPr="000B22CD">
        <w:rPr>
          <w:rFonts w:eastAsia="Courier New"/>
          <w:bCs/>
          <w:i/>
          <w:szCs w:val="24"/>
          <w:shd w:val="clear" w:color="auto" w:fill="FFFFFF"/>
        </w:rPr>
        <w:t>:</w:t>
      </w:r>
    </w:p>
    <w:p w14:paraId="372AB026" w14:textId="77777777" w:rsidR="00CC5980" w:rsidRPr="000B22CD" w:rsidRDefault="00CC5980" w:rsidP="00CC5980">
      <w:pPr>
        <w:numPr>
          <w:ilvl w:val="0"/>
          <w:numId w:val="11"/>
        </w:numPr>
        <w:spacing w:after="0" w:line="360" w:lineRule="auto"/>
        <w:ind w:left="567"/>
        <w:jc w:val="both"/>
        <w:rPr>
          <w:rFonts w:eastAsia="Courier New"/>
          <w:bCs/>
          <w:szCs w:val="24"/>
        </w:rPr>
      </w:pPr>
      <w:r w:rsidRPr="000B22CD">
        <w:rPr>
          <w:rFonts w:eastAsia="Courier New"/>
          <w:bCs/>
          <w:szCs w:val="24"/>
        </w:rPr>
        <w:t>Domestic economic organizations: companies, manufactures, and enterprises in agribusiness management;</w:t>
      </w:r>
    </w:p>
    <w:p w14:paraId="7BB464DD" w14:textId="77777777" w:rsidR="00CC5980" w:rsidRPr="000B22CD" w:rsidRDefault="00CC5980" w:rsidP="00CC5980">
      <w:pPr>
        <w:numPr>
          <w:ilvl w:val="0"/>
          <w:numId w:val="11"/>
        </w:numPr>
        <w:spacing w:after="0" w:line="360" w:lineRule="auto"/>
        <w:ind w:left="567"/>
        <w:jc w:val="both"/>
        <w:rPr>
          <w:rFonts w:eastAsia="Courier New"/>
          <w:bCs/>
          <w:szCs w:val="24"/>
        </w:rPr>
      </w:pPr>
      <w:r w:rsidRPr="000B22CD">
        <w:rPr>
          <w:rFonts w:eastAsia="Courier New"/>
          <w:bCs/>
          <w:szCs w:val="24"/>
        </w:rPr>
        <w:t>Institutions of training, research, and technology transfer in agribusiness management;</w:t>
      </w:r>
    </w:p>
    <w:p w14:paraId="528E61ED" w14:textId="77777777" w:rsidR="00CC5980" w:rsidRPr="000B22CD" w:rsidRDefault="00CC5980" w:rsidP="00CC5980">
      <w:pPr>
        <w:numPr>
          <w:ilvl w:val="0"/>
          <w:numId w:val="11"/>
        </w:numPr>
        <w:spacing w:after="0" w:line="360" w:lineRule="auto"/>
        <w:ind w:left="567"/>
        <w:jc w:val="both"/>
        <w:rPr>
          <w:rFonts w:eastAsia="Courier New"/>
          <w:bCs/>
          <w:szCs w:val="24"/>
        </w:rPr>
      </w:pPr>
      <w:r w:rsidRPr="000B22CD">
        <w:rPr>
          <w:rFonts w:eastAsia="Courier New"/>
          <w:bCs/>
          <w:szCs w:val="24"/>
        </w:rPr>
        <w:t>Enterprises specialized in trade, investment, services, and intellectual property, and its distribution in agriculture, forestry, and fisheries;</w:t>
      </w:r>
    </w:p>
    <w:p w14:paraId="3B4FB3D0" w14:textId="77777777" w:rsidR="00CC5980" w:rsidRPr="000B22CD" w:rsidRDefault="00CC5980" w:rsidP="00CC5980">
      <w:pPr>
        <w:numPr>
          <w:ilvl w:val="0"/>
          <w:numId w:val="11"/>
        </w:numPr>
        <w:spacing w:after="0" w:line="360" w:lineRule="auto"/>
        <w:ind w:left="567"/>
        <w:jc w:val="both"/>
        <w:rPr>
          <w:rFonts w:eastAsia="MS Mincho"/>
          <w:bCs/>
          <w:szCs w:val="24"/>
        </w:rPr>
      </w:pPr>
      <w:r w:rsidRPr="000B22CD">
        <w:rPr>
          <w:rFonts w:eastAsia="Courier New"/>
          <w:bCs/>
          <w:szCs w:val="24"/>
        </w:rPr>
        <w:t>Factories, enterprises, and foreign companies related to business management in general, and to agribusiness management in particular.</w:t>
      </w:r>
    </w:p>
    <w:p w14:paraId="7BB20FEB" w14:textId="77777777" w:rsidR="00CC5980" w:rsidRPr="000B22CD" w:rsidRDefault="00CC5980" w:rsidP="00CC5980">
      <w:pPr>
        <w:numPr>
          <w:ilvl w:val="0"/>
          <w:numId w:val="26"/>
        </w:numPr>
        <w:spacing w:after="0" w:line="360" w:lineRule="auto"/>
        <w:contextualSpacing/>
        <w:jc w:val="both"/>
        <w:rPr>
          <w:rFonts w:eastAsia="Courier New"/>
          <w:b/>
          <w:szCs w:val="24"/>
        </w:rPr>
      </w:pPr>
      <w:r w:rsidRPr="000B22CD">
        <w:rPr>
          <w:rFonts w:eastAsia="Courier New"/>
          <w:b/>
          <w:i/>
          <w:szCs w:val="24"/>
        </w:rPr>
        <w:t>Post-graduate study opportunities</w:t>
      </w:r>
    </w:p>
    <w:p w14:paraId="7919B702" w14:textId="77777777" w:rsidR="00CC5980" w:rsidRPr="000B22CD" w:rsidRDefault="00CC5980" w:rsidP="00CC5980">
      <w:pPr>
        <w:spacing w:after="0" w:line="360" w:lineRule="auto"/>
        <w:ind w:firstLine="720"/>
        <w:jc w:val="both"/>
        <w:rPr>
          <w:rFonts w:eastAsia="Courier New"/>
          <w:szCs w:val="24"/>
          <w:lang w:val="vi-VN"/>
        </w:rPr>
      </w:pPr>
      <w:r w:rsidRPr="000B22CD">
        <w:rPr>
          <w:rFonts w:eastAsia="Courier New"/>
          <w:szCs w:val="24"/>
          <w:lang w:val="vi-VN"/>
        </w:rPr>
        <w:lastRenderedPageBreak/>
        <w:t xml:space="preserve">The </w:t>
      </w:r>
      <w:r w:rsidRPr="000B22CD">
        <w:rPr>
          <w:rFonts w:eastAsia="Courier New"/>
          <w:szCs w:val="24"/>
        </w:rPr>
        <w:t>B</w:t>
      </w:r>
      <w:r w:rsidRPr="000B22CD">
        <w:rPr>
          <w:rFonts w:eastAsia="Courier New"/>
          <w:szCs w:val="24"/>
          <w:lang w:val="vi-VN"/>
        </w:rPr>
        <w:t xml:space="preserve">bachelors graduating from the </w:t>
      </w:r>
      <w:bookmarkStart w:id="100" w:name="OLE_LINK83"/>
      <w:bookmarkStart w:id="101" w:name="OLE_LINK84"/>
      <w:bookmarkStart w:id="102" w:name="OLE_LINK87"/>
      <w:r w:rsidRPr="000B22CD">
        <w:rPr>
          <w:rFonts w:eastAsia="Courier New"/>
          <w:szCs w:val="24"/>
          <w:lang w:val="vi-VN"/>
        </w:rPr>
        <w:t xml:space="preserve">Agribusiness Management </w:t>
      </w:r>
      <w:r w:rsidRPr="000B22CD">
        <w:rPr>
          <w:rFonts w:eastAsia="Courier New"/>
          <w:szCs w:val="24"/>
        </w:rPr>
        <w:t>(</w:t>
      </w:r>
      <w:r w:rsidRPr="000B22CD">
        <w:rPr>
          <w:rFonts w:eastAsia="Courier New"/>
          <w:szCs w:val="24"/>
          <w:lang w:val="vi-VN"/>
        </w:rPr>
        <w:t xml:space="preserve">Advanced </w:t>
      </w:r>
      <w:r w:rsidRPr="000B22CD">
        <w:rPr>
          <w:rFonts w:eastAsia="Courier New"/>
          <w:szCs w:val="24"/>
        </w:rPr>
        <w:t xml:space="preserve">Education </w:t>
      </w:r>
      <w:r w:rsidRPr="000B22CD">
        <w:rPr>
          <w:rFonts w:eastAsia="Courier New"/>
          <w:szCs w:val="24"/>
          <w:lang w:val="vi-VN"/>
        </w:rPr>
        <w:t>Program</w:t>
      </w:r>
      <w:bookmarkEnd w:id="100"/>
      <w:bookmarkEnd w:id="101"/>
      <w:bookmarkEnd w:id="102"/>
      <w:r w:rsidRPr="000B22CD">
        <w:rPr>
          <w:rFonts w:eastAsia="Courier New"/>
          <w:szCs w:val="24"/>
        </w:rPr>
        <w:t>)</w:t>
      </w:r>
      <w:r w:rsidRPr="000B22CD">
        <w:rPr>
          <w:rFonts w:eastAsia="Courier New"/>
          <w:szCs w:val="24"/>
          <w:lang w:val="vi-VN"/>
        </w:rPr>
        <w:t xml:space="preserve"> can continue </w:t>
      </w:r>
      <w:r w:rsidRPr="000B22CD">
        <w:rPr>
          <w:rFonts w:eastAsia="Courier New"/>
          <w:szCs w:val="24"/>
        </w:rPr>
        <w:t>their</w:t>
      </w:r>
      <w:r w:rsidRPr="000B22CD">
        <w:rPr>
          <w:rFonts w:eastAsia="Courier New"/>
          <w:szCs w:val="24"/>
          <w:lang w:val="vi-VN"/>
        </w:rPr>
        <w:t xml:space="preserve"> study </w:t>
      </w:r>
      <w:r w:rsidRPr="000B22CD">
        <w:rPr>
          <w:rFonts w:eastAsia="Courier New"/>
          <w:szCs w:val="24"/>
        </w:rPr>
        <w:t xml:space="preserve">in Graduate programs </w:t>
      </w:r>
      <w:r w:rsidRPr="000B22CD">
        <w:rPr>
          <w:rFonts w:eastAsia="Courier New"/>
          <w:szCs w:val="24"/>
          <w:lang w:val="vi-VN"/>
        </w:rPr>
        <w:t xml:space="preserve">in business management, agribusiness management and other related fields such as economics, </w:t>
      </w:r>
      <w:r w:rsidRPr="000B22CD">
        <w:rPr>
          <w:rFonts w:eastAsia="Courier New"/>
          <w:szCs w:val="24"/>
        </w:rPr>
        <w:t>m</w:t>
      </w:r>
      <w:r w:rsidRPr="000B22CD">
        <w:rPr>
          <w:rFonts w:eastAsia="Courier New"/>
          <w:szCs w:val="24"/>
          <w:lang w:val="vi-VN"/>
        </w:rPr>
        <w:t xml:space="preserve">arketing, and </w:t>
      </w:r>
      <w:r w:rsidRPr="000B22CD">
        <w:rPr>
          <w:rFonts w:eastAsia="Courier New"/>
          <w:szCs w:val="24"/>
        </w:rPr>
        <w:t>a</w:t>
      </w:r>
      <w:r w:rsidRPr="000B22CD">
        <w:rPr>
          <w:rFonts w:eastAsia="Courier New"/>
          <w:szCs w:val="24"/>
          <w:lang w:val="vi-VN"/>
        </w:rPr>
        <w:t>gricultural finance</w:t>
      </w:r>
      <w:r w:rsidRPr="000B22CD">
        <w:rPr>
          <w:rFonts w:eastAsia="Courier New"/>
          <w:szCs w:val="24"/>
        </w:rPr>
        <w:t xml:space="preserve">, both </w:t>
      </w:r>
      <w:r w:rsidRPr="000B22CD">
        <w:rPr>
          <w:rFonts w:eastAsia="Courier New"/>
          <w:szCs w:val="24"/>
          <w:lang w:val="vi-VN"/>
        </w:rPr>
        <w:t xml:space="preserve"> in Vietnam and abroad.</w:t>
      </w:r>
      <w:bookmarkEnd w:id="96"/>
      <w:bookmarkEnd w:id="97"/>
    </w:p>
    <w:p w14:paraId="6A8EC5AE" w14:textId="77777777" w:rsidR="00CC5980" w:rsidRPr="000B22CD" w:rsidRDefault="00CC5980" w:rsidP="00CC5980">
      <w:pPr>
        <w:spacing w:after="0" w:line="288" w:lineRule="auto"/>
        <w:contextualSpacing/>
        <w:jc w:val="both"/>
        <w:rPr>
          <w:rFonts w:eastAsia="Courier New"/>
          <w:szCs w:val="24"/>
        </w:rPr>
      </w:pPr>
    </w:p>
    <w:p w14:paraId="4DDEB3E4" w14:textId="720D2006" w:rsidR="00CC5980" w:rsidRPr="000B22CD" w:rsidRDefault="00CC5980" w:rsidP="006F57A7">
      <w:pPr>
        <w:spacing w:after="0" w:line="240" w:lineRule="auto"/>
        <w:rPr>
          <w:rFonts w:eastAsia="Times New Roman"/>
          <w:b/>
          <w:szCs w:val="24"/>
          <w:lang w:val="vi-VN"/>
        </w:rPr>
        <w:sectPr w:rsidR="00CC5980" w:rsidRPr="000B22CD" w:rsidSect="00770D99">
          <w:footerReference w:type="default" r:id="rId11"/>
          <w:pgSz w:w="11909" w:h="16834" w:code="9"/>
          <w:pgMar w:top="1418" w:right="710" w:bottom="1701" w:left="1418" w:header="680" w:footer="1107" w:gutter="0"/>
          <w:pgNumType w:start="1"/>
          <w:cols w:space="720"/>
          <w:docGrid w:linePitch="360"/>
        </w:sectPr>
      </w:pPr>
      <w:r w:rsidRPr="000B22CD">
        <w:rPr>
          <w:lang w:val="vi-VN"/>
        </w:rPr>
        <w:br w:type="page"/>
      </w:r>
    </w:p>
    <w:p w14:paraId="73A8170E" w14:textId="7D8BA7D9" w:rsidR="00CC5980" w:rsidRPr="000B22CD" w:rsidRDefault="00770D99" w:rsidP="00770D99">
      <w:pPr>
        <w:spacing w:before="120" w:after="120" w:line="276" w:lineRule="auto"/>
        <w:jc w:val="both"/>
        <w:outlineLvl w:val="0"/>
        <w:rPr>
          <w:rFonts w:ascii="Times New Roman Bold" w:eastAsia="Times New Roman" w:hAnsi="Times New Roman Bold"/>
          <w:b/>
          <w:szCs w:val="24"/>
          <w:lang w:val="nl-NL"/>
        </w:rPr>
      </w:pPr>
      <w:bookmarkStart w:id="103" w:name="_Toc518912635"/>
      <w:bookmarkStart w:id="104" w:name="_Toc518913112"/>
      <w:r w:rsidRPr="000B22CD">
        <w:rPr>
          <w:rFonts w:eastAsia="Times New Roman"/>
          <w:b/>
          <w:szCs w:val="24"/>
        </w:rPr>
        <w:lastRenderedPageBreak/>
        <w:t>5.4.</w:t>
      </w:r>
      <w:r w:rsidRPr="000B22CD">
        <w:rPr>
          <w:rFonts w:eastAsia="Times New Roman"/>
          <w:b/>
          <w:szCs w:val="24"/>
          <w:lang w:val="vi-VN"/>
        </w:rPr>
        <w:t xml:space="preserve"> Study</w:t>
      </w:r>
      <w:r w:rsidR="00CC5980" w:rsidRPr="000B22CD">
        <w:rPr>
          <w:rFonts w:eastAsia="Times New Roman"/>
          <w:b/>
          <w:szCs w:val="24"/>
          <w:lang w:val="vi-VN"/>
        </w:rPr>
        <w:t xml:space="preserve"> plan</w:t>
      </w:r>
      <w:bookmarkEnd w:id="103"/>
      <w:bookmarkEnd w:id="104"/>
    </w:p>
    <w:tbl>
      <w:tblPr>
        <w:tblW w:w="14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26"/>
        <w:gridCol w:w="2551"/>
        <w:gridCol w:w="1134"/>
        <w:gridCol w:w="851"/>
        <w:gridCol w:w="850"/>
        <w:gridCol w:w="992"/>
        <w:gridCol w:w="1560"/>
        <w:gridCol w:w="1478"/>
        <w:gridCol w:w="1417"/>
        <w:gridCol w:w="1275"/>
        <w:gridCol w:w="1135"/>
      </w:tblGrid>
      <w:tr w:rsidR="00770D99" w:rsidRPr="00F01612" w14:paraId="6CDFFD09" w14:textId="77777777" w:rsidTr="00F01612">
        <w:trPr>
          <w:cantSplit/>
          <w:trHeight w:val="20"/>
        </w:trPr>
        <w:tc>
          <w:tcPr>
            <w:tcW w:w="1129" w:type="dxa"/>
            <w:shd w:val="clear" w:color="auto" w:fill="auto"/>
            <w:vAlign w:val="center"/>
            <w:hideMark/>
          </w:tcPr>
          <w:p w14:paraId="12897424" w14:textId="77777777" w:rsidR="00CC5980" w:rsidRPr="00F01612" w:rsidRDefault="00CC5980" w:rsidP="006F57A7">
            <w:pPr>
              <w:spacing w:after="0" w:line="240" w:lineRule="auto"/>
              <w:ind w:left="-72" w:right="-72"/>
              <w:jc w:val="center"/>
              <w:rPr>
                <w:rFonts w:asciiTheme="majorHAnsi" w:eastAsia="Times New Roman" w:hAnsiTheme="majorHAnsi" w:cs="Calibri"/>
                <w:b/>
                <w:bCs/>
                <w:spacing w:val="-10"/>
                <w:sz w:val="22"/>
              </w:rPr>
            </w:pPr>
            <w:r w:rsidRPr="00F01612">
              <w:rPr>
                <w:rFonts w:asciiTheme="majorHAnsi" w:hAnsiTheme="majorHAnsi"/>
                <w:b/>
                <w:spacing w:val="-10"/>
                <w:sz w:val="22"/>
              </w:rPr>
              <w:t>Semester</w:t>
            </w:r>
          </w:p>
        </w:tc>
        <w:tc>
          <w:tcPr>
            <w:tcW w:w="426" w:type="dxa"/>
            <w:shd w:val="clear" w:color="auto" w:fill="auto"/>
            <w:noWrap/>
            <w:vAlign w:val="center"/>
            <w:hideMark/>
          </w:tcPr>
          <w:p w14:paraId="3E394CE3" w14:textId="77777777" w:rsidR="00CC5980" w:rsidRPr="00F01612" w:rsidRDefault="00CC5980" w:rsidP="006F57A7">
            <w:pPr>
              <w:spacing w:after="0" w:line="240" w:lineRule="auto"/>
              <w:ind w:left="-72" w:right="-72"/>
              <w:jc w:val="center"/>
              <w:rPr>
                <w:rFonts w:asciiTheme="majorHAnsi" w:eastAsia="Times New Roman" w:hAnsiTheme="majorHAnsi" w:cs="Calibri"/>
                <w:b/>
                <w:bCs/>
                <w:spacing w:val="-10"/>
                <w:sz w:val="22"/>
              </w:rPr>
            </w:pPr>
            <w:r w:rsidRPr="00F01612">
              <w:rPr>
                <w:rFonts w:asciiTheme="majorHAnsi" w:eastAsia="Courier New" w:hAnsiTheme="majorHAnsi" w:cs="Calibri"/>
                <w:b/>
                <w:bCs/>
                <w:spacing w:val="-10"/>
                <w:sz w:val="22"/>
              </w:rPr>
              <w:t>No.</w:t>
            </w:r>
          </w:p>
        </w:tc>
        <w:tc>
          <w:tcPr>
            <w:tcW w:w="2551" w:type="dxa"/>
            <w:shd w:val="clear" w:color="auto" w:fill="auto"/>
            <w:noWrap/>
            <w:vAlign w:val="center"/>
            <w:hideMark/>
          </w:tcPr>
          <w:p w14:paraId="37478911" w14:textId="77777777" w:rsidR="00CC5980" w:rsidRPr="00F01612" w:rsidRDefault="00CC5980" w:rsidP="006F57A7">
            <w:pPr>
              <w:spacing w:after="0"/>
              <w:jc w:val="center"/>
              <w:rPr>
                <w:rFonts w:asciiTheme="majorHAnsi" w:hAnsiTheme="majorHAnsi"/>
                <w:b/>
                <w:spacing w:val="-10"/>
                <w:sz w:val="22"/>
              </w:rPr>
            </w:pPr>
            <w:r w:rsidRPr="00F01612">
              <w:rPr>
                <w:rFonts w:asciiTheme="majorHAnsi" w:hAnsiTheme="majorHAnsi"/>
                <w:b/>
                <w:spacing w:val="-10"/>
                <w:sz w:val="22"/>
              </w:rPr>
              <w:t>Course name</w:t>
            </w:r>
          </w:p>
        </w:tc>
        <w:tc>
          <w:tcPr>
            <w:tcW w:w="1134" w:type="dxa"/>
            <w:shd w:val="clear" w:color="auto" w:fill="auto"/>
            <w:noWrap/>
            <w:vAlign w:val="center"/>
            <w:hideMark/>
          </w:tcPr>
          <w:p w14:paraId="4E621A88" w14:textId="77777777" w:rsidR="00CC5980" w:rsidRPr="00F01612" w:rsidRDefault="00CC5980" w:rsidP="006F57A7">
            <w:pPr>
              <w:spacing w:after="0"/>
              <w:jc w:val="center"/>
              <w:rPr>
                <w:rFonts w:asciiTheme="majorHAnsi" w:hAnsiTheme="majorHAnsi"/>
                <w:b/>
                <w:spacing w:val="-10"/>
                <w:sz w:val="22"/>
              </w:rPr>
            </w:pPr>
            <w:r w:rsidRPr="00F01612">
              <w:rPr>
                <w:rFonts w:asciiTheme="majorHAnsi" w:hAnsiTheme="majorHAnsi"/>
                <w:b/>
                <w:spacing w:val="-10"/>
                <w:sz w:val="22"/>
              </w:rPr>
              <w:t>Course code</w:t>
            </w:r>
          </w:p>
        </w:tc>
        <w:tc>
          <w:tcPr>
            <w:tcW w:w="851" w:type="dxa"/>
            <w:shd w:val="clear" w:color="auto" w:fill="auto"/>
            <w:vAlign w:val="center"/>
            <w:hideMark/>
          </w:tcPr>
          <w:p w14:paraId="24A0A694" w14:textId="77777777" w:rsidR="00CC5980" w:rsidRPr="00F01612" w:rsidRDefault="00CC5980" w:rsidP="006F57A7">
            <w:pPr>
              <w:spacing w:after="0"/>
              <w:jc w:val="center"/>
              <w:rPr>
                <w:rFonts w:asciiTheme="majorHAnsi" w:hAnsiTheme="majorHAnsi"/>
                <w:b/>
                <w:spacing w:val="-10"/>
                <w:sz w:val="22"/>
              </w:rPr>
            </w:pPr>
            <w:r w:rsidRPr="00F01612">
              <w:rPr>
                <w:rFonts w:asciiTheme="majorHAnsi" w:hAnsiTheme="majorHAnsi"/>
                <w:b/>
                <w:spacing w:val="-10"/>
                <w:sz w:val="22"/>
              </w:rPr>
              <w:t>Total</w:t>
            </w:r>
          </w:p>
        </w:tc>
        <w:tc>
          <w:tcPr>
            <w:tcW w:w="850" w:type="dxa"/>
            <w:shd w:val="clear" w:color="auto" w:fill="auto"/>
            <w:vAlign w:val="center"/>
            <w:hideMark/>
          </w:tcPr>
          <w:p w14:paraId="42234712" w14:textId="77777777" w:rsidR="00CC5980" w:rsidRPr="00F01612" w:rsidRDefault="00CC5980" w:rsidP="006F57A7">
            <w:pPr>
              <w:spacing w:after="0" w:line="240" w:lineRule="auto"/>
              <w:ind w:left="-72" w:right="-72"/>
              <w:jc w:val="center"/>
              <w:rPr>
                <w:rFonts w:asciiTheme="majorHAnsi" w:eastAsia="Times New Roman" w:hAnsiTheme="majorHAnsi" w:cs="Calibri"/>
                <w:b/>
                <w:bCs/>
                <w:spacing w:val="-10"/>
                <w:sz w:val="22"/>
              </w:rPr>
            </w:pPr>
            <w:r w:rsidRPr="00F01612">
              <w:rPr>
                <w:rFonts w:asciiTheme="majorHAnsi" w:hAnsiTheme="majorHAnsi"/>
                <w:b/>
                <w:spacing w:val="-10"/>
                <w:sz w:val="22"/>
              </w:rPr>
              <w:t>Theory</w:t>
            </w:r>
          </w:p>
        </w:tc>
        <w:tc>
          <w:tcPr>
            <w:tcW w:w="992" w:type="dxa"/>
            <w:shd w:val="clear" w:color="auto" w:fill="auto"/>
            <w:vAlign w:val="center"/>
            <w:hideMark/>
          </w:tcPr>
          <w:p w14:paraId="5E6A4611" w14:textId="77777777" w:rsidR="00CC5980" w:rsidRPr="00F01612" w:rsidRDefault="00CC5980" w:rsidP="006F57A7">
            <w:pPr>
              <w:spacing w:after="0" w:line="240" w:lineRule="auto"/>
              <w:ind w:left="-72" w:right="-72"/>
              <w:jc w:val="center"/>
              <w:rPr>
                <w:rFonts w:asciiTheme="majorHAnsi" w:eastAsia="Times New Roman" w:hAnsiTheme="majorHAnsi" w:cs="Calibri"/>
                <w:b/>
                <w:bCs/>
                <w:spacing w:val="-10"/>
                <w:sz w:val="22"/>
              </w:rPr>
            </w:pPr>
            <w:r w:rsidRPr="00F01612">
              <w:rPr>
                <w:rFonts w:asciiTheme="majorHAnsi" w:hAnsiTheme="majorHAnsi"/>
                <w:b/>
                <w:spacing w:val="-10"/>
                <w:sz w:val="22"/>
              </w:rPr>
              <w:t>Practice</w:t>
            </w:r>
          </w:p>
        </w:tc>
        <w:tc>
          <w:tcPr>
            <w:tcW w:w="1560" w:type="dxa"/>
            <w:shd w:val="clear" w:color="auto" w:fill="auto"/>
            <w:vAlign w:val="center"/>
            <w:hideMark/>
          </w:tcPr>
          <w:p w14:paraId="2E0EF3C9" w14:textId="77777777" w:rsidR="00CC5980" w:rsidRPr="00F01612" w:rsidRDefault="00CC5980" w:rsidP="006F57A7">
            <w:pPr>
              <w:spacing w:after="0" w:line="240" w:lineRule="auto"/>
              <w:ind w:left="-72" w:right="-72"/>
              <w:jc w:val="center"/>
              <w:rPr>
                <w:rFonts w:asciiTheme="majorHAnsi" w:eastAsia="Times New Roman" w:hAnsiTheme="majorHAnsi" w:cs="Calibri"/>
                <w:b/>
                <w:bCs/>
                <w:spacing w:val="-10"/>
                <w:sz w:val="22"/>
                <w:lang w:val="vi-VN"/>
              </w:rPr>
            </w:pPr>
            <w:r w:rsidRPr="00F01612">
              <w:rPr>
                <w:rFonts w:asciiTheme="majorHAnsi" w:hAnsiTheme="majorHAnsi"/>
                <w:b/>
                <w:spacing w:val="-10"/>
                <w:sz w:val="22"/>
                <w:lang w:val="vi-VN"/>
              </w:rPr>
              <w:t>P</w:t>
            </w:r>
            <w:r w:rsidRPr="00F01612">
              <w:rPr>
                <w:rFonts w:asciiTheme="majorHAnsi" w:hAnsiTheme="majorHAnsi"/>
                <w:b/>
                <w:spacing w:val="-10"/>
                <w:sz w:val="22"/>
              </w:rPr>
              <w:t>receding course</w:t>
            </w:r>
            <w:r w:rsidRPr="00F01612">
              <w:rPr>
                <w:rFonts w:asciiTheme="majorHAnsi" w:hAnsiTheme="majorHAnsi"/>
                <w:b/>
                <w:spacing w:val="-10"/>
                <w:sz w:val="22"/>
                <w:lang w:val="vi-VN"/>
              </w:rPr>
              <w:t xml:space="preserve"> name</w:t>
            </w:r>
          </w:p>
        </w:tc>
        <w:tc>
          <w:tcPr>
            <w:tcW w:w="1478" w:type="dxa"/>
            <w:shd w:val="clear" w:color="auto" w:fill="auto"/>
            <w:vAlign w:val="center"/>
            <w:hideMark/>
          </w:tcPr>
          <w:p w14:paraId="0EAB384B" w14:textId="77777777" w:rsidR="00CC5980" w:rsidRPr="00F01612" w:rsidRDefault="00CC5980" w:rsidP="006F57A7">
            <w:pPr>
              <w:spacing w:after="0" w:line="240" w:lineRule="auto"/>
              <w:ind w:left="-72" w:right="-72"/>
              <w:jc w:val="center"/>
              <w:rPr>
                <w:rFonts w:asciiTheme="majorHAnsi" w:eastAsia="Times New Roman" w:hAnsiTheme="majorHAnsi" w:cs="Calibri"/>
                <w:b/>
                <w:bCs/>
                <w:spacing w:val="-10"/>
                <w:sz w:val="22"/>
              </w:rPr>
            </w:pPr>
            <w:r w:rsidRPr="00F01612">
              <w:rPr>
                <w:rFonts w:asciiTheme="majorHAnsi" w:hAnsiTheme="majorHAnsi"/>
                <w:b/>
                <w:spacing w:val="-10"/>
                <w:sz w:val="22"/>
              </w:rPr>
              <w:t>Code of prerequisite</w:t>
            </w:r>
          </w:p>
        </w:tc>
        <w:tc>
          <w:tcPr>
            <w:tcW w:w="1417" w:type="dxa"/>
            <w:shd w:val="clear" w:color="auto" w:fill="auto"/>
            <w:vAlign w:val="center"/>
            <w:hideMark/>
          </w:tcPr>
          <w:p w14:paraId="599B59A8" w14:textId="77777777" w:rsidR="00CC5980" w:rsidRPr="00F01612" w:rsidRDefault="00CC5980" w:rsidP="006F57A7">
            <w:pPr>
              <w:spacing w:after="0" w:line="240" w:lineRule="auto"/>
              <w:ind w:left="-72" w:right="-72"/>
              <w:jc w:val="center"/>
              <w:rPr>
                <w:rFonts w:asciiTheme="majorHAnsi" w:eastAsia="Times New Roman" w:hAnsiTheme="majorHAnsi" w:cs="Calibri"/>
                <w:b/>
                <w:bCs/>
                <w:spacing w:val="-10"/>
                <w:sz w:val="22"/>
              </w:rPr>
            </w:pPr>
            <w:r w:rsidRPr="00F01612">
              <w:rPr>
                <w:rFonts w:asciiTheme="majorHAnsi" w:hAnsiTheme="majorHAnsi"/>
                <w:b/>
                <w:spacing w:val="-10"/>
                <w:sz w:val="22"/>
                <w:lang w:val="vi-VN"/>
              </w:rPr>
              <w:t xml:space="preserve">Type </w:t>
            </w:r>
            <w:r w:rsidRPr="00F01612">
              <w:rPr>
                <w:rFonts w:asciiTheme="majorHAnsi" w:hAnsiTheme="majorHAnsi"/>
                <w:b/>
                <w:spacing w:val="-10"/>
                <w:sz w:val="22"/>
              </w:rPr>
              <w:t>of prerequisite</w:t>
            </w:r>
          </w:p>
        </w:tc>
        <w:tc>
          <w:tcPr>
            <w:tcW w:w="1275" w:type="dxa"/>
            <w:shd w:val="clear" w:color="auto" w:fill="auto"/>
            <w:vAlign w:val="center"/>
            <w:hideMark/>
          </w:tcPr>
          <w:p w14:paraId="37CB55A7" w14:textId="77777777" w:rsidR="00CC5980" w:rsidRPr="00F01612" w:rsidRDefault="00CC5980" w:rsidP="006F57A7">
            <w:pPr>
              <w:spacing w:after="0" w:line="240" w:lineRule="auto"/>
              <w:ind w:left="-72" w:right="-72"/>
              <w:jc w:val="center"/>
              <w:rPr>
                <w:rFonts w:asciiTheme="majorHAnsi" w:eastAsia="Times New Roman" w:hAnsiTheme="majorHAnsi" w:cs="Calibri"/>
                <w:b/>
                <w:bCs/>
                <w:spacing w:val="-10"/>
                <w:sz w:val="22"/>
              </w:rPr>
            </w:pPr>
            <w:r w:rsidRPr="00F01612">
              <w:rPr>
                <w:rFonts w:asciiTheme="majorHAnsi" w:hAnsiTheme="majorHAnsi"/>
                <w:b/>
                <w:spacing w:val="-10"/>
                <w:sz w:val="22"/>
              </w:rPr>
              <w:t>Course status</w:t>
            </w:r>
          </w:p>
        </w:tc>
        <w:tc>
          <w:tcPr>
            <w:tcW w:w="1135" w:type="dxa"/>
            <w:shd w:val="clear" w:color="auto" w:fill="auto"/>
            <w:vAlign w:val="center"/>
            <w:hideMark/>
          </w:tcPr>
          <w:p w14:paraId="0EA1B66C" w14:textId="77777777" w:rsidR="00CC5980" w:rsidRPr="00F01612" w:rsidRDefault="00CC5980" w:rsidP="006F57A7">
            <w:pPr>
              <w:spacing w:after="0" w:line="240" w:lineRule="auto"/>
              <w:ind w:left="-72" w:right="-72"/>
              <w:jc w:val="center"/>
              <w:rPr>
                <w:rFonts w:asciiTheme="majorHAnsi" w:eastAsia="Times New Roman" w:hAnsiTheme="majorHAnsi" w:cs="Calibri"/>
                <w:b/>
                <w:bCs/>
                <w:spacing w:val="-10"/>
                <w:sz w:val="22"/>
              </w:rPr>
            </w:pPr>
            <w:r w:rsidRPr="00F01612">
              <w:rPr>
                <w:rFonts w:asciiTheme="majorHAnsi" w:hAnsiTheme="majorHAnsi"/>
                <w:b/>
                <w:spacing w:val="-10"/>
                <w:sz w:val="22"/>
                <w:lang w:val="vi-VN"/>
              </w:rPr>
              <w:t>M</w:t>
            </w:r>
            <w:r w:rsidRPr="00F01612">
              <w:rPr>
                <w:rFonts w:asciiTheme="majorHAnsi" w:hAnsiTheme="majorHAnsi"/>
                <w:b/>
                <w:spacing w:val="-10"/>
                <w:sz w:val="22"/>
              </w:rPr>
              <w:t>inimum elective credits</w:t>
            </w:r>
          </w:p>
        </w:tc>
      </w:tr>
      <w:tr w:rsidR="00770D99" w:rsidRPr="00F01612" w14:paraId="475B6DDF" w14:textId="77777777" w:rsidTr="00F01612">
        <w:trPr>
          <w:cantSplit/>
          <w:trHeight w:val="20"/>
        </w:trPr>
        <w:tc>
          <w:tcPr>
            <w:tcW w:w="1129" w:type="dxa"/>
            <w:shd w:val="clear" w:color="auto" w:fill="auto"/>
            <w:vAlign w:val="center"/>
            <w:hideMark/>
          </w:tcPr>
          <w:p w14:paraId="67FB3E20"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1</w:t>
            </w:r>
          </w:p>
        </w:tc>
        <w:tc>
          <w:tcPr>
            <w:tcW w:w="426" w:type="dxa"/>
            <w:shd w:val="clear" w:color="auto" w:fill="auto"/>
            <w:noWrap/>
            <w:vAlign w:val="center"/>
            <w:hideMark/>
          </w:tcPr>
          <w:p w14:paraId="2C8B3535"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1</w:t>
            </w:r>
          </w:p>
        </w:tc>
        <w:tc>
          <w:tcPr>
            <w:tcW w:w="2551" w:type="dxa"/>
            <w:shd w:val="clear" w:color="auto" w:fill="auto"/>
            <w:noWrap/>
            <w:vAlign w:val="center"/>
            <w:hideMark/>
          </w:tcPr>
          <w:p w14:paraId="7384F516" w14:textId="77777777" w:rsidR="00CC5980" w:rsidRPr="00F01612" w:rsidRDefault="00CC5980"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Listening and Speaking 1</w:t>
            </w:r>
          </w:p>
        </w:tc>
        <w:tc>
          <w:tcPr>
            <w:tcW w:w="1134" w:type="dxa"/>
            <w:shd w:val="clear" w:color="auto" w:fill="auto"/>
            <w:noWrap/>
            <w:vAlign w:val="center"/>
            <w:hideMark/>
          </w:tcPr>
          <w:p w14:paraId="4EBB4E18"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SNE01010</w:t>
            </w:r>
          </w:p>
        </w:tc>
        <w:tc>
          <w:tcPr>
            <w:tcW w:w="851" w:type="dxa"/>
            <w:shd w:val="clear" w:color="auto" w:fill="auto"/>
            <w:vAlign w:val="center"/>
            <w:hideMark/>
          </w:tcPr>
          <w:p w14:paraId="02AFC75D"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9</w:t>
            </w:r>
          </w:p>
        </w:tc>
        <w:tc>
          <w:tcPr>
            <w:tcW w:w="850" w:type="dxa"/>
            <w:shd w:val="clear" w:color="auto" w:fill="auto"/>
            <w:vAlign w:val="center"/>
            <w:hideMark/>
          </w:tcPr>
          <w:p w14:paraId="2C7FE9B1"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9</w:t>
            </w:r>
          </w:p>
        </w:tc>
        <w:tc>
          <w:tcPr>
            <w:tcW w:w="992" w:type="dxa"/>
            <w:shd w:val="clear" w:color="auto" w:fill="auto"/>
            <w:vAlign w:val="center"/>
            <w:hideMark/>
          </w:tcPr>
          <w:p w14:paraId="4234F9E7"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lang w:val="vi-VN"/>
              </w:rPr>
            </w:pPr>
            <w:r w:rsidRPr="00F01612">
              <w:rPr>
                <w:rFonts w:asciiTheme="majorHAnsi" w:eastAsia="Times New Roman" w:hAnsiTheme="majorHAnsi" w:cs="Calibri"/>
                <w:spacing w:val="-10"/>
                <w:sz w:val="22"/>
                <w:lang w:val="vi-VN"/>
              </w:rPr>
              <w:t>0</w:t>
            </w:r>
          </w:p>
        </w:tc>
        <w:tc>
          <w:tcPr>
            <w:tcW w:w="1560" w:type="dxa"/>
            <w:shd w:val="clear" w:color="auto" w:fill="auto"/>
            <w:vAlign w:val="center"/>
            <w:hideMark/>
          </w:tcPr>
          <w:p w14:paraId="0563F228" w14:textId="77777777" w:rsidR="00CC5980" w:rsidRPr="00F01612" w:rsidRDefault="00CC5980" w:rsidP="006F57A7">
            <w:pPr>
              <w:spacing w:after="0" w:line="240" w:lineRule="auto"/>
              <w:ind w:left="-72" w:right="-72"/>
              <w:rPr>
                <w:rFonts w:asciiTheme="majorHAnsi" w:eastAsia="Times New Roman" w:hAnsiTheme="majorHAnsi"/>
                <w:spacing w:val="-10"/>
                <w:sz w:val="22"/>
              </w:rPr>
            </w:pPr>
          </w:p>
        </w:tc>
        <w:tc>
          <w:tcPr>
            <w:tcW w:w="1478" w:type="dxa"/>
            <w:shd w:val="clear" w:color="auto" w:fill="auto"/>
            <w:vAlign w:val="center"/>
            <w:hideMark/>
          </w:tcPr>
          <w:p w14:paraId="664D96D6"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417" w:type="dxa"/>
            <w:shd w:val="clear" w:color="auto" w:fill="auto"/>
            <w:vAlign w:val="center"/>
            <w:hideMark/>
          </w:tcPr>
          <w:p w14:paraId="49A07352"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275" w:type="dxa"/>
            <w:shd w:val="clear" w:color="auto" w:fill="auto"/>
            <w:vAlign w:val="center"/>
            <w:hideMark/>
          </w:tcPr>
          <w:p w14:paraId="2B74F9FD"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Compulsory</w:t>
            </w:r>
          </w:p>
        </w:tc>
        <w:tc>
          <w:tcPr>
            <w:tcW w:w="1135" w:type="dxa"/>
            <w:vMerge w:val="restart"/>
            <w:shd w:val="clear" w:color="auto" w:fill="auto"/>
            <w:vAlign w:val="center"/>
            <w:hideMark/>
          </w:tcPr>
          <w:p w14:paraId="41A739A6"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w:t>
            </w:r>
          </w:p>
        </w:tc>
      </w:tr>
      <w:tr w:rsidR="00770D99" w:rsidRPr="00F01612" w14:paraId="1E01C714" w14:textId="77777777" w:rsidTr="00F01612">
        <w:trPr>
          <w:cantSplit/>
          <w:trHeight w:val="20"/>
        </w:trPr>
        <w:tc>
          <w:tcPr>
            <w:tcW w:w="1129" w:type="dxa"/>
            <w:shd w:val="clear" w:color="auto" w:fill="auto"/>
            <w:vAlign w:val="center"/>
            <w:hideMark/>
          </w:tcPr>
          <w:p w14:paraId="1992D251"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1</w:t>
            </w:r>
          </w:p>
        </w:tc>
        <w:tc>
          <w:tcPr>
            <w:tcW w:w="426" w:type="dxa"/>
            <w:shd w:val="clear" w:color="auto" w:fill="auto"/>
            <w:noWrap/>
            <w:vAlign w:val="center"/>
            <w:hideMark/>
          </w:tcPr>
          <w:p w14:paraId="309B19C9"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2551" w:type="dxa"/>
            <w:shd w:val="clear" w:color="auto" w:fill="auto"/>
            <w:noWrap/>
            <w:vAlign w:val="center"/>
            <w:hideMark/>
          </w:tcPr>
          <w:p w14:paraId="4938FBE0" w14:textId="77777777" w:rsidR="00CC5980" w:rsidRPr="00F01612" w:rsidRDefault="00CC5980"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Reading &amp; Writing 1</w:t>
            </w:r>
          </w:p>
        </w:tc>
        <w:tc>
          <w:tcPr>
            <w:tcW w:w="1134" w:type="dxa"/>
            <w:shd w:val="clear" w:color="auto" w:fill="auto"/>
            <w:noWrap/>
            <w:vAlign w:val="center"/>
            <w:hideMark/>
          </w:tcPr>
          <w:p w14:paraId="2A23A1A2"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SNE01011</w:t>
            </w:r>
          </w:p>
        </w:tc>
        <w:tc>
          <w:tcPr>
            <w:tcW w:w="851" w:type="dxa"/>
            <w:shd w:val="clear" w:color="auto" w:fill="auto"/>
            <w:vAlign w:val="center"/>
            <w:hideMark/>
          </w:tcPr>
          <w:p w14:paraId="33FC94DA"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8</w:t>
            </w:r>
          </w:p>
        </w:tc>
        <w:tc>
          <w:tcPr>
            <w:tcW w:w="850" w:type="dxa"/>
            <w:shd w:val="clear" w:color="auto" w:fill="auto"/>
            <w:vAlign w:val="center"/>
            <w:hideMark/>
          </w:tcPr>
          <w:p w14:paraId="7BE7303B"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8</w:t>
            </w:r>
          </w:p>
        </w:tc>
        <w:tc>
          <w:tcPr>
            <w:tcW w:w="992" w:type="dxa"/>
            <w:shd w:val="clear" w:color="auto" w:fill="auto"/>
            <w:vAlign w:val="center"/>
            <w:hideMark/>
          </w:tcPr>
          <w:p w14:paraId="6F323ABF"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lang w:val="vi-VN"/>
              </w:rPr>
            </w:pPr>
            <w:r w:rsidRPr="00F01612">
              <w:rPr>
                <w:rFonts w:asciiTheme="majorHAnsi" w:eastAsia="Times New Roman" w:hAnsiTheme="majorHAnsi" w:cs="Calibri"/>
                <w:spacing w:val="-10"/>
                <w:sz w:val="22"/>
                <w:lang w:val="vi-VN"/>
              </w:rPr>
              <w:t>0</w:t>
            </w:r>
          </w:p>
        </w:tc>
        <w:tc>
          <w:tcPr>
            <w:tcW w:w="1560" w:type="dxa"/>
            <w:shd w:val="clear" w:color="auto" w:fill="auto"/>
            <w:vAlign w:val="center"/>
            <w:hideMark/>
          </w:tcPr>
          <w:p w14:paraId="7504A034" w14:textId="77777777" w:rsidR="00CC5980" w:rsidRPr="00F01612" w:rsidRDefault="00CC5980" w:rsidP="006F57A7">
            <w:pPr>
              <w:spacing w:after="0" w:line="240" w:lineRule="auto"/>
              <w:ind w:left="-72" w:right="-72"/>
              <w:rPr>
                <w:rFonts w:asciiTheme="majorHAnsi" w:eastAsia="Times New Roman" w:hAnsiTheme="majorHAnsi"/>
                <w:spacing w:val="-10"/>
                <w:sz w:val="22"/>
              </w:rPr>
            </w:pPr>
          </w:p>
        </w:tc>
        <w:tc>
          <w:tcPr>
            <w:tcW w:w="1478" w:type="dxa"/>
            <w:shd w:val="clear" w:color="auto" w:fill="auto"/>
            <w:vAlign w:val="center"/>
            <w:hideMark/>
          </w:tcPr>
          <w:p w14:paraId="4D82DD9B"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417" w:type="dxa"/>
            <w:shd w:val="clear" w:color="auto" w:fill="auto"/>
            <w:vAlign w:val="center"/>
            <w:hideMark/>
          </w:tcPr>
          <w:p w14:paraId="307C60BF"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275" w:type="dxa"/>
            <w:shd w:val="clear" w:color="auto" w:fill="auto"/>
            <w:vAlign w:val="center"/>
            <w:hideMark/>
          </w:tcPr>
          <w:p w14:paraId="2E984645"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Compulsory</w:t>
            </w:r>
          </w:p>
        </w:tc>
        <w:tc>
          <w:tcPr>
            <w:tcW w:w="1135" w:type="dxa"/>
            <w:vMerge/>
            <w:vAlign w:val="center"/>
            <w:hideMark/>
          </w:tcPr>
          <w:p w14:paraId="22CC9877"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r>
      <w:tr w:rsidR="00770D99" w:rsidRPr="00F01612" w14:paraId="62E5262F" w14:textId="77777777" w:rsidTr="00F01612">
        <w:trPr>
          <w:cantSplit/>
          <w:trHeight w:val="20"/>
        </w:trPr>
        <w:tc>
          <w:tcPr>
            <w:tcW w:w="1129" w:type="dxa"/>
            <w:shd w:val="clear" w:color="auto" w:fill="auto"/>
            <w:vAlign w:val="center"/>
            <w:hideMark/>
          </w:tcPr>
          <w:p w14:paraId="453F066F"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1</w:t>
            </w:r>
          </w:p>
        </w:tc>
        <w:tc>
          <w:tcPr>
            <w:tcW w:w="426" w:type="dxa"/>
            <w:shd w:val="clear" w:color="auto" w:fill="auto"/>
            <w:noWrap/>
            <w:vAlign w:val="center"/>
            <w:hideMark/>
          </w:tcPr>
          <w:p w14:paraId="1DE6A4B2"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2551" w:type="dxa"/>
            <w:shd w:val="clear" w:color="auto" w:fill="auto"/>
            <w:noWrap/>
            <w:vAlign w:val="center"/>
            <w:hideMark/>
          </w:tcPr>
          <w:p w14:paraId="3449085F" w14:textId="77777777" w:rsidR="00CC5980" w:rsidRPr="00F01612" w:rsidRDefault="00CC5980"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Citizen Military Training 1</w:t>
            </w:r>
          </w:p>
        </w:tc>
        <w:tc>
          <w:tcPr>
            <w:tcW w:w="1134" w:type="dxa"/>
            <w:shd w:val="clear" w:color="auto" w:fill="auto"/>
            <w:noWrap/>
            <w:vAlign w:val="center"/>
            <w:hideMark/>
          </w:tcPr>
          <w:p w14:paraId="70D2F7D4"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QS01001</w:t>
            </w:r>
          </w:p>
        </w:tc>
        <w:tc>
          <w:tcPr>
            <w:tcW w:w="851" w:type="dxa"/>
            <w:shd w:val="clear" w:color="auto" w:fill="auto"/>
            <w:vAlign w:val="center"/>
            <w:hideMark/>
          </w:tcPr>
          <w:p w14:paraId="687A7F9E"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lang w:val="vi-VN"/>
              </w:rPr>
            </w:pPr>
            <w:r w:rsidRPr="00F01612">
              <w:rPr>
                <w:rFonts w:asciiTheme="majorHAnsi" w:eastAsia="Times New Roman" w:hAnsiTheme="majorHAnsi"/>
                <w:spacing w:val="-10"/>
                <w:sz w:val="22"/>
                <w:lang w:val="vi-VN"/>
              </w:rPr>
              <w:t>3</w:t>
            </w:r>
          </w:p>
        </w:tc>
        <w:tc>
          <w:tcPr>
            <w:tcW w:w="850" w:type="dxa"/>
            <w:shd w:val="clear" w:color="auto" w:fill="auto"/>
            <w:vAlign w:val="center"/>
            <w:hideMark/>
          </w:tcPr>
          <w:p w14:paraId="3E7EB720"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r w:rsidRPr="00F01612">
              <w:rPr>
                <w:rFonts w:asciiTheme="majorHAnsi" w:eastAsia="Times New Roman" w:hAnsiTheme="majorHAnsi"/>
                <w:spacing w:val="-10"/>
                <w:sz w:val="22"/>
                <w:lang w:val="vi-VN"/>
              </w:rPr>
              <w:t>3</w:t>
            </w:r>
          </w:p>
        </w:tc>
        <w:tc>
          <w:tcPr>
            <w:tcW w:w="992" w:type="dxa"/>
            <w:shd w:val="clear" w:color="auto" w:fill="auto"/>
            <w:vAlign w:val="center"/>
            <w:hideMark/>
          </w:tcPr>
          <w:p w14:paraId="1E442197"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r w:rsidRPr="00F01612">
              <w:rPr>
                <w:rFonts w:asciiTheme="majorHAnsi" w:eastAsia="Times New Roman" w:hAnsiTheme="majorHAnsi"/>
                <w:spacing w:val="-10"/>
                <w:sz w:val="22"/>
              </w:rPr>
              <w:t>0</w:t>
            </w:r>
          </w:p>
        </w:tc>
        <w:tc>
          <w:tcPr>
            <w:tcW w:w="1560" w:type="dxa"/>
            <w:shd w:val="clear" w:color="auto" w:fill="auto"/>
            <w:vAlign w:val="center"/>
            <w:hideMark/>
          </w:tcPr>
          <w:p w14:paraId="36C964F7" w14:textId="77777777" w:rsidR="00CC5980" w:rsidRPr="00F01612" w:rsidRDefault="00CC5980" w:rsidP="006F57A7">
            <w:pPr>
              <w:spacing w:after="0" w:line="240" w:lineRule="auto"/>
              <w:ind w:left="-72" w:right="-72"/>
              <w:rPr>
                <w:rFonts w:asciiTheme="majorHAnsi" w:eastAsia="Times New Roman" w:hAnsiTheme="majorHAnsi" w:cs="Calibri"/>
                <w:spacing w:val="-10"/>
                <w:sz w:val="22"/>
              </w:rPr>
            </w:pPr>
          </w:p>
        </w:tc>
        <w:tc>
          <w:tcPr>
            <w:tcW w:w="1478" w:type="dxa"/>
            <w:shd w:val="clear" w:color="auto" w:fill="auto"/>
            <w:noWrap/>
            <w:vAlign w:val="center"/>
            <w:hideMark/>
          </w:tcPr>
          <w:p w14:paraId="673319AA"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417" w:type="dxa"/>
            <w:shd w:val="clear" w:color="auto" w:fill="auto"/>
            <w:noWrap/>
            <w:vAlign w:val="center"/>
            <w:hideMark/>
          </w:tcPr>
          <w:p w14:paraId="2E6C88F8"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275" w:type="dxa"/>
            <w:shd w:val="clear" w:color="auto" w:fill="auto"/>
            <w:vAlign w:val="center"/>
            <w:hideMark/>
          </w:tcPr>
          <w:p w14:paraId="14CF4F63"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Compulsory</w:t>
            </w:r>
          </w:p>
        </w:tc>
        <w:tc>
          <w:tcPr>
            <w:tcW w:w="1135" w:type="dxa"/>
            <w:vMerge/>
            <w:vAlign w:val="center"/>
            <w:hideMark/>
          </w:tcPr>
          <w:p w14:paraId="702552C4"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r>
      <w:tr w:rsidR="00770D99" w:rsidRPr="00F01612" w14:paraId="3DA5BE97" w14:textId="77777777" w:rsidTr="00F01612">
        <w:trPr>
          <w:cantSplit/>
          <w:trHeight w:val="20"/>
        </w:trPr>
        <w:tc>
          <w:tcPr>
            <w:tcW w:w="1129" w:type="dxa"/>
            <w:shd w:val="clear" w:color="auto" w:fill="auto"/>
            <w:vAlign w:val="center"/>
            <w:hideMark/>
          </w:tcPr>
          <w:p w14:paraId="0BF6B205"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1</w:t>
            </w:r>
          </w:p>
        </w:tc>
        <w:tc>
          <w:tcPr>
            <w:tcW w:w="426" w:type="dxa"/>
            <w:shd w:val="clear" w:color="auto" w:fill="auto"/>
            <w:noWrap/>
            <w:vAlign w:val="center"/>
            <w:hideMark/>
          </w:tcPr>
          <w:p w14:paraId="12180E3C"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4</w:t>
            </w:r>
          </w:p>
        </w:tc>
        <w:tc>
          <w:tcPr>
            <w:tcW w:w="2551" w:type="dxa"/>
            <w:shd w:val="clear" w:color="auto" w:fill="auto"/>
            <w:noWrap/>
            <w:vAlign w:val="center"/>
            <w:hideMark/>
          </w:tcPr>
          <w:p w14:paraId="3FE6D1EA" w14:textId="04179DF9" w:rsidR="00CC5980" w:rsidRPr="00F01612" w:rsidRDefault="00CC5980"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General physical education</w:t>
            </w:r>
          </w:p>
        </w:tc>
        <w:tc>
          <w:tcPr>
            <w:tcW w:w="1134" w:type="dxa"/>
            <w:shd w:val="clear" w:color="auto" w:fill="auto"/>
            <w:vAlign w:val="center"/>
            <w:hideMark/>
          </w:tcPr>
          <w:p w14:paraId="150FC7BD"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GT01016</w:t>
            </w:r>
          </w:p>
        </w:tc>
        <w:tc>
          <w:tcPr>
            <w:tcW w:w="851" w:type="dxa"/>
            <w:shd w:val="clear" w:color="auto" w:fill="auto"/>
            <w:vAlign w:val="center"/>
            <w:hideMark/>
          </w:tcPr>
          <w:p w14:paraId="196E6D50"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1</w:t>
            </w:r>
          </w:p>
        </w:tc>
        <w:tc>
          <w:tcPr>
            <w:tcW w:w="850" w:type="dxa"/>
            <w:shd w:val="clear" w:color="auto" w:fill="auto"/>
            <w:vAlign w:val="center"/>
            <w:hideMark/>
          </w:tcPr>
          <w:p w14:paraId="3C644CC3"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0.5</w:t>
            </w:r>
          </w:p>
        </w:tc>
        <w:tc>
          <w:tcPr>
            <w:tcW w:w="992" w:type="dxa"/>
            <w:shd w:val="clear" w:color="auto" w:fill="auto"/>
            <w:vAlign w:val="center"/>
            <w:hideMark/>
          </w:tcPr>
          <w:p w14:paraId="6EE19F3E"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0.5</w:t>
            </w:r>
          </w:p>
        </w:tc>
        <w:tc>
          <w:tcPr>
            <w:tcW w:w="1560" w:type="dxa"/>
            <w:shd w:val="clear" w:color="auto" w:fill="auto"/>
            <w:vAlign w:val="center"/>
            <w:hideMark/>
          </w:tcPr>
          <w:p w14:paraId="60A6F586" w14:textId="77777777" w:rsidR="00CC5980" w:rsidRPr="00F01612" w:rsidRDefault="00CC5980" w:rsidP="006F57A7">
            <w:pPr>
              <w:spacing w:after="0" w:line="240" w:lineRule="auto"/>
              <w:ind w:left="-72" w:right="-72"/>
              <w:rPr>
                <w:rFonts w:asciiTheme="majorHAnsi" w:eastAsia="Times New Roman" w:hAnsiTheme="majorHAnsi" w:cs="Calibri"/>
                <w:spacing w:val="-10"/>
                <w:sz w:val="22"/>
              </w:rPr>
            </w:pPr>
          </w:p>
        </w:tc>
        <w:tc>
          <w:tcPr>
            <w:tcW w:w="1478" w:type="dxa"/>
            <w:shd w:val="clear" w:color="auto" w:fill="auto"/>
            <w:noWrap/>
            <w:vAlign w:val="center"/>
            <w:hideMark/>
          </w:tcPr>
          <w:p w14:paraId="0025F405"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417" w:type="dxa"/>
            <w:shd w:val="clear" w:color="auto" w:fill="auto"/>
            <w:noWrap/>
            <w:vAlign w:val="center"/>
            <w:hideMark/>
          </w:tcPr>
          <w:p w14:paraId="4B0F0B3A"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275" w:type="dxa"/>
            <w:shd w:val="clear" w:color="auto" w:fill="auto"/>
            <w:vAlign w:val="center"/>
            <w:hideMark/>
          </w:tcPr>
          <w:p w14:paraId="1B2E9EBE"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Compulsory</w:t>
            </w:r>
          </w:p>
        </w:tc>
        <w:tc>
          <w:tcPr>
            <w:tcW w:w="1135" w:type="dxa"/>
            <w:vMerge/>
            <w:vAlign w:val="center"/>
            <w:hideMark/>
          </w:tcPr>
          <w:p w14:paraId="668CABBF"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r>
      <w:tr w:rsidR="006F57A7" w:rsidRPr="00F01612" w14:paraId="4F1C7800" w14:textId="77777777" w:rsidTr="00F01612">
        <w:trPr>
          <w:cantSplit/>
          <w:trHeight w:val="20"/>
        </w:trPr>
        <w:tc>
          <w:tcPr>
            <w:tcW w:w="1129" w:type="dxa"/>
            <w:shd w:val="clear" w:color="auto" w:fill="auto"/>
            <w:vAlign w:val="center"/>
            <w:hideMark/>
          </w:tcPr>
          <w:p w14:paraId="1A8D7888"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1</w:t>
            </w:r>
          </w:p>
        </w:tc>
        <w:tc>
          <w:tcPr>
            <w:tcW w:w="426" w:type="dxa"/>
            <w:shd w:val="clear" w:color="auto" w:fill="auto"/>
            <w:noWrap/>
            <w:vAlign w:val="center"/>
            <w:hideMark/>
          </w:tcPr>
          <w:p w14:paraId="4055AC6F"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5</w:t>
            </w:r>
          </w:p>
        </w:tc>
        <w:tc>
          <w:tcPr>
            <w:tcW w:w="2551" w:type="dxa"/>
            <w:shd w:val="clear" w:color="auto" w:fill="auto"/>
            <w:noWrap/>
            <w:vAlign w:val="center"/>
            <w:hideMark/>
          </w:tcPr>
          <w:p w14:paraId="31C4EC8D" w14:textId="6A6E25A3" w:rsidR="006F57A7" w:rsidRPr="00F01612" w:rsidRDefault="006F57A7" w:rsidP="006F57A7">
            <w:pPr>
              <w:spacing w:after="0" w:line="240" w:lineRule="auto"/>
              <w:ind w:left="-72" w:right="-72"/>
              <w:rPr>
                <w:rFonts w:asciiTheme="majorHAnsi" w:eastAsia="Times New Roman" w:hAnsiTheme="majorHAnsi"/>
                <w:spacing w:val="-10"/>
                <w:sz w:val="22"/>
              </w:rPr>
            </w:pPr>
            <w:r w:rsidRPr="00F01612">
              <w:rPr>
                <w:spacing w:val="-10"/>
                <w:sz w:val="22"/>
              </w:rPr>
              <w:t>Triết học Mác – Lênin</w:t>
            </w:r>
          </w:p>
        </w:tc>
        <w:tc>
          <w:tcPr>
            <w:tcW w:w="1134" w:type="dxa"/>
            <w:shd w:val="clear" w:color="auto" w:fill="auto"/>
            <w:noWrap/>
            <w:vAlign w:val="center"/>
            <w:hideMark/>
          </w:tcPr>
          <w:p w14:paraId="6AB3A8F9" w14:textId="00B5974F"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spacing w:val="-10"/>
                <w:sz w:val="22"/>
              </w:rPr>
              <w:t>ML01020</w:t>
            </w:r>
          </w:p>
        </w:tc>
        <w:tc>
          <w:tcPr>
            <w:tcW w:w="851" w:type="dxa"/>
            <w:shd w:val="clear" w:color="auto" w:fill="auto"/>
            <w:vAlign w:val="center"/>
            <w:hideMark/>
          </w:tcPr>
          <w:p w14:paraId="09664ACD" w14:textId="5EED0801"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spacing w:val="-10"/>
                <w:sz w:val="22"/>
              </w:rPr>
              <w:t>3</w:t>
            </w:r>
          </w:p>
        </w:tc>
        <w:tc>
          <w:tcPr>
            <w:tcW w:w="850" w:type="dxa"/>
            <w:shd w:val="clear" w:color="auto" w:fill="auto"/>
            <w:vAlign w:val="center"/>
            <w:hideMark/>
          </w:tcPr>
          <w:p w14:paraId="345054FE" w14:textId="5C523EBE"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spacing w:val="-10"/>
                <w:sz w:val="22"/>
              </w:rPr>
              <w:t>3</w:t>
            </w:r>
          </w:p>
        </w:tc>
        <w:tc>
          <w:tcPr>
            <w:tcW w:w="992" w:type="dxa"/>
            <w:shd w:val="clear" w:color="auto" w:fill="auto"/>
            <w:vAlign w:val="center"/>
            <w:hideMark/>
          </w:tcPr>
          <w:p w14:paraId="08D968CC" w14:textId="12987DBE"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spacing w:val="-10"/>
                <w:sz w:val="22"/>
              </w:rPr>
              <w:t>0</w:t>
            </w:r>
          </w:p>
        </w:tc>
        <w:tc>
          <w:tcPr>
            <w:tcW w:w="1560" w:type="dxa"/>
            <w:shd w:val="clear" w:color="auto" w:fill="auto"/>
            <w:vAlign w:val="center"/>
            <w:hideMark/>
          </w:tcPr>
          <w:p w14:paraId="17960964" w14:textId="77777777" w:rsidR="006F57A7" w:rsidRPr="00F01612" w:rsidRDefault="006F57A7" w:rsidP="006F57A7">
            <w:pPr>
              <w:spacing w:after="0" w:line="240" w:lineRule="auto"/>
              <w:ind w:left="-72" w:right="-72"/>
              <w:rPr>
                <w:rFonts w:asciiTheme="majorHAnsi" w:eastAsia="Times New Roman" w:hAnsiTheme="majorHAnsi" w:cs="Calibri"/>
                <w:spacing w:val="-10"/>
                <w:sz w:val="22"/>
              </w:rPr>
            </w:pPr>
          </w:p>
        </w:tc>
        <w:tc>
          <w:tcPr>
            <w:tcW w:w="1478" w:type="dxa"/>
            <w:shd w:val="clear" w:color="auto" w:fill="auto"/>
            <w:vAlign w:val="center"/>
            <w:hideMark/>
          </w:tcPr>
          <w:p w14:paraId="71F30C67" w14:textId="77777777" w:rsidR="006F57A7" w:rsidRPr="00F01612" w:rsidRDefault="006F57A7" w:rsidP="006F57A7">
            <w:pPr>
              <w:spacing w:after="0" w:line="240" w:lineRule="auto"/>
              <w:ind w:left="-72" w:right="-72"/>
              <w:jc w:val="center"/>
              <w:rPr>
                <w:rFonts w:asciiTheme="majorHAnsi" w:eastAsia="Times New Roman" w:hAnsiTheme="majorHAnsi"/>
                <w:spacing w:val="-10"/>
                <w:sz w:val="22"/>
              </w:rPr>
            </w:pPr>
          </w:p>
        </w:tc>
        <w:tc>
          <w:tcPr>
            <w:tcW w:w="1417" w:type="dxa"/>
            <w:shd w:val="clear" w:color="auto" w:fill="auto"/>
            <w:vAlign w:val="center"/>
            <w:hideMark/>
          </w:tcPr>
          <w:p w14:paraId="142FCBC6" w14:textId="77777777" w:rsidR="006F57A7" w:rsidRPr="00F01612" w:rsidRDefault="006F57A7" w:rsidP="006F57A7">
            <w:pPr>
              <w:spacing w:after="0" w:line="240" w:lineRule="auto"/>
              <w:ind w:left="-72" w:right="-72"/>
              <w:jc w:val="center"/>
              <w:rPr>
                <w:rFonts w:asciiTheme="majorHAnsi" w:eastAsia="Times New Roman" w:hAnsiTheme="majorHAnsi"/>
                <w:spacing w:val="-10"/>
                <w:sz w:val="22"/>
              </w:rPr>
            </w:pPr>
          </w:p>
        </w:tc>
        <w:tc>
          <w:tcPr>
            <w:tcW w:w="1275" w:type="dxa"/>
            <w:shd w:val="clear" w:color="auto" w:fill="auto"/>
            <w:vAlign w:val="center"/>
            <w:hideMark/>
          </w:tcPr>
          <w:p w14:paraId="08A92441"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Compulsory</w:t>
            </w:r>
          </w:p>
        </w:tc>
        <w:tc>
          <w:tcPr>
            <w:tcW w:w="1135" w:type="dxa"/>
            <w:vMerge/>
            <w:vAlign w:val="center"/>
            <w:hideMark/>
          </w:tcPr>
          <w:p w14:paraId="5BE0835D"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p>
        </w:tc>
      </w:tr>
      <w:tr w:rsidR="00770D99" w:rsidRPr="00F01612" w14:paraId="505C86F8" w14:textId="77777777" w:rsidTr="00F01612">
        <w:trPr>
          <w:cantSplit/>
          <w:trHeight w:val="20"/>
        </w:trPr>
        <w:tc>
          <w:tcPr>
            <w:tcW w:w="1129" w:type="dxa"/>
            <w:shd w:val="clear" w:color="auto" w:fill="auto"/>
            <w:vAlign w:val="center"/>
            <w:hideMark/>
          </w:tcPr>
          <w:p w14:paraId="12348373"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426" w:type="dxa"/>
            <w:shd w:val="clear" w:color="auto" w:fill="auto"/>
            <w:noWrap/>
            <w:vAlign w:val="center"/>
            <w:hideMark/>
          </w:tcPr>
          <w:p w14:paraId="03A39864"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6</w:t>
            </w:r>
          </w:p>
        </w:tc>
        <w:tc>
          <w:tcPr>
            <w:tcW w:w="2551" w:type="dxa"/>
            <w:shd w:val="clear" w:color="auto" w:fill="auto"/>
            <w:noWrap/>
            <w:vAlign w:val="center"/>
            <w:hideMark/>
          </w:tcPr>
          <w:p w14:paraId="3619DDFD" w14:textId="77777777" w:rsidR="00CC5980" w:rsidRPr="00F01612" w:rsidRDefault="00CC5980"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Listening and Speaking 2</w:t>
            </w:r>
          </w:p>
        </w:tc>
        <w:tc>
          <w:tcPr>
            <w:tcW w:w="1134" w:type="dxa"/>
            <w:shd w:val="clear" w:color="auto" w:fill="auto"/>
            <w:noWrap/>
            <w:vAlign w:val="center"/>
            <w:hideMark/>
          </w:tcPr>
          <w:p w14:paraId="19660C74"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SNE01012</w:t>
            </w:r>
          </w:p>
        </w:tc>
        <w:tc>
          <w:tcPr>
            <w:tcW w:w="851" w:type="dxa"/>
            <w:shd w:val="clear" w:color="auto" w:fill="auto"/>
            <w:vAlign w:val="center"/>
            <w:hideMark/>
          </w:tcPr>
          <w:p w14:paraId="7AF873F0"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7</w:t>
            </w:r>
          </w:p>
        </w:tc>
        <w:tc>
          <w:tcPr>
            <w:tcW w:w="850" w:type="dxa"/>
            <w:shd w:val="clear" w:color="auto" w:fill="auto"/>
            <w:vAlign w:val="center"/>
            <w:hideMark/>
          </w:tcPr>
          <w:p w14:paraId="2884A810"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7</w:t>
            </w:r>
          </w:p>
        </w:tc>
        <w:tc>
          <w:tcPr>
            <w:tcW w:w="992" w:type="dxa"/>
            <w:shd w:val="clear" w:color="auto" w:fill="auto"/>
            <w:vAlign w:val="center"/>
            <w:hideMark/>
          </w:tcPr>
          <w:p w14:paraId="04303A9E"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lang w:val="vi-VN"/>
              </w:rPr>
            </w:pPr>
            <w:r w:rsidRPr="00F01612">
              <w:rPr>
                <w:rFonts w:asciiTheme="majorHAnsi" w:eastAsia="Times New Roman" w:hAnsiTheme="majorHAnsi" w:cs="Calibri"/>
                <w:spacing w:val="-10"/>
                <w:sz w:val="22"/>
                <w:lang w:val="vi-VN"/>
              </w:rPr>
              <w:t>0</w:t>
            </w:r>
          </w:p>
        </w:tc>
        <w:tc>
          <w:tcPr>
            <w:tcW w:w="1560" w:type="dxa"/>
            <w:shd w:val="clear" w:color="auto" w:fill="auto"/>
            <w:vAlign w:val="center"/>
            <w:hideMark/>
          </w:tcPr>
          <w:p w14:paraId="494579D8" w14:textId="77777777" w:rsidR="00CC5980" w:rsidRPr="00F01612" w:rsidRDefault="00CC5980" w:rsidP="006F57A7">
            <w:pPr>
              <w:spacing w:after="0" w:line="240" w:lineRule="auto"/>
              <w:ind w:left="-72" w:right="-72"/>
              <w:rPr>
                <w:rFonts w:asciiTheme="majorHAnsi" w:eastAsia="Times New Roman" w:hAnsiTheme="majorHAnsi"/>
                <w:spacing w:val="-10"/>
                <w:sz w:val="22"/>
              </w:rPr>
            </w:pPr>
          </w:p>
        </w:tc>
        <w:tc>
          <w:tcPr>
            <w:tcW w:w="1478" w:type="dxa"/>
            <w:shd w:val="clear" w:color="auto" w:fill="auto"/>
            <w:vAlign w:val="center"/>
            <w:hideMark/>
          </w:tcPr>
          <w:p w14:paraId="09602106"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417" w:type="dxa"/>
            <w:shd w:val="clear" w:color="auto" w:fill="auto"/>
            <w:vAlign w:val="center"/>
            <w:hideMark/>
          </w:tcPr>
          <w:p w14:paraId="47DF9695"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275" w:type="dxa"/>
            <w:shd w:val="clear" w:color="auto" w:fill="auto"/>
            <w:vAlign w:val="center"/>
            <w:hideMark/>
          </w:tcPr>
          <w:p w14:paraId="67A09CD5"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Compulsory</w:t>
            </w:r>
          </w:p>
        </w:tc>
        <w:tc>
          <w:tcPr>
            <w:tcW w:w="1135" w:type="dxa"/>
            <w:vMerge w:val="restart"/>
            <w:shd w:val="clear" w:color="auto" w:fill="auto"/>
            <w:vAlign w:val="center"/>
            <w:hideMark/>
          </w:tcPr>
          <w:p w14:paraId="6F69FEB0" w14:textId="6EAE6BE8"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w:t>
            </w:r>
          </w:p>
        </w:tc>
      </w:tr>
      <w:tr w:rsidR="00770D99" w:rsidRPr="00F01612" w14:paraId="1A80B1D1" w14:textId="77777777" w:rsidTr="00F01612">
        <w:trPr>
          <w:cantSplit/>
          <w:trHeight w:val="20"/>
        </w:trPr>
        <w:tc>
          <w:tcPr>
            <w:tcW w:w="1129" w:type="dxa"/>
            <w:shd w:val="clear" w:color="auto" w:fill="auto"/>
            <w:vAlign w:val="center"/>
            <w:hideMark/>
          </w:tcPr>
          <w:p w14:paraId="08B2BAA1"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426" w:type="dxa"/>
            <w:shd w:val="clear" w:color="auto" w:fill="auto"/>
            <w:noWrap/>
            <w:vAlign w:val="center"/>
            <w:hideMark/>
          </w:tcPr>
          <w:p w14:paraId="4BAE607E"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7</w:t>
            </w:r>
          </w:p>
        </w:tc>
        <w:tc>
          <w:tcPr>
            <w:tcW w:w="2551" w:type="dxa"/>
            <w:shd w:val="clear" w:color="auto" w:fill="auto"/>
            <w:noWrap/>
            <w:vAlign w:val="center"/>
            <w:hideMark/>
          </w:tcPr>
          <w:p w14:paraId="7BB8AFD7" w14:textId="77777777" w:rsidR="00CC5980" w:rsidRPr="00F01612" w:rsidRDefault="00CC5980"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Reading &amp; Writing 2</w:t>
            </w:r>
          </w:p>
        </w:tc>
        <w:tc>
          <w:tcPr>
            <w:tcW w:w="1134" w:type="dxa"/>
            <w:shd w:val="clear" w:color="auto" w:fill="auto"/>
            <w:noWrap/>
            <w:vAlign w:val="center"/>
            <w:hideMark/>
          </w:tcPr>
          <w:p w14:paraId="773EC4C9"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SNE01013</w:t>
            </w:r>
          </w:p>
        </w:tc>
        <w:tc>
          <w:tcPr>
            <w:tcW w:w="851" w:type="dxa"/>
            <w:shd w:val="clear" w:color="auto" w:fill="auto"/>
            <w:vAlign w:val="center"/>
            <w:hideMark/>
          </w:tcPr>
          <w:p w14:paraId="3E10529F"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6</w:t>
            </w:r>
          </w:p>
        </w:tc>
        <w:tc>
          <w:tcPr>
            <w:tcW w:w="850" w:type="dxa"/>
            <w:shd w:val="clear" w:color="auto" w:fill="auto"/>
            <w:vAlign w:val="center"/>
            <w:hideMark/>
          </w:tcPr>
          <w:p w14:paraId="133E847E"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6</w:t>
            </w:r>
          </w:p>
        </w:tc>
        <w:tc>
          <w:tcPr>
            <w:tcW w:w="992" w:type="dxa"/>
            <w:shd w:val="clear" w:color="auto" w:fill="auto"/>
            <w:vAlign w:val="center"/>
            <w:hideMark/>
          </w:tcPr>
          <w:p w14:paraId="606D8A5F"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lang w:val="vi-VN"/>
              </w:rPr>
            </w:pPr>
            <w:r w:rsidRPr="00F01612">
              <w:rPr>
                <w:rFonts w:asciiTheme="majorHAnsi" w:eastAsia="Times New Roman" w:hAnsiTheme="majorHAnsi" w:cs="Calibri"/>
                <w:spacing w:val="-10"/>
                <w:sz w:val="22"/>
                <w:lang w:val="vi-VN"/>
              </w:rPr>
              <w:t>0</w:t>
            </w:r>
          </w:p>
        </w:tc>
        <w:tc>
          <w:tcPr>
            <w:tcW w:w="1560" w:type="dxa"/>
            <w:shd w:val="clear" w:color="auto" w:fill="auto"/>
            <w:vAlign w:val="center"/>
            <w:hideMark/>
          </w:tcPr>
          <w:p w14:paraId="65624BFB" w14:textId="77777777" w:rsidR="00CC5980" w:rsidRPr="00F01612" w:rsidRDefault="00CC5980" w:rsidP="006F57A7">
            <w:pPr>
              <w:spacing w:after="0" w:line="240" w:lineRule="auto"/>
              <w:ind w:left="-72" w:right="-72"/>
              <w:rPr>
                <w:rFonts w:asciiTheme="majorHAnsi" w:eastAsia="Times New Roman" w:hAnsiTheme="majorHAnsi"/>
                <w:spacing w:val="-10"/>
                <w:sz w:val="22"/>
              </w:rPr>
            </w:pPr>
          </w:p>
        </w:tc>
        <w:tc>
          <w:tcPr>
            <w:tcW w:w="1478" w:type="dxa"/>
            <w:shd w:val="clear" w:color="auto" w:fill="auto"/>
            <w:vAlign w:val="center"/>
            <w:hideMark/>
          </w:tcPr>
          <w:p w14:paraId="0709C47D"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417" w:type="dxa"/>
            <w:shd w:val="clear" w:color="auto" w:fill="auto"/>
            <w:vAlign w:val="center"/>
            <w:hideMark/>
          </w:tcPr>
          <w:p w14:paraId="1CC39CE5"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275" w:type="dxa"/>
            <w:shd w:val="clear" w:color="auto" w:fill="auto"/>
            <w:vAlign w:val="center"/>
            <w:hideMark/>
          </w:tcPr>
          <w:p w14:paraId="1766BA7C"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Compulsory</w:t>
            </w:r>
          </w:p>
        </w:tc>
        <w:tc>
          <w:tcPr>
            <w:tcW w:w="1135" w:type="dxa"/>
            <w:vMerge/>
            <w:vAlign w:val="center"/>
            <w:hideMark/>
          </w:tcPr>
          <w:p w14:paraId="5B0CF0DA"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r>
      <w:tr w:rsidR="006F57A7" w:rsidRPr="00F01612" w14:paraId="03660499" w14:textId="77777777" w:rsidTr="00F01612">
        <w:trPr>
          <w:cantSplit/>
          <w:trHeight w:val="20"/>
        </w:trPr>
        <w:tc>
          <w:tcPr>
            <w:tcW w:w="1129" w:type="dxa"/>
            <w:shd w:val="clear" w:color="auto" w:fill="auto"/>
            <w:vAlign w:val="center"/>
            <w:hideMark/>
          </w:tcPr>
          <w:p w14:paraId="56325180"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426" w:type="dxa"/>
            <w:shd w:val="clear" w:color="auto" w:fill="auto"/>
            <w:noWrap/>
            <w:vAlign w:val="center"/>
            <w:hideMark/>
          </w:tcPr>
          <w:p w14:paraId="636D8CA4"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8</w:t>
            </w:r>
          </w:p>
        </w:tc>
        <w:tc>
          <w:tcPr>
            <w:tcW w:w="2551" w:type="dxa"/>
            <w:shd w:val="clear" w:color="auto" w:fill="auto"/>
            <w:noWrap/>
            <w:vAlign w:val="center"/>
            <w:hideMark/>
          </w:tcPr>
          <w:p w14:paraId="7CB9540E" w14:textId="00A4E850" w:rsidR="006F57A7" w:rsidRPr="00F01612" w:rsidRDefault="006F57A7" w:rsidP="006F57A7">
            <w:pPr>
              <w:spacing w:after="0" w:line="240" w:lineRule="auto"/>
              <w:ind w:left="-72" w:right="-72"/>
              <w:rPr>
                <w:rFonts w:asciiTheme="majorHAnsi" w:eastAsia="Times New Roman" w:hAnsiTheme="majorHAnsi"/>
                <w:spacing w:val="-10"/>
                <w:sz w:val="22"/>
              </w:rPr>
            </w:pPr>
            <w:r w:rsidRPr="00F01612">
              <w:rPr>
                <w:spacing w:val="-10"/>
                <w:sz w:val="22"/>
              </w:rPr>
              <w:t>Kinh tế chính trị Mác – Lênin</w:t>
            </w:r>
          </w:p>
        </w:tc>
        <w:tc>
          <w:tcPr>
            <w:tcW w:w="1134" w:type="dxa"/>
            <w:shd w:val="clear" w:color="auto" w:fill="auto"/>
            <w:noWrap/>
            <w:vAlign w:val="center"/>
            <w:hideMark/>
          </w:tcPr>
          <w:p w14:paraId="6CDA8D2D" w14:textId="764EF40D"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spacing w:val="-10"/>
                <w:sz w:val="22"/>
              </w:rPr>
              <w:t>ML01021</w:t>
            </w:r>
          </w:p>
        </w:tc>
        <w:tc>
          <w:tcPr>
            <w:tcW w:w="851" w:type="dxa"/>
            <w:shd w:val="clear" w:color="auto" w:fill="auto"/>
            <w:vAlign w:val="center"/>
            <w:hideMark/>
          </w:tcPr>
          <w:p w14:paraId="1766ED5D" w14:textId="62A8C876"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spacing w:val="-10"/>
                <w:sz w:val="22"/>
              </w:rPr>
              <w:t>2</w:t>
            </w:r>
          </w:p>
        </w:tc>
        <w:tc>
          <w:tcPr>
            <w:tcW w:w="850" w:type="dxa"/>
            <w:shd w:val="clear" w:color="auto" w:fill="auto"/>
            <w:vAlign w:val="center"/>
            <w:hideMark/>
          </w:tcPr>
          <w:p w14:paraId="62ACBF8E" w14:textId="4BBB51F6"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spacing w:val="-10"/>
                <w:sz w:val="22"/>
              </w:rPr>
              <w:t>2</w:t>
            </w:r>
          </w:p>
        </w:tc>
        <w:tc>
          <w:tcPr>
            <w:tcW w:w="992" w:type="dxa"/>
            <w:shd w:val="clear" w:color="auto" w:fill="auto"/>
            <w:vAlign w:val="center"/>
            <w:hideMark/>
          </w:tcPr>
          <w:p w14:paraId="183DA253" w14:textId="106C9FF1"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spacing w:val="-10"/>
                <w:sz w:val="22"/>
              </w:rPr>
              <w:t>0</w:t>
            </w:r>
          </w:p>
        </w:tc>
        <w:tc>
          <w:tcPr>
            <w:tcW w:w="1560" w:type="dxa"/>
            <w:shd w:val="clear" w:color="auto" w:fill="auto"/>
            <w:vAlign w:val="center"/>
            <w:hideMark/>
          </w:tcPr>
          <w:p w14:paraId="0F8907AC" w14:textId="32408D22" w:rsidR="006F57A7" w:rsidRPr="00F01612" w:rsidRDefault="006F57A7" w:rsidP="006F57A7">
            <w:pPr>
              <w:spacing w:after="0" w:line="240" w:lineRule="auto"/>
              <w:ind w:left="-72" w:right="-72"/>
              <w:rPr>
                <w:rFonts w:asciiTheme="majorHAnsi" w:eastAsia="Times New Roman" w:hAnsiTheme="majorHAnsi" w:cs="Calibri"/>
                <w:spacing w:val="-10"/>
                <w:sz w:val="22"/>
              </w:rPr>
            </w:pPr>
            <w:r w:rsidRPr="00F01612">
              <w:rPr>
                <w:spacing w:val="-10"/>
                <w:sz w:val="22"/>
              </w:rPr>
              <w:t>Triết học Mác – Lênin</w:t>
            </w:r>
          </w:p>
        </w:tc>
        <w:tc>
          <w:tcPr>
            <w:tcW w:w="1478" w:type="dxa"/>
            <w:shd w:val="clear" w:color="auto" w:fill="auto"/>
            <w:vAlign w:val="center"/>
            <w:hideMark/>
          </w:tcPr>
          <w:p w14:paraId="16F809D5" w14:textId="71732E1C" w:rsidR="006F57A7" w:rsidRPr="00F01612" w:rsidRDefault="006F57A7" w:rsidP="006F57A7">
            <w:pPr>
              <w:spacing w:after="0" w:line="240" w:lineRule="auto"/>
              <w:ind w:left="-72" w:right="-72"/>
              <w:jc w:val="center"/>
              <w:rPr>
                <w:rFonts w:asciiTheme="majorHAnsi" w:eastAsia="Times New Roman" w:hAnsiTheme="majorHAnsi"/>
                <w:spacing w:val="-10"/>
                <w:sz w:val="22"/>
              </w:rPr>
            </w:pPr>
            <w:r w:rsidRPr="00F01612">
              <w:rPr>
                <w:spacing w:val="-10"/>
                <w:sz w:val="22"/>
              </w:rPr>
              <w:t>ML01020</w:t>
            </w:r>
          </w:p>
        </w:tc>
        <w:tc>
          <w:tcPr>
            <w:tcW w:w="1417" w:type="dxa"/>
            <w:shd w:val="clear" w:color="auto" w:fill="auto"/>
            <w:vAlign w:val="center"/>
            <w:hideMark/>
          </w:tcPr>
          <w:p w14:paraId="449DFAA2" w14:textId="6ABCE36D" w:rsidR="006F57A7" w:rsidRPr="00F01612" w:rsidRDefault="006F57A7" w:rsidP="006F57A7">
            <w:pPr>
              <w:spacing w:after="0" w:line="240" w:lineRule="auto"/>
              <w:ind w:left="-72" w:right="-72"/>
              <w:jc w:val="center"/>
              <w:rPr>
                <w:rFonts w:asciiTheme="majorHAnsi" w:eastAsia="Times New Roman" w:hAnsiTheme="majorHAnsi"/>
                <w:spacing w:val="-10"/>
                <w:sz w:val="22"/>
              </w:rPr>
            </w:pPr>
            <w:r w:rsidRPr="00F01612">
              <w:rPr>
                <w:spacing w:val="-10"/>
                <w:sz w:val="22"/>
              </w:rPr>
              <w:t>2 </w:t>
            </w:r>
          </w:p>
        </w:tc>
        <w:tc>
          <w:tcPr>
            <w:tcW w:w="1275" w:type="dxa"/>
            <w:shd w:val="clear" w:color="auto" w:fill="auto"/>
            <w:vAlign w:val="center"/>
            <w:hideMark/>
          </w:tcPr>
          <w:p w14:paraId="7BA4F2E9"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Compulsory</w:t>
            </w:r>
          </w:p>
        </w:tc>
        <w:tc>
          <w:tcPr>
            <w:tcW w:w="1135" w:type="dxa"/>
            <w:vMerge/>
            <w:vAlign w:val="center"/>
            <w:hideMark/>
          </w:tcPr>
          <w:p w14:paraId="0207E197"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p>
        </w:tc>
      </w:tr>
      <w:tr w:rsidR="00770D99" w:rsidRPr="00F01612" w14:paraId="4DE4EF61" w14:textId="77777777" w:rsidTr="00F01612">
        <w:trPr>
          <w:cantSplit/>
          <w:trHeight w:val="20"/>
        </w:trPr>
        <w:tc>
          <w:tcPr>
            <w:tcW w:w="1129" w:type="dxa"/>
            <w:shd w:val="clear" w:color="auto" w:fill="auto"/>
            <w:vAlign w:val="center"/>
            <w:hideMark/>
          </w:tcPr>
          <w:p w14:paraId="7BCB1189"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426" w:type="dxa"/>
            <w:shd w:val="clear" w:color="auto" w:fill="auto"/>
            <w:noWrap/>
            <w:vAlign w:val="center"/>
            <w:hideMark/>
          </w:tcPr>
          <w:p w14:paraId="386CAF32"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9</w:t>
            </w:r>
          </w:p>
        </w:tc>
        <w:tc>
          <w:tcPr>
            <w:tcW w:w="2551" w:type="dxa"/>
            <w:shd w:val="clear" w:color="auto" w:fill="auto"/>
            <w:noWrap/>
            <w:vAlign w:val="center"/>
            <w:hideMark/>
          </w:tcPr>
          <w:p w14:paraId="3C89D43A" w14:textId="77777777" w:rsidR="00CC5980" w:rsidRPr="00F01612" w:rsidRDefault="00CC5980"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Citizen Military Training 2</w:t>
            </w:r>
          </w:p>
        </w:tc>
        <w:tc>
          <w:tcPr>
            <w:tcW w:w="1134" w:type="dxa"/>
            <w:shd w:val="clear" w:color="auto" w:fill="auto"/>
            <w:noWrap/>
            <w:vAlign w:val="center"/>
            <w:hideMark/>
          </w:tcPr>
          <w:p w14:paraId="0E9F7E5B"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QS01002</w:t>
            </w:r>
          </w:p>
        </w:tc>
        <w:tc>
          <w:tcPr>
            <w:tcW w:w="851" w:type="dxa"/>
            <w:shd w:val="clear" w:color="auto" w:fill="auto"/>
            <w:vAlign w:val="center"/>
            <w:hideMark/>
          </w:tcPr>
          <w:p w14:paraId="17BF0EE6"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850" w:type="dxa"/>
            <w:shd w:val="clear" w:color="auto" w:fill="auto"/>
            <w:vAlign w:val="center"/>
            <w:hideMark/>
          </w:tcPr>
          <w:p w14:paraId="17AB5CFB"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992" w:type="dxa"/>
            <w:shd w:val="clear" w:color="auto" w:fill="auto"/>
            <w:vAlign w:val="center"/>
            <w:hideMark/>
          </w:tcPr>
          <w:p w14:paraId="241AD157"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w:t>
            </w:r>
          </w:p>
        </w:tc>
        <w:tc>
          <w:tcPr>
            <w:tcW w:w="1560" w:type="dxa"/>
            <w:shd w:val="clear" w:color="auto" w:fill="auto"/>
            <w:vAlign w:val="center"/>
            <w:hideMark/>
          </w:tcPr>
          <w:p w14:paraId="33DDCD60" w14:textId="77777777" w:rsidR="00CC5980" w:rsidRPr="00F01612" w:rsidRDefault="00CC5980" w:rsidP="006F57A7">
            <w:pPr>
              <w:spacing w:after="0" w:line="240" w:lineRule="auto"/>
              <w:ind w:left="-72" w:right="-72"/>
              <w:rPr>
                <w:rFonts w:asciiTheme="majorHAnsi" w:eastAsia="Times New Roman" w:hAnsiTheme="majorHAnsi" w:cs="Calibri"/>
                <w:spacing w:val="-10"/>
                <w:sz w:val="22"/>
              </w:rPr>
            </w:pPr>
          </w:p>
        </w:tc>
        <w:tc>
          <w:tcPr>
            <w:tcW w:w="1478" w:type="dxa"/>
            <w:shd w:val="clear" w:color="auto" w:fill="auto"/>
            <w:noWrap/>
            <w:vAlign w:val="center"/>
            <w:hideMark/>
          </w:tcPr>
          <w:p w14:paraId="5F1C9C63"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417" w:type="dxa"/>
            <w:shd w:val="clear" w:color="auto" w:fill="auto"/>
            <w:noWrap/>
            <w:vAlign w:val="center"/>
            <w:hideMark/>
          </w:tcPr>
          <w:p w14:paraId="67A86ADD"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275" w:type="dxa"/>
            <w:shd w:val="clear" w:color="auto" w:fill="auto"/>
            <w:vAlign w:val="center"/>
            <w:hideMark/>
          </w:tcPr>
          <w:p w14:paraId="43188583"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Compulsory</w:t>
            </w:r>
          </w:p>
        </w:tc>
        <w:tc>
          <w:tcPr>
            <w:tcW w:w="1135" w:type="dxa"/>
            <w:vMerge/>
            <w:vAlign w:val="center"/>
            <w:hideMark/>
          </w:tcPr>
          <w:p w14:paraId="1EC6DBA4"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r>
      <w:tr w:rsidR="00770D99" w:rsidRPr="00F01612" w14:paraId="4F8546C4" w14:textId="77777777" w:rsidTr="00F01612">
        <w:trPr>
          <w:cantSplit/>
          <w:trHeight w:val="258"/>
        </w:trPr>
        <w:tc>
          <w:tcPr>
            <w:tcW w:w="1129" w:type="dxa"/>
            <w:vMerge w:val="restart"/>
            <w:shd w:val="clear" w:color="auto" w:fill="auto"/>
            <w:vAlign w:val="center"/>
            <w:hideMark/>
          </w:tcPr>
          <w:p w14:paraId="62C03D0B"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426" w:type="dxa"/>
            <w:vMerge w:val="restart"/>
            <w:shd w:val="clear" w:color="auto" w:fill="auto"/>
            <w:noWrap/>
            <w:vAlign w:val="center"/>
            <w:hideMark/>
          </w:tcPr>
          <w:p w14:paraId="03F2C2EA"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10</w:t>
            </w:r>
          </w:p>
        </w:tc>
        <w:tc>
          <w:tcPr>
            <w:tcW w:w="2551" w:type="dxa"/>
            <w:vMerge w:val="restart"/>
            <w:shd w:val="clear" w:color="auto" w:fill="auto"/>
            <w:vAlign w:val="center"/>
            <w:hideMark/>
          </w:tcPr>
          <w:p w14:paraId="132C3E69" w14:textId="19141EFE" w:rsidR="00CC5980" w:rsidRPr="00F01612" w:rsidRDefault="00CC5980"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 xml:space="preserve">Choose 2 in 9: </w:t>
            </w:r>
            <w:r w:rsidRPr="00F01612">
              <w:rPr>
                <w:rFonts w:asciiTheme="majorHAnsi" w:eastAsia="Times New Roman" w:hAnsiTheme="majorHAnsi"/>
                <w:spacing w:val="-10"/>
                <w:sz w:val="22"/>
              </w:rPr>
              <w:br/>
              <w:t>Athletics</w:t>
            </w:r>
            <w:r w:rsidRPr="00F01612">
              <w:rPr>
                <w:rFonts w:asciiTheme="majorHAnsi" w:eastAsia="Times New Roman" w:hAnsiTheme="majorHAnsi"/>
                <w:spacing w:val="-10"/>
                <w:sz w:val="22"/>
              </w:rPr>
              <w:br/>
              <w:t>Aerobics</w:t>
            </w:r>
            <w:r w:rsidRPr="00F01612">
              <w:rPr>
                <w:rFonts w:asciiTheme="majorHAnsi" w:eastAsia="Times New Roman" w:hAnsiTheme="majorHAnsi"/>
                <w:spacing w:val="-10"/>
                <w:sz w:val="22"/>
              </w:rPr>
              <w:br/>
              <w:t>Soccer</w:t>
            </w:r>
            <w:r w:rsidRPr="00F01612">
              <w:rPr>
                <w:rFonts w:asciiTheme="majorHAnsi" w:eastAsia="Times New Roman" w:hAnsiTheme="majorHAnsi"/>
                <w:spacing w:val="-10"/>
                <w:sz w:val="22"/>
              </w:rPr>
              <w:br/>
              <w:t>Volleyball</w:t>
            </w:r>
            <w:r w:rsidRPr="00F01612">
              <w:rPr>
                <w:rFonts w:asciiTheme="majorHAnsi" w:eastAsia="Times New Roman" w:hAnsiTheme="majorHAnsi"/>
                <w:spacing w:val="-10"/>
                <w:sz w:val="22"/>
              </w:rPr>
              <w:br/>
              <w:t>Basketball</w:t>
            </w:r>
            <w:r w:rsidRPr="00F01612">
              <w:rPr>
                <w:rFonts w:asciiTheme="majorHAnsi" w:eastAsia="Times New Roman" w:hAnsiTheme="majorHAnsi"/>
                <w:spacing w:val="-10"/>
                <w:sz w:val="22"/>
              </w:rPr>
              <w:br/>
              <w:t>Badminton</w:t>
            </w:r>
            <w:r w:rsidRPr="00F01612">
              <w:rPr>
                <w:rFonts w:asciiTheme="majorHAnsi" w:eastAsia="Times New Roman" w:hAnsiTheme="majorHAnsi"/>
                <w:spacing w:val="-10"/>
                <w:sz w:val="22"/>
              </w:rPr>
              <w:br/>
              <w:t>Chess</w:t>
            </w:r>
            <w:r w:rsidRPr="00F01612">
              <w:rPr>
                <w:rFonts w:asciiTheme="majorHAnsi" w:eastAsia="Times New Roman" w:hAnsiTheme="majorHAnsi"/>
                <w:spacing w:val="-10"/>
                <w:sz w:val="22"/>
              </w:rPr>
              <w:br/>
              <w:t>Dance</w:t>
            </w:r>
          </w:p>
        </w:tc>
        <w:tc>
          <w:tcPr>
            <w:tcW w:w="1134" w:type="dxa"/>
            <w:vMerge w:val="restart"/>
            <w:shd w:val="clear" w:color="auto" w:fill="auto"/>
            <w:vAlign w:val="center"/>
            <w:hideMark/>
          </w:tcPr>
          <w:p w14:paraId="389AD8D3" w14:textId="77777777" w:rsidR="006F57A7" w:rsidRPr="00F01612" w:rsidRDefault="00CC5980" w:rsidP="006F57A7">
            <w:pPr>
              <w:spacing w:after="0" w:line="240" w:lineRule="auto"/>
              <w:ind w:left="-72" w:right="-72"/>
              <w:jc w:val="center"/>
              <w:rPr>
                <w:rFonts w:asciiTheme="majorHAnsi" w:eastAsia="Courier New" w:hAnsiTheme="majorHAnsi" w:cs="Calibri"/>
                <w:spacing w:val="-10"/>
                <w:sz w:val="22"/>
                <w:lang w:val="fr-FR"/>
              </w:rPr>
            </w:pPr>
            <w:r w:rsidRPr="00F01612">
              <w:rPr>
                <w:rFonts w:asciiTheme="majorHAnsi" w:eastAsia="Courier New" w:hAnsiTheme="majorHAnsi" w:cs="Calibri"/>
                <w:spacing w:val="-10"/>
                <w:sz w:val="22"/>
                <w:lang w:val="fr-FR"/>
              </w:rPr>
              <w:t>GT01017/</w:t>
            </w:r>
          </w:p>
          <w:p w14:paraId="35AF3F6B" w14:textId="77777777" w:rsidR="006F57A7" w:rsidRPr="00F01612" w:rsidRDefault="00CC5980" w:rsidP="006F57A7">
            <w:pPr>
              <w:spacing w:after="0" w:line="240" w:lineRule="auto"/>
              <w:ind w:left="-72" w:right="-72"/>
              <w:jc w:val="center"/>
              <w:rPr>
                <w:rFonts w:asciiTheme="majorHAnsi" w:eastAsia="Courier New" w:hAnsiTheme="majorHAnsi" w:cs="Calibri"/>
                <w:spacing w:val="-10"/>
                <w:sz w:val="22"/>
                <w:lang w:val="fr-FR"/>
              </w:rPr>
            </w:pPr>
            <w:r w:rsidRPr="00F01612">
              <w:rPr>
                <w:rFonts w:asciiTheme="majorHAnsi" w:eastAsia="Courier New" w:hAnsiTheme="majorHAnsi" w:cs="Calibri"/>
                <w:spacing w:val="-10"/>
                <w:sz w:val="22"/>
                <w:lang w:val="fr-FR"/>
              </w:rPr>
              <w:t>GT01018/</w:t>
            </w:r>
          </w:p>
          <w:p w14:paraId="0A871993" w14:textId="77777777" w:rsidR="006F57A7" w:rsidRPr="00F01612" w:rsidRDefault="00CC5980" w:rsidP="006F57A7">
            <w:pPr>
              <w:spacing w:after="0" w:line="240" w:lineRule="auto"/>
              <w:ind w:left="-72" w:right="-72"/>
              <w:jc w:val="center"/>
              <w:rPr>
                <w:rFonts w:asciiTheme="majorHAnsi" w:eastAsia="Courier New" w:hAnsiTheme="majorHAnsi" w:cs="Calibri"/>
                <w:spacing w:val="-10"/>
                <w:sz w:val="22"/>
                <w:lang w:val="fr-FR"/>
              </w:rPr>
            </w:pPr>
            <w:r w:rsidRPr="00F01612">
              <w:rPr>
                <w:rFonts w:asciiTheme="majorHAnsi" w:eastAsia="Courier New" w:hAnsiTheme="majorHAnsi" w:cs="Calibri"/>
                <w:spacing w:val="-10"/>
                <w:sz w:val="22"/>
                <w:lang w:val="fr-FR"/>
              </w:rPr>
              <w:t>GT01019/</w:t>
            </w:r>
          </w:p>
          <w:p w14:paraId="46F9FEFF" w14:textId="77777777" w:rsidR="006F57A7" w:rsidRPr="00F01612" w:rsidRDefault="00CC5980" w:rsidP="006F57A7">
            <w:pPr>
              <w:spacing w:after="0" w:line="240" w:lineRule="auto"/>
              <w:ind w:left="-72" w:right="-72"/>
              <w:jc w:val="center"/>
              <w:rPr>
                <w:rFonts w:asciiTheme="majorHAnsi" w:eastAsia="Courier New" w:hAnsiTheme="majorHAnsi" w:cs="Calibri"/>
                <w:spacing w:val="-10"/>
                <w:sz w:val="22"/>
                <w:lang w:val="fr-FR"/>
              </w:rPr>
            </w:pPr>
            <w:r w:rsidRPr="00F01612">
              <w:rPr>
                <w:rFonts w:asciiTheme="majorHAnsi" w:eastAsia="Courier New" w:hAnsiTheme="majorHAnsi" w:cs="Calibri"/>
                <w:spacing w:val="-10"/>
                <w:sz w:val="22"/>
                <w:lang w:val="fr-FR"/>
              </w:rPr>
              <w:t>GT01020/</w:t>
            </w:r>
          </w:p>
          <w:p w14:paraId="20F40695" w14:textId="77777777" w:rsidR="006F57A7" w:rsidRPr="00F01612" w:rsidRDefault="00CC5980" w:rsidP="006F57A7">
            <w:pPr>
              <w:spacing w:after="0" w:line="240" w:lineRule="auto"/>
              <w:ind w:left="-72" w:right="-72"/>
              <w:jc w:val="center"/>
              <w:rPr>
                <w:rFonts w:asciiTheme="majorHAnsi" w:eastAsia="Courier New" w:hAnsiTheme="majorHAnsi" w:cs="Calibri"/>
                <w:spacing w:val="-10"/>
                <w:sz w:val="22"/>
                <w:lang w:val="fr-FR"/>
              </w:rPr>
            </w:pPr>
            <w:r w:rsidRPr="00F01612">
              <w:rPr>
                <w:rFonts w:asciiTheme="majorHAnsi" w:eastAsia="Courier New" w:hAnsiTheme="majorHAnsi" w:cs="Calibri"/>
                <w:spacing w:val="-10"/>
                <w:sz w:val="22"/>
                <w:lang w:val="fr-FR"/>
              </w:rPr>
              <w:t>GT01021/</w:t>
            </w:r>
          </w:p>
          <w:p w14:paraId="2BD224A6" w14:textId="77777777" w:rsidR="006F57A7" w:rsidRPr="00F01612" w:rsidRDefault="00CC5980" w:rsidP="006F57A7">
            <w:pPr>
              <w:spacing w:after="0" w:line="240" w:lineRule="auto"/>
              <w:ind w:left="-72" w:right="-72"/>
              <w:jc w:val="center"/>
              <w:rPr>
                <w:rFonts w:asciiTheme="majorHAnsi" w:eastAsia="Courier New" w:hAnsiTheme="majorHAnsi" w:cs="Calibri"/>
                <w:spacing w:val="-10"/>
                <w:sz w:val="22"/>
                <w:lang w:val="fr-FR"/>
              </w:rPr>
            </w:pPr>
            <w:r w:rsidRPr="00F01612">
              <w:rPr>
                <w:rFonts w:asciiTheme="majorHAnsi" w:eastAsia="Courier New" w:hAnsiTheme="majorHAnsi" w:cs="Calibri"/>
                <w:spacing w:val="-10"/>
                <w:sz w:val="22"/>
                <w:lang w:val="fr-FR"/>
              </w:rPr>
              <w:t>GT01022/</w:t>
            </w:r>
          </w:p>
          <w:p w14:paraId="4FDA3B34" w14:textId="77777777" w:rsidR="006F57A7" w:rsidRPr="00F01612" w:rsidRDefault="00CC5980" w:rsidP="006F57A7">
            <w:pPr>
              <w:spacing w:after="0" w:line="240" w:lineRule="auto"/>
              <w:ind w:left="-72" w:right="-72"/>
              <w:jc w:val="center"/>
              <w:rPr>
                <w:rFonts w:asciiTheme="majorHAnsi" w:eastAsia="Courier New" w:hAnsiTheme="majorHAnsi" w:cs="Calibri"/>
                <w:spacing w:val="-10"/>
                <w:sz w:val="22"/>
                <w:lang w:val="fr-FR"/>
              </w:rPr>
            </w:pPr>
            <w:r w:rsidRPr="00F01612">
              <w:rPr>
                <w:rFonts w:asciiTheme="majorHAnsi" w:eastAsia="Courier New" w:hAnsiTheme="majorHAnsi" w:cs="Calibri"/>
                <w:spacing w:val="-10"/>
                <w:sz w:val="22"/>
                <w:lang w:val="fr-FR"/>
              </w:rPr>
              <w:t>GT01023/</w:t>
            </w:r>
          </w:p>
          <w:p w14:paraId="668714AF" w14:textId="77777777" w:rsidR="006F57A7" w:rsidRPr="00F01612" w:rsidRDefault="00CC5980" w:rsidP="006F57A7">
            <w:pPr>
              <w:spacing w:after="0" w:line="240" w:lineRule="auto"/>
              <w:ind w:left="-72" w:right="-72"/>
              <w:jc w:val="center"/>
              <w:rPr>
                <w:rFonts w:asciiTheme="majorHAnsi" w:eastAsia="Courier New" w:hAnsiTheme="majorHAnsi" w:cs="Calibri"/>
                <w:spacing w:val="-10"/>
                <w:sz w:val="22"/>
                <w:lang w:val="fr-FR"/>
              </w:rPr>
            </w:pPr>
            <w:r w:rsidRPr="00F01612">
              <w:rPr>
                <w:rFonts w:asciiTheme="majorHAnsi" w:eastAsia="Courier New" w:hAnsiTheme="majorHAnsi" w:cs="Calibri"/>
                <w:spacing w:val="-10"/>
                <w:sz w:val="22"/>
                <w:lang w:val="fr-FR"/>
              </w:rPr>
              <w:t>GT01014/</w:t>
            </w:r>
          </w:p>
          <w:p w14:paraId="23630CDA" w14:textId="0A332109" w:rsidR="00CC5980" w:rsidRPr="00F01612" w:rsidRDefault="00CC5980" w:rsidP="006F57A7">
            <w:pPr>
              <w:spacing w:after="0" w:line="240" w:lineRule="auto"/>
              <w:ind w:left="-72" w:right="-72"/>
              <w:jc w:val="center"/>
              <w:rPr>
                <w:rFonts w:asciiTheme="majorHAnsi" w:eastAsia="Times New Roman" w:hAnsiTheme="majorHAnsi" w:cs="Calibri"/>
                <w:spacing w:val="-10"/>
                <w:sz w:val="22"/>
                <w:lang w:val="fr-FR"/>
              </w:rPr>
            </w:pPr>
            <w:r w:rsidRPr="00F01612">
              <w:rPr>
                <w:rFonts w:asciiTheme="majorHAnsi" w:eastAsia="Courier New" w:hAnsiTheme="majorHAnsi" w:cs="Calibri"/>
                <w:spacing w:val="-10"/>
                <w:sz w:val="22"/>
                <w:lang w:val="fr-FR"/>
              </w:rPr>
              <w:t>GT01015</w:t>
            </w:r>
          </w:p>
        </w:tc>
        <w:tc>
          <w:tcPr>
            <w:tcW w:w="851" w:type="dxa"/>
            <w:vMerge w:val="restart"/>
            <w:shd w:val="clear" w:color="auto" w:fill="auto"/>
            <w:vAlign w:val="center"/>
            <w:hideMark/>
          </w:tcPr>
          <w:p w14:paraId="29F0BE58"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850" w:type="dxa"/>
            <w:vMerge w:val="restart"/>
            <w:shd w:val="clear" w:color="auto" w:fill="auto"/>
            <w:vAlign w:val="center"/>
            <w:hideMark/>
          </w:tcPr>
          <w:p w14:paraId="13C303D3"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1</w:t>
            </w:r>
          </w:p>
        </w:tc>
        <w:tc>
          <w:tcPr>
            <w:tcW w:w="992" w:type="dxa"/>
            <w:vMerge w:val="restart"/>
            <w:shd w:val="clear" w:color="auto" w:fill="auto"/>
            <w:vAlign w:val="center"/>
            <w:hideMark/>
          </w:tcPr>
          <w:p w14:paraId="3B765E90"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1</w:t>
            </w:r>
          </w:p>
        </w:tc>
        <w:tc>
          <w:tcPr>
            <w:tcW w:w="1560" w:type="dxa"/>
            <w:vMerge w:val="restart"/>
            <w:shd w:val="clear" w:color="auto" w:fill="auto"/>
            <w:vAlign w:val="center"/>
            <w:hideMark/>
          </w:tcPr>
          <w:p w14:paraId="47169AE5" w14:textId="77777777" w:rsidR="00CC5980" w:rsidRPr="00F01612" w:rsidRDefault="00CC5980" w:rsidP="006F57A7">
            <w:pPr>
              <w:spacing w:after="0" w:line="240" w:lineRule="auto"/>
              <w:ind w:left="-72" w:right="-72"/>
              <w:rPr>
                <w:rFonts w:asciiTheme="majorHAnsi" w:eastAsia="Times New Roman" w:hAnsiTheme="majorHAnsi" w:cs="Calibri"/>
                <w:spacing w:val="-10"/>
                <w:sz w:val="22"/>
              </w:rPr>
            </w:pPr>
          </w:p>
        </w:tc>
        <w:tc>
          <w:tcPr>
            <w:tcW w:w="1478" w:type="dxa"/>
            <w:vMerge w:val="restart"/>
            <w:shd w:val="clear" w:color="auto" w:fill="auto"/>
            <w:noWrap/>
            <w:vAlign w:val="center"/>
            <w:hideMark/>
          </w:tcPr>
          <w:p w14:paraId="49412233"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417" w:type="dxa"/>
            <w:vMerge w:val="restart"/>
            <w:shd w:val="clear" w:color="auto" w:fill="auto"/>
            <w:noWrap/>
            <w:vAlign w:val="center"/>
            <w:hideMark/>
          </w:tcPr>
          <w:p w14:paraId="62C9E4A7"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275" w:type="dxa"/>
            <w:vMerge w:val="restart"/>
            <w:shd w:val="clear" w:color="auto" w:fill="auto"/>
            <w:vAlign w:val="center"/>
            <w:hideMark/>
          </w:tcPr>
          <w:p w14:paraId="7655CA9C"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Compulsory</w:t>
            </w:r>
          </w:p>
        </w:tc>
        <w:tc>
          <w:tcPr>
            <w:tcW w:w="1135" w:type="dxa"/>
            <w:vMerge/>
            <w:vAlign w:val="center"/>
            <w:hideMark/>
          </w:tcPr>
          <w:p w14:paraId="544AAABF"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r>
      <w:tr w:rsidR="00770D99" w:rsidRPr="00F01612" w14:paraId="49FBE54E" w14:textId="77777777" w:rsidTr="00F01612">
        <w:trPr>
          <w:cantSplit/>
          <w:trHeight w:val="258"/>
        </w:trPr>
        <w:tc>
          <w:tcPr>
            <w:tcW w:w="1129" w:type="dxa"/>
            <w:vMerge/>
            <w:vAlign w:val="center"/>
            <w:hideMark/>
          </w:tcPr>
          <w:p w14:paraId="46F89DD3"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426" w:type="dxa"/>
            <w:vMerge/>
            <w:vAlign w:val="center"/>
            <w:hideMark/>
          </w:tcPr>
          <w:p w14:paraId="4ACB9293"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2551" w:type="dxa"/>
            <w:vMerge/>
            <w:vAlign w:val="center"/>
            <w:hideMark/>
          </w:tcPr>
          <w:p w14:paraId="7EC2F2F5" w14:textId="77777777" w:rsidR="00CC5980" w:rsidRPr="00F01612" w:rsidRDefault="00CC5980" w:rsidP="006F57A7">
            <w:pPr>
              <w:spacing w:after="0" w:line="240" w:lineRule="auto"/>
              <w:ind w:left="-72" w:right="-72"/>
              <w:rPr>
                <w:rFonts w:asciiTheme="majorHAnsi" w:eastAsia="Times New Roman" w:hAnsiTheme="majorHAnsi"/>
                <w:spacing w:val="-10"/>
                <w:sz w:val="22"/>
              </w:rPr>
            </w:pPr>
          </w:p>
        </w:tc>
        <w:tc>
          <w:tcPr>
            <w:tcW w:w="1134" w:type="dxa"/>
            <w:vMerge/>
            <w:vAlign w:val="center"/>
            <w:hideMark/>
          </w:tcPr>
          <w:p w14:paraId="17EF8DE1"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851" w:type="dxa"/>
            <w:vMerge/>
            <w:vAlign w:val="center"/>
            <w:hideMark/>
          </w:tcPr>
          <w:p w14:paraId="5C22A15E"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850" w:type="dxa"/>
            <w:vMerge/>
            <w:vAlign w:val="center"/>
            <w:hideMark/>
          </w:tcPr>
          <w:p w14:paraId="37956891"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992" w:type="dxa"/>
            <w:vMerge/>
            <w:vAlign w:val="center"/>
            <w:hideMark/>
          </w:tcPr>
          <w:p w14:paraId="79D95F36"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1560" w:type="dxa"/>
            <w:vMerge/>
            <w:vAlign w:val="center"/>
            <w:hideMark/>
          </w:tcPr>
          <w:p w14:paraId="232680F9" w14:textId="77777777" w:rsidR="00CC5980" w:rsidRPr="00F01612" w:rsidRDefault="00CC5980" w:rsidP="006F57A7">
            <w:pPr>
              <w:spacing w:after="0" w:line="240" w:lineRule="auto"/>
              <w:ind w:left="-72" w:right="-72"/>
              <w:rPr>
                <w:rFonts w:asciiTheme="majorHAnsi" w:eastAsia="Times New Roman" w:hAnsiTheme="majorHAnsi" w:cs="Calibri"/>
                <w:spacing w:val="-10"/>
                <w:sz w:val="22"/>
              </w:rPr>
            </w:pPr>
          </w:p>
        </w:tc>
        <w:tc>
          <w:tcPr>
            <w:tcW w:w="1478" w:type="dxa"/>
            <w:vMerge/>
            <w:vAlign w:val="center"/>
            <w:hideMark/>
          </w:tcPr>
          <w:p w14:paraId="172E88BB"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417" w:type="dxa"/>
            <w:vMerge/>
            <w:vAlign w:val="center"/>
            <w:hideMark/>
          </w:tcPr>
          <w:p w14:paraId="6F403137"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275" w:type="dxa"/>
            <w:vMerge/>
            <w:vAlign w:val="center"/>
            <w:hideMark/>
          </w:tcPr>
          <w:p w14:paraId="0CAD0F88"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1135" w:type="dxa"/>
            <w:vMerge/>
            <w:vAlign w:val="center"/>
            <w:hideMark/>
          </w:tcPr>
          <w:p w14:paraId="66399451"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r>
      <w:tr w:rsidR="00770D99" w:rsidRPr="00F01612" w14:paraId="0C5CC2E7" w14:textId="77777777" w:rsidTr="00F01612">
        <w:trPr>
          <w:cantSplit/>
          <w:trHeight w:val="258"/>
        </w:trPr>
        <w:tc>
          <w:tcPr>
            <w:tcW w:w="1129" w:type="dxa"/>
            <w:vMerge/>
            <w:vAlign w:val="center"/>
            <w:hideMark/>
          </w:tcPr>
          <w:p w14:paraId="5F98C12B"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426" w:type="dxa"/>
            <w:vMerge/>
            <w:vAlign w:val="center"/>
            <w:hideMark/>
          </w:tcPr>
          <w:p w14:paraId="023774AD"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2551" w:type="dxa"/>
            <w:vMerge/>
            <w:vAlign w:val="center"/>
            <w:hideMark/>
          </w:tcPr>
          <w:p w14:paraId="2483D376" w14:textId="77777777" w:rsidR="00CC5980" w:rsidRPr="00F01612" w:rsidRDefault="00CC5980" w:rsidP="006F57A7">
            <w:pPr>
              <w:spacing w:after="0" w:line="240" w:lineRule="auto"/>
              <w:ind w:left="-72" w:right="-72"/>
              <w:rPr>
                <w:rFonts w:asciiTheme="majorHAnsi" w:eastAsia="Times New Roman" w:hAnsiTheme="majorHAnsi"/>
                <w:spacing w:val="-10"/>
                <w:sz w:val="22"/>
              </w:rPr>
            </w:pPr>
          </w:p>
        </w:tc>
        <w:tc>
          <w:tcPr>
            <w:tcW w:w="1134" w:type="dxa"/>
            <w:vMerge/>
            <w:vAlign w:val="center"/>
            <w:hideMark/>
          </w:tcPr>
          <w:p w14:paraId="70541BB3"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851" w:type="dxa"/>
            <w:vMerge/>
            <w:vAlign w:val="center"/>
            <w:hideMark/>
          </w:tcPr>
          <w:p w14:paraId="65B79DF5"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850" w:type="dxa"/>
            <w:vMerge/>
            <w:vAlign w:val="center"/>
            <w:hideMark/>
          </w:tcPr>
          <w:p w14:paraId="5033AAA0"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992" w:type="dxa"/>
            <w:vMerge/>
            <w:vAlign w:val="center"/>
            <w:hideMark/>
          </w:tcPr>
          <w:p w14:paraId="6925A82B"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1560" w:type="dxa"/>
            <w:vMerge/>
            <w:vAlign w:val="center"/>
            <w:hideMark/>
          </w:tcPr>
          <w:p w14:paraId="64B176F9" w14:textId="77777777" w:rsidR="00CC5980" w:rsidRPr="00F01612" w:rsidRDefault="00CC5980" w:rsidP="006F57A7">
            <w:pPr>
              <w:spacing w:after="0" w:line="240" w:lineRule="auto"/>
              <w:ind w:left="-72" w:right="-72"/>
              <w:rPr>
                <w:rFonts w:asciiTheme="majorHAnsi" w:eastAsia="Times New Roman" w:hAnsiTheme="majorHAnsi" w:cs="Calibri"/>
                <w:spacing w:val="-10"/>
                <w:sz w:val="22"/>
              </w:rPr>
            </w:pPr>
          </w:p>
        </w:tc>
        <w:tc>
          <w:tcPr>
            <w:tcW w:w="1478" w:type="dxa"/>
            <w:vMerge/>
            <w:vAlign w:val="center"/>
            <w:hideMark/>
          </w:tcPr>
          <w:p w14:paraId="072E2A3E"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417" w:type="dxa"/>
            <w:vMerge/>
            <w:vAlign w:val="center"/>
            <w:hideMark/>
          </w:tcPr>
          <w:p w14:paraId="111742B3"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275" w:type="dxa"/>
            <w:vMerge/>
            <w:vAlign w:val="center"/>
            <w:hideMark/>
          </w:tcPr>
          <w:p w14:paraId="44668D04"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1135" w:type="dxa"/>
            <w:vMerge/>
            <w:vAlign w:val="center"/>
            <w:hideMark/>
          </w:tcPr>
          <w:p w14:paraId="2D3CB0F0"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r>
      <w:tr w:rsidR="00770D99" w:rsidRPr="00F01612" w14:paraId="7B7A37C2" w14:textId="77777777" w:rsidTr="00F01612">
        <w:trPr>
          <w:cantSplit/>
          <w:trHeight w:val="258"/>
        </w:trPr>
        <w:tc>
          <w:tcPr>
            <w:tcW w:w="1129" w:type="dxa"/>
            <w:vMerge/>
            <w:vAlign w:val="center"/>
            <w:hideMark/>
          </w:tcPr>
          <w:p w14:paraId="5DADD7FB"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426" w:type="dxa"/>
            <w:vMerge/>
            <w:vAlign w:val="center"/>
            <w:hideMark/>
          </w:tcPr>
          <w:p w14:paraId="71439DA2"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2551" w:type="dxa"/>
            <w:vMerge/>
            <w:vAlign w:val="center"/>
            <w:hideMark/>
          </w:tcPr>
          <w:p w14:paraId="4A034DCE" w14:textId="77777777" w:rsidR="00CC5980" w:rsidRPr="00F01612" w:rsidRDefault="00CC5980" w:rsidP="006F57A7">
            <w:pPr>
              <w:spacing w:after="0" w:line="240" w:lineRule="auto"/>
              <w:ind w:left="-72" w:right="-72"/>
              <w:rPr>
                <w:rFonts w:asciiTheme="majorHAnsi" w:eastAsia="Times New Roman" w:hAnsiTheme="majorHAnsi"/>
                <w:spacing w:val="-10"/>
                <w:sz w:val="22"/>
              </w:rPr>
            </w:pPr>
          </w:p>
        </w:tc>
        <w:tc>
          <w:tcPr>
            <w:tcW w:w="1134" w:type="dxa"/>
            <w:vMerge/>
            <w:vAlign w:val="center"/>
            <w:hideMark/>
          </w:tcPr>
          <w:p w14:paraId="7BCCBEB6"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851" w:type="dxa"/>
            <w:vMerge/>
            <w:vAlign w:val="center"/>
            <w:hideMark/>
          </w:tcPr>
          <w:p w14:paraId="78BD3503"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850" w:type="dxa"/>
            <w:vMerge/>
            <w:vAlign w:val="center"/>
            <w:hideMark/>
          </w:tcPr>
          <w:p w14:paraId="0DA7BFAF"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992" w:type="dxa"/>
            <w:vMerge/>
            <w:vAlign w:val="center"/>
            <w:hideMark/>
          </w:tcPr>
          <w:p w14:paraId="77715F55"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1560" w:type="dxa"/>
            <w:vMerge/>
            <w:vAlign w:val="center"/>
            <w:hideMark/>
          </w:tcPr>
          <w:p w14:paraId="53633A03" w14:textId="77777777" w:rsidR="00CC5980" w:rsidRPr="00F01612" w:rsidRDefault="00CC5980" w:rsidP="006F57A7">
            <w:pPr>
              <w:spacing w:after="0" w:line="240" w:lineRule="auto"/>
              <w:ind w:left="-72" w:right="-72"/>
              <w:rPr>
                <w:rFonts w:asciiTheme="majorHAnsi" w:eastAsia="Times New Roman" w:hAnsiTheme="majorHAnsi" w:cs="Calibri"/>
                <w:spacing w:val="-10"/>
                <w:sz w:val="22"/>
              </w:rPr>
            </w:pPr>
          </w:p>
        </w:tc>
        <w:tc>
          <w:tcPr>
            <w:tcW w:w="1478" w:type="dxa"/>
            <w:vMerge/>
            <w:vAlign w:val="center"/>
            <w:hideMark/>
          </w:tcPr>
          <w:p w14:paraId="20B561EE"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417" w:type="dxa"/>
            <w:vMerge/>
            <w:vAlign w:val="center"/>
            <w:hideMark/>
          </w:tcPr>
          <w:p w14:paraId="697A9CF5"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275" w:type="dxa"/>
            <w:vMerge/>
            <w:vAlign w:val="center"/>
            <w:hideMark/>
          </w:tcPr>
          <w:p w14:paraId="1FE4575F"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1135" w:type="dxa"/>
            <w:vMerge/>
            <w:vAlign w:val="center"/>
            <w:hideMark/>
          </w:tcPr>
          <w:p w14:paraId="15F88E5D"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r>
      <w:tr w:rsidR="00770D99" w:rsidRPr="00F01612" w14:paraId="0045DBC3" w14:textId="77777777" w:rsidTr="00F01612">
        <w:trPr>
          <w:cantSplit/>
          <w:trHeight w:val="258"/>
        </w:trPr>
        <w:tc>
          <w:tcPr>
            <w:tcW w:w="1129" w:type="dxa"/>
            <w:vMerge/>
            <w:vAlign w:val="center"/>
            <w:hideMark/>
          </w:tcPr>
          <w:p w14:paraId="1ABA139A"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426" w:type="dxa"/>
            <w:vMerge/>
            <w:vAlign w:val="center"/>
            <w:hideMark/>
          </w:tcPr>
          <w:p w14:paraId="6F8EB3D0"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2551" w:type="dxa"/>
            <w:vMerge/>
            <w:vAlign w:val="center"/>
            <w:hideMark/>
          </w:tcPr>
          <w:p w14:paraId="50952D98" w14:textId="77777777" w:rsidR="00CC5980" w:rsidRPr="00F01612" w:rsidRDefault="00CC5980" w:rsidP="006F57A7">
            <w:pPr>
              <w:spacing w:after="0" w:line="240" w:lineRule="auto"/>
              <w:ind w:left="-72" w:right="-72"/>
              <w:rPr>
                <w:rFonts w:asciiTheme="majorHAnsi" w:eastAsia="Times New Roman" w:hAnsiTheme="majorHAnsi"/>
                <w:spacing w:val="-10"/>
                <w:sz w:val="22"/>
              </w:rPr>
            </w:pPr>
          </w:p>
        </w:tc>
        <w:tc>
          <w:tcPr>
            <w:tcW w:w="1134" w:type="dxa"/>
            <w:vMerge/>
            <w:vAlign w:val="center"/>
            <w:hideMark/>
          </w:tcPr>
          <w:p w14:paraId="060303F4"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851" w:type="dxa"/>
            <w:vMerge/>
            <w:vAlign w:val="center"/>
            <w:hideMark/>
          </w:tcPr>
          <w:p w14:paraId="3CBB520D"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850" w:type="dxa"/>
            <w:vMerge/>
            <w:vAlign w:val="center"/>
            <w:hideMark/>
          </w:tcPr>
          <w:p w14:paraId="79478F37"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992" w:type="dxa"/>
            <w:vMerge/>
            <w:vAlign w:val="center"/>
            <w:hideMark/>
          </w:tcPr>
          <w:p w14:paraId="494E30A8"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1560" w:type="dxa"/>
            <w:vMerge/>
            <w:vAlign w:val="center"/>
            <w:hideMark/>
          </w:tcPr>
          <w:p w14:paraId="57AD8AA6" w14:textId="77777777" w:rsidR="00CC5980" w:rsidRPr="00F01612" w:rsidRDefault="00CC5980" w:rsidP="006F57A7">
            <w:pPr>
              <w:spacing w:after="0" w:line="240" w:lineRule="auto"/>
              <w:ind w:left="-72" w:right="-72"/>
              <w:rPr>
                <w:rFonts w:asciiTheme="majorHAnsi" w:eastAsia="Times New Roman" w:hAnsiTheme="majorHAnsi" w:cs="Calibri"/>
                <w:spacing w:val="-10"/>
                <w:sz w:val="22"/>
              </w:rPr>
            </w:pPr>
          </w:p>
        </w:tc>
        <w:tc>
          <w:tcPr>
            <w:tcW w:w="1478" w:type="dxa"/>
            <w:vMerge/>
            <w:vAlign w:val="center"/>
            <w:hideMark/>
          </w:tcPr>
          <w:p w14:paraId="37ACF88B"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417" w:type="dxa"/>
            <w:vMerge/>
            <w:vAlign w:val="center"/>
            <w:hideMark/>
          </w:tcPr>
          <w:p w14:paraId="01C7B81A"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275" w:type="dxa"/>
            <w:vMerge/>
            <w:vAlign w:val="center"/>
            <w:hideMark/>
          </w:tcPr>
          <w:p w14:paraId="65EE7B7C"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1135" w:type="dxa"/>
            <w:vMerge/>
            <w:vAlign w:val="center"/>
            <w:hideMark/>
          </w:tcPr>
          <w:p w14:paraId="09042D2D"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r>
      <w:tr w:rsidR="00770D99" w:rsidRPr="00F01612" w14:paraId="20E2318E" w14:textId="77777777" w:rsidTr="00F01612">
        <w:trPr>
          <w:cantSplit/>
          <w:trHeight w:val="258"/>
        </w:trPr>
        <w:tc>
          <w:tcPr>
            <w:tcW w:w="1129" w:type="dxa"/>
            <w:vMerge/>
            <w:vAlign w:val="center"/>
            <w:hideMark/>
          </w:tcPr>
          <w:p w14:paraId="130C7519"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426" w:type="dxa"/>
            <w:vMerge/>
            <w:vAlign w:val="center"/>
            <w:hideMark/>
          </w:tcPr>
          <w:p w14:paraId="5FF50ED5"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2551" w:type="dxa"/>
            <w:vMerge/>
            <w:vAlign w:val="center"/>
            <w:hideMark/>
          </w:tcPr>
          <w:p w14:paraId="5746E5EA" w14:textId="77777777" w:rsidR="00CC5980" w:rsidRPr="00F01612" w:rsidRDefault="00CC5980" w:rsidP="006F57A7">
            <w:pPr>
              <w:spacing w:after="0" w:line="240" w:lineRule="auto"/>
              <w:ind w:left="-72" w:right="-72"/>
              <w:rPr>
                <w:rFonts w:asciiTheme="majorHAnsi" w:eastAsia="Times New Roman" w:hAnsiTheme="majorHAnsi"/>
                <w:spacing w:val="-10"/>
                <w:sz w:val="22"/>
              </w:rPr>
            </w:pPr>
          </w:p>
        </w:tc>
        <w:tc>
          <w:tcPr>
            <w:tcW w:w="1134" w:type="dxa"/>
            <w:vMerge/>
            <w:vAlign w:val="center"/>
            <w:hideMark/>
          </w:tcPr>
          <w:p w14:paraId="55EF1A92"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851" w:type="dxa"/>
            <w:vMerge/>
            <w:vAlign w:val="center"/>
            <w:hideMark/>
          </w:tcPr>
          <w:p w14:paraId="50DB47B4"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850" w:type="dxa"/>
            <w:vMerge/>
            <w:vAlign w:val="center"/>
            <w:hideMark/>
          </w:tcPr>
          <w:p w14:paraId="075A971E"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992" w:type="dxa"/>
            <w:vMerge/>
            <w:vAlign w:val="center"/>
            <w:hideMark/>
          </w:tcPr>
          <w:p w14:paraId="3963FB64"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1560" w:type="dxa"/>
            <w:vMerge/>
            <w:vAlign w:val="center"/>
            <w:hideMark/>
          </w:tcPr>
          <w:p w14:paraId="4BB00C96" w14:textId="77777777" w:rsidR="00CC5980" w:rsidRPr="00F01612" w:rsidRDefault="00CC5980" w:rsidP="006F57A7">
            <w:pPr>
              <w:spacing w:after="0" w:line="240" w:lineRule="auto"/>
              <w:ind w:left="-72" w:right="-72"/>
              <w:rPr>
                <w:rFonts w:asciiTheme="majorHAnsi" w:eastAsia="Times New Roman" w:hAnsiTheme="majorHAnsi" w:cs="Calibri"/>
                <w:spacing w:val="-10"/>
                <w:sz w:val="22"/>
              </w:rPr>
            </w:pPr>
          </w:p>
        </w:tc>
        <w:tc>
          <w:tcPr>
            <w:tcW w:w="1478" w:type="dxa"/>
            <w:vMerge/>
            <w:vAlign w:val="center"/>
            <w:hideMark/>
          </w:tcPr>
          <w:p w14:paraId="3BDFA77E"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417" w:type="dxa"/>
            <w:vMerge/>
            <w:vAlign w:val="center"/>
            <w:hideMark/>
          </w:tcPr>
          <w:p w14:paraId="0E294DD1"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275" w:type="dxa"/>
            <w:vMerge/>
            <w:vAlign w:val="center"/>
            <w:hideMark/>
          </w:tcPr>
          <w:p w14:paraId="619AF183"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1135" w:type="dxa"/>
            <w:vMerge/>
            <w:vAlign w:val="center"/>
            <w:hideMark/>
          </w:tcPr>
          <w:p w14:paraId="10301D56"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r>
      <w:tr w:rsidR="00770D99" w:rsidRPr="00F01612" w14:paraId="06EBE9BE" w14:textId="77777777" w:rsidTr="00F01612">
        <w:trPr>
          <w:cantSplit/>
          <w:trHeight w:val="258"/>
        </w:trPr>
        <w:tc>
          <w:tcPr>
            <w:tcW w:w="1129" w:type="dxa"/>
            <w:vMerge/>
            <w:vAlign w:val="center"/>
            <w:hideMark/>
          </w:tcPr>
          <w:p w14:paraId="2093C8BD"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426" w:type="dxa"/>
            <w:vMerge/>
            <w:vAlign w:val="center"/>
            <w:hideMark/>
          </w:tcPr>
          <w:p w14:paraId="6088BE52"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2551" w:type="dxa"/>
            <w:vMerge/>
            <w:vAlign w:val="center"/>
            <w:hideMark/>
          </w:tcPr>
          <w:p w14:paraId="78FA2A73" w14:textId="77777777" w:rsidR="00CC5980" w:rsidRPr="00F01612" w:rsidRDefault="00CC5980" w:rsidP="006F57A7">
            <w:pPr>
              <w:spacing w:after="0" w:line="240" w:lineRule="auto"/>
              <w:ind w:left="-72" w:right="-72"/>
              <w:rPr>
                <w:rFonts w:asciiTheme="majorHAnsi" w:eastAsia="Times New Roman" w:hAnsiTheme="majorHAnsi"/>
                <w:spacing w:val="-10"/>
                <w:sz w:val="22"/>
              </w:rPr>
            </w:pPr>
          </w:p>
        </w:tc>
        <w:tc>
          <w:tcPr>
            <w:tcW w:w="1134" w:type="dxa"/>
            <w:vMerge/>
            <w:vAlign w:val="center"/>
            <w:hideMark/>
          </w:tcPr>
          <w:p w14:paraId="303B75BD"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851" w:type="dxa"/>
            <w:vMerge/>
            <w:vAlign w:val="center"/>
            <w:hideMark/>
          </w:tcPr>
          <w:p w14:paraId="7420A627"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850" w:type="dxa"/>
            <w:vMerge/>
            <w:vAlign w:val="center"/>
            <w:hideMark/>
          </w:tcPr>
          <w:p w14:paraId="239325D9"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992" w:type="dxa"/>
            <w:vMerge/>
            <w:vAlign w:val="center"/>
            <w:hideMark/>
          </w:tcPr>
          <w:p w14:paraId="5F1FBD16"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1560" w:type="dxa"/>
            <w:vMerge/>
            <w:vAlign w:val="center"/>
            <w:hideMark/>
          </w:tcPr>
          <w:p w14:paraId="5FA5EB3A" w14:textId="77777777" w:rsidR="00CC5980" w:rsidRPr="00F01612" w:rsidRDefault="00CC5980" w:rsidP="006F57A7">
            <w:pPr>
              <w:spacing w:after="0" w:line="240" w:lineRule="auto"/>
              <w:ind w:left="-72" w:right="-72"/>
              <w:rPr>
                <w:rFonts w:asciiTheme="majorHAnsi" w:eastAsia="Times New Roman" w:hAnsiTheme="majorHAnsi" w:cs="Calibri"/>
                <w:spacing w:val="-10"/>
                <w:sz w:val="22"/>
              </w:rPr>
            </w:pPr>
          </w:p>
        </w:tc>
        <w:tc>
          <w:tcPr>
            <w:tcW w:w="1478" w:type="dxa"/>
            <w:vMerge/>
            <w:vAlign w:val="center"/>
            <w:hideMark/>
          </w:tcPr>
          <w:p w14:paraId="7B3E0208"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417" w:type="dxa"/>
            <w:vMerge/>
            <w:vAlign w:val="center"/>
            <w:hideMark/>
          </w:tcPr>
          <w:p w14:paraId="14E0F7AD"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275" w:type="dxa"/>
            <w:vMerge/>
            <w:vAlign w:val="center"/>
            <w:hideMark/>
          </w:tcPr>
          <w:p w14:paraId="158A6A9D"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1135" w:type="dxa"/>
            <w:vMerge/>
            <w:vAlign w:val="center"/>
            <w:hideMark/>
          </w:tcPr>
          <w:p w14:paraId="7A28B670"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r>
      <w:tr w:rsidR="00770D99" w:rsidRPr="00F01612" w14:paraId="7D84914C" w14:textId="77777777" w:rsidTr="00F01612">
        <w:trPr>
          <w:cantSplit/>
          <w:trHeight w:val="258"/>
        </w:trPr>
        <w:tc>
          <w:tcPr>
            <w:tcW w:w="1129" w:type="dxa"/>
            <w:vMerge/>
            <w:vAlign w:val="center"/>
            <w:hideMark/>
          </w:tcPr>
          <w:p w14:paraId="2372C5AA"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426" w:type="dxa"/>
            <w:vMerge/>
            <w:vAlign w:val="center"/>
            <w:hideMark/>
          </w:tcPr>
          <w:p w14:paraId="0515C19C"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2551" w:type="dxa"/>
            <w:vMerge/>
            <w:vAlign w:val="center"/>
            <w:hideMark/>
          </w:tcPr>
          <w:p w14:paraId="2EB12FA7" w14:textId="77777777" w:rsidR="00CC5980" w:rsidRPr="00F01612" w:rsidRDefault="00CC5980" w:rsidP="006F57A7">
            <w:pPr>
              <w:spacing w:after="0" w:line="240" w:lineRule="auto"/>
              <w:ind w:left="-72" w:right="-72"/>
              <w:rPr>
                <w:rFonts w:asciiTheme="majorHAnsi" w:eastAsia="Times New Roman" w:hAnsiTheme="majorHAnsi"/>
                <w:spacing w:val="-10"/>
                <w:sz w:val="22"/>
              </w:rPr>
            </w:pPr>
          </w:p>
        </w:tc>
        <w:tc>
          <w:tcPr>
            <w:tcW w:w="1134" w:type="dxa"/>
            <w:vMerge/>
            <w:vAlign w:val="center"/>
            <w:hideMark/>
          </w:tcPr>
          <w:p w14:paraId="5E7DD310"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851" w:type="dxa"/>
            <w:vMerge/>
            <w:vAlign w:val="center"/>
            <w:hideMark/>
          </w:tcPr>
          <w:p w14:paraId="1C16EBE6"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850" w:type="dxa"/>
            <w:vMerge/>
            <w:vAlign w:val="center"/>
            <w:hideMark/>
          </w:tcPr>
          <w:p w14:paraId="36649D4A"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992" w:type="dxa"/>
            <w:vMerge/>
            <w:vAlign w:val="center"/>
            <w:hideMark/>
          </w:tcPr>
          <w:p w14:paraId="4CF2E557"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1560" w:type="dxa"/>
            <w:vMerge/>
            <w:vAlign w:val="center"/>
            <w:hideMark/>
          </w:tcPr>
          <w:p w14:paraId="1D55230F" w14:textId="77777777" w:rsidR="00CC5980" w:rsidRPr="00F01612" w:rsidRDefault="00CC5980" w:rsidP="006F57A7">
            <w:pPr>
              <w:spacing w:after="0" w:line="240" w:lineRule="auto"/>
              <w:ind w:left="-72" w:right="-72"/>
              <w:rPr>
                <w:rFonts w:asciiTheme="majorHAnsi" w:eastAsia="Times New Roman" w:hAnsiTheme="majorHAnsi" w:cs="Calibri"/>
                <w:spacing w:val="-10"/>
                <w:sz w:val="22"/>
              </w:rPr>
            </w:pPr>
          </w:p>
        </w:tc>
        <w:tc>
          <w:tcPr>
            <w:tcW w:w="1478" w:type="dxa"/>
            <w:vMerge/>
            <w:vAlign w:val="center"/>
            <w:hideMark/>
          </w:tcPr>
          <w:p w14:paraId="662EB1DE"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417" w:type="dxa"/>
            <w:vMerge/>
            <w:vAlign w:val="center"/>
            <w:hideMark/>
          </w:tcPr>
          <w:p w14:paraId="286A6D10"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275" w:type="dxa"/>
            <w:vMerge/>
            <w:vAlign w:val="center"/>
            <w:hideMark/>
          </w:tcPr>
          <w:p w14:paraId="15E6C95E"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1135" w:type="dxa"/>
            <w:vMerge/>
            <w:vAlign w:val="center"/>
            <w:hideMark/>
          </w:tcPr>
          <w:p w14:paraId="51C7EAB9"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r>
      <w:tr w:rsidR="00770D99" w:rsidRPr="00F01612" w14:paraId="09D411F0" w14:textId="77777777" w:rsidTr="00F01612">
        <w:trPr>
          <w:cantSplit/>
          <w:trHeight w:val="258"/>
        </w:trPr>
        <w:tc>
          <w:tcPr>
            <w:tcW w:w="1129" w:type="dxa"/>
            <w:vMerge/>
            <w:vAlign w:val="center"/>
            <w:hideMark/>
          </w:tcPr>
          <w:p w14:paraId="61C7057F"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426" w:type="dxa"/>
            <w:vMerge/>
            <w:vAlign w:val="center"/>
            <w:hideMark/>
          </w:tcPr>
          <w:p w14:paraId="2B2AC0C4"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2551" w:type="dxa"/>
            <w:vMerge/>
            <w:vAlign w:val="center"/>
            <w:hideMark/>
          </w:tcPr>
          <w:p w14:paraId="2231DAB3" w14:textId="77777777" w:rsidR="00CC5980" w:rsidRPr="00F01612" w:rsidRDefault="00CC5980" w:rsidP="006F57A7">
            <w:pPr>
              <w:spacing w:after="0" w:line="240" w:lineRule="auto"/>
              <w:ind w:left="-72" w:right="-72"/>
              <w:rPr>
                <w:rFonts w:asciiTheme="majorHAnsi" w:eastAsia="Times New Roman" w:hAnsiTheme="majorHAnsi"/>
                <w:spacing w:val="-10"/>
                <w:sz w:val="22"/>
              </w:rPr>
            </w:pPr>
          </w:p>
        </w:tc>
        <w:tc>
          <w:tcPr>
            <w:tcW w:w="1134" w:type="dxa"/>
            <w:vMerge/>
            <w:vAlign w:val="center"/>
            <w:hideMark/>
          </w:tcPr>
          <w:p w14:paraId="6D9FC10B"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851" w:type="dxa"/>
            <w:vMerge/>
            <w:vAlign w:val="center"/>
            <w:hideMark/>
          </w:tcPr>
          <w:p w14:paraId="24BDAFCB"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850" w:type="dxa"/>
            <w:vMerge/>
            <w:vAlign w:val="center"/>
            <w:hideMark/>
          </w:tcPr>
          <w:p w14:paraId="1C0DCEB2"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992" w:type="dxa"/>
            <w:vMerge/>
            <w:vAlign w:val="center"/>
            <w:hideMark/>
          </w:tcPr>
          <w:p w14:paraId="58BF553C"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1560" w:type="dxa"/>
            <w:vMerge/>
            <w:vAlign w:val="center"/>
            <w:hideMark/>
          </w:tcPr>
          <w:p w14:paraId="3F35BF15" w14:textId="77777777" w:rsidR="00CC5980" w:rsidRPr="00F01612" w:rsidRDefault="00CC5980" w:rsidP="006F57A7">
            <w:pPr>
              <w:spacing w:after="0" w:line="240" w:lineRule="auto"/>
              <w:ind w:left="-72" w:right="-72"/>
              <w:rPr>
                <w:rFonts w:asciiTheme="majorHAnsi" w:eastAsia="Times New Roman" w:hAnsiTheme="majorHAnsi" w:cs="Calibri"/>
                <w:spacing w:val="-10"/>
                <w:sz w:val="22"/>
              </w:rPr>
            </w:pPr>
          </w:p>
        </w:tc>
        <w:tc>
          <w:tcPr>
            <w:tcW w:w="1478" w:type="dxa"/>
            <w:vMerge/>
            <w:vAlign w:val="center"/>
            <w:hideMark/>
          </w:tcPr>
          <w:p w14:paraId="0BF04BC5"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417" w:type="dxa"/>
            <w:vMerge/>
            <w:vAlign w:val="center"/>
            <w:hideMark/>
          </w:tcPr>
          <w:p w14:paraId="1C976E74"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275" w:type="dxa"/>
            <w:vMerge/>
            <w:vAlign w:val="center"/>
            <w:hideMark/>
          </w:tcPr>
          <w:p w14:paraId="78752038"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1135" w:type="dxa"/>
            <w:vMerge/>
            <w:vAlign w:val="center"/>
            <w:hideMark/>
          </w:tcPr>
          <w:p w14:paraId="4061FA82"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r>
      <w:tr w:rsidR="00770D99" w:rsidRPr="00F01612" w14:paraId="3F21549B" w14:textId="77777777" w:rsidTr="00F01612">
        <w:trPr>
          <w:cantSplit/>
          <w:trHeight w:val="258"/>
        </w:trPr>
        <w:tc>
          <w:tcPr>
            <w:tcW w:w="1129" w:type="dxa"/>
            <w:vMerge w:val="restart"/>
            <w:shd w:val="clear" w:color="auto" w:fill="auto"/>
            <w:vAlign w:val="center"/>
            <w:hideMark/>
          </w:tcPr>
          <w:p w14:paraId="27C0ED52"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426" w:type="dxa"/>
            <w:vMerge w:val="restart"/>
            <w:shd w:val="clear" w:color="auto" w:fill="auto"/>
            <w:noWrap/>
            <w:vAlign w:val="center"/>
            <w:hideMark/>
          </w:tcPr>
          <w:p w14:paraId="2F5D210E"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11</w:t>
            </w:r>
          </w:p>
        </w:tc>
        <w:tc>
          <w:tcPr>
            <w:tcW w:w="2551" w:type="dxa"/>
            <w:vMerge w:val="restart"/>
            <w:shd w:val="clear" w:color="auto" w:fill="auto"/>
            <w:vAlign w:val="center"/>
            <w:hideMark/>
          </w:tcPr>
          <w:p w14:paraId="22C9EDC1" w14:textId="77777777" w:rsidR="00CC5980" w:rsidRPr="00F01612" w:rsidRDefault="00CC5980"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 xml:space="preserve">Choose 3 in 6: </w:t>
            </w:r>
            <w:r w:rsidRPr="00F01612">
              <w:rPr>
                <w:rFonts w:asciiTheme="majorHAnsi" w:eastAsia="Times New Roman" w:hAnsiTheme="majorHAnsi"/>
                <w:spacing w:val="-10"/>
                <w:sz w:val="22"/>
              </w:rPr>
              <w:br/>
              <w:t>Leadership Skills</w:t>
            </w:r>
            <w:r w:rsidRPr="00F01612">
              <w:rPr>
                <w:rFonts w:asciiTheme="majorHAnsi" w:eastAsia="Times New Roman" w:hAnsiTheme="majorHAnsi"/>
                <w:spacing w:val="-10"/>
                <w:sz w:val="22"/>
              </w:rPr>
              <w:br/>
              <w:t>Communication Skills</w:t>
            </w:r>
            <w:r w:rsidRPr="00F01612">
              <w:rPr>
                <w:rFonts w:asciiTheme="majorHAnsi" w:eastAsia="Times New Roman" w:hAnsiTheme="majorHAnsi"/>
                <w:spacing w:val="-10"/>
                <w:sz w:val="22"/>
              </w:rPr>
              <w:br/>
              <w:t>Self -Management Skills</w:t>
            </w:r>
            <w:r w:rsidRPr="00F01612">
              <w:rPr>
                <w:rFonts w:asciiTheme="majorHAnsi" w:eastAsia="Times New Roman" w:hAnsiTheme="majorHAnsi"/>
                <w:spacing w:val="-10"/>
                <w:sz w:val="22"/>
              </w:rPr>
              <w:br/>
              <w:t>Job Searching Skills</w:t>
            </w:r>
            <w:r w:rsidRPr="00F01612">
              <w:rPr>
                <w:rFonts w:asciiTheme="majorHAnsi" w:eastAsia="Times New Roman" w:hAnsiTheme="majorHAnsi"/>
                <w:spacing w:val="-10"/>
                <w:sz w:val="22"/>
              </w:rPr>
              <w:br/>
              <w:t>Teamwork Skills</w:t>
            </w:r>
          </w:p>
        </w:tc>
        <w:tc>
          <w:tcPr>
            <w:tcW w:w="1134" w:type="dxa"/>
            <w:vMerge w:val="restart"/>
            <w:shd w:val="clear" w:color="auto" w:fill="auto"/>
            <w:vAlign w:val="center"/>
            <w:hideMark/>
          </w:tcPr>
          <w:p w14:paraId="37B2CC85"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KN01001/KN01002/KN01003/KN01004/KN01005/KN01006/</w:t>
            </w:r>
          </w:p>
        </w:tc>
        <w:tc>
          <w:tcPr>
            <w:tcW w:w="851" w:type="dxa"/>
            <w:vMerge w:val="restart"/>
            <w:shd w:val="clear" w:color="auto" w:fill="auto"/>
            <w:vAlign w:val="center"/>
            <w:hideMark/>
          </w:tcPr>
          <w:p w14:paraId="615CE820"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850" w:type="dxa"/>
            <w:vMerge w:val="restart"/>
            <w:shd w:val="clear" w:color="auto" w:fill="auto"/>
            <w:vAlign w:val="center"/>
            <w:hideMark/>
          </w:tcPr>
          <w:p w14:paraId="4441FD59"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1</w:t>
            </w:r>
          </w:p>
        </w:tc>
        <w:tc>
          <w:tcPr>
            <w:tcW w:w="992" w:type="dxa"/>
            <w:vMerge w:val="restart"/>
            <w:shd w:val="clear" w:color="auto" w:fill="auto"/>
            <w:vAlign w:val="center"/>
            <w:hideMark/>
          </w:tcPr>
          <w:p w14:paraId="32A1247D"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1</w:t>
            </w:r>
          </w:p>
        </w:tc>
        <w:tc>
          <w:tcPr>
            <w:tcW w:w="1560" w:type="dxa"/>
            <w:vMerge w:val="restart"/>
            <w:shd w:val="clear" w:color="auto" w:fill="auto"/>
            <w:vAlign w:val="center"/>
            <w:hideMark/>
          </w:tcPr>
          <w:p w14:paraId="6B018B20" w14:textId="77777777" w:rsidR="00CC5980" w:rsidRPr="00F01612" w:rsidRDefault="00CC5980" w:rsidP="006F57A7">
            <w:pPr>
              <w:spacing w:after="0" w:line="240" w:lineRule="auto"/>
              <w:ind w:left="-72" w:right="-72"/>
              <w:rPr>
                <w:rFonts w:asciiTheme="majorHAnsi" w:eastAsia="Times New Roman" w:hAnsiTheme="majorHAnsi" w:cs="Calibri"/>
                <w:spacing w:val="-10"/>
                <w:sz w:val="22"/>
              </w:rPr>
            </w:pPr>
          </w:p>
        </w:tc>
        <w:tc>
          <w:tcPr>
            <w:tcW w:w="1478" w:type="dxa"/>
            <w:vMerge w:val="restart"/>
            <w:shd w:val="clear" w:color="auto" w:fill="auto"/>
            <w:noWrap/>
            <w:vAlign w:val="center"/>
            <w:hideMark/>
          </w:tcPr>
          <w:p w14:paraId="354341E9"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417" w:type="dxa"/>
            <w:vMerge w:val="restart"/>
            <w:shd w:val="clear" w:color="auto" w:fill="auto"/>
            <w:noWrap/>
            <w:vAlign w:val="center"/>
            <w:hideMark/>
          </w:tcPr>
          <w:p w14:paraId="70446813"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275" w:type="dxa"/>
            <w:vMerge w:val="restart"/>
            <w:shd w:val="clear" w:color="auto" w:fill="auto"/>
            <w:vAlign w:val="center"/>
            <w:hideMark/>
          </w:tcPr>
          <w:p w14:paraId="0B599857"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Compulsory</w:t>
            </w:r>
          </w:p>
        </w:tc>
        <w:tc>
          <w:tcPr>
            <w:tcW w:w="1135" w:type="dxa"/>
            <w:vMerge/>
            <w:vAlign w:val="center"/>
            <w:hideMark/>
          </w:tcPr>
          <w:p w14:paraId="073609C4"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r>
      <w:tr w:rsidR="00770D99" w:rsidRPr="00F01612" w14:paraId="6433A6D1" w14:textId="77777777" w:rsidTr="00F01612">
        <w:trPr>
          <w:cantSplit/>
          <w:trHeight w:val="258"/>
        </w:trPr>
        <w:tc>
          <w:tcPr>
            <w:tcW w:w="1129" w:type="dxa"/>
            <w:vMerge/>
            <w:vAlign w:val="center"/>
            <w:hideMark/>
          </w:tcPr>
          <w:p w14:paraId="7CB7A52F"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426" w:type="dxa"/>
            <w:vMerge/>
            <w:vAlign w:val="center"/>
            <w:hideMark/>
          </w:tcPr>
          <w:p w14:paraId="2C48E4FA"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2551" w:type="dxa"/>
            <w:vMerge/>
            <w:vAlign w:val="center"/>
            <w:hideMark/>
          </w:tcPr>
          <w:p w14:paraId="038509B0" w14:textId="77777777" w:rsidR="00CC5980" w:rsidRPr="00F01612" w:rsidRDefault="00CC5980" w:rsidP="006F57A7">
            <w:pPr>
              <w:spacing w:after="0" w:line="240" w:lineRule="auto"/>
              <w:ind w:left="-72" w:right="-72"/>
              <w:rPr>
                <w:rFonts w:asciiTheme="majorHAnsi" w:eastAsia="Times New Roman" w:hAnsiTheme="majorHAnsi"/>
                <w:spacing w:val="-10"/>
                <w:sz w:val="22"/>
              </w:rPr>
            </w:pPr>
          </w:p>
        </w:tc>
        <w:tc>
          <w:tcPr>
            <w:tcW w:w="1134" w:type="dxa"/>
            <w:vMerge/>
            <w:vAlign w:val="center"/>
            <w:hideMark/>
          </w:tcPr>
          <w:p w14:paraId="21D167A0"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851" w:type="dxa"/>
            <w:vMerge/>
            <w:vAlign w:val="center"/>
            <w:hideMark/>
          </w:tcPr>
          <w:p w14:paraId="798131EC"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850" w:type="dxa"/>
            <w:vMerge/>
            <w:vAlign w:val="center"/>
            <w:hideMark/>
          </w:tcPr>
          <w:p w14:paraId="6C6531E7"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992" w:type="dxa"/>
            <w:vMerge/>
            <w:vAlign w:val="center"/>
            <w:hideMark/>
          </w:tcPr>
          <w:p w14:paraId="01385ED6"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1560" w:type="dxa"/>
            <w:vMerge/>
            <w:vAlign w:val="center"/>
            <w:hideMark/>
          </w:tcPr>
          <w:p w14:paraId="6A9AEB37" w14:textId="77777777" w:rsidR="00CC5980" w:rsidRPr="00F01612" w:rsidRDefault="00CC5980" w:rsidP="006F57A7">
            <w:pPr>
              <w:spacing w:after="0" w:line="240" w:lineRule="auto"/>
              <w:ind w:left="-72" w:right="-72"/>
              <w:rPr>
                <w:rFonts w:asciiTheme="majorHAnsi" w:eastAsia="Times New Roman" w:hAnsiTheme="majorHAnsi" w:cs="Calibri"/>
                <w:spacing w:val="-10"/>
                <w:sz w:val="22"/>
              </w:rPr>
            </w:pPr>
          </w:p>
        </w:tc>
        <w:tc>
          <w:tcPr>
            <w:tcW w:w="1478" w:type="dxa"/>
            <w:vMerge/>
            <w:vAlign w:val="center"/>
            <w:hideMark/>
          </w:tcPr>
          <w:p w14:paraId="543E9504"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417" w:type="dxa"/>
            <w:vMerge/>
            <w:vAlign w:val="center"/>
            <w:hideMark/>
          </w:tcPr>
          <w:p w14:paraId="7FE79F4E"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275" w:type="dxa"/>
            <w:vMerge/>
            <w:vAlign w:val="center"/>
            <w:hideMark/>
          </w:tcPr>
          <w:p w14:paraId="73D75FE7"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1135" w:type="dxa"/>
            <w:vMerge/>
            <w:vAlign w:val="center"/>
            <w:hideMark/>
          </w:tcPr>
          <w:p w14:paraId="288728C4"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r>
      <w:tr w:rsidR="00770D99" w:rsidRPr="00F01612" w14:paraId="24FED567" w14:textId="77777777" w:rsidTr="00F01612">
        <w:trPr>
          <w:cantSplit/>
          <w:trHeight w:val="258"/>
        </w:trPr>
        <w:tc>
          <w:tcPr>
            <w:tcW w:w="1129" w:type="dxa"/>
            <w:vMerge/>
            <w:vAlign w:val="center"/>
            <w:hideMark/>
          </w:tcPr>
          <w:p w14:paraId="2C9381EF"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426" w:type="dxa"/>
            <w:vMerge/>
            <w:vAlign w:val="center"/>
            <w:hideMark/>
          </w:tcPr>
          <w:p w14:paraId="31EC77C8"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2551" w:type="dxa"/>
            <w:vMerge/>
            <w:vAlign w:val="center"/>
            <w:hideMark/>
          </w:tcPr>
          <w:p w14:paraId="57BBF1D8" w14:textId="77777777" w:rsidR="00CC5980" w:rsidRPr="00F01612" w:rsidRDefault="00CC5980" w:rsidP="006F57A7">
            <w:pPr>
              <w:spacing w:after="0" w:line="240" w:lineRule="auto"/>
              <w:ind w:left="-72" w:right="-72"/>
              <w:rPr>
                <w:rFonts w:asciiTheme="majorHAnsi" w:eastAsia="Times New Roman" w:hAnsiTheme="majorHAnsi"/>
                <w:spacing w:val="-10"/>
                <w:sz w:val="22"/>
              </w:rPr>
            </w:pPr>
          </w:p>
        </w:tc>
        <w:tc>
          <w:tcPr>
            <w:tcW w:w="1134" w:type="dxa"/>
            <w:vMerge/>
            <w:vAlign w:val="center"/>
            <w:hideMark/>
          </w:tcPr>
          <w:p w14:paraId="6039E287"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851" w:type="dxa"/>
            <w:vMerge/>
            <w:vAlign w:val="center"/>
            <w:hideMark/>
          </w:tcPr>
          <w:p w14:paraId="27B446F0"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850" w:type="dxa"/>
            <w:vMerge/>
            <w:vAlign w:val="center"/>
            <w:hideMark/>
          </w:tcPr>
          <w:p w14:paraId="4A121C42"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992" w:type="dxa"/>
            <w:vMerge/>
            <w:vAlign w:val="center"/>
            <w:hideMark/>
          </w:tcPr>
          <w:p w14:paraId="33D2FD39"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1560" w:type="dxa"/>
            <w:vMerge/>
            <w:vAlign w:val="center"/>
            <w:hideMark/>
          </w:tcPr>
          <w:p w14:paraId="4049471A" w14:textId="77777777" w:rsidR="00CC5980" w:rsidRPr="00F01612" w:rsidRDefault="00CC5980" w:rsidP="006F57A7">
            <w:pPr>
              <w:spacing w:after="0" w:line="240" w:lineRule="auto"/>
              <w:ind w:left="-72" w:right="-72"/>
              <w:rPr>
                <w:rFonts w:asciiTheme="majorHAnsi" w:eastAsia="Times New Roman" w:hAnsiTheme="majorHAnsi" w:cs="Calibri"/>
                <w:spacing w:val="-10"/>
                <w:sz w:val="22"/>
              </w:rPr>
            </w:pPr>
          </w:p>
        </w:tc>
        <w:tc>
          <w:tcPr>
            <w:tcW w:w="1478" w:type="dxa"/>
            <w:vMerge/>
            <w:vAlign w:val="center"/>
            <w:hideMark/>
          </w:tcPr>
          <w:p w14:paraId="563990A7"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417" w:type="dxa"/>
            <w:vMerge/>
            <w:vAlign w:val="center"/>
            <w:hideMark/>
          </w:tcPr>
          <w:p w14:paraId="796F3932"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275" w:type="dxa"/>
            <w:vMerge/>
            <w:vAlign w:val="center"/>
            <w:hideMark/>
          </w:tcPr>
          <w:p w14:paraId="3AF22DE6"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1135" w:type="dxa"/>
            <w:vMerge/>
            <w:vAlign w:val="center"/>
            <w:hideMark/>
          </w:tcPr>
          <w:p w14:paraId="77D79868"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r>
      <w:tr w:rsidR="00770D99" w:rsidRPr="00F01612" w14:paraId="28A6986D" w14:textId="77777777" w:rsidTr="00F01612">
        <w:trPr>
          <w:cantSplit/>
          <w:trHeight w:val="258"/>
        </w:trPr>
        <w:tc>
          <w:tcPr>
            <w:tcW w:w="1129" w:type="dxa"/>
            <w:vMerge/>
            <w:vAlign w:val="center"/>
            <w:hideMark/>
          </w:tcPr>
          <w:p w14:paraId="5F4DA190"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426" w:type="dxa"/>
            <w:vMerge/>
            <w:vAlign w:val="center"/>
            <w:hideMark/>
          </w:tcPr>
          <w:p w14:paraId="403C06A7"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2551" w:type="dxa"/>
            <w:vMerge/>
            <w:vAlign w:val="center"/>
            <w:hideMark/>
          </w:tcPr>
          <w:p w14:paraId="59D7F960" w14:textId="77777777" w:rsidR="00CC5980" w:rsidRPr="00F01612" w:rsidRDefault="00CC5980" w:rsidP="006F57A7">
            <w:pPr>
              <w:spacing w:after="0" w:line="240" w:lineRule="auto"/>
              <w:ind w:left="-72" w:right="-72"/>
              <w:rPr>
                <w:rFonts w:asciiTheme="majorHAnsi" w:eastAsia="Times New Roman" w:hAnsiTheme="majorHAnsi"/>
                <w:spacing w:val="-10"/>
                <w:sz w:val="22"/>
              </w:rPr>
            </w:pPr>
          </w:p>
        </w:tc>
        <w:tc>
          <w:tcPr>
            <w:tcW w:w="1134" w:type="dxa"/>
            <w:vMerge/>
            <w:vAlign w:val="center"/>
            <w:hideMark/>
          </w:tcPr>
          <w:p w14:paraId="4D86C75E"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851" w:type="dxa"/>
            <w:vMerge/>
            <w:vAlign w:val="center"/>
            <w:hideMark/>
          </w:tcPr>
          <w:p w14:paraId="469B45C7"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850" w:type="dxa"/>
            <w:vMerge/>
            <w:vAlign w:val="center"/>
            <w:hideMark/>
          </w:tcPr>
          <w:p w14:paraId="4DD0BAF5"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992" w:type="dxa"/>
            <w:vMerge/>
            <w:vAlign w:val="center"/>
            <w:hideMark/>
          </w:tcPr>
          <w:p w14:paraId="5BA136C6"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1560" w:type="dxa"/>
            <w:vMerge/>
            <w:vAlign w:val="center"/>
            <w:hideMark/>
          </w:tcPr>
          <w:p w14:paraId="52BF27BD" w14:textId="77777777" w:rsidR="00CC5980" w:rsidRPr="00F01612" w:rsidRDefault="00CC5980" w:rsidP="006F57A7">
            <w:pPr>
              <w:spacing w:after="0" w:line="240" w:lineRule="auto"/>
              <w:ind w:left="-72" w:right="-72"/>
              <w:rPr>
                <w:rFonts w:asciiTheme="majorHAnsi" w:eastAsia="Times New Roman" w:hAnsiTheme="majorHAnsi" w:cs="Calibri"/>
                <w:spacing w:val="-10"/>
                <w:sz w:val="22"/>
              </w:rPr>
            </w:pPr>
          </w:p>
        </w:tc>
        <w:tc>
          <w:tcPr>
            <w:tcW w:w="1478" w:type="dxa"/>
            <w:vMerge/>
            <w:vAlign w:val="center"/>
            <w:hideMark/>
          </w:tcPr>
          <w:p w14:paraId="0A646763"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417" w:type="dxa"/>
            <w:vMerge/>
            <w:vAlign w:val="center"/>
            <w:hideMark/>
          </w:tcPr>
          <w:p w14:paraId="48DEFFC1"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275" w:type="dxa"/>
            <w:vMerge/>
            <w:vAlign w:val="center"/>
            <w:hideMark/>
          </w:tcPr>
          <w:p w14:paraId="2E067132"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1135" w:type="dxa"/>
            <w:vMerge/>
            <w:vAlign w:val="center"/>
            <w:hideMark/>
          </w:tcPr>
          <w:p w14:paraId="48315C16"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r>
      <w:tr w:rsidR="00770D99" w:rsidRPr="00F01612" w14:paraId="08051428" w14:textId="77777777" w:rsidTr="00F01612">
        <w:trPr>
          <w:cantSplit/>
          <w:trHeight w:val="258"/>
        </w:trPr>
        <w:tc>
          <w:tcPr>
            <w:tcW w:w="1129" w:type="dxa"/>
            <w:vMerge/>
            <w:vAlign w:val="center"/>
            <w:hideMark/>
          </w:tcPr>
          <w:p w14:paraId="1A325EAC"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426" w:type="dxa"/>
            <w:vMerge/>
            <w:vAlign w:val="center"/>
            <w:hideMark/>
          </w:tcPr>
          <w:p w14:paraId="1966B47E"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2551" w:type="dxa"/>
            <w:vMerge/>
            <w:vAlign w:val="center"/>
            <w:hideMark/>
          </w:tcPr>
          <w:p w14:paraId="14270E9B" w14:textId="77777777" w:rsidR="00CC5980" w:rsidRPr="00F01612" w:rsidRDefault="00CC5980" w:rsidP="006F57A7">
            <w:pPr>
              <w:spacing w:after="0" w:line="240" w:lineRule="auto"/>
              <w:ind w:left="-72" w:right="-72"/>
              <w:rPr>
                <w:rFonts w:asciiTheme="majorHAnsi" w:eastAsia="Times New Roman" w:hAnsiTheme="majorHAnsi"/>
                <w:spacing w:val="-10"/>
                <w:sz w:val="22"/>
              </w:rPr>
            </w:pPr>
          </w:p>
        </w:tc>
        <w:tc>
          <w:tcPr>
            <w:tcW w:w="1134" w:type="dxa"/>
            <w:vMerge/>
            <w:vAlign w:val="center"/>
            <w:hideMark/>
          </w:tcPr>
          <w:p w14:paraId="39681911"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851" w:type="dxa"/>
            <w:vMerge/>
            <w:vAlign w:val="center"/>
            <w:hideMark/>
          </w:tcPr>
          <w:p w14:paraId="699662F6"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850" w:type="dxa"/>
            <w:vMerge/>
            <w:vAlign w:val="center"/>
            <w:hideMark/>
          </w:tcPr>
          <w:p w14:paraId="495F63A3"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992" w:type="dxa"/>
            <w:vMerge/>
            <w:vAlign w:val="center"/>
            <w:hideMark/>
          </w:tcPr>
          <w:p w14:paraId="6B7E501C"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1560" w:type="dxa"/>
            <w:vMerge/>
            <w:vAlign w:val="center"/>
            <w:hideMark/>
          </w:tcPr>
          <w:p w14:paraId="67D43197" w14:textId="77777777" w:rsidR="00CC5980" w:rsidRPr="00F01612" w:rsidRDefault="00CC5980" w:rsidP="006F57A7">
            <w:pPr>
              <w:spacing w:after="0" w:line="240" w:lineRule="auto"/>
              <w:ind w:left="-72" w:right="-72"/>
              <w:rPr>
                <w:rFonts w:asciiTheme="majorHAnsi" w:eastAsia="Times New Roman" w:hAnsiTheme="majorHAnsi" w:cs="Calibri"/>
                <w:spacing w:val="-10"/>
                <w:sz w:val="22"/>
              </w:rPr>
            </w:pPr>
          </w:p>
        </w:tc>
        <w:tc>
          <w:tcPr>
            <w:tcW w:w="1478" w:type="dxa"/>
            <w:vMerge/>
            <w:vAlign w:val="center"/>
            <w:hideMark/>
          </w:tcPr>
          <w:p w14:paraId="527F4B97"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417" w:type="dxa"/>
            <w:vMerge/>
            <w:vAlign w:val="center"/>
            <w:hideMark/>
          </w:tcPr>
          <w:p w14:paraId="7883C29C"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275" w:type="dxa"/>
            <w:vMerge/>
            <w:vAlign w:val="center"/>
            <w:hideMark/>
          </w:tcPr>
          <w:p w14:paraId="71CDC3F2"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1135" w:type="dxa"/>
            <w:vMerge/>
            <w:vAlign w:val="center"/>
            <w:hideMark/>
          </w:tcPr>
          <w:p w14:paraId="7DE2FCB1"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r>
      <w:tr w:rsidR="00770D99" w:rsidRPr="00F01612" w14:paraId="7625160C" w14:textId="77777777" w:rsidTr="00F01612">
        <w:trPr>
          <w:cantSplit/>
          <w:trHeight w:val="258"/>
        </w:trPr>
        <w:tc>
          <w:tcPr>
            <w:tcW w:w="1129" w:type="dxa"/>
            <w:vMerge/>
            <w:vAlign w:val="center"/>
            <w:hideMark/>
          </w:tcPr>
          <w:p w14:paraId="45E2EDC4"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426" w:type="dxa"/>
            <w:vMerge/>
            <w:vAlign w:val="center"/>
            <w:hideMark/>
          </w:tcPr>
          <w:p w14:paraId="2DC84AA0"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2551" w:type="dxa"/>
            <w:vMerge/>
            <w:vAlign w:val="center"/>
            <w:hideMark/>
          </w:tcPr>
          <w:p w14:paraId="77E3AE78" w14:textId="77777777" w:rsidR="00CC5980" w:rsidRPr="00F01612" w:rsidRDefault="00CC5980" w:rsidP="006F57A7">
            <w:pPr>
              <w:spacing w:after="0" w:line="240" w:lineRule="auto"/>
              <w:ind w:left="-72" w:right="-72"/>
              <w:rPr>
                <w:rFonts w:asciiTheme="majorHAnsi" w:eastAsia="Times New Roman" w:hAnsiTheme="majorHAnsi"/>
                <w:spacing w:val="-10"/>
                <w:sz w:val="22"/>
              </w:rPr>
            </w:pPr>
          </w:p>
        </w:tc>
        <w:tc>
          <w:tcPr>
            <w:tcW w:w="1134" w:type="dxa"/>
            <w:vMerge/>
            <w:vAlign w:val="center"/>
            <w:hideMark/>
          </w:tcPr>
          <w:p w14:paraId="74A92355"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851" w:type="dxa"/>
            <w:vMerge/>
            <w:vAlign w:val="center"/>
            <w:hideMark/>
          </w:tcPr>
          <w:p w14:paraId="17BD69E5"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850" w:type="dxa"/>
            <w:vMerge/>
            <w:vAlign w:val="center"/>
            <w:hideMark/>
          </w:tcPr>
          <w:p w14:paraId="58942CF6"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992" w:type="dxa"/>
            <w:vMerge/>
            <w:vAlign w:val="center"/>
            <w:hideMark/>
          </w:tcPr>
          <w:p w14:paraId="478DD11A"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1560" w:type="dxa"/>
            <w:vMerge/>
            <w:vAlign w:val="center"/>
            <w:hideMark/>
          </w:tcPr>
          <w:p w14:paraId="269BB654" w14:textId="77777777" w:rsidR="00CC5980" w:rsidRPr="00F01612" w:rsidRDefault="00CC5980" w:rsidP="006F57A7">
            <w:pPr>
              <w:spacing w:after="0" w:line="240" w:lineRule="auto"/>
              <w:ind w:left="-72" w:right="-72"/>
              <w:rPr>
                <w:rFonts w:asciiTheme="majorHAnsi" w:eastAsia="Times New Roman" w:hAnsiTheme="majorHAnsi" w:cs="Calibri"/>
                <w:spacing w:val="-10"/>
                <w:sz w:val="22"/>
              </w:rPr>
            </w:pPr>
          </w:p>
        </w:tc>
        <w:tc>
          <w:tcPr>
            <w:tcW w:w="1478" w:type="dxa"/>
            <w:vMerge/>
            <w:vAlign w:val="center"/>
            <w:hideMark/>
          </w:tcPr>
          <w:p w14:paraId="3EAE6CDD"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417" w:type="dxa"/>
            <w:vMerge/>
            <w:vAlign w:val="center"/>
            <w:hideMark/>
          </w:tcPr>
          <w:p w14:paraId="4493248A"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275" w:type="dxa"/>
            <w:vMerge/>
            <w:vAlign w:val="center"/>
            <w:hideMark/>
          </w:tcPr>
          <w:p w14:paraId="5BED9C32"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c>
          <w:tcPr>
            <w:tcW w:w="1135" w:type="dxa"/>
            <w:vMerge/>
            <w:vAlign w:val="center"/>
            <w:hideMark/>
          </w:tcPr>
          <w:p w14:paraId="458E10BE"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r>
      <w:tr w:rsidR="006F57A7" w:rsidRPr="00F01612" w14:paraId="00D7E1A5" w14:textId="77777777" w:rsidTr="00F01612">
        <w:trPr>
          <w:cantSplit/>
          <w:trHeight w:val="20"/>
        </w:trPr>
        <w:tc>
          <w:tcPr>
            <w:tcW w:w="1129" w:type="dxa"/>
            <w:shd w:val="clear" w:color="auto" w:fill="auto"/>
            <w:vAlign w:val="center"/>
            <w:hideMark/>
          </w:tcPr>
          <w:p w14:paraId="07CBC013"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426" w:type="dxa"/>
            <w:shd w:val="clear" w:color="auto" w:fill="auto"/>
            <w:noWrap/>
            <w:vAlign w:val="center"/>
            <w:hideMark/>
          </w:tcPr>
          <w:p w14:paraId="2E945A2B"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12</w:t>
            </w:r>
          </w:p>
        </w:tc>
        <w:tc>
          <w:tcPr>
            <w:tcW w:w="2551" w:type="dxa"/>
            <w:shd w:val="clear" w:color="auto" w:fill="auto"/>
            <w:noWrap/>
            <w:vAlign w:val="center"/>
            <w:hideMark/>
          </w:tcPr>
          <w:p w14:paraId="0C53DF1E" w14:textId="3E6AC280" w:rsidR="006F57A7" w:rsidRPr="00F01612" w:rsidRDefault="006F57A7" w:rsidP="006F57A7">
            <w:pPr>
              <w:spacing w:after="0" w:line="240" w:lineRule="auto"/>
              <w:ind w:left="-72" w:right="-72"/>
              <w:rPr>
                <w:rFonts w:asciiTheme="majorHAnsi" w:eastAsia="Times New Roman" w:hAnsiTheme="majorHAnsi"/>
                <w:spacing w:val="-10"/>
                <w:sz w:val="22"/>
              </w:rPr>
            </w:pPr>
            <w:r w:rsidRPr="00F01612">
              <w:rPr>
                <w:spacing w:val="-10"/>
                <w:sz w:val="22"/>
              </w:rPr>
              <w:t>Chủ nghĩa xã hội khoa học</w:t>
            </w:r>
          </w:p>
        </w:tc>
        <w:tc>
          <w:tcPr>
            <w:tcW w:w="1134" w:type="dxa"/>
            <w:shd w:val="clear" w:color="auto" w:fill="auto"/>
            <w:noWrap/>
            <w:vAlign w:val="center"/>
            <w:hideMark/>
          </w:tcPr>
          <w:p w14:paraId="08A33DEB" w14:textId="4507F729"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spacing w:val="-10"/>
                <w:sz w:val="22"/>
              </w:rPr>
              <w:t>ML01022</w:t>
            </w:r>
          </w:p>
        </w:tc>
        <w:tc>
          <w:tcPr>
            <w:tcW w:w="851" w:type="dxa"/>
            <w:shd w:val="clear" w:color="auto" w:fill="auto"/>
            <w:vAlign w:val="center"/>
            <w:hideMark/>
          </w:tcPr>
          <w:p w14:paraId="798B26CD" w14:textId="2122AA2D"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spacing w:val="-10"/>
                <w:sz w:val="22"/>
              </w:rPr>
              <w:t>2</w:t>
            </w:r>
          </w:p>
        </w:tc>
        <w:tc>
          <w:tcPr>
            <w:tcW w:w="850" w:type="dxa"/>
            <w:shd w:val="clear" w:color="auto" w:fill="auto"/>
            <w:vAlign w:val="center"/>
            <w:hideMark/>
          </w:tcPr>
          <w:p w14:paraId="6A5C7CC8" w14:textId="49AA0A0F"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spacing w:val="-10"/>
                <w:sz w:val="22"/>
              </w:rPr>
              <w:t>2</w:t>
            </w:r>
          </w:p>
        </w:tc>
        <w:tc>
          <w:tcPr>
            <w:tcW w:w="992" w:type="dxa"/>
            <w:shd w:val="clear" w:color="auto" w:fill="auto"/>
            <w:vAlign w:val="center"/>
            <w:hideMark/>
          </w:tcPr>
          <w:p w14:paraId="792BFDAA" w14:textId="056CBDB2"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spacing w:val="-10"/>
                <w:sz w:val="22"/>
              </w:rPr>
              <w:t>0</w:t>
            </w:r>
          </w:p>
        </w:tc>
        <w:tc>
          <w:tcPr>
            <w:tcW w:w="1560" w:type="dxa"/>
            <w:shd w:val="clear" w:color="auto" w:fill="auto"/>
            <w:vAlign w:val="center"/>
            <w:hideMark/>
          </w:tcPr>
          <w:p w14:paraId="27AF4A03" w14:textId="37B5F61C" w:rsidR="006F57A7" w:rsidRPr="00F01612" w:rsidRDefault="006F57A7" w:rsidP="006F57A7">
            <w:pPr>
              <w:spacing w:after="0" w:line="240" w:lineRule="auto"/>
              <w:ind w:left="-72" w:right="-72"/>
              <w:rPr>
                <w:rFonts w:asciiTheme="majorHAnsi" w:eastAsia="Times New Roman" w:hAnsiTheme="majorHAnsi" w:cs="Calibri"/>
                <w:spacing w:val="-10"/>
                <w:sz w:val="22"/>
              </w:rPr>
            </w:pPr>
            <w:r w:rsidRPr="00F01612">
              <w:rPr>
                <w:spacing w:val="-10"/>
                <w:sz w:val="22"/>
              </w:rPr>
              <w:t>Kinh tế chính trị Mác – Lênin</w:t>
            </w:r>
          </w:p>
        </w:tc>
        <w:tc>
          <w:tcPr>
            <w:tcW w:w="1478" w:type="dxa"/>
            <w:shd w:val="clear" w:color="auto" w:fill="auto"/>
            <w:vAlign w:val="center"/>
            <w:hideMark/>
          </w:tcPr>
          <w:p w14:paraId="0AB71442" w14:textId="5AAF5C99" w:rsidR="006F57A7" w:rsidRPr="00F01612" w:rsidRDefault="006F57A7" w:rsidP="006F57A7">
            <w:pPr>
              <w:spacing w:after="0" w:line="240" w:lineRule="auto"/>
              <w:ind w:left="-72" w:right="-72"/>
              <w:jc w:val="center"/>
              <w:rPr>
                <w:rFonts w:asciiTheme="majorHAnsi" w:eastAsia="Times New Roman" w:hAnsiTheme="majorHAnsi"/>
                <w:spacing w:val="-10"/>
                <w:sz w:val="22"/>
              </w:rPr>
            </w:pPr>
            <w:r w:rsidRPr="00F01612">
              <w:rPr>
                <w:spacing w:val="-10"/>
                <w:sz w:val="22"/>
              </w:rPr>
              <w:t>ML01021</w:t>
            </w:r>
          </w:p>
        </w:tc>
        <w:tc>
          <w:tcPr>
            <w:tcW w:w="1417" w:type="dxa"/>
            <w:shd w:val="clear" w:color="auto" w:fill="auto"/>
            <w:vAlign w:val="center"/>
            <w:hideMark/>
          </w:tcPr>
          <w:p w14:paraId="2C90E02D" w14:textId="14803DEA" w:rsidR="006F57A7" w:rsidRPr="00F01612" w:rsidRDefault="006F57A7" w:rsidP="006F57A7">
            <w:pPr>
              <w:spacing w:after="0" w:line="240" w:lineRule="auto"/>
              <w:ind w:left="-72" w:right="-72"/>
              <w:jc w:val="center"/>
              <w:rPr>
                <w:rFonts w:asciiTheme="majorHAnsi" w:eastAsia="Times New Roman" w:hAnsiTheme="majorHAnsi"/>
                <w:spacing w:val="-10"/>
                <w:sz w:val="22"/>
              </w:rPr>
            </w:pPr>
            <w:r w:rsidRPr="00F01612">
              <w:rPr>
                <w:spacing w:val="-10"/>
                <w:sz w:val="22"/>
              </w:rPr>
              <w:t> 2</w:t>
            </w:r>
          </w:p>
        </w:tc>
        <w:tc>
          <w:tcPr>
            <w:tcW w:w="1275" w:type="dxa"/>
            <w:shd w:val="clear" w:color="auto" w:fill="auto"/>
            <w:vAlign w:val="center"/>
            <w:hideMark/>
          </w:tcPr>
          <w:p w14:paraId="4CF4DAAA"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Compulsory</w:t>
            </w:r>
          </w:p>
        </w:tc>
        <w:tc>
          <w:tcPr>
            <w:tcW w:w="1135" w:type="dxa"/>
            <w:vMerge w:val="restart"/>
            <w:shd w:val="clear" w:color="auto" w:fill="auto"/>
            <w:noWrap/>
            <w:vAlign w:val="center"/>
            <w:hideMark/>
          </w:tcPr>
          <w:p w14:paraId="68758E10"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lang w:val="vi-VN"/>
              </w:rPr>
            </w:pPr>
            <w:r w:rsidRPr="00F01612">
              <w:rPr>
                <w:rFonts w:asciiTheme="majorHAnsi" w:eastAsia="Courier New" w:hAnsiTheme="majorHAnsi" w:cs="Calibri"/>
                <w:spacing w:val="-10"/>
                <w:sz w:val="22"/>
                <w:lang w:val="vi-VN"/>
              </w:rPr>
              <w:t>2</w:t>
            </w:r>
          </w:p>
        </w:tc>
      </w:tr>
      <w:tr w:rsidR="00770D99" w:rsidRPr="00F01612" w14:paraId="42DF41DB" w14:textId="77777777" w:rsidTr="00F01612">
        <w:trPr>
          <w:cantSplit/>
          <w:trHeight w:val="20"/>
        </w:trPr>
        <w:tc>
          <w:tcPr>
            <w:tcW w:w="1129" w:type="dxa"/>
            <w:shd w:val="clear" w:color="auto" w:fill="auto"/>
            <w:vAlign w:val="center"/>
            <w:hideMark/>
          </w:tcPr>
          <w:p w14:paraId="74F824A5"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426" w:type="dxa"/>
            <w:shd w:val="clear" w:color="auto" w:fill="auto"/>
            <w:noWrap/>
            <w:vAlign w:val="center"/>
            <w:hideMark/>
          </w:tcPr>
          <w:p w14:paraId="6EA2C680"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13</w:t>
            </w:r>
          </w:p>
        </w:tc>
        <w:tc>
          <w:tcPr>
            <w:tcW w:w="2551" w:type="dxa"/>
            <w:shd w:val="clear" w:color="auto" w:fill="auto"/>
            <w:noWrap/>
            <w:vAlign w:val="center"/>
            <w:hideMark/>
          </w:tcPr>
          <w:p w14:paraId="75A60BEA" w14:textId="77777777" w:rsidR="00CC5980" w:rsidRPr="00F01612" w:rsidRDefault="00CC5980"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Advanced Mathematics  1</w:t>
            </w:r>
          </w:p>
        </w:tc>
        <w:tc>
          <w:tcPr>
            <w:tcW w:w="1134" w:type="dxa"/>
            <w:shd w:val="clear" w:color="auto" w:fill="auto"/>
            <w:noWrap/>
            <w:vAlign w:val="center"/>
            <w:hideMark/>
          </w:tcPr>
          <w:p w14:paraId="7E24141A"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THE01005</w:t>
            </w:r>
          </w:p>
        </w:tc>
        <w:tc>
          <w:tcPr>
            <w:tcW w:w="851" w:type="dxa"/>
            <w:shd w:val="clear" w:color="auto" w:fill="auto"/>
            <w:vAlign w:val="center"/>
            <w:hideMark/>
          </w:tcPr>
          <w:p w14:paraId="492432A4"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850" w:type="dxa"/>
            <w:shd w:val="clear" w:color="auto" w:fill="auto"/>
            <w:vAlign w:val="center"/>
            <w:hideMark/>
          </w:tcPr>
          <w:p w14:paraId="0CB78789"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992" w:type="dxa"/>
            <w:shd w:val="clear" w:color="auto" w:fill="auto"/>
            <w:vAlign w:val="center"/>
            <w:hideMark/>
          </w:tcPr>
          <w:p w14:paraId="77D750F5"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w:t>
            </w:r>
          </w:p>
        </w:tc>
        <w:tc>
          <w:tcPr>
            <w:tcW w:w="1560" w:type="dxa"/>
            <w:shd w:val="clear" w:color="auto" w:fill="auto"/>
            <w:vAlign w:val="center"/>
            <w:hideMark/>
          </w:tcPr>
          <w:p w14:paraId="1A49BE11" w14:textId="77777777" w:rsidR="00CC5980" w:rsidRPr="00F01612" w:rsidRDefault="00CC5980" w:rsidP="006F57A7">
            <w:pPr>
              <w:spacing w:after="0" w:line="240" w:lineRule="auto"/>
              <w:ind w:left="-72" w:right="-72"/>
              <w:rPr>
                <w:rFonts w:asciiTheme="majorHAnsi" w:eastAsia="Times New Roman" w:hAnsiTheme="majorHAnsi" w:cs="Calibri"/>
                <w:spacing w:val="-10"/>
                <w:sz w:val="22"/>
              </w:rPr>
            </w:pPr>
          </w:p>
        </w:tc>
        <w:tc>
          <w:tcPr>
            <w:tcW w:w="1478" w:type="dxa"/>
            <w:shd w:val="clear" w:color="auto" w:fill="auto"/>
            <w:vAlign w:val="center"/>
            <w:hideMark/>
          </w:tcPr>
          <w:p w14:paraId="1A0D5DC8"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417" w:type="dxa"/>
            <w:shd w:val="clear" w:color="auto" w:fill="auto"/>
            <w:vAlign w:val="center"/>
            <w:hideMark/>
          </w:tcPr>
          <w:p w14:paraId="0DD37FB3"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275" w:type="dxa"/>
            <w:shd w:val="clear" w:color="auto" w:fill="auto"/>
            <w:vAlign w:val="center"/>
            <w:hideMark/>
          </w:tcPr>
          <w:p w14:paraId="05D6B8CB"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Compulsory</w:t>
            </w:r>
          </w:p>
        </w:tc>
        <w:tc>
          <w:tcPr>
            <w:tcW w:w="1135" w:type="dxa"/>
            <w:vMerge/>
            <w:vAlign w:val="center"/>
            <w:hideMark/>
          </w:tcPr>
          <w:p w14:paraId="197BF128"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r>
      <w:tr w:rsidR="00770D99" w:rsidRPr="00F01612" w14:paraId="07BDBFEF" w14:textId="77777777" w:rsidTr="00F01612">
        <w:trPr>
          <w:cantSplit/>
          <w:trHeight w:val="20"/>
        </w:trPr>
        <w:tc>
          <w:tcPr>
            <w:tcW w:w="1129" w:type="dxa"/>
            <w:shd w:val="clear" w:color="auto" w:fill="auto"/>
            <w:vAlign w:val="center"/>
            <w:hideMark/>
          </w:tcPr>
          <w:p w14:paraId="09EE3C7D"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lastRenderedPageBreak/>
              <w:t>3</w:t>
            </w:r>
          </w:p>
        </w:tc>
        <w:tc>
          <w:tcPr>
            <w:tcW w:w="426" w:type="dxa"/>
            <w:shd w:val="clear" w:color="auto" w:fill="auto"/>
            <w:noWrap/>
            <w:vAlign w:val="center"/>
            <w:hideMark/>
          </w:tcPr>
          <w:p w14:paraId="1393374B"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14</w:t>
            </w:r>
          </w:p>
        </w:tc>
        <w:tc>
          <w:tcPr>
            <w:tcW w:w="2551" w:type="dxa"/>
            <w:shd w:val="clear" w:color="auto" w:fill="auto"/>
            <w:noWrap/>
            <w:vAlign w:val="center"/>
            <w:hideMark/>
          </w:tcPr>
          <w:p w14:paraId="11BCEE59" w14:textId="77777777" w:rsidR="00CC5980" w:rsidRPr="00F01612" w:rsidRDefault="00CC5980"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Advanced English Listening &amp; Speaking</w:t>
            </w:r>
          </w:p>
        </w:tc>
        <w:tc>
          <w:tcPr>
            <w:tcW w:w="1134" w:type="dxa"/>
            <w:shd w:val="clear" w:color="auto" w:fill="auto"/>
            <w:noWrap/>
            <w:vAlign w:val="center"/>
            <w:hideMark/>
          </w:tcPr>
          <w:p w14:paraId="1810855B"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SNE01021</w:t>
            </w:r>
          </w:p>
        </w:tc>
        <w:tc>
          <w:tcPr>
            <w:tcW w:w="851" w:type="dxa"/>
            <w:shd w:val="clear" w:color="auto" w:fill="auto"/>
            <w:vAlign w:val="center"/>
            <w:hideMark/>
          </w:tcPr>
          <w:p w14:paraId="4CD8B04D"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5</w:t>
            </w:r>
          </w:p>
        </w:tc>
        <w:tc>
          <w:tcPr>
            <w:tcW w:w="850" w:type="dxa"/>
            <w:shd w:val="clear" w:color="auto" w:fill="auto"/>
            <w:vAlign w:val="center"/>
            <w:hideMark/>
          </w:tcPr>
          <w:p w14:paraId="2FF05550"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5</w:t>
            </w:r>
          </w:p>
        </w:tc>
        <w:tc>
          <w:tcPr>
            <w:tcW w:w="992" w:type="dxa"/>
            <w:shd w:val="clear" w:color="auto" w:fill="auto"/>
            <w:vAlign w:val="center"/>
            <w:hideMark/>
          </w:tcPr>
          <w:p w14:paraId="3205A1A6"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w:t>
            </w:r>
          </w:p>
        </w:tc>
        <w:tc>
          <w:tcPr>
            <w:tcW w:w="1560" w:type="dxa"/>
            <w:shd w:val="clear" w:color="auto" w:fill="auto"/>
            <w:vAlign w:val="center"/>
            <w:hideMark/>
          </w:tcPr>
          <w:p w14:paraId="1D173101" w14:textId="77777777" w:rsidR="00CC5980" w:rsidRPr="00F01612" w:rsidRDefault="00CC5980" w:rsidP="006F57A7">
            <w:pPr>
              <w:spacing w:after="0" w:line="240" w:lineRule="auto"/>
              <w:ind w:left="-72" w:right="-72"/>
              <w:rPr>
                <w:rFonts w:asciiTheme="majorHAnsi" w:eastAsia="Times New Roman" w:hAnsiTheme="majorHAnsi" w:cs="Calibri"/>
                <w:spacing w:val="-10"/>
                <w:sz w:val="22"/>
              </w:rPr>
            </w:pPr>
          </w:p>
        </w:tc>
        <w:tc>
          <w:tcPr>
            <w:tcW w:w="1478" w:type="dxa"/>
            <w:shd w:val="clear" w:color="auto" w:fill="auto"/>
            <w:vAlign w:val="center"/>
            <w:hideMark/>
          </w:tcPr>
          <w:p w14:paraId="1DBFA2B8"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417" w:type="dxa"/>
            <w:shd w:val="clear" w:color="auto" w:fill="auto"/>
            <w:vAlign w:val="center"/>
            <w:hideMark/>
          </w:tcPr>
          <w:p w14:paraId="5BD23EE4"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275" w:type="dxa"/>
            <w:shd w:val="clear" w:color="auto" w:fill="auto"/>
            <w:vAlign w:val="center"/>
            <w:hideMark/>
          </w:tcPr>
          <w:p w14:paraId="2BC386B3"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Compulsory</w:t>
            </w:r>
          </w:p>
        </w:tc>
        <w:tc>
          <w:tcPr>
            <w:tcW w:w="1135" w:type="dxa"/>
            <w:vMerge/>
            <w:vAlign w:val="center"/>
            <w:hideMark/>
          </w:tcPr>
          <w:p w14:paraId="07133AA7"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r>
      <w:tr w:rsidR="00770D99" w:rsidRPr="00F01612" w14:paraId="15E01A37" w14:textId="77777777" w:rsidTr="00F01612">
        <w:trPr>
          <w:cantSplit/>
          <w:trHeight w:val="20"/>
        </w:trPr>
        <w:tc>
          <w:tcPr>
            <w:tcW w:w="1129" w:type="dxa"/>
            <w:shd w:val="clear" w:color="auto" w:fill="auto"/>
            <w:vAlign w:val="center"/>
            <w:hideMark/>
          </w:tcPr>
          <w:p w14:paraId="1578EE32"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lastRenderedPageBreak/>
              <w:t>3</w:t>
            </w:r>
          </w:p>
        </w:tc>
        <w:tc>
          <w:tcPr>
            <w:tcW w:w="426" w:type="dxa"/>
            <w:shd w:val="clear" w:color="auto" w:fill="auto"/>
            <w:noWrap/>
            <w:vAlign w:val="center"/>
            <w:hideMark/>
          </w:tcPr>
          <w:p w14:paraId="5B56BABF"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15</w:t>
            </w:r>
          </w:p>
        </w:tc>
        <w:tc>
          <w:tcPr>
            <w:tcW w:w="2551" w:type="dxa"/>
            <w:shd w:val="clear" w:color="auto" w:fill="auto"/>
            <w:noWrap/>
            <w:vAlign w:val="center"/>
            <w:hideMark/>
          </w:tcPr>
          <w:p w14:paraId="29470F46" w14:textId="77777777" w:rsidR="00CC5980" w:rsidRPr="00F01612" w:rsidRDefault="00CC5980"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Accounting Principles</w:t>
            </w:r>
          </w:p>
        </w:tc>
        <w:tc>
          <w:tcPr>
            <w:tcW w:w="1134" w:type="dxa"/>
            <w:shd w:val="clear" w:color="auto" w:fill="auto"/>
            <w:noWrap/>
            <w:vAlign w:val="center"/>
            <w:hideMark/>
          </w:tcPr>
          <w:p w14:paraId="2621BAC3"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KDE01009</w:t>
            </w:r>
          </w:p>
        </w:tc>
        <w:tc>
          <w:tcPr>
            <w:tcW w:w="851" w:type="dxa"/>
            <w:shd w:val="clear" w:color="auto" w:fill="auto"/>
            <w:vAlign w:val="center"/>
            <w:hideMark/>
          </w:tcPr>
          <w:p w14:paraId="77068581"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850" w:type="dxa"/>
            <w:shd w:val="clear" w:color="auto" w:fill="auto"/>
            <w:vAlign w:val="center"/>
            <w:hideMark/>
          </w:tcPr>
          <w:p w14:paraId="503CAEAF"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992" w:type="dxa"/>
            <w:shd w:val="clear" w:color="auto" w:fill="auto"/>
            <w:vAlign w:val="center"/>
            <w:hideMark/>
          </w:tcPr>
          <w:p w14:paraId="43063D20"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w:t>
            </w:r>
          </w:p>
        </w:tc>
        <w:tc>
          <w:tcPr>
            <w:tcW w:w="1560" w:type="dxa"/>
            <w:shd w:val="clear" w:color="auto" w:fill="auto"/>
            <w:vAlign w:val="center"/>
            <w:hideMark/>
          </w:tcPr>
          <w:p w14:paraId="6163CE63" w14:textId="77777777" w:rsidR="00CC5980" w:rsidRPr="00F01612" w:rsidRDefault="00CC5980" w:rsidP="006F57A7">
            <w:pPr>
              <w:spacing w:after="0" w:line="240" w:lineRule="auto"/>
              <w:ind w:left="-72" w:right="-72"/>
              <w:rPr>
                <w:rFonts w:asciiTheme="majorHAnsi" w:eastAsia="Times New Roman" w:hAnsiTheme="majorHAnsi" w:cs="Calibri"/>
                <w:spacing w:val="-10"/>
                <w:sz w:val="22"/>
              </w:rPr>
            </w:pPr>
          </w:p>
        </w:tc>
        <w:tc>
          <w:tcPr>
            <w:tcW w:w="1478" w:type="dxa"/>
            <w:shd w:val="clear" w:color="auto" w:fill="auto"/>
            <w:vAlign w:val="center"/>
            <w:hideMark/>
          </w:tcPr>
          <w:p w14:paraId="4CF19D08"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417" w:type="dxa"/>
            <w:shd w:val="clear" w:color="auto" w:fill="auto"/>
            <w:vAlign w:val="center"/>
            <w:hideMark/>
          </w:tcPr>
          <w:p w14:paraId="6C22196A"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275" w:type="dxa"/>
            <w:shd w:val="clear" w:color="auto" w:fill="auto"/>
            <w:vAlign w:val="center"/>
            <w:hideMark/>
          </w:tcPr>
          <w:p w14:paraId="7335EBB8"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Compulsory</w:t>
            </w:r>
          </w:p>
        </w:tc>
        <w:tc>
          <w:tcPr>
            <w:tcW w:w="1135" w:type="dxa"/>
            <w:vMerge/>
            <w:vAlign w:val="center"/>
            <w:hideMark/>
          </w:tcPr>
          <w:p w14:paraId="76A0E78E"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r>
      <w:tr w:rsidR="00770D99" w:rsidRPr="00F01612" w14:paraId="751A65E5" w14:textId="77777777" w:rsidTr="00F01612">
        <w:trPr>
          <w:cantSplit/>
          <w:trHeight w:val="20"/>
        </w:trPr>
        <w:tc>
          <w:tcPr>
            <w:tcW w:w="1129" w:type="dxa"/>
            <w:shd w:val="clear" w:color="auto" w:fill="auto"/>
            <w:vAlign w:val="center"/>
            <w:hideMark/>
          </w:tcPr>
          <w:p w14:paraId="515A6B8C"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426" w:type="dxa"/>
            <w:shd w:val="clear" w:color="auto" w:fill="auto"/>
            <w:noWrap/>
            <w:vAlign w:val="center"/>
            <w:hideMark/>
          </w:tcPr>
          <w:p w14:paraId="14DCC336"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16</w:t>
            </w:r>
          </w:p>
        </w:tc>
        <w:tc>
          <w:tcPr>
            <w:tcW w:w="2551" w:type="dxa"/>
            <w:shd w:val="clear" w:color="auto" w:fill="auto"/>
            <w:noWrap/>
            <w:vAlign w:val="center"/>
            <w:hideMark/>
          </w:tcPr>
          <w:p w14:paraId="7439B0ED" w14:textId="77777777" w:rsidR="00CC5980" w:rsidRPr="00F01612" w:rsidRDefault="00CC5980"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Introduction to Informatics</w:t>
            </w:r>
          </w:p>
        </w:tc>
        <w:tc>
          <w:tcPr>
            <w:tcW w:w="1134" w:type="dxa"/>
            <w:shd w:val="clear" w:color="auto" w:fill="auto"/>
            <w:vAlign w:val="center"/>
            <w:hideMark/>
          </w:tcPr>
          <w:p w14:paraId="64456AC8"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TH01009</w:t>
            </w:r>
          </w:p>
        </w:tc>
        <w:tc>
          <w:tcPr>
            <w:tcW w:w="851" w:type="dxa"/>
            <w:shd w:val="clear" w:color="auto" w:fill="auto"/>
            <w:vAlign w:val="center"/>
            <w:hideMark/>
          </w:tcPr>
          <w:p w14:paraId="561E7011"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850" w:type="dxa"/>
            <w:shd w:val="clear" w:color="auto" w:fill="auto"/>
            <w:vAlign w:val="center"/>
            <w:hideMark/>
          </w:tcPr>
          <w:p w14:paraId="68BE2E37"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1.5</w:t>
            </w:r>
          </w:p>
        </w:tc>
        <w:tc>
          <w:tcPr>
            <w:tcW w:w="992" w:type="dxa"/>
            <w:shd w:val="clear" w:color="auto" w:fill="auto"/>
            <w:vAlign w:val="center"/>
            <w:hideMark/>
          </w:tcPr>
          <w:p w14:paraId="62FFDF5A"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0.5</w:t>
            </w:r>
          </w:p>
        </w:tc>
        <w:tc>
          <w:tcPr>
            <w:tcW w:w="1560" w:type="dxa"/>
            <w:shd w:val="clear" w:color="auto" w:fill="auto"/>
            <w:vAlign w:val="center"/>
            <w:hideMark/>
          </w:tcPr>
          <w:p w14:paraId="0D2864B4" w14:textId="77777777" w:rsidR="00CC5980" w:rsidRPr="00F01612" w:rsidRDefault="00CC5980" w:rsidP="006F57A7">
            <w:pPr>
              <w:spacing w:after="0" w:line="240" w:lineRule="auto"/>
              <w:ind w:left="-72" w:right="-72"/>
              <w:rPr>
                <w:rFonts w:asciiTheme="majorHAnsi" w:eastAsia="Times New Roman" w:hAnsiTheme="majorHAnsi" w:cs="Calibri"/>
                <w:spacing w:val="-10"/>
                <w:sz w:val="22"/>
              </w:rPr>
            </w:pPr>
          </w:p>
        </w:tc>
        <w:tc>
          <w:tcPr>
            <w:tcW w:w="1478" w:type="dxa"/>
            <w:shd w:val="clear" w:color="auto" w:fill="auto"/>
            <w:vAlign w:val="center"/>
            <w:hideMark/>
          </w:tcPr>
          <w:p w14:paraId="61ABFB2C"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417" w:type="dxa"/>
            <w:shd w:val="clear" w:color="auto" w:fill="auto"/>
            <w:vAlign w:val="center"/>
            <w:hideMark/>
          </w:tcPr>
          <w:p w14:paraId="1DCFA027"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275" w:type="dxa"/>
            <w:shd w:val="clear" w:color="auto" w:fill="auto"/>
            <w:vAlign w:val="center"/>
            <w:hideMark/>
          </w:tcPr>
          <w:p w14:paraId="413FB17D"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Compulsory</w:t>
            </w:r>
          </w:p>
        </w:tc>
        <w:tc>
          <w:tcPr>
            <w:tcW w:w="1135" w:type="dxa"/>
            <w:vMerge/>
            <w:vAlign w:val="center"/>
            <w:hideMark/>
          </w:tcPr>
          <w:p w14:paraId="4388E087"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r>
      <w:tr w:rsidR="00770D99" w:rsidRPr="00F01612" w14:paraId="322820F1" w14:textId="77777777" w:rsidTr="00F01612">
        <w:trPr>
          <w:cantSplit/>
          <w:trHeight w:val="20"/>
        </w:trPr>
        <w:tc>
          <w:tcPr>
            <w:tcW w:w="1129" w:type="dxa"/>
            <w:shd w:val="clear" w:color="auto" w:fill="auto"/>
            <w:vAlign w:val="center"/>
            <w:hideMark/>
          </w:tcPr>
          <w:p w14:paraId="10C3EDA4"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426" w:type="dxa"/>
            <w:shd w:val="clear" w:color="auto" w:fill="auto"/>
            <w:noWrap/>
            <w:vAlign w:val="center"/>
            <w:hideMark/>
          </w:tcPr>
          <w:p w14:paraId="47807256"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17</w:t>
            </w:r>
          </w:p>
        </w:tc>
        <w:tc>
          <w:tcPr>
            <w:tcW w:w="2551" w:type="dxa"/>
            <w:shd w:val="clear" w:color="auto" w:fill="auto"/>
            <w:noWrap/>
            <w:vAlign w:val="center"/>
            <w:hideMark/>
          </w:tcPr>
          <w:p w14:paraId="25AF2B34" w14:textId="77777777" w:rsidR="00CC5980" w:rsidRPr="00F01612" w:rsidRDefault="00CC5980"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Communication: Public Speaking</w:t>
            </w:r>
          </w:p>
        </w:tc>
        <w:tc>
          <w:tcPr>
            <w:tcW w:w="1134" w:type="dxa"/>
            <w:shd w:val="clear" w:color="auto" w:fill="auto"/>
            <w:noWrap/>
            <w:vAlign w:val="center"/>
            <w:hideMark/>
          </w:tcPr>
          <w:p w14:paraId="4C193B30"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KTE01009</w:t>
            </w:r>
          </w:p>
        </w:tc>
        <w:tc>
          <w:tcPr>
            <w:tcW w:w="851" w:type="dxa"/>
            <w:shd w:val="clear" w:color="auto" w:fill="auto"/>
            <w:vAlign w:val="center"/>
            <w:hideMark/>
          </w:tcPr>
          <w:p w14:paraId="7F007D58"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850" w:type="dxa"/>
            <w:shd w:val="clear" w:color="auto" w:fill="auto"/>
            <w:vAlign w:val="center"/>
            <w:hideMark/>
          </w:tcPr>
          <w:p w14:paraId="50D5A229"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992" w:type="dxa"/>
            <w:shd w:val="clear" w:color="auto" w:fill="auto"/>
            <w:vAlign w:val="center"/>
            <w:hideMark/>
          </w:tcPr>
          <w:p w14:paraId="2EBAEF37"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w:t>
            </w:r>
          </w:p>
        </w:tc>
        <w:tc>
          <w:tcPr>
            <w:tcW w:w="1560" w:type="dxa"/>
            <w:shd w:val="clear" w:color="auto" w:fill="auto"/>
            <w:vAlign w:val="center"/>
            <w:hideMark/>
          </w:tcPr>
          <w:p w14:paraId="5477CF2C" w14:textId="77777777" w:rsidR="00CC5980" w:rsidRPr="00F01612" w:rsidRDefault="00CC5980" w:rsidP="006F57A7">
            <w:pPr>
              <w:spacing w:after="0" w:line="240" w:lineRule="auto"/>
              <w:ind w:left="-72" w:right="-72"/>
              <w:rPr>
                <w:rFonts w:asciiTheme="majorHAnsi" w:eastAsia="Times New Roman" w:hAnsiTheme="majorHAnsi" w:cs="Calibri"/>
                <w:spacing w:val="-10"/>
                <w:sz w:val="22"/>
              </w:rPr>
            </w:pPr>
          </w:p>
        </w:tc>
        <w:tc>
          <w:tcPr>
            <w:tcW w:w="1478" w:type="dxa"/>
            <w:shd w:val="clear" w:color="auto" w:fill="auto"/>
            <w:vAlign w:val="center"/>
            <w:hideMark/>
          </w:tcPr>
          <w:p w14:paraId="13539BAF"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417" w:type="dxa"/>
            <w:shd w:val="clear" w:color="auto" w:fill="auto"/>
            <w:vAlign w:val="center"/>
            <w:hideMark/>
          </w:tcPr>
          <w:p w14:paraId="0988541B"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275" w:type="dxa"/>
            <w:shd w:val="clear" w:color="auto" w:fill="auto"/>
            <w:vAlign w:val="center"/>
            <w:hideMark/>
          </w:tcPr>
          <w:p w14:paraId="4E0F46E1"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Compulsory</w:t>
            </w:r>
          </w:p>
        </w:tc>
        <w:tc>
          <w:tcPr>
            <w:tcW w:w="1135" w:type="dxa"/>
            <w:vMerge/>
            <w:vAlign w:val="center"/>
            <w:hideMark/>
          </w:tcPr>
          <w:p w14:paraId="3B1F12FC"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r>
      <w:tr w:rsidR="00770D99" w:rsidRPr="00F01612" w14:paraId="5CEA13DC" w14:textId="77777777" w:rsidTr="00F01612">
        <w:trPr>
          <w:cantSplit/>
          <w:trHeight w:val="20"/>
        </w:trPr>
        <w:tc>
          <w:tcPr>
            <w:tcW w:w="1129" w:type="dxa"/>
            <w:shd w:val="clear" w:color="auto" w:fill="auto"/>
            <w:vAlign w:val="center"/>
            <w:hideMark/>
          </w:tcPr>
          <w:p w14:paraId="48849DC2"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426" w:type="dxa"/>
            <w:shd w:val="clear" w:color="auto" w:fill="auto"/>
            <w:noWrap/>
            <w:vAlign w:val="center"/>
            <w:hideMark/>
          </w:tcPr>
          <w:p w14:paraId="22A4FE02"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18</w:t>
            </w:r>
          </w:p>
        </w:tc>
        <w:tc>
          <w:tcPr>
            <w:tcW w:w="2551" w:type="dxa"/>
            <w:shd w:val="clear" w:color="auto" w:fill="auto"/>
            <w:noWrap/>
            <w:vAlign w:val="center"/>
            <w:hideMark/>
          </w:tcPr>
          <w:p w14:paraId="2EB16719" w14:textId="77777777" w:rsidR="00CC5980" w:rsidRPr="00F01612" w:rsidRDefault="00CC5980"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Principles of Crop Production</w:t>
            </w:r>
          </w:p>
        </w:tc>
        <w:tc>
          <w:tcPr>
            <w:tcW w:w="1134" w:type="dxa"/>
            <w:shd w:val="clear" w:color="auto" w:fill="auto"/>
            <w:noWrap/>
            <w:vAlign w:val="center"/>
            <w:hideMark/>
          </w:tcPr>
          <w:p w14:paraId="66CCF1C9"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NHE01003</w:t>
            </w:r>
          </w:p>
        </w:tc>
        <w:tc>
          <w:tcPr>
            <w:tcW w:w="851" w:type="dxa"/>
            <w:shd w:val="clear" w:color="auto" w:fill="auto"/>
            <w:vAlign w:val="center"/>
            <w:hideMark/>
          </w:tcPr>
          <w:p w14:paraId="5F64A5B4"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850" w:type="dxa"/>
            <w:shd w:val="clear" w:color="auto" w:fill="auto"/>
            <w:vAlign w:val="center"/>
            <w:hideMark/>
          </w:tcPr>
          <w:p w14:paraId="3335C3A2"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992" w:type="dxa"/>
            <w:shd w:val="clear" w:color="auto" w:fill="auto"/>
            <w:vAlign w:val="center"/>
            <w:hideMark/>
          </w:tcPr>
          <w:p w14:paraId="309EDE24"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w:t>
            </w:r>
          </w:p>
        </w:tc>
        <w:tc>
          <w:tcPr>
            <w:tcW w:w="1560" w:type="dxa"/>
            <w:shd w:val="clear" w:color="auto" w:fill="auto"/>
            <w:vAlign w:val="center"/>
            <w:hideMark/>
          </w:tcPr>
          <w:p w14:paraId="59BCDF12" w14:textId="77777777" w:rsidR="00CC5980" w:rsidRPr="00F01612" w:rsidRDefault="00CC5980" w:rsidP="006F57A7">
            <w:pPr>
              <w:spacing w:after="0" w:line="240" w:lineRule="auto"/>
              <w:ind w:left="-72" w:right="-72"/>
              <w:rPr>
                <w:rFonts w:asciiTheme="majorHAnsi" w:eastAsia="Times New Roman" w:hAnsiTheme="majorHAnsi" w:cs="Calibri"/>
                <w:spacing w:val="-10"/>
                <w:sz w:val="22"/>
              </w:rPr>
            </w:pPr>
          </w:p>
        </w:tc>
        <w:tc>
          <w:tcPr>
            <w:tcW w:w="1478" w:type="dxa"/>
            <w:shd w:val="clear" w:color="auto" w:fill="auto"/>
            <w:vAlign w:val="center"/>
            <w:hideMark/>
          </w:tcPr>
          <w:p w14:paraId="3DC6A721"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417" w:type="dxa"/>
            <w:shd w:val="clear" w:color="auto" w:fill="auto"/>
            <w:vAlign w:val="center"/>
            <w:hideMark/>
          </w:tcPr>
          <w:p w14:paraId="090684EB"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275" w:type="dxa"/>
            <w:shd w:val="clear" w:color="auto" w:fill="auto"/>
            <w:vAlign w:val="center"/>
            <w:hideMark/>
          </w:tcPr>
          <w:p w14:paraId="5A25DC5F" w14:textId="77777777" w:rsidR="00CC5980" w:rsidRPr="00F01612" w:rsidRDefault="00CC5980" w:rsidP="006F57A7">
            <w:pPr>
              <w:spacing w:after="0"/>
              <w:jc w:val="center"/>
              <w:rPr>
                <w:rFonts w:asciiTheme="majorHAnsi" w:hAnsiTheme="majorHAnsi"/>
                <w:spacing w:val="-10"/>
                <w:sz w:val="22"/>
              </w:rPr>
            </w:pPr>
            <w:r w:rsidRPr="00F01612">
              <w:rPr>
                <w:rFonts w:asciiTheme="majorHAnsi" w:hAnsiTheme="majorHAnsi"/>
                <w:spacing w:val="-10"/>
                <w:sz w:val="22"/>
              </w:rPr>
              <w:t>Elective</w:t>
            </w:r>
          </w:p>
        </w:tc>
        <w:tc>
          <w:tcPr>
            <w:tcW w:w="1135" w:type="dxa"/>
            <w:vMerge/>
            <w:vAlign w:val="center"/>
            <w:hideMark/>
          </w:tcPr>
          <w:p w14:paraId="798420C5"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r>
      <w:tr w:rsidR="00770D99" w:rsidRPr="00F01612" w14:paraId="16C2149F" w14:textId="77777777" w:rsidTr="00F01612">
        <w:trPr>
          <w:cantSplit/>
          <w:trHeight w:val="20"/>
        </w:trPr>
        <w:tc>
          <w:tcPr>
            <w:tcW w:w="1129" w:type="dxa"/>
            <w:shd w:val="clear" w:color="auto" w:fill="auto"/>
            <w:vAlign w:val="center"/>
            <w:hideMark/>
          </w:tcPr>
          <w:p w14:paraId="1B08C726"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426" w:type="dxa"/>
            <w:shd w:val="clear" w:color="auto" w:fill="auto"/>
            <w:noWrap/>
            <w:vAlign w:val="center"/>
            <w:hideMark/>
          </w:tcPr>
          <w:p w14:paraId="3ACCC9AF"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19</w:t>
            </w:r>
          </w:p>
        </w:tc>
        <w:tc>
          <w:tcPr>
            <w:tcW w:w="2551" w:type="dxa"/>
            <w:shd w:val="clear" w:color="auto" w:fill="auto"/>
            <w:noWrap/>
            <w:vAlign w:val="center"/>
            <w:hideMark/>
          </w:tcPr>
          <w:p w14:paraId="5D61FFFC" w14:textId="77777777" w:rsidR="00CC5980" w:rsidRPr="00F01612" w:rsidRDefault="00CC5980"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Introduction to Psychology</w:t>
            </w:r>
          </w:p>
        </w:tc>
        <w:tc>
          <w:tcPr>
            <w:tcW w:w="1134" w:type="dxa"/>
            <w:shd w:val="clear" w:color="auto" w:fill="auto"/>
            <w:noWrap/>
            <w:vAlign w:val="center"/>
            <w:hideMark/>
          </w:tcPr>
          <w:p w14:paraId="13A65658"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SNE01016</w:t>
            </w:r>
          </w:p>
        </w:tc>
        <w:tc>
          <w:tcPr>
            <w:tcW w:w="851" w:type="dxa"/>
            <w:shd w:val="clear" w:color="auto" w:fill="auto"/>
            <w:vAlign w:val="center"/>
            <w:hideMark/>
          </w:tcPr>
          <w:p w14:paraId="6F4B21BE"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850" w:type="dxa"/>
            <w:shd w:val="clear" w:color="auto" w:fill="auto"/>
            <w:vAlign w:val="center"/>
            <w:hideMark/>
          </w:tcPr>
          <w:p w14:paraId="305A6392"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992" w:type="dxa"/>
            <w:shd w:val="clear" w:color="auto" w:fill="auto"/>
            <w:vAlign w:val="center"/>
            <w:hideMark/>
          </w:tcPr>
          <w:p w14:paraId="16AAA119"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w:t>
            </w:r>
          </w:p>
        </w:tc>
        <w:tc>
          <w:tcPr>
            <w:tcW w:w="1560" w:type="dxa"/>
            <w:shd w:val="clear" w:color="auto" w:fill="auto"/>
            <w:vAlign w:val="center"/>
            <w:hideMark/>
          </w:tcPr>
          <w:p w14:paraId="2AF2F361" w14:textId="77777777" w:rsidR="00CC5980" w:rsidRPr="00F01612" w:rsidRDefault="00CC5980" w:rsidP="006F57A7">
            <w:pPr>
              <w:spacing w:after="0" w:line="240" w:lineRule="auto"/>
              <w:ind w:left="-72" w:right="-72"/>
              <w:rPr>
                <w:rFonts w:asciiTheme="majorHAnsi" w:eastAsia="Times New Roman" w:hAnsiTheme="majorHAnsi" w:cs="Calibri"/>
                <w:spacing w:val="-10"/>
                <w:sz w:val="22"/>
              </w:rPr>
            </w:pPr>
          </w:p>
        </w:tc>
        <w:tc>
          <w:tcPr>
            <w:tcW w:w="1478" w:type="dxa"/>
            <w:shd w:val="clear" w:color="auto" w:fill="auto"/>
            <w:vAlign w:val="center"/>
            <w:hideMark/>
          </w:tcPr>
          <w:p w14:paraId="456FAC07"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417" w:type="dxa"/>
            <w:shd w:val="clear" w:color="auto" w:fill="auto"/>
            <w:vAlign w:val="center"/>
            <w:hideMark/>
          </w:tcPr>
          <w:p w14:paraId="68274F93"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275" w:type="dxa"/>
            <w:shd w:val="clear" w:color="auto" w:fill="auto"/>
            <w:vAlign w:val="center"/>
            <w:hideMark/>
          </w:tcPr>
          <w:p w14:paraId="47249BBC" w14:textId="77777777" w:rsidR="00CC5980" w:rsidRPr="00F01612" w:rsidRDefault="00CC5980" w:rsidP="006F57A7">
            <w:pPr>
              <w:spacing w:after="0"/>
              <w:jc w:val="center"/>
              <w:rPr>
                <w:rFonts w:asciiTheme="majorHAnsi" w:hAnsiTheme="majorHAnsi"/>
                <w:spacing w:val="-10"/>
                <w:sz w:val="22"/>
              </w:rPr>
            </w:pPr>
            <w:r w:rsidRPr="00F01612">
              <w:rPr>
                <w:rFonts w:asciiTheme="majorHAnsi" w:hAnsiTheme="majorHAnsi"/>
                <w:spacing w:val="-10"/>
                <w:sz w:val="22"/>
              </w:rPr>
              <w:t>Elective</w:t>
            </w:r>
          </w:p>
        </w:tc>
        <w:tc>
          <w:tcPr>
            <w:tcW w:w="1135" w:type="dxa"/>
            <w:vMerge/>
            <w:vAlign w:val="center"/>
            <w:hideMark/>
          </w:tcPr>
          <w:p w14:paraId="62775343"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r>
      <w:tr w:rsidR="00770D99" w:rsidRPr="00F01612" w14:paraId="2513CA2D" w14:textId="77777777" w:rsidTr="00F01612">
        <w:trPr>
          <w:cantSplit/>
          <w:trHeight w:val="20"/>
        </w:trPr>
        <w:tc>
          <w:tcPr>
            <w:tcW w:w="1129" w:type="dxa"/>
            <w:shd w:val="clear" w:color="auto" w:fill="auto"/>
            <w:vAlign w:val="center"/>
            <w:hideMark/>
          </w:tcPr>
          <w:p w14:paraId="2E9DE517"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426" w:type="dxa"/>
            <w:shd w:val="clear" w:color="auto" w:fill="auto"/>
            <w:noWrap/>
            <w:vAlign w:val="center"/>
            <w:hideMark/>
          </w:tcPr>
          <w:p w14:paraId="7A6A6836"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20</w:t>
            </w:r>
          </w:p>
        </w:tc>
        <w:tc>
          <w:tcPr>
            <w:tcW w:w="2551" w:type="dxa"/>
            <w:shd w:val="clear" w:color="auto" w:fill="auto"/>
            <w:noWrap/>
            <w:vAlign w:val="center"/>
            <w:hideMark/>
          </w:tcPr>
          <w:p w14:paraId="5F2CDD0C" w14:textId="77777777" w:rsidR="00CC5980" w:rsidRPr="00F01612" w:rsidRDefault="00CC5980"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Ecology and Environment</w:t>
            </w:r>
          </w:p>
        </w:tc>
        <w:tc>
          <w:tcPr>
            <w:tcW w:w="1134" w:type="dxa"/>
            <w:shd w:val="clear" w:color="auto" w:fill="auto"/>
            <w:noWrap/>
            <w:vAlign w:val="center"/>
            <w:hideMark/>
          </w:tcPr>
          <w:p w14:paraId="5728F1E5"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MTE01008</w:t>
            </w:r>
          </w:p>
        </w:tc>
        <w:tc>
          <w:tcPr>
            <w:tcW w:w="851" w:type="dxa"/>
            <w:shd w:val="clear" w:color="auto" w:fill="auto"/>
            <w:vAlign w:val="center"/>
            <w:hideMark/>
          </w:tcPr>
          <w:p w14:paraId="58D4C48B"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850" w:type="dxa"/>
            <w:shd w:val="clear" w:color="auto" w:fill="auto"/>
            <w:vAlign w:val="center"/>
            <w:hideMark/>
          </w:tcPr>
          <w:p w14:paraId="7584E6FA"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992" w:type="dxa"/>
            <w:shd w:val="clear" w:color="auto" w:fill="auto"/>
            <w:vAlign w:val="center"/>
            <w:hideMark/>
          </w:tcPr>
          <w:p w14:paraId="069E06E6"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w:t>
            </w:r>
          </w:p>
        </w:tc>
        <w:tc>
          <w:tcPr>
            <w:tcW w:w="1560" w:type="dxa"/>
            <w:shd w:val="clear" w:color="auto" w:fill="auto"/>
            <w:vAlign w:val="center"/>
            <w:hideMark/>
          </w:tcPr>
          <w:p w14:paraId="777B659E" w14:textId="77777777" w:rsidR="00CC5980" w:rsidRPr="00F01612" w:rsidRDefault="00CC5980" w:rsidP="006F57A7">
            <w:pPr>
              <w:spacing w:after="0" w:line="240" w:lineRule="auto"/>
              <w:ind w:left="-72" w:right="-72"/>
              <w:rPr>
                <w:rFonts w:asciiTheme="majorHAnsi" w:eastAsia="Times New Roman" w:hAnsiTheme="majorHAnsi" w:cs="Calibri"/>
                <w:spacing w:val="-10"/>
                <w:sz w:val="22"/>
              </w:rPr>
            </w:pPr>
          </w:p>
        </w:tc>
        <w:tc>
          <w:tcPr>
            <w:tcW w:w="1478" w:type="dxa"/>
            <w:shd w:val="clear" w:color="auto" w:fill="auto"/>
            <w:vAlign w:val="center"/>
            <w:hideMark/>
          </w:tcPr>
          <w:p w14:paraId="53F643DA"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417" w:type="dxa"/>
            <w:shd w:val="clear" w:color="auto" w:fill="auto"/>
            <w:vAlign w:val="center"/>
            <w:hideMark/>
          </w:tcPr>
          <w:p w14:paraId="2995D9F0"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275" w:type="dxa"/>
            <w:shd w:val="clear" w:color="auto" w:fill="auto"/>
            <w:vAlign w:val="center"/>
            <w:hideMark/>
          </w:tcPr>
          <w:p w14:paraId="74D69A8F" w14:textId="77777777" w:rsidR="00CC5980" w:rsidRPr="00F01612" w:rsidRDefault="00CC5980" w:rsidP="006F57A7">
            <w:pPr>
              <w:spacing w:after="0"/>
              <w:jc w:val="center"/>
              <w:rPr>
                <w:rFonts w:asciiTheme="majorHAnsi" w:hAnsiTheme="majorHAnsi"/>
                <w:spacing w:val="-10"/>
                <w:sz w:val="22"/>
              </w:rPr>
            </w:pPr>
            <w:r w:rsidRPr="00F01612">
              <w:rPr>
                <w:rFonts w:asciiTheme="majorHAnsi" w:hAnsiTheme="majorHAnsi"/>
                <w:spacing w:val="-10"/>
                <w:sz w:val="22"/>
              </w:rPr>
              <w:t>Elective</w:t>
            </w:r>
          </w:p>
        </w:tc>
        <w:tc>
          <w:tcPr>
            <w:tcW w:w="1135" w:type="dxa"/>
            <w:vMerge/>
            <w:vAlign w:val="center"/>
            <w:hideMark/>
          </w:tcPr>
          <w:p w14:paraId="67F46000"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r>
      <w:tr w:rsidR="00770D99" w:rsidRPr="00F01612" w14:paraId="691118C9" w14:textId="77777777" w:rsidTr="00F01612">
        <w:trPr>
          <w:cantSplit/>
          <w:trHeight w:val="20"/>
        </w:trPr>
        <w:tc>
          <w:tcPr>
            <w:tcW w:w="1129" w:type="dxa"/>
            <w:shd w:val="clear" w:color="auto" w:fill="auto"/>
            <w:noWrap/>
            <w:vAlign w:val="center"/>
            <w:hideMark/>
          </w:tcPr>
          <w:p w14:paraId="033FE297"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426" w:type="dxa"/>
            <w:shd w:val="clear" w:color="auto" w:fill="auto"/>
            <w:noWrap/>
            <w:vAlign w:val="center"/>
            <w:hideMark/>
          </w:tcPr>
          <w:p w14:paraId="44E45DD9"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21</w:t>
            </w:r>
          </w:p>
        </w:tc>
        <w:tc>
          <w:tcPr>
            <w:tcW w:w="2551" w:type="dxa"/>
            <w:shd w:val="clear" w:color="auto" w:fill="auto"/>
            <w:noWrap/>
            <w:vAlign w:val="center"/>
            <w:hideMark/>
          </w:tcPr>
          <w:p w14:paraId="07F12102" w14:textId="77777777" w:rsidR="00CC5980" w:rsidRPr="00F01612" w:rsidRDefault="00CC5980"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Citizen Military Training 3</w:t>
            </w:r>
          </w:p>
        </w:tc>
        <w:tc>
          <w:tcPr>
            <w:tcW w:w="1134" w:type="dxa"/>
            <w:shd w:val="clear" w:color="auto" w:fill="auto"/>
            <w:noWrap/>
            <w:vAlign w:val="center"/>
            <w:hideMark/>
          </w:tcPr>
          <w:p w14:paraId="488C05AB"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QS01003</w:t>
            </w:r>
          </w:p>
        </w:tc>
        <w:tc>
          <w:tcPr>
            <w:tcW w:w="851" w:type="dxa"/>
            <w:shd w:val="clear" w:color="auto" w:fill="auto"/>
            <w:vAlign w:val="center"/>
            <w:hideMark/>
          </w:tcPr>
          <w:p w14:paraId="3EC256F3"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lang w:val="vi-VN"/>
              </w:rPr>
            </w:pPr>
            <w:r w:rsidRPr="00F01612">
              <w:rPr>
                <w:rFonts w:asciiTheme="majorHAnsi" w:eastAsia="Times New Roman" w:hAnsiTheme="majorHAnsi"/>
                <w:spacing w:val="-10"/>
                <w:sz w:val="22"/>
                <w:lang w:val="vi-VN"/>
              </w:rPr>
              <w:t>3</w:t>
            </w:r>
          </w:p>
        </w:tc>
        <w:tc>
          <w:tcPr>
            <w:tcW w:w="850" w:type="dxa"/>
            <w:shd w:val="clear" w:color="auto" w:fill="auto"/>
            <w:vAlign w:val="center"/>
            <w:hideMark/>
          </w:tcPr>
          <w:p w14:paraId="408E7C59"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lang w:val="vi-VN"/>
              </w:rPr>
            </w:pPr>
            <w:r w:rsidRPr="00F01612">
              <w:rPr>
                <w:rFonts w:asciiTheme="majorHAnsi" w:eastAsia="Times New Roman" w:hAnsiTheme="majorHAnsi"/>
                <w:spacing w:val="-10"/>
                <w:sz w:val="22"/>
                <w:lang w:val="vi-VN"/>
              </w:rPr>
              <w:t>2</w:t>
            </w:r>
          </w:p>
        </w:tc>
        <w:tc>
          <w:tcPr>
            <w:tcW w:w="992" w:type="dxa"/>
            <w:shd w:val="clear" w:color="auto" w:fill="auto"/>
            <w:vAlign w:val="center"/>
            <w:hideMark/>
          </w:tcPr>
          <w:p w14:paraId="35453488"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lang w:val="vi-VN"/>
              </w:rPr>
            </w:pPr>
            <w:r w:rsidRPr="00F01612">
              <w:rPr>
                <w:rFonts w:asciiTheme="majorHAnsi" w:eastAsia="Times New Roman" w:hAnsiTheme="majorHAnsi"/>
                <w:spacing w:val="-10"/>
                <w:sz w:val="22"/>
                <w:lang w:val="vi-VN"/>
              </w:rPr>
              <w:t>1</w:t>
            </w:r>
          </w:p>
        </w:tc>
        <w:tc>
          <w:tcPr>
            <w:tcW w:w="1560" w:type="dxa"/>
            <w:shd w:val="clear" w:color="auto" w:fill="auto"/>
            <w:vAlign w:val="center"/>
            <w:hideMark/>
          </w:tcPr>
          <w:p w14:paraId="3AFD02D9" w14:textId="77777777" w:rsidR="00CC5980" w:rsidRPr="00F01612" w:rsidRDefault="00CC5980" w:rsidP="006F57A7">
            <w:pPr>
              <w:spacing w:after="0" w:line="240" w:lineRule="auto"/>
              <w:ind w:left="-72" w:right="-72"/>
              <w:rPr>
                <w:rFonts w:asciiTheme="majorHAnsi" w:eastAsia="Times New Roman" w:hAnsiTheme="majorHAnsi" w:cs="Calibri"/>
                <w:spacing w:val="-10"/>
                <w:sz w:val="22"/>
              </w:rPr>
            </w:pPr>
          </w:p>
        </w:tc>
        <w:tc>
          <w:tcPr>
            <w:tcW w:w="1478" w:type="dxa"/>
            <w:shd w:val="clear" w:color="auto" w:fill="auto"/>
            <w:noWrap/>
            <w:vAlign w:val="center"/>
            <w:hideMark/>
          </w:tcPr>
          <w:p w14:paraId="17631693"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417" w:type="dxa"/>
            <w:shd w:val="clear" w:color="auto" w:fill="auto"/>
            <w:noWrap/>
            <w:vAlign w:val="center"/>
            <w:hideMark/>
          </w:tcPr>
          <w:p w14:paraId="4F65D3C7"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275" w:type="dxa"/>
            <w:shd w:val="clear" w:color="auto" w:fill="auto"/>
            <w:vAlign w:val="center"/>
            <w:hideMark/>
          </w:tcPr>
          <w:p w14:paraId="107A52FC"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Compulsory</w:t>
            </w:r>
          </w:p>
        </w:tc>
        <w:tc>
          <w:tcPr>
            <w:tcW w:w="1135" w:type="dxa"/>
            <w:vMerge/>
            <w:vAlign w:val="center"/>
            <w:hideMark/>
          </w:tcPr>
          <w:p w14:paraId="3FCE5148"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r>
      <w:tr w:rsidR="006F57A7" w:rsidRPr="00F01612" w14:paraId="6A4D1673" w14:textId="77777777" w:rsidTr="00F01612">
        <w:trPr>
          <w:cantSplit/>
          <w:trHeight w:val="20"/>
        </w:trPr>
        <w:tc>
          <w:tcPr>
            <w:tcW w:w="1129" w:type="dxa"/>
            <w:shd w:val="clear" w:color="auto" w:fill="auto"/>
            <w:vAlign w:val="center"/>
            <w:hideMark/>
          </w:tcPr>
          <w:p w14:paraId="4FF0CADC"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4</w:t>
            </w:r>
          </w:p>
        </w:tc>
        <w:tc>
          <w:tcPr>
            <w:tcW w:w="426" w:type="dxa"/>
            <w:shd w:val="clear" w:color="auto" w:fill="auto"/>
            <w:noWrap/>
            <w:vAlign w:val="center"/>
            <w:hideMark/>
          </w:tcPr>
          <w:p w14:paraId="63A32CB7"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22</w:t>
            </w:r>
          </w:p>
        </w:tc>
        <w:tc>
          <w:tcPr>
            <w:tcW w:w="2551" w:type="dxa"/>
            <w:shd w:val="clear" w:color="auto" w:fill="auto"/>
            <w:noWrap/>
            <w:vAlign w:val="center"/>
            <w:hideMark/>
          </w:tcPr>
          <w:p w14:paraId="05F75DAC" w14:textId="153EC7E0" w:rsidR="006F57A7" w:rsidRPr="00F01612" w:rsidRDefault="006F57A7" w:rsidP="006F57A7">
            <w:pPr>
              <w:spacing w:after="0" w:line="240" w:lineRule="auto"/>
              <w:ind w:left="-72" w:right="-72"/>
              <w:rPr>
                <w:rFonts w:asciiTheme="majorHAnsi" w:eastAsia="Times New Roman" w:hAnsiTheme="majorHAnsi"/>
                <w:spacing w:val="-10"/>
                <w:sz w:val="22"/>
              </w:rPr>
            </w:pPr>
            <w:r w:rsidRPr="00F01612">
              <w:rPr>
                <w:spacing w:val="-10"/>
                <w:sz w:val="22"/>
              </w:rPr>
              <w:t>Tư tưởng Hồ Chí Minh</w:t>
            </w:r>
          </w:p>
        </w:tc>
        <w:tc>
          <w:tcPr>
            <w:tcW w:w="1134" w:type="dxa"/>
            <w:shd w:val="clear" w:color="auto" w:fill="auto"/>
            <w:noWrap/>
            <w:vAlign w:val="center"/>
            <w:hideMark/>
          </w:tcPr>
          <w:p w14:paraId="7DD14641" w14:textId="5CB3488D"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spacing w:val="-10"/>
                <w:sz w:val="22"/>
              </w:rPr>
              <w:t>ML01005</w:t>
            </w:r>
          </w:p>
        </w:tc>
        <w:tc>
          <w:tcPr>
            <w:tcW w:w="851" w:type="dxa"/>
            <w:shd w:val="clear" w:color="auto" w:fill="auto"/>
            <w:noWrap/>
            <w:vAlign w:val="center"/>
            <w:hideMark/>
          </w:tcPr>
          <w:p w14:paraId="60812359" w14:textId="607D987F"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spacing w:val="-10"/>
                <w:sz w:val="22"/>
              </w:rPr>
              <w:t>2</w:t>
            </w:r>
          </w:p>
        </w:tc>
        <w:tc>
          <w:tcPr>
            <w:tcW w:w="850" w:type="dxa"/>
            <w:shd w:val="clear" w:color="auto" w:fill="auto"/>
            <w:noWrap/>
            <w:vAlign w:val="center"/>
            <w:hideMark/>
          </w:tcPr>
          <w:p w14:paraId="5535F15C" w14:textId="192EAD63"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spacing w:val="-10"/>
                <w:sz w:val="22"/>
              </w:rPr>
              <w:t>2</w:t>
            </w:r>
          </w:p>
        </w:tc>
        <w:tc>
          <w:tcPr>
            <w:tcW w:w="992" w:type="dxa"/>
            <w:shd w:val="clear" w:color="auto" w:fill="auto"/>
            <w:noWrap/>
            <w:vAlign w:val="center"/>
            <w:hideMark/>
          </w:tcPr>
          <w:p w14:paraId="11794312" w14:textId="58FB98E9"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spacing w:val="-10"/>
                <w:sz w:val="22"/>
              </w:rPr>
              <w:t>0</w:t>
            </w:r>
          </w:p>
        </w:tc>
        <w:tc>
          <w:tcPr>
            <w:tcW w:w="1560" w:type="dxa"/>
            <w:shd w:val="clear" w:color="auto" w:fill="auto"/>
            <w:vAlign w:val="center"/>
            <w:hideMark/>
          </w:tcPr>
          <w:p w14:paraId="740ECB8C" w14:textId="1A1CD2A6" w:rsidR="006F57A7" w:rsidRPr="00F01612" w:rsidRDefault="006F57A7" w:rsidP="006F57A7">
            <w:pPr>
              <w:spacing w:after="0" w:line="240" w:lineRule="auto"/>
              <w:ind w:left="-72" w:right="-72"/>
              <w:rPr>
                <w:rFonts w:asciiTheme="majorHAnsi" w:eastAsia="Times New Roman" w:hAnsiTheme="majorHAnsi" w:cs="Calibri"/>
                <w:spacing w:val="-10"/>
                <w:sz w:val="22"/>
              </w:rPr>
            </w:pPr>
            <w:r w:rsidRPr="00F01612">
              <w:rPr>
                <w:spacing w:val="-10"/>
                <w:sz w:val="22"/>
              </w:rPr>
              <w:t>Chủ nghĩa xã hội khoa học</w:t>
            </w:r>
          </w:p>
        </w:tc>
        <w:tc>
          <w:tcPr>
            <w:tcW w:w="1478" w:type="dxa"/>
            <w:shd w:val="clear" w:color="auto" w:fill="auto"/>
            <w:vAlign w:val="center"/>
            <w:hideMark/>
          </w:tcPr>
          <w:p w14:paraId="76A3BB08" w14:textId="034DBC50"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spacing w:val="-10"/>
                <w:sz w:val="22"/>
              </w:rPr>
              <w:t>ML01022</w:t>
            </w:r>
          </w:p>
        </w:tc>
        <w:tc>
          <w:tcPr>
            <w:tcW w:w="1417" w:type="dxa"/>
            <w:shd w:val="clear" w:color="auto" w:fill="auto"/>
            <w:vAlign w:val="center"/>
            <w:hideMark/>
          </w:tcPr>
          <w:p w14:paraId="024B27CF" w14:textId="5C4A949A"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spacing w:val="-10"/>
                <w:sz w:val="22"/>
              </w:rPr>
              <w:t>2</w:t>
            </w:r>
          </w:p>
        </w:tc>
        <w:tc>
          <w:tcPr>
            <w:tcW w:w="1275" w:type="dxa"/>
            <w:shd w:val="clear" w:color="auto" w:fill="auto"/>
            <w:vAlign w:val="center"/>
            <w:hideMark/>
          </w:tcPr>
          <w:p w14:paraId="1842D418"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Compulsory</w:t>
            </w:r>
          </w:p>
        </w:tc>
        <w:tc>
          <w:tcPr>
            <w:tcW w:w="1135" w:type="dxa"/>
            <w:vMerge w:val="restart"/>
            <w:shd w:val="clear" w:color="auto" w:fill="auto"/>
            <w:vAlign w:val="center"/>
            <w:hideMark/>
          </w:tcPr>
          <w:p w14:paraId="56CF506C"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lang w:val="vi-VN"/>
              </w:rPr>
            </w:pPr>
            <w:r w:rsidRPr="00F01612">
              <w:rPr>
                <w:rFonts w:asciiTheme="majorHAnsi" w:eastAsia="Courier New" w:hAnsiTheme="majorHAnsi" w:cs="Calibri"/>
                <w:spacing w:val="-10"/>
                <w:sz w:val="22"/>
                <w:lang w:val="vi-VN"/>
              </w:rPr>
              <w:t>6</w:t>
            </w:r>
          </w:p>
        </w:tc>
      </w:tr>
      <w:tr w:rsidR="00770D99" w:rsidRPr="00F01612" w14:paraId="6BDAAAE5" w14:textId="77777777" w:rsidTr="00F01612">
        <w:trPr>
          <w:cantSplit/>
          <w:trHeight w:val="20"/>
        </w:trPr>
        <w:tc>
          <w:tcPr>
            <w:tcW w:w="1129" w:type="dxa"/>
            <w:shd w:val="clear" w:color="auto" w:fill="auto"/>
            <w:vAlign w:val="center"/>
            <w:hideMark/>
          </w:tcPr>
          <w:p w14:paraId="2A63241A"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4</w:t>
            </w:r>
          </w:p>
        </w:tc>
        <w:tc>
          <w:tcPr>
            <w:tcW w:w="426" w:type="dxa"/>
            <w:shd w:val="clear" w:color="auto" w:fill="auto"/>
            <w:noWrap/>
            <w:vAlign w:val="center"/>
            <w:hideMark/>
          </w:tcPr>
          <w:p w14:paraId="386CC99F"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23</w:t>
            </w:r>
          </w:p>
        </w:tc>
        <w:tc>
          <w:tcPr>
            <w:tcW w:w="2551" w:type="dxa"/>
            <w:shd w:val="clear" w:color="auto" w:fill="auto"/>
            <w:noWrap/>
            <w:vAlign w:val="center"/>
            <w:hideMark/>
          </w:tcPr>
          <w:p w14:paraId="407F99E0" w14:textId="77777777" w:rsidR="00CC5980" w:rsidRPr="00F01612" w:rsidRDefault="00CC5980"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Microeconomics</w:t>
            </w:r>
          </w:p>
        </w:tc>
        <w:tc>
          <w:tcPr>
            <w:tcW w:w="1134" w:type="dxa"/>
            <w:shd w:val="clear" w:color="auto" w:fill="auto"/>
            <w:noWrap/>
            <w:vAlign w:val="center"/>
            <w:hideMark/>
          </w:tcPr>
          <w:p w14:paraId="7A3EFA4B"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KTE02013</w:t>
            </w:r>
          </w:p>
        </w:tc>
        <w:tc>
          <w:tcPr>
            <w:tcW w:w="851" w:type="dxa"/>
            <w:shd w:val="clear" w:color="auto" w:fill="auto"/>
            <w:vAlign w:val="center"/>
            <w:hideMark/>
          </w:tcPr>
          <w:p w14:paraId="5D14F9DE"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850" w:type="dxa"/>
            <w:shd w:val="clear" w:color="auto" w:fill="auto"/>
            <w:vAlign w:val="center"/>
            <w:hideMark/>
          </w:tcPr>
          <w:p w14:paraId="08C2A5C6"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992" w:type="dxa"/>
            <w:shd w:val="clear" w:color="auto" w:fill="auto"/>
            <w:vAlign w:val="center"/>
            <w:hideMark/>
          </w:tcPr>
          <w:p w14:paraId="2E5E5487"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w:t>
            </w:r>
          </w:p>
        </w:tc>
        <w:tc>
          <w:tcPr>
            <w:tcW w:w="1560" w:type="dxa"/>
            <w:shd w:val="clear" w:color="auto" w:fill="auto"/>
            <w:vAlign w:val="center"/>
            <w:hideMark/>
          </w:tcPr>
          <w:p w14:paraId="73DD9056" w14:textId="77777777" w:rsidR="00CC5980" w:rsidRPr="00F01612" w:rsidRDefault="00CC5980" w:rsidP="006F57A7">
            <w:pPr>
              <w:spacing w:after="0" w:line="240" w:lineRule="auto"/>
              <w:ind w:left="-72" w:right="-72"/>
              <w:rPr>
                <w:rFonts w:asciiTheme="majorHAnsi" w:eastAsia="Times New Roman" w:hAnsiTheme="majorHAnsi" w:cs="Calibri"/>
                <w:spacing w:val="-10"/>
                <w:sz w:val="22"/>
              </w:rPr>
            </w:pPr>
          </w:p>
        </w:tc>
        <w:tc>
          <w:tcPr>
            <w:tcW w:w="1478" w:type="dxa"/>
            <w:shd w:val="clear" w:color="auto" w:fill="auto"/>
            <w:vAlign w:val="center"/>
            <w:hideMark/>
          </w:tcPr>
          <w:p w14:paraId="15F73685"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417" w:type="dxa"/>
            <w:shd w:val="clear" w:color="auto" w:fill="auto"/>
            <w:vAlign w:val="center"/>
            <w:hideMark/>
          </w:tcPr>
          <w:p w14:paraId="47F348C9"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275" w:type="dxa"/>
            <w:shd w:val="clear" w:color="auto" w:fill="auto"/>
            <w:vAlign w:val="center"/>
            <w:hideMark/>
          </w:tcPr>
          <w:p w14:paraId="5B3C10E6"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Compulsory</w:t>
            </w:r>
          </w:p>
        </w:tc>
        <w:tc>
          <w:tcPr>
            <w:tcW w:w="1135" w:type="dxa"/>
            <w:vMerge/>
            <w:vAlign w:val="center"/>
            <w:hideMark/>
          </w:tcPr>
          <w:p w14:paraId="2A612524"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r>
      <w:tr w:rsidR="00770D99" w:rsidRPr="00F01612" w14:paraId="15B0E7D4" w14:textId="77777777" w:rsidTr="00F01612">
        <w:trPr>
          <w:cantSplit/>
          <w:trHeight w:val="20"/>
        </w:trPr>
        <w:tc>
          <w:tcPr>
            <w:tcW w:w="1129" w:type="dxa"/>
            <w:shd w:val="clear" w:color="auto" w:fill="auto"/>
            <w:vAlign w:val="center"/>
            <w:hideMark/>
          </w:tcPr>
          <w:p w14:paraId="3EDB04B5"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4</w:t>
            </w:r>
          </w:p>
        </w:tc>
        <w:tc>
          <w:tcPr>
            <w:tcW w:w="426" w:type="dxa"/>
            <w:shd w:val="clear" w:color="auto" w:fill="auto"/>
            <w:noWrap/>
            <w:vAlign w:val="center"/>
            <w:hideMark/>
          </w:tcPr>
          <w:p w14:paraId="735074C9"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24</w:t>
            </w:r>
          </w:p>
        </w:tc>
        <w:tc>
          <w:tcPr>
            <w:tcW w:w="2551" w:type="dxa"/>
            <w:shd w:val="clear" w:color="auto" w:fill="auto"/>
            <w:noWrap/>
            <w:vAlign w:val="center"/>
            <w:hideMark/>
          </w:tcPr>
          <w:p w14:paraId="709D2579" w14:textId="77777777" w:rsidR="00CC5980" w:rsidRPr="00F01612" w:rsidRDefault="00CC5980"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Advanced Mathematics  2</w:t>
            </w:r>
          </w:p>
        </w:tc>
        <w:tc>
          <w:tcPr>
            <w:tcW w:w="1134" w:type="dxa"/>
            <w:shd w:val="clear" w:color="auto" w:fill="auto"/>
            <w:noWrap/>
            <w:vAlign w:val="center"/>
            <w:hideMark/>
          </w:tcPr>
          <w:p w14:paraId="57B386DF"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THE01006</w:t>
            </w:r>
          </w:p>
        </w:tc>
        <w:tc>
          <w:tcPr>
            <w:tcW w:w="851" w:type="dxa"/>
            <w:shd w:val="clear" w:color="auto" w:fill="auto"/>
            <w:vAlign w:val="center"/>
            <w:hideMark/>
          </w:tcPr>
          <w:p w14:paraId="1D49F2DA"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850" w:type="dxa"/>
            <w:shd w:val="clear" w:color="auto" w:fill="auto"/>
            <w:vAlign w:val="center"/>
            <w:hideMark/>
          </w:tcPr>
          <w:p w14:paraId="38F666DE"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992" w:type="dxa"/>
            <w:shd w:val="clear" w:color="auto" w:fill="auto"/>
            <w:vAlign w:val="center"/>
            <w:hideMark/>
          </w:tcPr>
          <w:p w14:paraId="5FD52C09"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w:t>
            </w:r>
          </w:p>
        </w:tc>
        <w:tc>
          <w:tcPr>
            <w:tcW w:w="1560" w:type="dxa"/>
            <w:shd w:val="clear" w:color="auto" w:fill="auto"/>
            <w:vAlign w:val="center"/>
            <w:hideMark/>
          </w:tcPr>
          <w:p w14:paraId="100749DC" w14:textId="77777777" w:rsidR="00CC5980" w:rsidRPr="00F01612" w:rsidRDefault="007B346F" w:rsidP="006F57A7">
            <w:pPr>
              <w:spacing w:after="0" w:line="240" w:lineRule="auto"/>
              <w:ind w:left="-72" w:right="-72"/>
              <w:rPr>
                <w:rFonts w:asciiTheme="majorHAnsi" w:eastAsia="Times New Roman" w:hAnsiTheme="majorHAnsi" w:cs="Calibri"/>
                <w:spacing w:val="-10"/>
                <w:sz w:val="22"/>
              </w:rPr>
            </w:pPr>
            <w:r w:rsidRPr="00F01612">
              <w:rPr>
                <w:rFonts w:asciiTheme="majorHAnsi" w:eastAsia="Times New Roman" w:hAnsiTheme="majorHAnsi"/>
                <w:spacing w:val="-10"/>
                <w:sz w:val="22"/>
              </w:rPr>
              <w:t>Advanced Mathematics  1</w:t>
            </w:r>
          </w:p>
        </w:tc>
        <w:tc>
          <w:tcPr>
            <w:tcW w:w="1478" w:type="dxa"/>
            <w:shd w:val="clear" w:color="auto" w:fill="auto"/>
            <w:noWrap/>
            <w:vAlign w:val="center"/>
            <w:hideMark/>
          </w:tcPr>
          <w:p w14:paraId="02A948AE"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THE01005</w:t>
            </w:r>
          </w:p>
        </w:tc>
        <w:tc>
          <w:tcPr>
            <w:tcW w:w="1417" w:type="dxa"/>
            <w:shd w:val="clear" w:color="auto" w:fill="auto"/>
            <w:noWrap/>
            <w:vAlign w:val="center"/>
            <w:hideMark/>
          </w:tcPr>
          <w:p w14:paraId="3355E0D3"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1275" w:type="dxa"/>
            <w:shd w:val="clear" w:color="auto" w:fill="auto"/>
            <w:vAlign w:val="center"/>
            <w:hideMark/>
          </w:tcPr>
          <w:p w14:paraId="009EDF8B"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Compulsory</w:t>
            </w:r>
          </w:p>
        </w:tc>
        <w:tc>
          <w:tcPr>
            <w:tcW w:w="1135" w:type="dxa"/>
            <w:vMerge/>
            <w:vAlign w:val="center"/>
            <w:hideMark/>
          </w:tcPr>
          <w:p w14:paraId="69F2764A"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r>
      <w:tr w:rsidR="00770D99" w:rsidRPr="00F01612" w14:paraId="630C6627" w14:textId="77777777" w:rsidTr="00F01612">
        <w:trPr>
          <w:cantSplit/>
          <w:trHeight w:val="20"/>
        </w:trPr>
        <w:tc>
          <w:tcPr>
            <w:tcW w:w="1129" w:type="dxa"/>
            <w:shd w:val="clear" w:color="auto" w:fill="auto"/>
            <w:vAlign w:val="center"/>
            <w:hideMark/>
          </w:tcPr>
          <w:p w14:paraId="3EBA6105"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4</w:t>
            </w:r>
          </w:p>
        </w:tc>
        <w:tc>
          <w:tcPr>
            <w:tcW w:w="426" w:type="dxa"/>
            <w:shd w:val="clear" w:color="auto" w:fill="auto"/>
            <w:noWrap/>
            <w:vAlign w:val="center"/>
            <w:hideMark/>
          </w:tcPr>
          <w:p w14:paraId="0F28CEB7"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25</w:t>
            </w:r>
          </w:p>
        </w:tc>
        <w:tc>
          <w:tcPr>
            <w:tcW w:w="2551" w:type="dxa"/>
            <w:shd w:val="clear" w:color="auto" w:fill="auto"/>
            <w:noWrap/>
            <w:vAlign w:val="center"/>
            <w:hideMark/>
          </w:tcPr>
          <w:p w14:paraId="2B8F0A6A" w14:textId="33F5BF54" w:rsidR="00CC5980" w:rsidRPr="00F01612" w:rsidRDefault="00CC5980"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English in Business</w:t>
            </w:r>
          </w:p>
        </w:tc>
        <w:tc>
          <w:tcPr>
            <w:tcW w:w="1134" w:type="dxa"/>
            <w:shd w:val="clear" w:color="auto" w:fill="auto"/>
            <w:noWrap/>
            <w:vAlign w:val="center"/>
            <w:hideMark/>
          </w:tcPr>
          <w:p w14:paraId="298F465F"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SNE03001</w:t>
            </w:r>
          </w:p>
        </w:tc>
        <w:tc>
          <w:tcPr>
            <w:tcW w:w="851" w:type="dxa"/>
            <w:shd w:val="clear" w:color="auto" w:fill="auto"/>
            <w:vAlign w:val="center"/>
            <w:hideMark/>
          </w:tcPr>
          <w:p w14:paraId="788B7763"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5</w:t>
            </w:r>
          </w:p>
        </w:tc>
        <w:tc>
          <w:tcPr>
            <w:tcW w:w="850" w:type="dxa"/>
            <w:shd w:val="clear" w:color="auto" w:fill="auto"/>
            <w:vAlign w:val="center"/>
            <w:hideMark/>
          </w:tcPr>
          <w:p w14:paraId="196FF8BE"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5</w:t>
            </w:r>
          </w:p>
        </w:tc>
        <w:tc>
          <w:tcPr>
            <w:tcW w:w="992" w:type="dxa"/>
            <w:shd w:val="clear" w:color="auto" w:fill="auto"/>
            <w:vAlign w:val="center"/>
            <w:hideMark/>
          </w:tcPr>
          <w:p w14:paraId="77A65A86"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w:t>
            </w:r>
          </w:p>
        </w:tc>
        <w:tc>
          <w:tcPr>
            <w:tcW w:w="1560" w:type="dxa"/>
            <w:shd w:val="clear" w:color="auto" w:fill="auto"/>
            <w:vAlign w:val="center"/>
            <w:hideMark/>
          </w:tcPr>
          <w:p w14:paraId="43EBCE26" w14:textId="77777777" w:rsidR="00CC5980" w:rsidRPr="00F01612" w:rsidRDefault="00CC5980" w:rsidP="006F57A7">
            <w:pPr>
              <w:spacing w:after="0" w:line="240" w:lineRule="auto"/>
              <w:ind w:left="-72" w:right="-72"/>
              <w:rPr>
                <w:rFonts w:asciiTheme="majorHAnsi" w:eastAsia="Times New Roman" w:hAnsiTheme="majorHAnsi" w:cs="Calibri"/>
                <w:spacing w:val="-10"/>
                <w:sz w:val="22"/>
              </w:rPr>
            </w:pPr>
          </w:p>
        </w:tc>
        <w:tc>
          <w:tcPr>
            <w:tcW w:w="1478" w:type="dxa"/>
            <w:shd w:val="clear" w:color="auto" w:fill="auto"/>
            <w:vAlign w:val="center"/>
            <w:hideMark/>
          </w:tcPr>
          <w:p w14:paraId="4850713B"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417" w:type="dxa"/>
            <w:shd w:val="clear" w:color="auto" w:fill="auto"/>
            <w:vAlign w:val="center"/>
            <w:hideMark/>
          </w:tcPr>
          <w:p w14:paraId="5114ADB6"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275" w:type="dxa"/>
            <w:shd w:val="clear" w:color="auto" w:fill="auto"/>
            <w:vAlign w:val="center"/>
            <w:hideMark/>
          </w:tcPr>
          <w:p w14:paraId="215911AF"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Compulsory</w:t>
            </w:r>
          </w:p>
        </w:tc>
        <w:tc>
          <w:tcPr>
            <w:tcW w:w="1135" w:type="dxa"/>
            <w:vMerge/>
            <w:vAlign w:val="center"/>
            <w:hideMark/>
          </w:tcPr>
          <w:p w14:paraId="710835FF"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r>
      <w:tr w:rsidR="00770D99" w:rsidRPr="00F01612" w14:paraId="089A3E15" w14:textId="77777777" w:rsidTr="00F01612">
        <w:trPr>
          <w:cantSplit/>
          <w:trHeight w:val="20"/>
        </w:trPr>
        <w:tc>
          <w:tcPr>
            <w:tcW w:w="1129" w:type="dxa"/>
            <w:shd w:val="clear" w:color="auto" w:fill="auto"/>
            <w:vAlign w:val="center"/>
            <w:hideMark/>
          </w:tcPr>
          <w:p w14:paraId="6DB7E35F"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4</w:t>
            </w:r>
          </w:p>
        </w:tc>
        <w:tc>
          <w:tcPr>
            <w:tcW w:w="426" w:type="dxa"/>
            <w:shd w:val="clear" w:color="auto" w:fill="auto"/>
            <w:noWrap/>
            <w:vAlign w:val="center"/>
            <w:hideMark/>
          </w:tcPr>
          <w:p w14:paraId="429AA15B"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26</w:t>
            </w:r>
          </w:p>
        </w:tc>
        <w:tc>
          <w:tcPr>
            <w:tcW w:w="2551" w:type="dxa"/>
            <w:shd w:val="clear" w:color="auto" w:fill="auto"/>
            <w:noWrap/>
            <w:vAlign w:val="center"/>
            <w:hideMark/>
          </w:tcPr>
          <w:p w14:paraId="412D04FD" w14:textId="77777777" w:rsidR="00CC5980" w:rsidRPr="00F01612" w:rsidRDefault="00CC5980"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Principles of Management</w:t>
            </w:r>
          </w:p>
        </w:tc>
        <w:tc>
          <w:tcPr>
            <w:tcW w:w="1134" w:type="dxa"/>
            <w:shd w:val="clear" w:color="auto" w:fill="auto"/>
            <w:noWrap/>
            <w:vAlign w:val="center"/>
            <w:hideMark/>
          </w:tcPr>
          <w:p w14:paraId="77252B15"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KDE02006</w:t>
            </w:r>
          </w:p>
        </w:tc>
        <w:tc>
          <w:tcPr>
            <w:tcW w:w="851" w:type="dxa"/>
            <w:shd w:val="clear" w:color="auto" w:fill="auto"/>
            <w:vAlign w:val="center"/>
            <w:hideMark/>
          </w:tcPr>
          <w:p w14:paraId="67F2C847"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850" w:type="dxa"/>
            <w:shd w:val="clear" w:color="auto" w:fill="auto"/>
            <w:vAlign w:val="center"/>
            <w:hideMark/>
          </w:tcPr>
          <w:p w14:paraId="67FA2B2D"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992" w:type="dxa"/>
            <w:shd w:val="clear" w:color="auto" w:fill="auto"/>
            <w:vAlign w:val="center"/>
            <w:hideMark/>
          </w:tcPr>
          <w:p w14:paraId="03573FF5"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w:t>
            </w:r>
          </w:p>
        </w:tc>
        <w:tc>
          <w:tcPr>
            <w:tcW w:w="1560" w:type="dxa"/>
            <w:shd w:val="clear" w:color="auto" w:fill="auto"/>
            <w:vAlign w:val="center"/>
            <w:hideMark/>
          </w:tcPr>
          <w:p w14:paraId="453D4EFA" w14:textId="77777777" w:rsidR="00CC5980" w:rsidRPr="00F01612" w:rsidRDefault="00CC5980" w:rsidP="006F57A7">
            <w:pPr>
              <w:spacing w:after="0" w:line="240" w:lineRule="auto"/>
              <w:ind w:left="-72" w:right="-72"/>
              <w:rPr>
                <w:rFonts w:asciiTheme="majorHAnsi" w:eastAsia="Times New Roman" w:hAnsiTheme="majorHAnsi" w:cs="Calibri"/>
                <w:spacing w:val="-10"/>
                <w:sz w:val="22"/>
              </w:rPr>
            </w:pPr>
          </w:p>
        </w:tc>
        <w:tc>
          <w:tcPr>
            <w:tcW w:w="1478" w:type="dxa"/>
            <w:shd w:val="clear" w:color="auto" w:fill="auto"/>
            <w:vAlign w:val="center"/>
            <w:hideMark/>
          </w:tcPr>
          <w:p w14:paraId="5C0BB6C4"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417" w:type="dxa"/>
            <w:shd w:val="clear" w:color="auto" w:fill="auto"/>
            <w:vAlign w:val="center"/>
            <w:hideMark/>
          </w:tcPr>
          <w:p w14:paraId="486F7743"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275" w:type="dxa"/>
            <w:shd w:val="clear" w:color="auto" w:fill="auto"/>
            <w:vAlign w:val="center"/>
            <w:hideMark/>
          </w:tcPr>
          <w:p w14:paraId="773F1B0E"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Compulsory</w:t>
            </w:r>
          </w:p>
        </w:tc>
        <w:tc>
          <w:tcPr>
            <w:tcW w:w="1135" w:type="dxa"/>
            <w:vMerge/>
            <w:vAlign w:val="center"/>
            <w:hideMark/>
          </w:tcPr>
          <w:p w14:paraId="4AFDE07F"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r>
      <w:tr w:rsidR="00770D99" w:rsidRPr="00F01612" w14:paraId="19B82FC8" w14:textId="77777777" w:rsidTr="00F01612">
        <w:trPr>
          <w:cantSplit/>
          <w:trHeight w:val="20"/>
        </w:trPr>
        <w:tc>
          <w:tcPr>
            <w:tcW w:w="1129" w:type="dxa"/>
            <w:shd w:val="clear" w:color="auto" w:fill="auto"/>
            <w:vAlign w:val="center"/>
            <w:hideMark/>
          </w:tcPr>
          <w:p w14:paraId="204C6C38"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4</w:t>
            </w:r>
          </w:p>
        </w:tc>
        <w:tc>
          <w:tcPr>
            <w:tcW w:w="426" w:type="dxa"/>
            <w:shd w:val="clear" w:color="auto" w:fill="auto"/>
            <w:noWrap/>
            <w:vAlign w:val="center"/>
            <w:hideMark/>
          </w:tcPr>
          <w:p w14:paraId="2EE069DA"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lang w:val="vi-VN"/>
              </w:rPr>
            </w:pPr>
            <w:r w:rsidRPr="00F01612">
              <w:rPr>
                <w:rFonts w:asciiTheme="majorHAnsi" w:eastAsia="Courier New" w:hAnsiTheme="majorHAnsi" w:cs="Calibri"/>
                <w:spacing w:val="-10"/>
                <w:sz w:val="22"/>
              </w:rPr>
              <w:t>2</w:t>
            </w:r>
            <w:r w:rsidRPr="00F01612">
              <w:rPr>
                <w:rFonts w:asciiTheme="majorHAnsi" w:eastAsia="Courier New" w:hAnsiTheme="majorHAnsi" w:cs="Calibri"/>
                <w:spacing w:val="-10"/>
                <w:sz w:val="22"/>
                <w:lang w:val="vi-VN"/>
              </w:rPr>
              <w:t>7</w:t>
            </w:r>
          </w:p>
        </w:tc>
        <w:tc>
          <w:tcPr>
            <w:tcW w:w="2551" w:type="dxa"/>
            <w:shd w:val="clear" w:color="auto" w:fill="auto"/>
            <w:noWrap/>
            <w:vAlign w:val="center"/>
            <w:hideMark/>
          </w:tcPr>
          <w:p w14:paraId="72498AF0" w14:textId="77777777" w:rsidR="00CC5980" w:rsidRPr="00F01612" w:rsidRDefault="00CC5980"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General Postharvest Technology</w:t>
            </w:r>
          </w:p>
        </w:tc>
        <w:tc>
          <w:tcPr>
            <w:tcW w:w="1134" w:type="dxa"/>
            <w:shd w:val="clear" w:color="auto" w:fill="auto"/>
            <w:noWrap/>
            <w:vAlign w:val="center"/>
            <w:hideMark/>
          </w:tcPr>
          <w:p w14:paraId="0A64029D"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CPE01013</w:t>
            </w:r>
          </w:p>
        </w:tc>
        <w:tc>
          <w:tcPr>
            <w:tcW w:w="851" w:type="dxa"/>
            <w:shd w:val="clear" w:color="auto" w:fill="auto"/>
            <w:vAlign w:val="center"/>
            <w:hideMark/>
          </w:tcPr>
          <w:p w14:paraId="39C50A64"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850" w:type="dxa"/>
            <w:shd w:val="clear" w:color="auto" w:fill="auto"/>
            <w:vAlign w:val="center"/>
            <w:hideMark/>
          </w:tcPr>
          <w:p w14:paraId="572C717F"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992" w:type="dxa"/>
            <w:shd w:val="clear" w:color="auto" w:fill="auto"/>
            <w:vAlign w:val="center"/>
            <w:hideMark/>
          </w:tcPr>
          <w:p w14:paraId="5F0B06CD"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w:t>
            </w:r>
          </w:p>
        </w:tc>
        <w:tc>
          <w:tcPr>
            <w:tcW w:w="1560" w:type="dxa"/>
            <w:shd w:val="clear" w:color="auto" w:fill="auto"/>
            <w:vAlign w:val="center"/>
            <w:hideMark/>
          </w:tcPr>
          <w:p w14:paraId="4510D55E" w14:textId="77777777" w:rsidR="00CC5980" w:rsidRPr="00F01612" w:rsidRDefault="00CC5980" w:rsidP="006F57A7">
            <w:pPr>
              <w:spacing w:after="0" w:line="240" w:lineRule="auto"/>
              <w:ind w:left="-72" w:right="-72"/>
              <w:rPr>
                <w:rFonts w:asciiTheme="majorHAnsi" w:eastAsia="Times New Roman" w:hAnsiTheme="majorHAnsi" w:cs="Calibri"/>
                <w:spacing w:val="-10"/>
                <w:sz w:val="22"/>
              </w:rPr>
            </w:pPr>
          </w:p>
        </w:tc>
        <w:tc>
          <w:tcPr>
            <w:tcW w:w="1478" w:type="dxa"/>
            <w:shd w:val="clear" w:color="auto" w:fill="auto"/>
            <w:noWrap/>
            <w:vAlign w:val="center"/>
            <w:hideMark/>
          </w:tcPr>
          <w:p w14:paraId="31D64A65"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417" w:type="dxa"/>
            <w:shd w:val="clear" w:color="auto" w:fill="auto"/>
            <w:noWrap/>
            <w:vAlign w:val="center"/>
            <w:hideMark/>
          </w:tcPr>
          <w:p w14:paraId="04F0D6F7"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275" w:type="dxa"/>
            <w:shd w:val="clear" w:color="auto" w:fill="auto"/>
            <w:vAlign w:val="center"/>
            <w:hideMark/>
          </w:tcPr>
          <w:p w14:paraId="26738624"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Elective</w:t>
            </w:r>
          </w:p>
        </w:tc>
        <w:tc>
          <w:tcPr>
            <w:tcW w:w="1135" w:type="dxa"/>
            <w:vMerge/>
            <w:vAlign w:val="center"/>
            <w:hideMark/>
          </w:tcPr>
          <w:p w14:paraId="38EDE6B3"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r>
      <w:tr w:rsidR="00770D99" w:rsidRPr="00F01612" w14:paraId="762CE70B" w14:textId="77777777" w:rsidTr="00F01612">
        <w:trPr>
          <w:cantSplit/>
          <w:trHeight w:val="20"/>
        </w:trPr>
        <w:tc>
          <w:tcPr>
            <w:tcW w:w="1129" w:type="dxa"/>
            <w:shd w:val="clear" w:color="auto" w:fill="auto"/>
            <w:vAlign w:val="center"/>
            <w:hideMark/>
          </w:tcPr>
          <w:p w14:paraId="4A0DBB76"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4</w:t>
            </w:r>
          </w:p>
        </w:tc>
        <w:tc>
          <w:tcPr>
            <w:tcW w:w="426" w:type="dxa"/>
            <w:shd w:val="clear" w:color="auto" w:fill="auto"/>
            <w:noWrap/>
            <w:vAlign w:val="center"/>
            <w:hideMark/>
          </w:tcPr>
          <w:p w14:paraId="0BDD735D"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28</w:t>
            </w:r>
          </w:p>
        </w:tc>
        <w:tc>
          <w:tcPr>
            <w:tcW w:w="2551" w:type="dxa"/>
            <w:shd w:val="clear" w:color="auto" w:fill="auto"/>
            <w:noWrap/>
            <w:vAlign w:val="center"/>
            <w:hideMark/>
          </w:tcPr>
          <w:p w14:paraId="499F73ED" w14:textId="77777777" w:rsidR="00CC5980" w:rsidRPr="00F01612" w:rsidRDefault="00CC5980"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Human Ecology</w:t>
            </w:r>
          </w:p>
        </w:tc>
        <w:tc>
          <w:tcPr>
            <w:tcW w:w="1134" w:type="dxa"/>
            <w:shd w:val="clear" w:color="auto" w:fill="auto"/>
            <w:noWrap/>
            <w:vAlign w:val="center"/>
            <w:hideMark/>
          </w:tcPr>
          <w:p w14:paraId="052F2D55"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MTE01012</w:t>
            </w:r>
          </w:p>
        </w:tc>
        <w:tc>
          <w:tcPr>
            <w:tcW w:w="851" w:type="dxa"/>
            <w:shd w:val="clear" w:color="auto" w:fill="auto"/>
            <w:vAlign w:val="center"/>
            <w:hideMark/>
          </w:tcPr>
          <w:p w14:paraId="7DEACE5F"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850" w:type="dxa"/>
            <w:shd w:val="clear" w:color="auto" w:fill="auto"/>
            <w:vAlign w:val="center"/>
            <w:hideMark/>
          </w:tcPr>
          <w:p w14:paraId="33FC1111"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992" w:type="dxa"/>
            <w:shd w:val="clear" w:color="auto" w:fill="auto"/>
            <w:vAlign w:val="center"/>
            <w:hideMark/>
          </w:tcPr>
          <w:p w14:paraId="68278B12"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w:t>
            </w:r>
          </w:p>
        </w:tc>
        <w:tc>
          <w:tcPr>
            <w:tcW w:w="1560" w:type="dxa"/>
            <w:shd w:val="clear" w:color="auto" w:fill="auto"/>
            <w:noWrap/>
            <w:vAlign w:val="center"/>
            <w:hideMark/>
          </w:tcPr>
          <w:p w14:paraId="500F1FD5" w14:textId="77777777" w:rsidR="00CC5980" w:rsidRPr="00F01612" w:rsidRDefault="00CC5980" w:rsidP="006F57A7">
            <w:pPr>
              <w:spacing w:after="0" w:line="240" w:lineRule="auto"/>
              <w:ind w:left="-72" w:right="-72"/>
              <w:rPr>
                <w:rFonts w:asciiTheme="majorHAnsi" w:eastAsia="Times New Roman" w:hAnsiTheme="majorHAnsi" w:cs="Calibri"/>
                <w:spacing w:val="-10"/>
                <w:sz w:val="22"/>
              </w:rPr>
            </w:pPr>
          </w:p>
        </w:tc>
        <w:tc>
          <w:tcPr>
            <w:tcW w:w="1478" w:type="dxa"/>
            <w:shd w:val="clear" w:color="auto" w:fill="auto"/>
            <w:vAlign w:val="center"/>
            <w:hideMark/>
          </w:tcPr>
          <w:p w14:paraId="6F45169A"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417" w:type="dxa"/>
            <w:shd w:val="clear" w:color="auto" w:fill="auto"/>
            <w:vAlign w:val="center"/>
            <w:hideMark/>
          </w:tcPr>
          <w:p w14:paraId="4881052F"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275" w:type="dxa"/>
            <w:shd w:val="clear" w:color="auto" w:fill="auto"/>
            <w:vAlign w:val="center"/>
            <w:hideMark/>
          </w:tcPr>
          <w:p w14:paraId="18B0C401"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Elective</w:t>
            </w:r>
          </w:p>
        </w:tc>
        <w:tc>
          <w:tcPr>
            <w:tcW w:w="1135" w:type="dxa"/>
            <w:vMerge/>
            <w:vAlign w:val="center"/>
            <w:hideMark/>
          </w:tcPr>
          <w:p w14:paraId="505C0B5E"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r>
      <w:tr w:rsidR="00770D99" w:rsidRPr="00F01612" w14:paraId="35649529" w14:textId="77777777" w:rsidTr="00F01612">
        <w:trPr>
          <w:cantSplit/>
          <w:trHeight w:val="20"/>
        </w:trPr>
        <w:tc>
          <w:tcPr>
            <w:tcW w:w="1129" w:type="dxa"/>
            <w:shd w:val="clear" w:color="auto" w:fill="auto"/>
            <w:vAlign w:val="center"/>
            <w:hideMark/>
          </w:tcPr>
          <w:p w14:paraId="33A87F4B"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4</w:t>
            </w:r>
          </w:p>
        </w:tc>
        <w:tc>
          <w:tcPr>
            <w:tcW w:w="426" w:type="dxa"/>
            <w:shd w:val="clear" w:color="auto" w:fill="auto"/>
            <w:noWrap/>
            <w:vAlign w:val="center"/>
            <w:hideMark/>
          </w:tcPr>
          <w:p w14:paraId="6228221B"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29</w:t>
            </w:r>
          </w:p>
        </w:tc>
        <w:tc>
          <w:tcPr>
            <w:tcW w:w="2551" w:type="dxa"/>
            <w:shd w:val="clear" w:color="auto" w:fill="auto"/>
            <w:noWrap/>
            <w:vAlign w:val="center"/>
            <w:hideMark/>
          </w:tcPr>
          <w:p w14:paraId="38B1590D" w14:textId="77777777" w:rsidR="00CC5980" w:rsidRPr="00F01612" w:rsidRDefault="00CC5980"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Introductory Animal Production</w:t>
            </w:r>
          </w:p>
        </w:tc>
        <w:tc>
          <w:tcPr>
            <w:tcW w:w="1134" w:type="dxa"/>
            <w:shd w:val="clear" w:color="auto" w:fill="auto"/>
            <w:noWrap/>
            <w:vAlign w:val="center"/>
            <w:hideMark/>
          </w:tcPr>
          <w:p w14:paraId="06B20924"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CNE01007</w:t>
            </w:r>
          </w:p>
        </w:tc>
        <w:tc>
          <w:tcPr>
            <w:tcW w:w="851" w:type="dxa"/>
            <w:shd w:val="clear" w:color="auto" w:fill="auto"/>
            <w:vAlign w:val="center"/>
            <w:hideMark/>
          </w:tcPr>
          <w:p w14:paraId="77154D24"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850" w:type="dxa"/>
            <w:shd w:val="clear" w:color="auto" w:fill="auto"/>
            <w:vAlign w:val="center"/>
            <w:hideMark/>
          </w:tcPr>
          <w:p w14:paraId="073D5E95"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992" w:type="dxa"/>
            <w:shd w:val="clear" w:color="auto" w:fill="auto"/>
            <w:vAlign w:val="center"/>
            <w:hideMark/>
          </w:tcPr>
          <w:p w14:paraId="58624162"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w:t>
            </w:r>
          </w:p>
        </w:tc>
        <w:tc>
          <w:tcPr>
            <w:tcW w:w="1560" w:type="dxa"/>
            <w:shd w:val="clear" w:color="auto" w:fill="auto"/>
            <w:vAlign w:val="center"/>
            <w:hideMark/>
          </w:tcPr>
          <w:p w14:paraId="4C7342D7" w14:textId="77777777" w:rsidR="00CC5980" w:rsidRPr="00F01612" w:rsidRDefault="00CC5980" w:rsidP="006F57A7">
            <w:pPr>
              <w:spacing w:after="0" w:line="240" w:lineRule="auto"/>
              <w:ind w:left="-72" w:right="-72"/>
              <w:rPr>
                <w:rFonts w:asciiTheme="majorHAnsi" w:eastAsia="Times New Roman" w:hAnsiTheme="majorHAnsi" w:cs="Calibri"/>
                <w:spacing w:val="-10"/>
                <w:sz w:val="22"/>
              </w:rPr>
            </w:pPr>
          </w:p>
        </w:tc>
        <w:tc>
          <w:tcPr>
            <w:tcW w:w="1478" w:type="dxa"/>
            <w:shd w:val="clear" w:color="auto" w:fill="auto"/>
            <w:vAlign w:val="center"/>
            <w:hideMark/>
          </w:tcPr>
          <w:p w14:paraId="7CD7FDB4"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417" w:type="dxa"/>
            <w:shd w:val="clear" w:color="auto" w:fill="auto"/>
            <w:vAlign w:val="center"/>
            <w:hideMark/>
          </w:tcPr>
          <w:p w14:paraId="052CED29"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275" w:type="dxa"/>
            <w:shd w:val="clear" w:color="auto" w:fill="auto"/>
            <w:vAlign w:val="center"/>
            <w:hideMark/>
          </w:tcPr>
          <w:p w14:paraId="279300A8"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Elective</w:t>
            </w:r>
          </w:p>
        </w:tc>
        <w:tc>
          <w:tcPr>
            <w:tcW w:w="1135" w:type="dxa"/>
            <w:vMerge/>
            <w:vAlign w:val="center"/>
            <w:hideMark/>
          </w:tcPr>
          <w:p w14:paraId="4D8D00CD"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r>
      <w:tr w:rsidR="00770D99" w:rsidRPr="00F01612" w14:paraId="390C91E6" w14:textId="77777777" w:rsidTr="00F01612">
        <w:trPr>
          <w:cantSplit/>
          <w:trHeight w:val="20"/>
        </w:trPr>
        <w:tc>
          <w:tcPr>
            <w:tcW w:w="1129" w:type="dxa"/>
            <w:shd w:val="clear" w:color="auto" w:fill="auto"/>
            <w:vAlign w:val="center"/>
            <w:hideMark/>
          </w:tcPr>
          <w:p w14:paraId="6EBB13D1"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4</w:t>
            </w:r>
          </w:p>
        </w:tc>
        <w:tc>
          <w:tcPr>
            <w:tcW w:w="426" w:type="dxa"/>
            <w:shd w:val="clear" w:color="auto" w:fill="auto"/>
            <w:noWrap/>
            <w:vAlign w:val="center"/>
            <w:hideMark/>
          </w:tcPr>
          <w:p w14:paraId="19F43589"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30</w:t>
            </w:r>
          </w:p>
        </w:tc>
        <w:tc>
          <w:tcPr>
            <w:tcW w:w="2551" w:type="dxa"/>
            <w:shd w:val="clear" w:color="auto" w:fill="auto"/>
            <w:noWrap/>
            <w:vAlign w:val="center"/>
            <w:hideMark/>
          </w:tcPr>
          <w:p w14:paraId="48B67EF1" w14:textId="77777777" w:rsidR="00CC5980" w:rsidRPr="00F01612" w:rsidRDefault="00CC5980"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Probability and Statistics</w:t>
            </w:r>
          </w:p>
        </w:tc>
        <w:tc>
          <w:tcPr>
            <w:tcW w:w="1134" w:type="dxa"/>
            <w:shd w:val="clear" w:color="auto" w:fill="auto"/>
            <w:noWrap/>
            <w:vAlign w:val="center"/>
            <w:hideMark/>
          </w:tcPr>
          <w:p w14:paraId="1C30C9E8"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THE02002</w:t>
            </w:r>
          </w:p>
        </w:tc>
        <w:tc>
          <w:tcPr>
            <w:tcW w:w="851" w:type="dxa"/>
            <w:shd w:val="clear" w:color="auto" w:fill="auto"/>
            <w:vAlign w:val="center"/>
            <w:hideMark/>
          </w:tcPr>
          <w:p w14:paraId="16BE8168"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850" w:type="dxa"/>
            <w:shd w:val="clear" w:color="auto" w:fill="auto"/>
            <w:vAlign w:val="center"/>
            <w:hideMark/>
          </w:tcPr>
          <w:p w14:paraId="25772822"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992" w:type="dxa"/>
            <w:shd w:val="clear" w:color="auto" w:fill="auto"/>
            <w:vAlign w:val="center"/>
            <w:hideMark/>
          </w:tcPr>
          <w:p w14:paraId="674B606A"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w:t>
            </w:r>
          </w:p>
        </w:tc>
        <w:tc>
          <w:tcPr>
            <w:tcW w:w="1560" w:type="dxa"/>
            <w:shd w:val="clear" w:color="auto" w:fill="auto"/>
            <w:vAlign w:val="center"/>
            <w:hideMark/>
          </w:tcPr>
          <w:p w14:paraId="51BEA7F6" w14:textId="77777777" w:rsidR="00CC5980" w:rsidRPr="00F01612" w:rsidRDefault="00CC5980" w:rsidP="006F57A7">
            <w:pPr>
              <w:spacing w:after="0" w:line="240" w:lineRule="auto"/>
              <w:ind w:left="-72" w:right="-72"/>
              <w:rPr>
                <w:rFonts w:asciiTheme="majorHAnsi" w:eastAsia="Times New Roman" w:hAnsiTheme="majorHAnsi" w:cs="Calibri"/>
                <w:spacing w:val="-10"/>
                <w:sz w:val="22"/>
              </w:rPr>
            </w:pPr>
          </w:p>
        </w:tc>
        <w:tc>
          <w:tcPr>
            <w:tcW w:w="1478" w:type="dxa"/>
            <w:shd w:val="clear" w:color="auto" w:fill="auto"/>
            <w:vAlign w:val="center"/>
            <w:hideMark/>
          </w:tcPr>
          <w:p w14:paraId="1A3E5FF6"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417" w:type="dxa"/>
            <w:shd w:val="clear" w:color="auto" w:fill="auto"/>
            <w:vAlign w:val="center"/>
            <w:hideMark/>
          </w:tcPr>
          <w:p w14:paraId="65F420CE" w14:textId="77777777" w:rsidR="00CC5980" w:rsidRPr="00F01612" w:rsidRDefault="00CC5980" w:rsidP="006F57A7">
            <w:pPr>
              <w:spacing w:after="0" w:line="240" w:lineRule="auto"/>
              <w:ind w:left="-72" w:right="-72"/>
              <w:jc w:val="center"/>
              <w:rPr>
                <w:rFonts w:asciiTheme="majorHAnsi" w:eastAsia="Times New Roman" w:hAnsiTheme="majorHAnsi"/>
                <w:spacing w:val="-10"/>
                <w:sz w:val="22"/>
              </w:rPr>
            </w:pPr>
          </w:p>
        </w:tc>
        <w:tc>
          <w:tcPr>
            <w:tcW w:w="1275" w:type="dxa"/>
            <w:shd w:val="clear" w:color="auto" w:fill="auto"/>
            <w:vAlign w:val="center"/>
            <w:hideMark/>
          </w:tcPr>
          <w:p w14:paraId="619B60C4"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Elective</w:t>
            </w:r>
          </w:p>
        </w:tc>
        <w:tc>
          <w:tcPr>
            <w:tcW w:w="1135" w:type="dxa"/>
            <w:vMerge/>
            <w:vAlign w:val="center"/>
            <w:hideMark/>
          </w:tcPr>
          <w:p w14:paraId="20DC288E" w14:textId="77777777" w:rsidR="00CC5980" w:rsidRPr="00F01612" w:rsidRDefault="00CC5980" w:rsidP="006F57A7">
            <w:pPr>
              <w:spacing w:after="0" w:line="240" w:lineRule="auto"/>
              <w:ind w:left="-72" w:right="-72"/>
              <w:jc w:val="center"/>
              <w:rPr>
                <w:rFonts w:asciiTheme="majorHAnsi" w:eastAsia="Times New Roman" w:hAnsiTheme="majorHAnsi" w:cs="Calibri"/>
                <w:spacing w:val="-10"/>
                <w:sz w:val="22"/>
              </w:rPr>
            </w:pPr>
          </w:p>
        </w:tc>
      </w:tr>
      <w:tr w:rsidR="006F57A7" w:rsidRPr="00F01612" w14:paraId="7A99B8D7" w14:textId="77777777" w:rsidTr="00F01612">
        <w:trPr>
          <w:cantSplit/>
          <w:trHeight w:val="20"/>
        </w:trPr>
        <w:tc>
          <w:tcPr>
            <w:tcW w:w="1129" w:type="dxa"/>
            <w:shd w:val="clear" w:color="auto" w:fill="auto"/>
            <w:vAlign w:val="center"/>
          </w:tcPr>
          <w:p w14:paraId="636F4EC5" w14:textId="418842C8" w:rsidR="006F57A7" w:rsidRPr="00F01612" w:rsidRDefault="006F57A7" w:rsidP="006F57A7">
            <w:pPr>
              <w:spacing w:after="0" w:line="240" w:lineRule="auto"/>
              <w:ind w:left="-72" w:right="-72"/>
              <w:jc w:val="center"/>
              <w:rPr>
                <w:rFonts w:asciiTheme="majorHAnsi" w:eastAsia="Courier New" w:hAnsiTheme="majorHAnsi" w:cs="Calibri"/>
                <w:spacing w:val="-10"/>
                <w:sz w:val="22"/>
              </w:rPr>
            </w:pPr>
            <w:r w:rsidRPr="00F01612">
              <w:rPr>
                <w:rFonts w:asciiTheme="majorHAnsi" w:eastAsia="Courier New" w:hAnsiTheme="majorHAnsi" w:cs="Calibri"/>
                <w:spacing w:val="-10"/>
                <w:sz w:val="22"/>
              </w:rPr>
              <w:t>5</w:t>
            </w:r>
          </w:p>
        </w:tc>
        <w:tc>
          <w:tcPr>
            <w:tcW w:w="426" w:type="dxa"/>
            <w:shd w:val="clear" w:color="auto" w:fill="auto"/>
            <w:noWrap/>
            <w:vAlign w:val="center"/>
          </w:tcPr>
          <w:p w14:paraId="402DB4CE" w14:textId="639F8885" w:rsidR="006F57A7" w:rsidRPr="00F01612" w:rsidRDefault="006F57A7" w:rsidP="006F57A7">
            <w:pPr>
              <w:spacing w:after="0" w:line="240" w:lineRule="auto"/>
              <w:ind w:left="-72" w:right="-72"/>
              <w:jc w:val="center"/>
              <w:rPr>
                <w:rFonts w:asciiTheme="majorHAnsi" w:eastAsia="Courier New" w:hAnsiTheme="majorHAnsi" w:cs="Calibri"/>
                <w:spacing w:val="-10"/>
                <w:sz w:val="22"/>
              </w:rPr>
            </w:pPr>
            <w:r w:rsidRPr="00F01612">
              <w:rPr>
                <w:rFonts w:asciiTheme="majorHAnsi" w:eastAsia="Courier New" w:hAnsiTheme="majorHAnsi" w:cs="Calibri"/>
                <w:spacing w:val="-10"/>
                <w:sz w:val="22"/>
              </w:rPr>
              <w:t>31</w:t>
            </w:r>
          </w:p>
        </w:tc>
        <w:tc>
          <w:tcPr>
            <w:tcW w:w="2551" w:type="dxa"/>
            <w:shd w:val="clear" w:color="auto" w:fill="auto"/>
            <w:noWrap/>
            <w:vAlign w:val="center"/>
          </w:tcPr>
          <w:p w14:paraId="347E297D" w14:textId="147914B2" w:rsidR="006F57A7" w:rsidRPr="00F01612" w:rsidRDefault="006F57A7" w:rsidP="006F57A7">
            <w:pPr>
              <w:spacing w:after="0" w:line="240" w:lineRule="auto"/>
              <w:ind w:left="-72" w:right="-72"/>
              <w:rPr>
                <w:rFonts w:asciiTheme="majorHAnsi" w:eastAsia="Times New Roman" w:hAnsiTheme="majorHAnsi"/>
                <w:spacing w:val="-10"/>
                <w:sz w:val="22"/>
              </w:rPr>
            </w:pPr>
            <w:r w:rsidRPr="00F01612">
              <w:rPr>
                <w:spacing w:val="-10"/>
                <w:sz w:val="22"/>
              </w:rPr>
              <w:t>Lịch sử Đảng Cộng sản Việt Nam</w:t>
            </w:r>
          </w:p>
        </w:tc>
        <w:tc>
          <w:tcPr>
            <w:tcW w:w="1134" w:type="dxa"/>
            <w:shd w:val="clear" w:color="auto" w:fill="auto"/>
            <w:noWrap/>
            <w:vAlign w:val="center"/>
          </w:tcPr>
          <w:p w14:paraId="670A7467" w14:textId="041BA258" w:rsidR="006F57A7" w:rsidRPr="00F01612" w:rsidRDefault="006F57A7" w:rsidP="006F57A7">
            <w:pPr>
              <w:spacing w:after="0" w:line="240" w:lineRule="auto"/>
              <w:ind w:left="-72" w:right="-72"/>
              <w:jc w:val="center"/>
              <w:rPr>
                <w:rFonts w:asciiTheme="majorHAnsi" w:eastAsia="Courier New" w:hAnsiTheme="majorHAnsi" w:cs="Calibri"/>
                <w:spacing w:val="-10"/>
                <w:sz w:val="22"/>
              </w:rPr>
            </w:pPr>
            <w:r w:rsidRPr="00F01612">
              <w:rPr>
                <w:spacing w:val="-10"/>
                <w:sz w:val="22"/>
              </w:rPr>
              <w:t>ML01023</w:t>
            </w:r>
          </w:p>
        </w:tc>
        <w:tc>
          <w:tcPr>
            <w:tcW w:w="851" w:type="dxa"/>
            <w:shd w:val="clear" w:color="auto" w:fill="auto"/>
            <w:vAlign w:val="center"/>
          </w:tcPr>
          <w:p w14:paraId="17208503" w14:textId="332FCDDB" w:rsidR="006F57A7" w:rsidRPr="00F01612" w:rsidRDefault="006F57A7" w:rsidP="006F57A7">
            <w:pPr>
              <w:spacing w:after="0" w:line="240" w:lineRule="auto"/>
              <w:ind w:left="-72" w:right="-72"/>
              <w:jc w:val="center"/>
              <w:rPr>
                <w:rFonts w:asciiTheme="majorHAnsi" w:eastAsia="Courier New" w:hAnsiTheme="majorHAnsi" w:cs="Calibri"/>
                <w:spacing w:val="-10"/>
                <w:sz w:val="22"/>
              </w:rPr>
            </w:pPr>
            <w:r w:rsidRPr="00F01612">
              <w:rPr>
                <w:spacing w:val="-10"/>
                <w:sz w:val="22"/>
              </w:rPr>
              <w:t>2</w:t>
            </w:r>
          </w:p>
        </w:tc>
        <w:tc>
          <w:tcPr>
            <w:tcW w:w="850" w:type="dxa"/>
            <w:shd w:val="clear" w:color="auto" w:fill="auto"/>
            <w:vAlign w:val="center"/>
          </w:tcPr>
          <w:p w14:paraId="559B85A7" w14:textId="4BF913C3" w:rsidR="006F57A7" w:rsidRPr="00F01612" w:rsidRDefault="006F57A7" w:rsidP="006F57A7">
            <w:pPr>
              <w:spacing w:after="0" w:line="240" w:lineRule="auto"/>
              <w:ind w:left="-72" w:right="-72"/>
              <w:jc w:val="center"/>
              <w:rPr>
                <w:rFonts w:asciiTheme="majorHAnsi" w:eastAsia="Courier New" w:hAnsiTheme="majorHAnsi" w:cs="Calibri"/>
                <w:spacing w:val="-10"/>
                <w:sz w:val="22"/>
              </w:rPr>
            </w:pPr>
            <w:r w:rsidRPr="00F01612">
              <w:rPr>
                <w:spacing w:val="-10"/>
                <w:sz w:val="22"/>
              </w:rPr>
              <w:t>2</w:t>
            </w:r>
          </w:p>
        </w:tc>
        <w:tc>
          <w:tcPr>
            <w:tcW w:w="992" w:type="dxa"/>
            <w:shd w:val="clear" w:color="auto" w:fill="auto"/>
            <w:vAlign w:val="center"/>
          </w:tcPr>
          <w:p w14:paraId="4A632F09" w14:textId="2D780B70" w:rsidR="006F57A7" w:rsidRPr="00F01612" w:rsidRDefault="006F57A7" w:rsidP="006F57A7">
            <w:pPr>
              <w:spacing w:after="0" w:line="240" w:lineRule="auto"/>
              <w:ind w:left="-72" w:right="-72"/>
              <w:jc w:val="center"/>
              <w:rPr>
                <w:rFonts w:asciiTheme="majorHAnsi" w:eastAsia="Courier New" w:hAnsiTheme="majorHAnsi" w:cs="Calibri"/>
                <w:spacing w:val="-10"/>
                <w:sz w:val="22"/>
              </w:rPr>
            </w:pPr>
            <w:r w:rsidRPr="00F01612">
              <w:rPr>
                <w:spacing w:val="-10"/>
                <w:sz w:val="22"/>
              </w:rPr>
              <w:t>0</w:t>
            </w:r>
          </w:p>
        </w:tc>
        <w:tc>
          <w:tcPr>
            <w:tcW w:w="1560" w:type="dxa"/>
            <w:shd w:val="clear" w:color="auto" w:fill="auto"/>
            <w:vAlign w:val="center"/>
          </w:tcPr>
          <w:p w14:paraId="5A103E2A" w14:textId="715B9B3B" w:rsidR="006F57A7" w:rsidRPr="00F01612" w:rsidRDefault="006F57A7" w:rsidP="006F57A7">
            <w:pPr>
              <w:spacing w:after="0" w:line="240" w:lineRule="auto"/>
              <w:ind w:left="-72" w:right="-72"/>
              <w:rPr>
                <w:rFonts w:asciiTheme="majorHAnsi" w:eastAsia="Times New Roman" w:hAnsiTheme="majorHAnsi" w:cs="Calibri"/>
                <w:spacing w:val="-10"/>
                <w:sz w:val="22"/>
              </w:rPr>
            </w:pPr>
            <w:r w:rsidRPr="00F01612">
              <w:rPr>
                <w:spacing w:val="-10"/>
                <w:sz w:val="22"/>
              </w:rPr>
              <w:t>Tư tưởng Hồ Chí Minh</w:t>
            </w:r>
          </w:p>
        </w:tc>
        <w:tc>
          <w:tcPr>
            <w:tcW w:w="1478" w:type="dxa"/>
            <w:shd w:val="clear" w:color="auto" w:fill="auto"/>
            <w:vAlign w:val="center"/>
          </w:tcPr>
          <w:p w14:paraId="3C2DBF8E" w14:textId="625F1494" w:rsidR="006F57A7" w:rsidRPr="00F01612" w:rsidRDefault="006F57A7" w:rsidP="006F57A7">
            <w:pPr>
              <w:spacing w:after="0" w:line="240" w:lineRule="auto"/>
              <w:ind w:left="-72" w:right="-72"/>
              <w:jc w:val="center"/>
              <w:rPr>
                <w:rFonts w:asciiTheme="majorHAnsi" w:eastAsia="Times New Roman" w:hAnsiTheme="majorHAnsi"/>
                <w:spacing w:val="-10"/>
                <w:sz w:val="22"/>
              </w:rPr>
            </w:pPr>
            <w:r w:rsidRPr="00F01612">
              <w:rPr>
                <w:spacing w:val="-10"/>
                <w:sz w:val="22"/>
              </w:rPr>
              <w:t>ML01005</w:t>
            </w:r>
          </w:p>
        </w:tc>
        <w:tc>
          <w:tcPr>
            <w:tcW w:w="1417" w:type="dxa"/>
            <w:shd w:val="clear" w:color="auto" w:fill="auto"/>
            <w:vAlign w:val="center"/>
          </w:tcPr>
          <w:p w14:paraId="421A6C73" w14:textId="74A54C34" w:rsidR="006F57A7" w:rsidRPr="00F01612" w:rsidRDefault="006F57A7" w:rsidP="006F57A7">
            <w:pPr>
              <w:spacing w:after="0" w:line="240" w:lineRule="auto"/>
              <w:ind w:left="-72" w:right="-72"/>
              <w:jc w:val="center"/>
              <w:rPr>
                <w:rFonts w:asciiTheme="majorHAnsi" w:eastAsia="Times New Roman" w:hAnsiTheme="majorHAnsi"/>
                <w:spacing w:val="-10"/>
                <w:sz w:val="22"/>
              </w:rPr>
            </w:pPr>
            <w:r w:rsidRPr="00F01612">
              <w:rPr>
                <w:spacing w:val="-10"/>
                <w:sz w:val="22"/>
              </w:rPr>
              <w:t>2</w:t>
            </w:r>
          </w:p>
        </w:tc>
        <w:tc>
          <w:tcPr>
            <w:tcW w:w="1275" w:type="dxa"/>
            <w:shd w:val="clear" w:color="auto" w:fill="auto"/>
            <w:vAlign w:val="center"/>
          </w:tcPr>
          <w:p w14:paraId="0ABF44A8" w14:textId="0FD335AA" w:rsidR="006F57A7" w:rsidRPr="00F01612" w:rsidRDefault="006F57A7" w:rsidP="006F57A7">
            <w:pPr>
              <w:spacing w:after="0" w:line="240" w:lineRule="auto"/>
              <w:ind w:left="-72" w:right="-72"/>
              <w:jc w:val="center"/>
              <w:rPr>
                <w:rFonts w:asciiTheme="majorHAnsi" w:hAnsiTheme="majorHAnsi"/>
                <w:spacing w:val="-10"/>
                <w:sz w:val="22"/>
              </w:rPr>
            </w:pPr>
            <w:r w:rsidRPr="00F01612">
              <w:rPr>
                <w:rFonts w:asciiTheme="majorHAnsi" w:hAnsiTheme="majorHAnsi"/>
                <w:spacing w:val="-10"/>
                <w:sz w:val="22"/>
              </w:rPr>
              <w:t>Compulsory</w:t>
            </w:r>
          </w:p>
        </w:tc>
        <w:tc>
          <w:tcPr>
            <w:tcW w:w="1135" w:type="dxa"/>
            <w:vAlign w:val="center"/>
          </w:tcPr>
          <w:p w14:paraId="66B9A271"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p>
        </w:tc>
      </w:tr>
      <w:tr w:rsidR="006F57A7" w:rsidRPr="00F01612" w14:paraId="65820F3D" w14:textId="77777777" w:rsidTr="00F01612">
        <w:trPr>
          <w:cantSplit/>
          <w:trHeight w:val="20"/>
        </w:trPr>
        <w:tc>
          <w:tcPr>
            <w:tcW w:w="1129" w:type="dxa"/>
            <w:shd w:val="clear" w:color="auto" w:fill="auto"/>
            <w:vAlign w:val="center"/>
            <w:hideMark/>
          </w:tcPr>
          <w:p w14:paraId="3245F4E1"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5</w:t>
            </w:r>
          </w:p>
        </w:tc>
        <w:tc>
          <w:tcPr>
            <w:tcW w:w="426" w:type="dxa"/>
            <w:shd w:val="clear" w:color="auto" w:fill="auto"/>
            <w:noWrap/>
            <w:vAlign w:val="center"/>
          </w:tcPr>
          <w:p w14:paraId="40D02ACA" w14:textId="7A453AB8"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32</w:t>
            </w:r>
          </w:p>
        </w:tc>
        <w:tc>
          <w:tcPr>
            <w:tcW w:w="2551" w:type="dxa"/>
            <w:shd w:val="clear" w:color="auto" w:fill="auto"/>
            <w:noWrap/>
            <w:vAlign w:val="center"/>
            <w:hideMark/>
          </w:tcPr>
          <w:p w14:paraId="0D065310" w14:textId="77777777" w:rsidR="006F57A7" w:rsidRPr="00F01612" w:rsidRDefault="006F57A7"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Macroeconomics</w:t>
            </w:r>
          </w:p>
        </w:tc>
        <w:tc>
          <w:tcPr>
            <w:tcW w:w="1134" w:type="dxa"/>
            <w:shd w:val="clear" w:color="auto" w:fill="auto"/>
            <w:noWrap/>
            <w:vAlign w:val="center"/>
            <w:hideMark/>
          </w:tcPr>
          <w:p w14:paraId="46AD51D2"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KTE02014</w:t>
            </w:r>
          </w:p>
        </w:tc>
        <w:tc>
          <w:tcPr>
            <w:tcW w:w="851" w:type="dxa"/>
            <w:shd w:val="clear" w:color="auto" w:fill="auto"/>
            <w:vAlign w:val="center"/>
            <w:hideMark/>
          </w:tcPr>
          <w:p w14:paraId="0228CA4C"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850" w:type="dxa"/>
            <w:shd w:val="clear" w:color="auto" w:fill="auto"/>
            <w:vAlign w:val="center"/>
            <w:hideMark/>
          </w:tcPr>
          <w:p w14:paraId="71E57363"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992" w:type="dxa"/>
            <w:shd w:val="clear" w:color="auto" w:fill="auto"/>
            <w:vAlign w:val="center"/>
            <w:hideMark/>
          </w:tcPr>
          <w:p w14:paraId="0A889C80"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w:t>
            </w:r>
          </w:p>
        </w:tc>
        <w:tc>
          <w:tcPr>
            <w:tcW w:w="1560" w:type="dxa"/>
            <w:shd w:val="clear" w:color="auto" w:fill="auto"/>
            <w:noWrap/>
            <w:vAlign w:val="center"/>
            <w:hideMark/>
          </w:tcPr>
          <w:p w14:paraId="35E88489" w14:textId="77777777" w:rsidR="006F57A7" w:rsidRPr="00F01612" w:rsidRDefault="006F57A7" w:rsidP="006F57A7">
            <w:pPr>
              <w:spacing w:after="0" w:line="240" w:lineRule="auto"/>
              <w:ind w:left="-72" w:right="-72"/>
              <w:rPr>
                <w:rFonts w:asciiTheme="majorHAnsi" w:eastAsia="Times New Roman" w:hAnsiTheme="majorHAnsi" w:cs="Calibri"/>
                <w:spacing w:val="-10"/>
                <w:sz w:val="22"/>
              </w:rPr>
            </w:pPr>
            <w:r w:rsidRPr="00F01612">
              <w:rPr>
                <w:rFonts w:asciiTheme="majorHAnsi" w:eastAsia="Times New Roman" w:hAnsiTheme="majorHAnsi"/>
                <w:spacing w:val="-10"/>
                <w:sz w:val="22"/>
              </w:rPr>
              <w:t>Microeconomics</w:t>
            </w:r>
          </w:p>
        </w:tc>
        <w:tc>
          <w:tcPr>
            <w:tcW w:w="1478" w:type="dxa"/>
            <w:shd w:val="clear" w:color="auto" w:fill="auto"/>
            <w:vAlign w:val="center"/>
            <w:hideMark/>
          </w:tcPr>
          <w:p w14:paraId="343151CA"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KTE02013</w:t>
            </w:r>
          </w:p>
        </w:tc>
        <w:tc>
          <w:tcPr>
            <w:tcW w:w="1417" w:type="dxa"/>
            <w:shd w:val="clear" w:color="auto" w:fill="auto"/>
            <w:vAlign w:val="center"/>
            <w:hideMark/>
          </w:tcPr>
          <w:p w14:paraId="631B79F0"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1275" w:type="dxa"/>
            <w:shd w:val="clear" w:color="auto" w:fill="auto"/>
            <w:vAlign w:val="center"/>
            <w:hideMark/>
          </w:tcPr>
          <w:p w14:paraId="3021D7F0"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Compulsory</w:t>
            </w:r>
          </w:p>
        </w:tc>
        <w:tc>
          <w:tcPr>
            <w:tcW w:w="1135" w:type="dxa"/>
            <w:vMerge w:val="restart"/>
            <w:shd w:val="clear" w:color="auto" w:fill="auto"/>
            <w:vAlign w:val="center"/>
            <w:hideMark/>
          </w:tcPr>
          <w:p w14:paraId="1D65CD4F"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lang w:val="vi-VN"/>
              </w:rPr>
            </w:pPr>
            <w:r w:rsidRPr="00F01612">
              <w:rPr>
                <w:rFonts w:asciiTheme="majorHAnsi" w:eastAsia="Courier New" w:hAnsiTheme="majorHAnsi" w:cs="Calibri"/>
                <w:spacing w:val="-10"/>
                <w:sz w:val="22"/>
                <w:lang w:val="vi-VN"/>
              </w:rPr>
              <w:t>3</w:t>
            </w:r>
          </w:p>
        </w:tc>
      </w:tr>
      <w:tr w:rsidR="006F57A7" w:rsidRPr="00F01612" w14:paraId="5D04E46F" w14:textId="77777777" w:rsidTr="00F01612">
        <w:trPr>
          <w:cantSplit/>
          <w:trHeight w:val="20"/>
        </w:trPr>
        <w:tc>
          <w:tcPr>
            <w:tcW w:w="1129" w:type="dxa"/>
            <w:shd w:val="clear" w:color="auto" w:fill="auto"/>
            <w:vAlign w:val="center"/>
            <w:hideMark/>
          </w:tcPr>
          <w:p w14:paraId="498F7233"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5</w:t>
            </w:r>
          </w:p>
        </w:tc>
        <w:tc>
          <w:tcPr>
            <w:tcW w:w="426" w:type="dxa"/>
            <w:shd w:val="clear" w:color="auto" w:fill="auto"/>
            <w:noWrap/>
            <w:vAlign w:val="center"/>
          </w:tcPr>
          <w:p w14:paraId="1F1CDC9B" w14:textId="4CEA8DF8"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33</w:t>
            </w:r>
          </w:p>
        </w:tc>
        <w:tc>
          <w:tcPr>
            <w:tcW w:w="2551" w:type="dxa"/>
            <w:shd w:val="clear" w:color="auto" w:fill="auto"/>
            <w:noWrap/>
            <w:vAlign w:val="center"/>
            <w:hideMark/>
          </w:tcPr>
          <w:p w14:paraId="3147E420" w14:textId="77777777" w:rsidR="006F57A7" w:rsidRPr="00F01612" w:rsidRDefault="006F57A7"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Human Resource Management</w:t>
            </w:r>
          </w:p>
        </w:tc>
        <w:tc>
          <w:tcPr>
            <w:tcW w:w="1134" w:type="dxa"/>
            <w:shd w:val="clear" w:color="auto" w:fill="auto"/>
            <w:noWrap/>
            <w:vAlign w:val="center"/>
            <w:hideMark/>
          </w:tcPr>
          <w:p w14:paraId="2E0773D9"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KDE03011</w:t>
            </w:r>
          </w:p>
        </w:tc>
        <w:tc>
          <w:tcPr>
            <w:tcW w:w="851" w:type="dxa"/>
            <w:shd w:val="clear" w:color="auto" w:fill="auto"/>
            <w:vAlign w:val="center"/>
            <w:hideMark/>
          </w:tcPr>
          <w:p w14:paraId="6EF40599"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850" w:type="dxa"/>
            <w:shd w:val="clear" w:color="auto" w:fill="auto"/>
            <w:vAlign w:val="center"/>
            <w:hideMark/>
          </w:tcPr>
          <w:p w14:paraId="2287C083"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992" w:type="dxa"/>
            <w:shd w:val="clear" w:color="auto" w:fill="auto"/>
            <w:vAlign w:val="center"/>
            <w:hideMark/>
          </w:tcPr>
          <w:p w14:paraId="4CF113DE"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w:t>
            </w:r>
          </w:p>
        </w:tc>
        <w:tc>
          <w:tcPr>
            <w:tcW w:w="1560" w:type="dxa"/>
            <w:shd w:val="clear" w:color="auto" w:fill="auto"/>
            <w:vAlign w:val="center"/>
            <w:hideMark/>
          </w:tcPr>
          <w:p w14:paraId="579400EA" w14:textId="77777777" w:rsidR="006F57A7" w:rsidRPr="00F01612" w:rsidRDefault="006F57A7" w:rsidP="006F57A7">
            <w:pPr>
              <w:spacing w:after="0" w:line="240" w:lineRule="auto"/>
              <w:ind w:left="-72" w:right="-72"/>
              <w:rPr>
                <w:rFonts w:asciiTheme="majorHAnsi" w:eastAsia="Times New Roman" w:hAnsiTheme="majorHAnsi" w:cs="Calibri"/>
                <w:spacing w:val="-10"/>
                <w:sz w:val="22"/>
              </w:rPr>
            </w:pPr>
            <w:r w:rsidRPr="00F01612">
              <w:rPr>
                <w:rFonts w:asciiTheme="majorHAnsi" w:eastAsia="Times New Roman" w:hAnsiTheme="majorHAnsi"/>
                <w:spacing w:val="-10"/>
                <w:sz w:val="22"/>
              </w:rPr>
              <w:t>Principles of Management</w:t>
            </w:r>
          </w:p>
        </w:tc>
        <w:tc>
          <w:tcPr>
            <w:tcW w:w="1478" w:type="dxa"/>
            <w:shd w:val="clear" w:color="auto" w:fill="auto"/>
            <w:noWrap/>
            <w:vAlign w:val="center"/>
            <w:hideMark/>
          </w:tcPr>
          <w:p w14:paraId="63F405F8"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KDE02006</w:t>
            </w:r>
          </w:p>
        </w:tc>
        <w:tc>
          <w:tcPr>
            <w:tcW w:w="1417" w:type="dxa"/>
            <w:shd w:val="clear" w:color="auto" w:fill="auto"/>
            <w:noWrap/>
            <w:vAlign w:val="center"/>
            <w:hideMark/>
          </w:tcPr>
          <w:p w14:paraId="2395E9B1"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1275" w:type="dxa"/>
            <w:shd w:val="clear" w:color="auto" w:fill="auto"/>
            <w:vAlign w:val="center"/>
            <w:hideMark/>
          </w:tcPr>
          <w:p w14:paraId="4932E2AC"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Compulsory</w:t>
            </w:r>
          </w:p>
        </w:tc>
        <w:tc>
          <w:tcPr>
            <w:tcW w:w="1135" w:type="dxa"/>
            <w:vMerge/>
            <w:vAlign w:val="center"/>
            <w:hideMark/>
          </w:tcPr>
          <w:p w14:paraId="402EC33D"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p>
        </w:tc>
      </w:tr>
      <w:tr w:rsidR="006F57A7" w:rsidRPr="00F01612" w14:paraId="4CF8E11D" w14:textId="77777777" w:rsidTr="00F01612">
        <w:trPr>
          <w:cantSplit/>
          <w:trHeight w:val="20"/>
        </w:trPr>
        <w:tc>
          <w:tcPr>
            <w:tcW w:w="1129" w:type="dxa"/>
            <w:shd w:val="clear" w:color="auto" w:fill="auto"/>
            <w:vAlign w:val="center"/>
            <w:hideMark/>
          </w:tcPr>
          <w:p w14:paraId="1FBC5808"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5</w:t>
            </w:r>
          </w:p>
        </w:tc>
        <w:tc>
          <w:tcPr>
            <w:tcW w:w="426" w:type="dxa"/>
            <w:shd w:val="clear" w:color="auto" w:fill="auto"/>
            <w:noWrap/>
            <w:vAlign w:val="center"/>
          </w:tcPr>
          <w:p w14:paraId="1789FF5A" w14:textId="5D5536F0"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34</w:t>
            </w:r>
          </w:p>
        </w:tc>
        <w:tc>
          <w:tcPr>
            <w:tcW w:w="2551" w:type="dxa"/>
            <w:shd w:val="clear" w:color="auto" w:fill="auto"/>
            <w:noWrap/>
            <w:vAlign w:val="center"/>
            <w:hideMark/>
          </w:tcPr>
          <w:p w14:paraId="2415EE5F" w14:textId="77777777" w:rsidR="006F57A7" w:rsidRPr="00F01612" w:rsidRDefault="006F57A7"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Intro. of Marketing - Agri. Applications</w:t>
            </w:r>
          </w:p>
        </w:tc>
        <w:tc>
          <w:tcPr>
            <w:tcW w:w="1134" w:type="dxa"/>
            <w:shd w:val="clear" w:color="auto" w:fill="auto"/>
            <w:noWrap/>
            <w:vAlign w:val="center"/>
            <w:hideMark/>
          </w:tcPr>
          <w:p w14:paraId="786681B5"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KDE02004</w:t>
            </w:r>
          </w:p>
        </w:tc>
        <w:tc>
          <w:tcPr>
            <w:tcW w:w="851" w:type="dxa"/>
            <w:shd w:val="clear" w:color="auto" w:fill="auto"/>
            <w:vAlign w:val="center"/>
            <w:hideMark/>
          </w:tcPr>
          <w:p w14:paraId="0F8AFCBC"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850" w:type="dxa"/>
            <w:shd w:val="clear" w:color="auto" w:fill="auto"/>
            <w:vAlign w:val="center"/>
            <w:hideMark/>
          </w:tcPr>
          <w:p w14:paraId="620E7510"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992" w:type="dxa"/>
            <w:shd w:val="clear" w:color="auto" w:fill="auto"/>
            <w:vAlign w:val="center"/>
            <w:hideMark/>
          </w:tcPr>
          <w:p w14:paraId="5FADCC90"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w:t>
            </w:r>
          </w:p>
        </w:tc>
        <w:tc>
          <w:tcPr>
            <w:tcW w:w="1560" w:type="dxa"/>
            <w:shd w:val="clear" w:color="auto" w:fill="auto"/>
            <w:vAlign w:val="center"/>
            <w:hideMark/>
          </w:tcPr>
          <w:p w14:paraId="298DA3C7" w14:textId="77777777" w:rsidR="006F57A7" w:rsidRPr="00F01612" w:rsidRDefault="006F57A7" w:rsidP="006F57A7">
            <w:pPr>
              <w:spacing w:after="0" w:line="240" w:lineRule="auto"/>
              <w:ind w:left="-72" w:right="-72"/>
              <w:rPr>
                <w:rFonts w:asciiTheme="majorHAnsi" w:eastAsia="Times New Roman" w:hAnsiTheme="majorHAnsi" w:cs="Calibri"/>
                <w:spacing w:val="-10"/>
                <w:sz w:val="22"/>
              </w:rPr>
            </w:pPr>
            <w:r w:rsidRPr="00F01612">
              <w:rPr>
                <w:rFonts w:asciiTheme="majorHAnsi" w:eastAsia="Times New Roman" w:hAnsiTheme="majorHAnsi"/>
                <w:spacing w:val="-10"/>
                <w:sz w:val="22"/>
              </w:rPr>
              <w:t>Microeconomics</w:t>
            </w:r>
          </w:p>
        </w:tc>
        <w:tc>
          <w:tcPr>
            <w:tcW w:w="1478" w:type="dxa"/>
            <w:shd w:val="clear" w:color="auto" w:fill="auto"/>
            <w:noWrap/>
            <w:vAlign w:val="center"/>
            <w:hideMark/>
          </w:tcPr>
          <w:p w14:paraId="39D0DF9C"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KTE02013</w:t>
            </w:r>
          </w:p>
        </w:tc>
        <w:tc>
          <w:tcPr>
            <w:tcW w:w="1417" w:type="dxa"/>
            <w:shd w:val="clear" w:color="auto" w:fill="auto"/>
            <w:noWrap/>
            <w:vAlign w:val="center"/>
            <w:hideMark/>
          </w:tcPr>
          <w:p w14:paraId="1D1F471B"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1275" w:type="dxa"/>
            <w:shd w:val="clear" w:color="auto" w:fill="auto"/>
            <w:vAlign w:val="center"/>
            <w:hideMark/>
          </w:tcPr>
          <w:p w14:paraId="53F78BB5"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Compulsory</w:t>
            </w:r>
          </w:p>
        </w:tc>
        <w:tc>
          <w:tcPr>
            <w:tcW w:w="1135" w:type="dxa"/>
            <w:vMerge/>
            <w:vAlign w:val="center"/>
            <w:hideMark/>
          </w:tcPr>
          <w:p w14:paraId="5AB781BC"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p>
        </w:tc>
      </w:tr>
      <w:tr w:rsidR="006F57A7" w:rsidRPr="00F01612" w14:paraId="3FB2B54E" w14:textId="77777777" w:rsidTr="00F01612">
        <w:trPr>
          <w:cantSplit/>
          <w:trHeight w:val="20"/>
        </w:trPr>
        <w:tc>
          <w:tcPr>
            <w:tcW w:w="1129" w:type="dxa"/>
            <w:shd w:val="clear" w:color="auto" w:fill="auto"/>
            <w:vAlign w:val="center"/>
            <w:hideMark/>
          </w:tcPr>
          <w:p w14:paraId="02E0EAE2"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5</w:t>
            </w:r>
          </w:p>
        </w:tc>
        <w:tc>
          <w:tcPr>
            <w:tcW w:w="426" w:type="dxa"/>
            <w:shd w:val="clear" w:color="auto" w:fill="auto"/>
            <w:noWrap/>
            <w:vAlign w:val="center"/>
          </w:tcPr>
          <w:p w14:paraId="099F8F4F" w14:textId="292978D8"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35</w:t>
            </w:r>
          </w:p>
        </w:tc>
        <w:tc>
          <w:tcPr>
            <w:tcW w:w="2551" w:type="dxa"/>
            <w:shd w:val="clear" w:color="auto" w:fill="auto"/>
            <w:noWrap/>
            <w:vAlign w:val="center"/>
            <w:hideMark/>
          </w:tcPr>
          <w:p w14:paraId="49498DD0" w14:textId="77777777" w:rsidR="006F57A7" w:rsidRPr="00F01612" w:rsidRDefault="006F57A7"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Field Trip 1</w:t>
            </w:r>
          </w:p>
        </w:tc>
        <w:tc>
          <w:tcPr>
            <w:tcW w:w="1134" w:type="dxa"/>
            <w:shd w:val="clear" w:color="auto" w:fill="auto"/>
            <w:noWrap/>
            <w:vAlign w:val="center"/>
            <w:hideMark/>
          </w:tcPr>
          <w:p w14:paraId="25D2334E"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KDE03004</w:t>
            </w:r>
          </w:p>
        </w:tc>
        <w:tc>
          <w:tcPr>
            <w:tcW w:w="851" w:type="dxa"/>
            <w:shd w:val="clear" w:color="auto" w:fill="auto"/>
            <w:vAlign w:val="center"/>
            <w:hideMark/>
          </w:tcPr>
          <w:p w14:paraId="0C06FE39"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5</w:t>
            </w:r>
          </w:p>
        </w:tc>
        <w:tc>
          <w:tcPr>
            <w:tcW w:w="850" w:type="dxa"/>
            <w:shd w:val="clear" w:color="auto" w:fill="auto"/>
            <w:vAlign w:val="center"/>
            <w:hideMark/>
          </w:tcPr>
          <w:p w14:paraId="03537DBE"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w:t>
            </w:r>
          </w:p>
        </w:tc>
        <w:tc>
          <w:tcPr>
            <w:tcW w:w="992" w:type="dxa"/>
            <w:shd w:val="clear" w:color="auto" w:fill="auto"/>
            <w:vAlign w:val="center"/>
            <w:hideMark/>
          </w:tcPr>
          <w:p w14:paraId="350B9BDE"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5</w:t>
            </w:r>
          </w:p>
        </w:tc>
        <w:tc>
          <w:tcPr>
            <w:tcW w:w="1560" w:type="dxa"/>
            <w:shd w:val="clear" w:color="auto" w:fill="auto"/>
            <w:vAlign w:val="center"/>
            <w:hideMark/>
          </w:tcPr>
          <w:p w14:paraId="1967762F" w14:textId="77777777" w:rsidR="006F57A7" w:rsidRPr="00F01612" w:rsidRDefault="006F57A7" w:rsidP="006F57A7">
            <w:pPr>
              <w:spacing w:after="0" w:line="240" w:lineRule="auto"/>
              <w:ind w:left="-72" w:right="-72"/>
              <w:rPr>
                <w:rFonts w:asciiTheme="majorHAnsi" w:eastAsia="Times New Roman" w:hAnsiTheme="majorHAnsi" w:cs="Calibri"/>
                <w:spacing w:val="-10"/>
                <w:sz w:val="22"/>
              </w:rPr>
            </w:pPr>
          </w:p>
        </w:tc>
        <w:tc>
          <w:tcPr>
            <w:tcW w:w="1478" w:type="dxa"/>
            <w:shd w:val="clear" w:color="auto" w:fill="auto"/>
            <w:vAlign w:val="center"/>
            <w:hideMark/>
          </w:tcPr>
          <w:p w14:paraId="312DAE16" w14:textId="77777777" w:rsidR="006F57A7" w:rsidRPr="00F01612" w:rsidRDefault="006F57A7" w:rsidP="006F57A7">
            <w:pPr>
              <w:spacing w:after="0" w:line="240" w:lineRule="auto"/>
              <w:ind w:left="-72" w:right="-72"/>
              <w:jc w:val="center"/>
              <w:rPr>
                <w:rFonts w:asciiTheme="majorHAnsi" w:eastAsia="Times New Roman" w:hAnsiTheme="majorHAnsi"/>
                <w:spacing w:val="-10"/>
                <w:sz w:val="22"/>
              </w:rPr>
            </w:pPr>
          </w:p>
        </w:tc>
        <w:tc>
          <w:tcPr>
            <w:tcW w:w="1417" w:type="dxa"/>
            <w:shd w:val="clear" w:color="auto" w:fill="auto"/>
            <w:vAlign w:val="center"/>
            <w:hideMark/>
          </w:tcPr>
          <w:p w14:paraId="407C40A2" w14:textId="77777777" w:rsidR="006F57A7" w:rsidRPr="00F01612" w:rsidRDefault="006F57A7" w:rsidP="006F57A7">
            <w:pPr>
              <w:spacing w:after="0" w:line="240" w:lineRule="auto"/>
              <w:ind w:left="-72" w:right="-72"/>
              <w:jc w:val="center"/>
              <w:rPr>
                <w:rFonts w:asciiTheme="majorHAnsi" w:eastAsia="Times New Roman" w:hAnsiTheme="majorHAnsi"/>
                <w:spacing w:val="-10"/>
                <w:sz w:val="22"/>
              </w:rPr>
            </w:pPr>
          </w:p>
        </w:tc>
        <w:tc>
          <w:tcPr>
            <w:tcW w:w="1275" w:type="dxa"/>
            <w:shd w:val="clear" w:color="auto" w:fill="auto"/>
            <w:vAlign w:val="center"/>
            <w:hideMark/>
          </w:tcPr>
          <w:p w14:paraId="79C85AFE"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Compulsory</w:t>
            </w:r>
          </w:p>
        </w:tc>
        <w:tc>
          <w:tcPr>
            <w:tcW w:w="1135" w:type="dxa"/>
            <w:vMerge/>
            <w:vAlign w:val="center"/>
            <w:hideMark/>
          </w:tcPr>
          <w:p w14:paraId="1657C1CE"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p>
        </w:tc>
      </w:tr>
      <w:tr w:rsidR="006F57A7" w:rsidRPr="00F01612" w14:paraId="6C7B70CA" w14:textId="77777777" w:rsidTr="00F01612">
        <w:trPr>
          <w:cantSplit/>
          <w:trHeight w:val="20"/>
        </w:trPr>
        <w:tc>
          <w:tcPr>
            <w:tcW w:w="1129" w:type="dxa"/>
            <w:shd w:val="clear" w:color="auto" w:fill="auto"/>
            <w:vAlign w:val="center"/>
            <w:hideMark/>
          </w:tcPr>
          <w:p w14:paraId="45E25763"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lastRenderedPageBreak/>
              <w:t>5</w:t>
            </w:r>
          </w:p>
        </w:tc>
        <w:tc>
          <w:tcPr>
            <w:tcW w:w="426" w:type="dxa"/>
            <w:shd w:val="clear" w:color="auto" w:fill="auto"/>
            <w:noWrap/>
            <w:vAlign w:val="center"/>
          </w:tcPr>
          <w:p w14:paraId="173F59F1" w14:textId="370DC046"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36</w:t>
            </w:r>
          </w:p>
        </w:tc>
        <w:tc>
          <w:tcPr>
            <w:tcW w:w="2551" w:type="dxa"/>
            <w:shd w:val="clear" w:color="auto" w:fill="auto"/>
            <w:noWrap/>
            <w:vAlign w:val="center"/>
            <w:hideMark/>
          </w:tcPr>
          <w:p w14:paraId="746A3862" w14:textId="77777777" w:rsidR="006F57A7" w:rsidRPr="00F01612" w:rsidRDefault="006F57A7"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Managerial Accounting</w:t>
            </w:r>
          </w:p>
        </w:tc>
        <w:tc>
          <w:tcPr>
            <w:tcW w:w="1134" w:type="dxa"/>
            <w:shd w:val="clear" w:color="auto" w:fill="auto"/>
            <w:noWrap/>
            <w:vAlign w:val="center"/>
            <w:hideMark/>
          </w:tcPr>
          <w:p w14:paraId="2A01EC88"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KDE02007</w:t>
            </w:r>
          </w:p>
        </w:tc>
        <w:tc>
          <w:tcPr>
            <w:tcW w:w="851" w:type="dxa"/>
            <w:shd w:val="clear" w:color="auto" w:fill="auto"/>
            <w:vAlign w:val="center"/>
            <w:hideMark/>
          </w:tcPr>
          <w:p w14:paraId="26DBEAA9"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850" w:type="dxa"/>
            <w:shd w:val="clear" w:color="auto" w:fill="auto"/>
            <w:vAlign w:val="center"/>
            <w:hideMark/>
          </w:tcPr>
          <w:p w14:paraId="5DC61349"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992" w:type="dxa"/>
            <w:shd w:val="clear" w:color="auto" w:fill="auto"/>
            <w:vAlign w:val="center"/>
            <w:hideMark/>
          </w:tcPr>
          <w:p w14:paraId="12DEB2B6"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w:t>
            </w:r>
          </w:p>
        </w:tc>
        <w:tc>
          <w:tcPr>
            <w:tcW w:w="1560" w:type="dxa"/>
            <w:shd w:val="clear" w:color="auto" w:fill="auto"/>
            <w:vAlign w:val="center"/>
            <w:hideMark/>
          </w:tcPr>
          <w:p w14:paraId="047AA5C5" w14:textId="77777777" w:rsidR="006F57A7" w:rsidRPr="00F01612" w:rsidRDefault="006F57A7" w:rsidP="006F57A7">
            <w:pPr>
              <w:spacing w:after="0" w:line="240" w:lineRule="auto"/>
              <w:ind w:left="-72" w:right="-72"/>
              <w:rPr>
                <w:rFonts w:asciiTheme="majorHAnsi" w:eastAsia="Times New Roman" w:hAnsiTheme="majorHAnsi" w:cs="Calibri"/>
                <w:spacing w:val="-10"/>
                <w:sz w:val="22"/>
              </w:rPr>
            </w:pPr>
            <w:r w:rsidRPr="00F01612">
              <w:rPr>
                <w:rFonts w:asciiTheme="majorHAnsi" w:eastAsia="Times New Roman" w:hAnsiTheme="majorHAnsi"/>
                <w:spacing w:val="-10"/>
                <w:sz w:val="22"/>
              </w:rPr>
              <w:t>Accounting Principles</w:t>
            </w:r>
          </w:p>
        </w:tc>
        <w:tc>
          <w:tcPr>
            <w:tcW w:w="1478" w:type="dxa"/>
            <w:shd w:val="clear" w:color="auto" w:fill="auto"/>
            <w:noWrap/>
            <w:vAlign w:val="center"/>
            <w:hideMark/>
          </w:tcPr>
          <w:p w14:paraId="70362C23"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KDE01009</w:t>
            </w:r>
          </w:p>
        </w:tc>
        <w:tc>
          <w:tcPr>
            <w:tcW w:w="1417" w:type="dxa"/>
            <w:shd w:val="clear" w:color="auto" w:fill="auto"/>
            <w:noWrap/>
            <w:vAlign w:val="center"/>
            <w:hideMark/>
          </w:tcPr>
          <w:p w14:paraId="6948360B"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1275" w:type="dxa"/>
            <w:shd w:val="clear" w:color="auto" w:fill="auto"/>
            <w:vAlign w:val="center"/>
            <w:hideMark/>
          </w:tcPr>
          <w:p w14:paraId="124E439A"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Compulsory</w:t>
            </w:r>
          </w:p>
        </w:tc>
        <w:tc>
          <w:tcPr>
            <w:tcW w:w="1135" w:type="dxa"/>
            <w:vMerge/>
            <w:vAlign w:val="center"/>
            <w:hideMark/>
          </w:tcPr>
          <w:p w14:paraId="5F842B3B"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p>
        </w:tc>
      </w:tr>
      <w:tr w:rsidR="006F57A7" w:rsidRPr="00F01612" w14:paraId="4250D223" w14:textId="77777777" w:rsidTr="00F01612">
        <w:trPr>
          <w:cantSplit/>
          <w:trHeight w:val="20"/>
        </w:trPr>
        <w:tc>
          <w:tcPr>
            <w:tcW w:w="1129" w:type="dxa"/>
            <w:shd w:val="clear" w:color="auto" w:fill="auto"/>
            <w:vAlign w:val="center"/>
            <w:hideMark/>
          </w:tcPr>
          <w:p w14:paraId="56A2E6F9"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lastRenderedPageBreak/>
              <w:t>5</w:t>
            </w:r>
          </w:p>
        </w:tc>
        <w:tc>
          <w:tcPr>
            <w:tcW w:w="426" w:type="dxa"/>
            <w:shd w:val="clear" w:color="auto" w:fill="auto"/>
            <w:noWrap/>
            <w:vAlign w:val="center"/>
          </w:tcPr>
          <w:p w14:paraId="4283C662" w14:textId="2596140C"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37</w:t>
            </w:r>
          </w:p>
        </w:tc>
        <w:tc>
          <w:tcPr>
            <w:tcW w:w="2551" w:type="dxa"/>
            <w:shd w:val="clear" w:color="auto" w:fill="auto"/>
            <w:noWrap/>
            <w:vAlign w:val="center"/>
            <w:hideMark/>
          </w:tcPr>
          <w:p w14:paraId="545E74F8" w14:textId="77777777" w:rsidR="006F57A7" w:rsidRPr="00F01612" w:rsidRDefault="006F57A7"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Organizational Behavior</w:t>
            </w:r>
          </w:p>
        </w:tc>
        <w:tc>
          <w:tcPr>
            <w:tcW w:w="1134" w:type="dxa"/>
            <w:shd w:val="clear" w:color="auto" w:fill="auto"/>
            <w:noWrap/>
            <w:vAlign w:val="center"/>
            <w:hideMark/>
          </w:tcPr>
          <w:p w14:paraId="46BA1FFE"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KTE03042</w:t>
            </w:r>
          </w:p>
        </w:tc>
        <w:tc>
          <w:tcPr>
            <w:tcW w:w="851" w:type="dxa"/>
            <w:shd w:val="clear" w:color="auto" w:fill="auto"/>
            <w:vAlign w:val="center"/>
            <w:hideMark/>
          </w:tcPr>
          <w:p w14:paraId="6D6A1B34"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850" w:type="dxa"/>
            <w:shd w:val="clear" w:color="auto" w:fill="auto"/>
            <w:vAlign w:val="center"/>
            <w:hideMark/>
          </w:tcPr>
          <w:p w14:paraId="1AA2821E"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992" w:type="dxa"/>
            <w:shd w:val="clear" w:color="auto" w:fill="auto"/>
            <w:vAlign w:val="center"/>
            <w:hideMark/>
          </w:tcPr>
          <w:p w14:paraId="676685D9"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w:t>
            </w:r>
          </w:p>
        </w:tc>
        <w:tc>
          <w:tcPr>
            <w:tcW w:w="1560" w:type="dxa"/>
            <w:shd w:val="clear" w:color="auto" w:fill="auto"/>
            <w:vAlign w:val="center"/>
            <w:hideMark/>
          </w:tcPr>
          <w:p w14:paraId="6329C493" w14:textId="77777777" w:rsidR="006F57A7" w:rsidRPr="00F01612" w:rsidRDefault="006F57A7" w:rsidP="006F57A7">
            <w:pPr>
              <w:spacing w:after="0" w:line="240" w:lineRule="auto"/>
              <w:ind w:left="-72" w:right="-72"/>
              <w:rPr>
                <w:rFonts w:asciiTheme="majorHAnsi" w:eastAsia="Times New Roman" w:hAnsiTheme="majorHAnsi" w:cs="Calibri"/>
                <w:spacing w:val="-10"/>
                <w:sz w:val="22"/>
              </w:rPr>
            </w:pPr>
          </w:p>
        </w:tc>
        <w:tc>
          <w:tcPr>
            <w:tcW w:w="1478" w:type="dxa"/>
            <w:shd w:val="clear" w:color="auto" w:fill="auto"/>
            <w:noWrap/>
            <w:vAlign w:val="center"/>
            <w:hideMark/>
          </w:tcPr>
          <w:p w14:paraId="54672713" w14:textId="77777777" w:rsidR="006F57A7" w:rsidRPr="00F01612" w:rsidRDefault="006F57A7" w:rsidP="006F57A7">
            <w:pPr>
              <w:spacing w:after="0" w:line="240" w:lineRule="auto"/>
              <w:ind w:left="-72" w:right="-72"/>
              <w:jc w:val="center"/>
              <w:rPr>
                <w:rFonts w:asciiTheme="majorHAnsi" w:eastAsia="Times New Roman" w:hAnsiTheme="majorHAnsi"/>
                <w:spacing w:val="-10"/>
                <w:sz w:val="22"/>
              </w:rPr>
            </w:pPr>
          </w:p>
        </w:tc>
        <w:tc>
          <w:tcPr>
            <w:tcW w:w="1417" w:type="dxa"/>
            <w:shd w:val="clear" w:color="auto" w:fill="auto"/>
            <w:noWrap/>
            <w:vAlign w:val="center"/>
            <w:hideMark/>
          </w:tcPr>
          <w:p w14:paraId="1452DE6B" w14:textId="77777777" w:rsidR="006F57A7" w:rsidRPr="00F01612" w:rsidRDefault="006F57A7" w:rsidP="006F57A7">
            <w:pPr>
              <w:spacing w:after="0" w:line="240" w:lineRule="auto"/>
              <w:ind w:left="-72" w:right="-72"/>
              <w:jc w:val="center"/>
              <w:rPr>
                <w:rFonts w:asciiTheme="majorHAnsi" w:eastAsia="Times New Roman" w:hAnsiTheme="majorHAnsi"/>
                <w:spacing w:val="-10"/>
                <w:sz w:val="22"/>
              </w:rPr>
            </w:pPr>
          </w:p>
        </w:tc>
        <w:tc>
          <w:tcPr>
            <w:tcW w:w="1275" w:type="dxa"/>
            <w:shd w:val="clear" w:color="auto" w:fill="auto"/>
            <w:vAlign w:val="center"/>
            <w:hideMark/>
          </w:tcPr>
          <w:p w14:paraId="4A2B7288"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Elective</w:t>
            </w:r>
          </w:p>
        </w:tc>
        <w:tc>
          <w:tcPr>
            <w:tcW w:w="1135" w:type="dxa"/>
            <w:vMerge/>
            <w:vAlign w:val="center"/>
            <w:hideMark/>
          </w:tcPr>
          <w:p w14:paraId="7FD5A611"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p>
        </w:tc>
      </w:tr>
      <w:tr w:rsidR="006F57A7" w:rsidRPr="00F01612" w14:paraId="10BF8CF3" w14:textId="77777777" w:rsidTr="00F01612">
        <w:trPr>
          <w:cantSplit/>
          <w:trHeight w:val="20"/>
        </w:trPr>
        <w:tc>
          <w:tcPr>
            <w:tcW w:w="1129" w:type="dxa"/>
            <w:shd w:val="clear" w:color="auto" w:fill="auto"/>
            <w:vAlign w:val="center"/>
            <w:hideMark/>
          </w:tcPr>
          <w:p w14:paraId="319A5B36"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5</w:t>
            </w:r>
          </w:p>
        </w:tc>
        <w:tc>
          <w:tcPr>
            <w:tcW w:w="426" w:type="dxa"/>
            <w:shd w:val="clear" w:color="auto" w:fill="auto"/>
            <w:noWrap/>
            <w:vAlign w:val="center"/>
          </w:tcPr>
          <w:p w14:paraId="09A9FFEF" w14:textId="098BE94E"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38</w:t>
            </w:r>
          </w:p>
        </w:tc>
        <w:tc>
          <w:tcPr>
            <w:tcW w:w="2551" w:type="dxa"/>
            <w:shd w:val="clear" w:color="auto" w:fill="auto"/>
            <w:noWrap/>
            <w:vAlign w:val="center"/>
            <w:hideMark/>
          </w:tcPr>
          <w:p w14:paraId="59CC3B14" w14:textId="77777777" w:rsidR="006F57A7" w:rsidRPr="00F01612" w:rsidRDefault="006F57A7"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Principles of Statistics</w:t>
            </w:r>
          </w:p>
        </w:tc>
        <w:tc>
          <w:tcPr>
            <w:tcW w:w="1134" w:type="dxa"/>
            <w:shd w:val="clear" w:color="auto" w:fill="auto"/>
            <w:noWrap/>
            <w:vAlign w:val="center"/>
            <w:hideMark/>
          </w:tcPr>
          <w:p w14:paraId="0B036482"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KTE02006</w:t>
            </w:r>
          </w:p>
        </w:tc>
        <w:tc>
          <w:tcPr>
            <w:tcW w:w="851" w:type="dxa"/>
            <w:shd w:val="clear" w:color="auto" w:fill="auto"/>
            <w:vAlign w:val="center"/>
            <w:hideMark/>
          </w:tcPr>
          <w:p w14:paraId="1C337478"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850" w:type="dxa"/>
            <w:shd w:val="clear" w:color="auto" w:fill="auto"/>
            <w:vAlign w:val="center"/>
            <w:hideMark/>
          </w:tcPr>
          <w:p w14:paraId="7D07DDA2"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992" w:type="dxa"/>
            <w:shd w:val="clear" w:color="auto" w:fill="auto"/>
            <w:vAlign w:val="center"/>
            <w:hideMark/>
          </w:tcPr>
          <w:p w14:paraId="31CE78FA"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w:t>
            </w:r>
          </w:p>
        </w:tc>
        <w:tc>
          <w:tcPr>
            <w:tcW w:w="1560" w:type="dxa"/>
            <w:shd w:val="clear" w:color="auto" w:fill="auto"/>
            <w:noWrap/>
            <w:vAlign w:val="center"/>
            <w:hideMark/>
          </w:tcPr>
          <w:p w14:paraId="5903E2AA" w14:textId="77777777" w:rsidR="006F57A7" w:rsidRPr="00F01612" w:rsidRDefault="006F57A7" w:rsidP="006F57A7">
            <w:pPr>
              <w:spacing w:after="0" w:line="240" w:lineRule="auto"/>
              <w:ind w:left="-72" w:right="-72"/>
              <w:rPr>
                <w:rFonts w:asciiTheme="majorHAnsi" w:eastAsia="Times New Roman" w:hAnsiTheme="majorHAnsi" w:cs="Calibri"/>
                <w:spacing w:val="-10"/>
                <w:sz w:val="22"/>
              </w:rPr>
            </w:pPr>
            <w:r w:rsidRPr="00F01612">
              <w:rPr>
                <w:rFonts w:asciiTheme="majorHAnsi" w:eastAsia="Times New Roman" w:hAnsiTheme="majorHAnsi"/>
                <w:spacing w:val="-10"/>
                <w:sz w:val="22"/>
              </w:rPr>
              <w:t>Microeconomics</w:t>
            </w:r>
          </w:p>
        </w:tc>
        <w:tc>
          <w:tcPr>
            <w:tcW w:w="1478" w:type="dxa"/>
            <w:shd w:val="clear" w:color="auto" w:fill="auto"/>
            <w:vAlign w:val="center"/>
            <w:hideMark/>
          </w:tcPr>
          <w:p w14:paraId="051B776B"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KTE02013</w:t>
            </w:r>
          </w:p>
        </w:tc>
        <w:tc>
          <w:tcPr>
            <w:tcW w:w="1417" w:type="dxa"/>
            <w:shd w:val="clear" w:color="auto" w:fill="auto"/>
            <w:vAlign w:val="center"/>
            <w:hideMark/>
          </w:tcPr>
          <w:p w14:paraId="09C0E751"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1275" w:type="dxa"/>
            <w:shd w:val="clear" w:color="auto" w:fill="auto"/>
            <w:vAlign w:val="center"/>
            <w:hideMark/>
          </w:tcPr>
          <w:p w14:paraId="4876BEAE"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Elective</w:t>
            </w:r>
          </w:p>
        </w:tc>
        <w:tc>
          <w:tcPr>
            <w:tcW w:w="1135" w:type="dxa"/>
            <w:vMerge/>
            <w:vAlign w:val="center"/>
            <w:hideMark/>
          </w:tcPr>
          <w:p w14:paraId="0E7DF227"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p>
        </w:tc>
      </w:tr>
      <w:tr w:rsidR="006F57A7" w:rsidRPr="00F01612" w14:paraId="3530AEBB" w14:textId="77777777" w:rsidTr="00F01612">
        <w:trPr>
          <w:cantSplit/>
          <w:trHeight w:val="20"/>
        </w:trPr>
        <w:tc>
          <w:tcPr>
            <w:tcW w:w="1129" w:type="dxa"/>
            <w:shd w:val="clear" w:color="auto" w:fill="auto"/>
            <w:vAlign w:val="center"/>
            <w:hideMark/>
          </w:tcPr>
          <w:p w14:paraId="1F8F0465"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5</w:t>
            </w:r>
          </w:p>
        </w:tc>
        <w:tc>
          <w:tcPr>
            <w:tcW w:w="426" w:type="dxa"/>
            <w:shd w:val="clear" w:color="auto" w:fill="auto"/>
            <w:noWrap/>
            <w:vAlign w:val="center"/>
          </w:tcPr>
          <w:p w14:paraId="4CA8606C" w14:textId="5781F9C0"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39</w:t>
            </w:r>
          </w:p>
        </w:tc>
        <w:tc>
          <w:tcPr>
            <w:tcW w:w="2551" w:type="dxa"/>
            <w:shd w:val="clear" w:color="auto" w:fill="auto"/>
            <w:noWrap/>
            <w:vAlign w:val="center"/>
            <w:hideMark/>
          </w:tcPr>
          <w:p w14:paraId="7287DEE1" w14:textId="77777777" w:rsidR="006F57A7" w:rsidRPr="00F01612" w:rsidRDefault="006F57A7"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Farm Household Economics</w:t>
            </w:r>
          </w:p>
        </w:tc>
        <w:tc>
          <w:tcPr>
            <w:tcW w:w="1134" w:type="dxa"/>
            <w:shd w:val="clear" w:color="auto" w:fill="auto"/>
            <w:noWrap/>
            <w:vAlign w:val="center"/>
            <w:hideMark/>
          </w:tcPr>
          <w:p w14:paraId="617E6129"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KTE03014</w:t>
            </w:r>
          </w:p>
        </w:tc>
        <w:tc>
          <w:tcPr>
            <w:tcW w:w="851" w:type="dxa"/>
            <w:shd w:val="clear" w:color="auto" w:fill="auto"/>
            <w:vAlign w:val="center"/>
            <w:hideMark/>
          </w:tcPr>
          <w:p w14:paraId="486252D0"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850" w:type="dxa"/>
            <w:shd w:val="clear" w:color="auto" w:fill="auto"/>
            <w:vAlign w:val="center"/>
            <w:hideMark/>
          </w:tcPr>
          <w:p w14:paraId="7F0FC522"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992" w:type="dxa"/>
            <w:shd w:val="clear" w:color="auto" w:fill="auto"/>
            <w:vAlign w:val="center"/>
            <w:hideMark/>
          </w:tcPr>
          <w:p w14:paraId="1B0AA5CF"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w:t>
            </w:r>
          </w:p>
        </w:tc>
        <w:tc>
          <w:tcPr>
            <w:tcW w:w="1560" w:type="dxa"/>
            <w:shd w:val="clear" w:color="auto" w:fill="auto"/>
            <w:vAlign w:val="center"/>
            <w:hideMark/>
          </w:tcPr>
          <w:p w14:paraId="0287C4CE" w14:textId="77777777" w:rsidR="006F57A7" w:rsidRPr="00F01612" w:rsidRDefault="006F57A7" w:rsidP="006F57A7">
            <w:pPr>
              <w:spacing w:after="0" w:line="240" w:lineRule="auto"/>
              <w:ind w:left="-72" w:right="-72"/>
              <w:rPr>
                <w:rFonts w:asciiTheme="majorHAnsi" w:eastAsia="Times New Roman" w:hAnsiTheme="majorHAnsi" w:cs="Calibri"/>
                <w:spacing w:val="-10"/>
                <w:sz w:val="22"/>
              </w:rPr>
            </w:pPr>
          </w:p>
        </w:tc>
        <w:tc>
          <w:tcPr>
            <w:tcW w:w="1478" w:type="dxa"/>
            <w:shd w:val="clear" w:color="auto" w:fill="auto"/>
            <w:vAlign w:val="center"/>
            <w:hideMark/>
          </w:tcPr>
          <w:p w14:paraId="2D95B4B4" w14:textId="77777777" w:rsidR="006F57A7" w:rsidRPr="00F01612" w:rsidRDefault="006F57A7" w:rsidP="006F57A7">
            <w:pPr>
              <w:spacing w:after="0" w:line="240" w:lineRule="auto"/>
              <w:ind w:left="-72" w:right="-72"/>
              <w:jc w:val="center"/>
              <w:rPr>
                <w:rFonts w:asciiTheme="majorHAnsi" w:eastAsia="Times New Roman" w:hAnsiTheme="majorHAnsi"/>
                <w:spacing w:val="-10"/>
                <w:sz w:val="22"/>
              </w:rPr>
            </w:pPr>
          </w:p>
        </w:tc>
        <w:tc>
          <w:tcPr>
            <w:tcW w:w="1417" w:type="dxa"/>
            <w:shd w:val="clear" w:color="auto" w:fill="auto"/>
            <w:vAlign w:val="center"/>
            <w:hideMark/>
          </w:tcPr>
          <w:p w14:paraId="63423B20" w14:textId="77777777" w:rsidR="006F57A7" w:rsidRPr="00F01612" w:rsidRDefault="006F57A7" w:rsidP="006F57A7">
            <w:pPr>
              <w:spacing w:after="0" w:line="240" w:lineRule="auto"/>
              <w:ind w:left="-72" w:right="-72"/>
              <w:jc w:val="center"/>
              <w:rPr>
                <w:rFonts w:asciiTheme="majorHAnsi" w:eastAsia="Times New Roman" w:hAnsiTheme="majorHAnsi"/>
                <w:spacing w:val="-10"/>
                <w:sz w:val="22"/>
              </w:rPr>
            </w:pPr>
          </w:p>
        </w:tc>
        <w:tc>
          <w:tcPr>
            <w:tcW w:w="1275" w:type="dxa"/>
            <w:shd w:val="clear" w:color="auto" w:fill="auto"/>
            <w:vAlign w:val="center"/>
            <w:hideMark/>
          </w:tcPr>
          <w:p w14:paraId="7EE33461"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Elective</w:t>
            </w:r>
          </w:p>
        </w:tc>
        <w:tc>
          <w:tcPr>
            <w:tcW w:w="1135" w:type="dxa"/>
            <w:vMerge/>
            <w:vAlign w:val="center"/>
            <w:hideMark/>
          </w:tcPr>
          <w:p w14:paraId="6D5D73CF"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p>
        </w:tc>
      </w:tr>
      <w:tr w:rsidR="006F57A7" w:rsidRPr="00F01612" w14:paraId="10A1BCEB" w14:textId="77777777" w:rsidTr="00F01612">
        <w:trPr>
          <w:cantSplit/>
          <w:trHeight w:val="20"/>
        </w:trPr>
        <w:tc>
          <w:tcPr>
            <w:tcW w:w="1129" w:type="dxa"/>
            <w:shd w:val="clear" w:color="auto" w:fill="auto"/>
            <w:vAlign w:val="center"/>
            <w:hideMark/>
          </w:tcPr>
          <w:p w14:paraId="27AC1061"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6</w:t>
            </w:r>
          </w:p>
        </w:tc>
        <w:tc>
          <w:tcPr>
            <w:tcW w:w="426" w:type="dxa"/>
            <w:shd w:val="clear" w:color="auto" w:fill="auto"/>
            <w:noWrap/>
            <w:vAlign w:val="center"/>
          </w:tcPr>
          <w:p w14:paraId="0EFD27EB" w14:textId="30571F3B"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40</w:t>
            </w:r>
          </w:p>
        </w:tc>
        <w:tc>
          <w:tcPr>
            <w:tcW w:w="2551" w:type="dxa"/>
            <w:shd w:val="clear" w:color="auto" w:fill="auto"/>
            <w:noWrap/>
            <w:vAlign w:val="center"/>
            <w:hideMark/>
          </w:tcPr>
          <w:p w14:paraId="20F10B36" w14:textId="77777777" w:rsidR="006F57A7" w:rsidRPr="00F01612" w:rsidRDefault="006F57A7"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Business Plan</w:t>
            </w:r>
          </w:p>
        </w:tc>
        <w:tc>
          <w:tcPr>
            <w:tcW w:w="1134" w:type="dxa"/>
            <w:shd w:val="clear" w:color="auto" w:fill="auto"/>
            <w:noWrap/>
            <w:vAlign w:val="center"/>
            <w:hideMark/>
          </w:tcPr>
          <w:p w14:paraId="5A47C9DE"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KDE04012</w:t>
            </w:r>
          </w:p>
        </w:tc>
        <w:tc>
          <w:tcPr>
            <w:tcW w:w="851" w:type="dxa"/>
            <w:shd w:val="clear" w:color="auto" w:fill="auto"/>
            <w:vAlign w:val="center"/>
            <w:hideMark/>
          </w:tcPr>
          <w:p w14:paraId="0F182CC8"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850" w:type="dxa"/>
            <w:shd w:val="clear" w:color="auto" w:fill="auto"/>
            <w:vAlign w:val="center"/>
            <w:hideMark/>
          </w:tcPr>
          <w:p w14:paraId="2D7AB40C"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992" w:type="dxa"/>
            <w:shd w:val="clear" w:color="auto" w:fill="auto"/>
            <w:vAlign w:val="center"/>
            <w:hideMark/>
          </w:tcPr>
          <w:p w14:paraId="5759FD76"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w:t>
            </w:r>
          </w:p>
        </w:tc>
        <w:tc>
          <w:tcPr>
            <w:tcW w:w="1560" w:type="dxa"/>
            <w:shd w:val="clear" w:color="auto" w:fill="auto"/>
            <w:vAlign w:val="center"/>
            <w:hideMark/>
          </w:tcPr>
          <w:p w14:paraId="325D6E30" w14:textId="77777777" w:rsidR="006F57A7" w:rsidRPr="00F01612" w:rsidRDefault="006F57A7" w:rsidP="006F57A7">
            <w:pPr>
              <w:spacing w:after="0" w:line="240" w:lineRule="auto"/>
              <w:ind w:left="-72" w:right="-72"/>
              <w:rPr>
                <w:rFonts w:asciiTheme="majorHAnsi" w:eastAsia="Times New Roman" w:hAnsiTheme="majorHAnsi" w:cs="Calibri"/>
                <w:spacing w:val="-10"/>
                <w:sz w:val="22"/>
              </w:rPr>
            </w:pPr>
          </w:p>
        </w:tc>
        <w:tc>
          <w:tcPr>
            <w:tcW w:w="1478" w:type="dxa"/>
            <w:shd w:val="clear" w:color="auto" w:fill="auto"/>
            <w:noWrap/>
            <w:vAlign w:val="center"/>
            <w:hideMark/>
          </w:tcPr>
          <w:p w14:paraId="4558E481" w14:textId="77777777" w:rsidR="006F57A7" w:rsidRPr="00F01612" w:rsidRDefault="006F57A7" w:rsidP="006F57A7">
            <w:pPr>
              <w:spacing w:after="0" w:line="240" w:lineRule="auto"/>
              <w:ind w:left="-72" w:right="-72"/>
              <w:jc w:val="center"/>
              <w:rPr>
                <w:rFonts w:asciiTheme="majorHAnsi" w:eastAsia="Times New Roman" w:hAnsiTheme="majorHAnsi"/>
                <w:spacing w:val="-10"/>
                <w:sz w:val="22"/>
              </w:rPr>
            </w:pPr>
          </w:p>
        </w:tc>
        <w:tc>
          <w:tcPr>
            <w:tcW w:w="1417" w:type="dxa"/>
            <w:shd w:val="clear" w:color="auto" w:fill="auto"/>
            <w:noWrap/>
            <w:vAlign w:val="center"/>
            <w:hideMark/>
          </w:tcPr>
          <w:p w14:paraId="7E43041F" w14:textId="77777777" w:rsidR="006F57A7" w:rsidRPr="00F01612" w:rsidRDefault="006F57A7" w:rsidP="006F57A7">
            <w:pPr>
              <w:spacing w:after="0" w:line="240" w:lineRule="auto"/>
              <w:ind w:left="-72" w:right="-72"/>
              <w:jc w:val="center"/>
              <w:rPr>
                <w:rFonts w:asciiTheme="majorHAnsi" w:eastAsia="Times New Roman" w:hAnsiTheme="majorHAnsi"/>
                <w:spacing w:val="-10"/>
                <w:sz w:val="22"/>
              </w:rPr>
            </w:pPr>
          </w:p>
        </w:tc>
        <w:tc>
          <w:tcPr>
            <w:tcW w:w="1275" w:type="dxa"/>
            <w:shd w:val="clear" w:color="auto" w:fill="auto"/>
            <w:vAlign w:val="center"/>
            <w:hideMark/>
          </w:tcPr>
          <w:p w14:paraId="6C02229A"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Compulsory</w:t>
            </w:r>
          </w:p>
        </w:tc>
        <w:tc>
          <w:tcPr>
            <w:tcW w:w="1135" w:type="dxa"/>
            <w:vMerge w:val="restart"/>
            <w:shd w:val="clear" w:color="auto" w:fill="auto"/>
            <w:vAlign w:val="center"/>
            <w:hideMark/>
          </w:tcPr>
          <w:p w14:paraId="28F66C34"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lang w:val="vi-VN"/>
              </w:rPr>
            </w:pPr>
            <w:r w:rsidRPr="00F01612">
              <w:rPr>
                <w:rFonts w:asciiTheme="majorHAnsi" w:eastAsia="Courier New" w:hAnsiTheme="majorHAnsi" w:cs="Calibri"/>
                <w:spacing w:val="-10"/>
                <w:sz w:val="22"/>
                <w:lang w:val="vi-VN"/>
              </w:rPr>
              <w:t>8</w:t>
            </w:r>
          </w:p>
        </w:tc>
      </w:tr>
      <w:tr w:rsidR="006F57A7" w:rsidRPr="00F01612" w14:paraId="7FB2F676" w14:textId="77777777" w:rsidTr="00F01612">
        <w:trPr>
          <w:cantSplit/>
          <w:trHeight w:val="20"/>
        </w:trPr>
        <w:tc>
          <w:tcPr>
            <w:tcW w:w="1129" w:type="dxa"/>
            <w:shd w:val="clear" w:color="auto" w:fill="auto"/>
            <w:vAlign w:val="center"/>
            <w:hideMark/>
          </w:tcPr>
          <w:p w14:paraId="27D9356D"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6</w:t>
            </w:r>
          </w:p>
        </w:tc>
        <w:tc>
          <w:tcPr>
            <w:tcW w:w="426" w:type="dxa"/>
            <w:shd w:val="clear" w:color="auto" w:fill="auto"/>
            <w:noWrap/>
            <w:vAlign w:val="center"/>
          </w:tcPr>
          <w:p w14:paraId="52E356F6" w14:textId="1955E42A"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41</w:t>
            </w:r>
          </w:p>
        </w:tc>
        <w:tc>
          <w:tcPr>
            <w:tcW w:w="2551" w:type="dxa"/>
            <w:shd w:val="clear" w:color="auto" w:fill="auto"/>
            <w:noWrap/>
            <w:vAlign w:val="center"/>
            <w:hideMark/>
          </w:tcPr>
          <w:p w14:paraId="768BF654" w14:textId="77777777" w:rsidR="006F57A7" w:rsidRPr="00F01612" w:rsidRDefault="006F57A7"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Strategic Management</w:t>
            </w:r>
          </w:p>
        </w:tc>
        <w:tc>
          <w:tcPr>
            <w:tcW w:w="1134" w:type="dxa"/>
            <w:shd w:val="clear" w:color="auto" w:fill="auto"/>
            <w:noWrap/>
            <w:vAlign w:val="center"/>
            <w:hideMark/>
          </w:tcPr>
          <w:p w14:paraId="7275E1FC"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KDE03003</w:t>
            </w:r>
          </w:p>
        </w:tc>
        <w:tc>
          <w:tcPr>
            <w:tcW w:w="851" w:type="dxa"/>
            <w:shd w:val="clear" w:color="auto" w:fill="auto"/>
            <w:vAlign w:val="center"/>
            <w:hideMark/>
          </w:tcPr>
          <w:p w14:paraId="2F6B68EC"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850" w:type="dxa"/>
            <w:shd w:val="clear" w:color="auto" w:fill="auto"/>
            <w:vAlign w:val="center"/>
            <w:hideMark/>
          </w:tcPr>
          <w:p w14:paraId="46A5009F"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992" w:type="dxa"/>
            <w:shd w:val="clear" w:color="auto" w:fill="auto"/>
            <w:vAlign w:val="center"/>
            <w:hideMark/>
          </w:tcPr>
          <w:p w14:paraId="4315BA44"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w:t>
            </w:r>
          </w:p>
        </w:tc>
        <w:tc>
          <w:tcPr>
            <w:tcW w:w="1560" w:type="dxa"/>
            <w:shd w:val="clear" w:color="auto" w:fill="auto"/>
            <w:vAlign w:val="center"/>
            <w:hideMark/>
          </w:tcPr>
          <w:p w14:paraId="339788C3" w14:textId="77777777" w:rsidR="006F57A7" w:rsidRPr="00F01612" w:rsidRDefault="006F57A7" w:rsidP="006F57A7">
            <w:pPr>
              <w:spacing w:after="0" w:line="240" w:lineRule="auto"/>
              <w:ind w:left="-72" w:right="-72"/>
              <w:rPr>
                <w:rFonts w:asciiTheme="majorHAnsi" w:eastAsia="Times New Roman" w:hAnsiTheme="majorHAnsi" w:cs="Calibri"/>
                <w:spacing w:val="-10"/>
                <w:sz w:val="22"/>
              </w:rPr>
            </w:pPr>
            <w:r w:rsidRPr="00F01612">
              <w:rPr>
                <w:rFonts w:asciiTheme="majorHAnsi" w:eastAsia="Times New Roman" w:hAnsiTheme="majorHAnsi"/>
                <w:spacing w:val="-10"/>
                <w:sz w:val="22"/>
              </w:rPr>
              <w:t>Principles of Management</w:t>
            </w:r>
          </w:p>
        </w:tc>
        <w:tc>
          <w:tcPr>
            <w:tcW w:w="1478" w:type="dxa"/>
            <w:shd w:val="clear" w:color="auto" w:fill="auto"/>
            <w:noWrap/>
            <w:vAlign w:val="center"/>
            <w:hideMark/>
          </w:tcPr>
          <w:p w14:paraId="5766744F"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KDE02006</w:t>
            </w:r>
          </w:p>
        </w:tc>
        <w:tc>
          <w:tcPr>
            <w:tcW w:w="1417" w:type="dxa"/>
            <w:shd w:val="clear" w:color="auto" w:fill="auto"/>
            <w:noWrap/>
            <w:vAlign w:val="center"/>
            <w:hideMark/>
          </w:tcPr>
          <w:p w14:paraId="1088E1E1"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1275" w:type="dxa"/>
            <w:shd w:val="clear" w:color="auto" w:fill="auto"/>
            <w:vAlign w:val="center"/>
            <w:hideMark/>
          </w:tcPr>
          <w:p w14:paraId="6E4E2CC8"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Compulsory</w:t>
            </w:r>
          </w:p>
        </w:tc>
        <w:tc>
          <w:tcPr>
            <w:tcW w:w="1135" w:type="dxa"/>
            <w:vMerge/>
            <w:vAlign w:val="center"/>
            <w:hideMark/>
          </w:tcPr>
          <w:p w14:paraId="4818EFC3"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p>
        </w:tc>
      </w:tr>
      <w:tr w:rsidR="006F57A7" w:rsidRPr="00F01612" w14:paraId="7175273E" w14:textId="77777777" w:rsidTr="00F01612">
        <w:trPr>
          <w:cantSplit/>
          <w:trHeight w:val="20"/>
        </w:trPr>
        <w:tc>
          <w:tcPr>
            <w:tcW w:w="1129" w:type="dxa"/>
            <w:shd w:val="clear" w:color="auto" w:fill="auto"/>
            <w:vAlign w:val="center"/>
            <w:hideMark/>
          </w:tcPr>
          <w:p w14:paraId="0FA5F8EB"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6</w:t>
            </w:r>
          </w:p>
        </w:tc>
        <w:tc>
          <w:tcPr>
            <w:tcW w:w="426" w:type="dxa"/>
            <w:shd w:val="clear" w:color="auto" w:fill="auto"/>
            <w:noWrap/>
            <w:vAlign w:val="center"/>
          </w:tcPr>
          <w:p w14:paraId="6D4B0026" w14:textId="0F1EEEE9"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42</w:t>
            </w:r>
          </w:p>
        </w:tc>
        <w:tc>
          <w:tcPr>
            <w:tcW w:w="2551" w:type="dxa"/>
            <w:shd w:val="clear" w:color="auto" w:fill="auto"/>
            <w:noWrap/>
            <w:vAlign w:val="center"/>
            <w:hideMark/>
          </w:tcPr>
          <w:p w14:paraId="71519528" w14:textId="75B9D72C" w:rsidR="006F57A7" w:rsidRPr="00F01612" w:rsidRDefault="006F57A7"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Corporate Finance</w:t>
            </w:r>
          </w:p>
        </w:tc>
        <w:tc>
          <w:tcPr>
            <w:tcW w:w="1134" w:type="dxa"/>
            <w:shd w:val="clear" w:color="auto" w:fill="auto"/>
            <w:noWrap/>
            <w:vAlign w:val="center"/>
            <w:hideMark/>
          </w:tcPr>
          <w:p w14:paraId="61D41A56"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KDE03005</w:t>
            </w:r>
          </w:p>
        </w:tc>
        <w:tc>
          <w:tcPr>
            <w:tcW w:w="851" w:type="dxa"/>
            <w:shd w:val="clear" w:color="auto" w:fill="auto"/>
            <w:vAlign w:val="center"/>
            <w:hideMark/>
          </w:tcPr>
          <w:p w14:paraId="21034A5B"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850" w:type="dxa"/>
            <w:shd w:val="clear" w:color="auto" w:fill="auto"/>
            <w:vAlign w:val="center"/>
            <w:hideMark/>
          </w:tcPr>
          <w:p w14:paraId="16485B3B"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992" w:type="dxa"/>
            <w:shd w:val="clear" w:color="auto" w:fill="auto"/>
            <w:vAlign w:val="center"/>
            <w:hideMark/>
          </w:tcPr>
          <w:p w14:paraId="70E09590"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w:t>
            </w:r>
          </w:p>
        </w:tc>
        <w:tc>
          <w:tcPr>
            <w:tcW w:w="1560" w:type="dxa"/>
            <w:shd w:val="clear" w:color="auto" w:fill="auto"/>
            <w:vAlign w:val="center"/>
            <w:hideMark/>
          </w:tcPr>
          <w:p w14:paraId="72D698D1" w14:textId="77777777" w:rsidR="006F57A7" w:rsidRPr="00F01612" w:rsidRDefault="006F57A7" w:rsidP="006F57A7">
            <w:pPr>
              <w:spacing w:after="0" w:line="240" w:lineRule="auto"/>
              <w:ind w:left="-72" w:right="-72"/>
              <w:rPr>
                <w:rFonts w:asciiTheme="majorHAnsi" w:eastAsia="Times New Roman" w:hAnsiTheme="majorHAnsi" w:cs="Calibri"/>
                <w:spacing w:val="-10"/>
                <w:sz w:val="22"/>
              </w:rPr>
            </w:pPr>
            <w:r w:rsidRPr="00F01612">
              <w:rPr>
                <w:rFonts w:asciiTheme="majorHAnsi" w:eastAsia="Times New Roman" w:hAnsiTheme="majorHAnsi"/>
                <w:spacing w:val="-10"/>
                <w:sz w:val="22"/>
              </w:rPr>
              <w:t>Accounting Principles</w:t>
            </w:r>
          </w:p>
        </w:tc>
        <w:tc>
          <w:tcPr>
            <w:tcW w:w="1478" w:type="dxa"/>
            <w:shd w:val="clear" w:color="auto" w:fill="auto"/>
            <w:noWrap/>
            <w:vAlign w:val="center"/>
            <w:hideMark/>
          </w:tcPr>
          <w:p w14:paraId="2DB16C29"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KDE01009</w:t>
            </w:r>
          </w:p>
        </w:tc>
        <w:tc>
          <w:tcPr>
            <w:tcW w:w="1417" w:type="dxa"/>
            <w:shd w:val="clear" w:color="auto" w:fill="auto"/>
            <w:noWrap/>
            <w:vAlign w:val="center"/>
            <w:hideMark/>
          </w:tcPr>
          <w:p w14:paraId="0A8F1978"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1275" w:type="dxa"/>
            <w:shd w:val="clear" w:color="auto" w:fill="auto"/>
            <w:vAlign w:val="center"/>
            <w:hideMark/>
          </w:tcPr>
          <w:p w14:paraId="2ED0C964"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Compulsory</w:t>
            </w:r>
          </w:p>
        </w:tc>
        <w:tc>
          <w:tcPr>
            <w:tcW w:w="1135" w:type="dxa"/>
            <w:vMerge/>
            <w:vAlign w:val="center"/>
            <w:hideMark/>
          </w:tcPr>
          <w:p w14:paraId="1ACACF08"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p>
        </w:tc>
      </w:tr>
      <w:tr w:rsidR="006F57A7" w:rsidRPr="00F01612" w14:paraId="185BC08C" w14:textId="77777777" w:rsidTr="00F01612">
        <w:trPr>
          <w:cantSplit/>
          <w:trHeight w:val="20"/>
        </w:trPr>
        <w:tc>
          <w:tcPr>
            <w:tcW w:w="1129" w:type="dxa"/>
            <w:shd w:val="clear" w:color="auto" w:fill="auto"/>
            <w:vAlign w:val="center"/>
            <w:hideMark/>
          </w:tcPr>
          <w:p w14:paraId="366F5E59"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6</w:t>
            </w:r>
          </w:p>
        </w:tc>
        <w:tc>
          <w:tcPr>
            <w:tcW w:w="426" w:type="dxa"/>
            <w:shd w:val="clear" w:color="auto" w:fill="auto"/>
            <w:noWrap/>
            <w:vAlign w:val="center"/>
          </w:tcPr>
          <w:p w14:paraId="69835AAA" w14:textId="30C01758"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43</w:t>
            </w:r>
          </w:p>
        </w:tc>
        <w:tc>
          <w:tcPr>
            <w:tcW w:w="2551" w:type="dxa"/>
            <w:shd w:val="clear" w:color="auto" w:fill="auto"/>
            <w:noWrap/>
            <w:vAlign w:val="center"/>
            <w:hideMark/>
          </w:tcPr>
          <w:p w14:paraId="6F3A1FE5" w14:textId="77777777" w:rsidR="006F57A7" w:rsidRPr="00F01612" w:rsidRDefault="006F57A7"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Field Trip 2</w:t>
            </w:r>
          </w:p>
        </w:tc>
        <w:tc>
          <w:tcPr>
            <w:tcW w:w="1134" w:type="dxa"/>
            <w:shd w:val="clear" w:color="auto" w:fill="auto"/>
            <w:noWrap/>
            <w:vAlign w:val="center"/>
            <w:hideMark/>
          </w:tcPr>
          <w:p w14:paraId="23E682DD"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KDE03006</w:t>
            </w:r>
          </w:p>
        </w:tc>
        <w:tc>
          <w:tcPr>
            <w:tcW w:w="851" w:type="dxa"/>
            <w:shd w:val="clear" w:color="auto" w:fill="auto"/>
            <w:vAlign w:val="center"/>
            <w:hideMark/>
          </w:tcPr>
          <w:p w14:paraId="5D3716B3"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5</w:t>
            </w:r>
          </w:p>
        </w:tc>
        <w:tc>
          <w:tcPr>
            <w:tcW w:w="850" w:type="dxa"/>
            <w:shd w:val="clear" w:color="auto" w:fill="auto"/>
            <w:vAlign w:val="center"/>
            <w:hideMark/>
          </w:tcPr>
          <w:p w14:paraId="256EB6A2"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w:t>
            </w:r>
          </w:p>
        </w:tc>
        <w:tc>
          <w:tcPr>
            <w:tcW w:w="992" w:type="dxa"/>
            <w:shd w:val="clear" w:color="auto" w:fill="auto"/>
            <w:vAlign w:val="center"/>
            <w:hideMark/>
          </w:tcPr>
          <w:p w14:paraId="23612405"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5</w:t>
            </w:r>
          </w:p>
        </w:tc>
        <w:tc>
          <w:tcPr>
            <w:tcW w:w="1560" w:type="dxa"/>
            <w:shd w:val="clear" w:color="auto" w:fill="auto"/>
            <w:vAlign w:val="center"/>
            <w:hideMark/>
          </w:tcPr>
          <w:p w14:paraId="60AF8C03" w14:textId="77777777" w:rsidR="006F57A7" w:rsidRPr="00F01612" w:rsidRDefault="006F57A7" w:rsidP="006F57A7">
            <w:pPr>
              <w:spacing w:after="0" w:line="240" w:lineRule="auto"/>
              <w:ind w:left="-72" w:right="-72"/>
              <w:rPr>
                <w:rFonts w:asciiTheme="majorHAnsi" w:eastAsia="Times New Roman" w:hAnsiTheme="majorHAnsi" w:cs="Calibri"/>
                <w:spacing w:val="-10"/>
                <w:sz w:val="22"/>
              </w:rPr>
            </w:pPr>
            <w:r w:rsidRPr="00F01612">
              <w:rPr>
                <w:rFonts w:asciiTheme="majorHAnsi" w:eastAsia="Times New Roman" w:hAnsiTheme="majorHAnsi"/>
                <w:spacing w:val="-10"/>
                <w:sz w:val="22"/>
              </w:rPr>
              <w:t>Field Trip 1</w:t>
            </w:r>
          </w:p>
        </w:tc>
        <w:tc>
          <w:tcPr>
            <w:tcW w:w="1478" w:type="dxa"/>
            <w:shd w:val="clear" w:color="auto" w:fill="auto"/>
            <w:noWrap/>
            <w:vAlign w:val="center"/>
            <w:hideMark/>
          </w:tcPr>
          <w:p w14:paraId="499B31C5"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KDE03004</w:t>
            </w:r>
          </w:p>
        </w:tc>
        <w:tc>
          <w:tcPr>
            <w:tcW w:w="1417" w:type="dxa"/>
            <w:shd w:val="clear" w:color="auto" w:fill="auto"/>
            <w:noWrap/>
            <w:vAlign w:val="center"/>
            <w:hideMark/>
          </w:tcPr>
          <w:p w14:paraId="61D134DF"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1275" w:type="dxa"/>
            <w:shd w:val="clear" w:color="auto" w:fill="auto"/>
            <w:vAlign w:val="center"/>
            <w:hideMark/>
          </w:tcPr>
          <w:p w14:paraId="31E634D7"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Compulsory</w:t>
            </w:r>
          </w:p>
        </w:tc>
        <w:tc>
          <w:tcPr>
            <w:tcW w:w="1135" w:type="dxa"/>
            <w:vMerge/>
            <w:vAlign w:val="center"/>
            <w:hideMark/>
          </w:tcPr>
          <w:p w14:paraId="6785F02C"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p>
        </w:tc>
      </w:tr>
      <w:tr w:rsidR="006F57A7" w:rsidRPr="00F01612" w14:paraId="3DEA5811" w14:textId="77777777" w:rsidTr="00F01612">
        <w:trPr>
          <w:cantSplit/>
          <w:trHeight w:val="20"/>
        </w:trPr>
        <w:tc>
          <w:tcPr>
            <w:tcW w:w="1129" w:type="dxa"/>
            <w:shd w:val="clear" w:color="auto" w:fill="auto"/>
            <w:vAlign w:val="center"/>
            <w:hideMark/>
          </w:tcPr>
          <w:p w14:paraId="12F6784E"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6</w:t>
            </w:r>
          </w:p>
        </w:tc>
        <w:tc>
          <w:tcPr>
            <w:tcW w:w="426" w:type="dxa"/>
            <w:shd w:val="clear" w:color="auto" w:fill="auto"/>
            <w:noWrap/>
            <w:vAlign w:val="center"/>
          </w:tcPr>
          <w:p w14:paraId="1471F9B7" w14:textId="544C555F"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44</w:t>
            </w:r>
          </w:p>
        </w:tc>
        <w:tc>
          <w:tcPr>
            <w:tcW w:w="2551" w:type="dxa"/>
            <w:shd w:val="clear" w:color="auto" w:fill="auto"/>
            <w:noWrap/>
            <w:vAlign w:val="center"/>
            <w:hideMark/>
          </w:tcPr>
          <w:p w14:paraId="7385AFDA" w14:textId="7580B522" w:rsidR="006F57A7" w:rsidRPr="00F01612" w:rsidRDefault="006F57A7"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Econ Growth &amp; Development in Sourthest Asia</w:t>
            </w:r>
          </w:p>
        </w:tc>
        <w:tc>
          <w:tcPr>
            <w:tcW w:w="1134" w:type="dxa"/>
            <w:shd w:val="clear" w:color="auto" w:fill="auto"/>
            <w:noWrap/>
            <w:vAlign w:val="center"/>
            <w:hideMark/>
          </w:tcPr>
          <w:p w14:paraId="6AB83E3F"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KTE02016</w:t>
            </w:r>
          </w:p>
        </w:tc>
        <w:tc>
          <w:tcPr>
            <w:tcW w:w="851" w:type="dxa"/>
            <w:shd w:val="clear" w:color="auto" w:fill="auto"/>
            <w:vAlign w:val="center"/>
            <w:hideMark/>
          </w:tcPr>
          <w:p w14:paraId="3938E110"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850" w:type="dxa"/>
            <w:shd w:val="clear" w:color="auto" w:fill="auto"/>
            <w:vAlign w:val="center"/>
            <w:hideMark/>
          </w:tcPr>
          <w:p w14:paraId="561EE50C"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992" w:type="dxa"/>
            <w:shd w:val="clear" w:color="auto" w:fill="auto"/>
            <w:vAlign w:val="center"/>
            <w:hideMark/>
          </w:tcPr>
          <w:p w14:paraId="7A45ED13"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w:t>
            </w:r>
          </w:p>
        </w:tc>
        <w:tc>
          <w:tcPr>
            <w:tcW w:w="1560" w:type="dxa"/>
            <w:shd w:val="clear" w:color="auto" w:fill="auto"/>
            <w:vAlign w:val="center"/>
            <w:hideMark/>
          </w:tcPr>
          <w:p w14:paraId="67A4EB6F" w14:textId="77777777" w:rsidR="006F57A7" w:rsidRPr="00F01612" w:rsidRDefault="006F57A7" w:rsidP="006F57A7">
            <w:pPr>
              <w:spacing w:after="0" w:line="240" w:lineRule="auto"/>
              <w:ind w:left="-72" w:right="-72"/>
              <w:rPr>
                <w:rFonts w:asciiTheme="majorHAnsi" w:eastAsia="Times New Roman" w:hAnsiTheme="majorHAnsi" w:cs="Calibri"/>
                <w:spacing w:val="-10"/>
                <w:sz w:val="22"/>
              </w:rPr>
            </w:pPr>
          </w:p>
        </w:tc>
        <w:tc>
          <w:tcPr>
            <w:tcW w:w="1478" w:type="dxa"/>
            <w:shd w:val="clear" w:color="auto" w:fill="auto"/>
            <w:vAlign w:val="center"/>
            <w:hideMark/>
          </w:tcPr>
          <w:p w14:paraId="3CE8F324" w14:textId="77777777" w:rsidR="006F57A7" w:rsidRPr="00F01612" w:rsidRDefault="006F57A7" w:rsidP="006F57A7">
            <w:pPr>
              <w:spacing w:after="0" w:line="240" w:lineRule="auto"/>
              <w:ind w:left="-72" w:right="-72"/>
              <w:jc w:val="center"/>
              <w:rPr>
                <w:rFonts w:asciiTheme="majorHAnsi" w:eastAsia="Times New Roman" w:hAnsiTheme="majorHAnsi"/>
                <w:spacing w:val="-10"/>
                <w:sz w:val="22"/>
              </w:rPr>
            </w:pPr>
          </w:p>
        </w:tc>
        <w:tc>
          <w:tcPr>
            <w:tcW w:w="1417" w:type="dxa"/>
            <w:shd w:val="clear" w:color="auto" w:fill="auto"/>
            <w:vAlign w:val="center"/>
            <w:hideMark/>
          </w:tcPr>
          <w:p w14:paraId="4FC4828B" w14:textId="77777777" w:rsidR="006F57A7" w:rsidRPr="00F01612" w:rsidRDefault="006F57A7" w:rsidP="006F57A7">
            <w:pPr>
              <w:spacing w:after="0" w:line="240" w:lineRule="auto"/>
              <w:ind w:left="-72" w:right="-72"/>
              <w:jc w:val="center"/>
              <w:rPr>
                <w:rFonts w:asciiTheme="majorHAnsi" w:eastAsia="Times New Roman" w:hAnsiTheme="majorHAnsi"/>
                <w:spacing w:val="-10"/>
                <w:sz w:val="22"/>
              </w:rPr>
            </w:pPr>
          </w:p>
        </w:tc>
        <w:tc>
          <w:tcPr>
            <w:tcW w:w="1275" w:type="dxa"/>
            <w:shd w:val="clear" w:color="auto" w:fill="auto"/>
            <w:vAlign w:val="center"/>
            <w:hideMark/>
          </w:tcPr>
          <w:p w14:paraId="40D0FFDD"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Elective</w:t>
            </w:r>
          </w:p>
        </w:tc>
        <w:tc>
          <w:tcPr>
            <w:tcW w:w="1135" w:type="dxa"/>
            <w:vMerge/>
            <w:vAlign w:val="center"/>
            <w:hideMark/>
          </w:tcPr>
          <w:p w14:paraId="2CF4944F"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p>
        </w:tc>
      </w:tr>
      <w:tr w:rsidR="006F57A7" w:rsidRPr="00F01612" w14:paraId="398DD284" w14:textId="77777777" w:rsidTr="00F01612">
        <w:trPr>
          <w:cantSplit/>
          <w:trHeight w:val="20"/>
        </w:trPr>
        <w:tc>
          <w:tcPr>
            <w:tcW w:w="1129" w:type="dxa"/>
            <w:shd w:val="clear" w:color="auto" w:fill="auto"/>
            <w:vAlign w:val="center"/>
            <w:hideMark/>
          </w:tcPr>
          <w:p w14:paraId="624154F2"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6</w:t>
            </w:r>
          </w:p>
        </w:tc>
        <w:tc>
          <w:tcPr>
            <w:tcW w:w="426" w:type="dxa"/>
            <w:shd w:val="clear" w:color="auto" w:fill="auto"/>
            <w:noWrap/>
            <w:vAlign w:val="center"/>
          </w:tcPr>
          <w:p w14:paraId="7F64C0C5" w14:textId="0F740584"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45</w:t>
            </w:r>
          </w:p>
        </w:tc>
        <w:tc>
          <w:tcPr>
            <w:tcW w:w="2551" w:type="dxa"/>
            <w:shd w:val="clear" w:color="auto" w:fill="auto"/>
            <w:noWrap/>
            <w:vAlign w:val="center"/>
            <w:hideMark/>
          </w:tcPr>
          <w:p w14:paraId="5744453E" w14:textId="77777777" w:rsidR="006F57A7" w:rsidRPr="00F01612" w:rsidRDefault="006F57A7"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Econ Analysis of Agricultural Markets</w:t>
            </w:r>
          </w:p>
        </w:tc>
        <w:tc>
          <w:tcPr>
            <w:tcW w:w="1134" w:type="dxa"/>
            <w:shd w:val="clear" w:color="auto" w:fill="auto"/>
            <w:noWrap/>
            <w:vAlign w:val="center"/>
            <w:hideMark/>
          </w:tcPr>
          <w:p w14:paraId="71214924"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KTE02012</w:t>
            </w:r>
          </w:p>
        </w:tc>
        <w:tc>
          <w:tcPr>
            <w:tcW w:w="851" w:type="dxa"/>
            <w:shd w:val="clear" w:color="auto" w:fill="auto"/>
            <w:vAlign w:val="center"/>
            <w:hideMark/>
          </w:tcPr>
          <w:p w14:paraId="24FFE051"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850" w:type="dxa"/>
            <w:shd w:val="clear" w:color="auto" w:fill="auto"/>
            <w:vAlign w:val="center"/>
            <w:hideMark/>
          </w:tcPr>
          <w:p w14:paraId="074D4F2F"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992" w:type="dxa"/>
            <w:shd w:val="clear" w:color="auto" w:fill="auto"/>
            <w:vAlign w:val="center"/>
            <w:hideMark/>
          </w:tcPr>
          <w:p w14:paraId="3BE363B0"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w:t>
            </w:r>
          </w:p>
        </w:tc>
        <w:tc>
          <w:tcPr>
            <w:tcW w:w="1560" w:type="dxa"/>
            <w:shd w:val="clear" w:color="auto" w:fill="auto"/>
            <w:vAlign w:val="center"/>
            <w:hideMark/>
          </w:tcPr>
          <w:p w14:paraId="1D7437D2" w14:textId="77777777" w:rsidR="006F57A7" w:rsidRPr="00F01612" w:rsidRDefault="006F57A7" w:rsidP="006F57A7">
            <w:pPr>
              <w:spacing w:after="0" w:line="240" w:lineRule="auto"/>
              <w:ind w:left="-72" w:right="-72"/>
              <w:rPr>
                <w:rFonts w:asciiTheme="majorHAnsi" w:eastAsia="Times New Roman" w:hAnsiTheme="majorHAnsi" w:cs="Calibri"/>
                <w:spacing w:val="-10"/>
                <w:sz w:val="22"/>
              </w:rPr>
            </w:pPr>
            <w:r w:rsidRPr="00F01612">
              <w:rPr>
                <w:rFonts w:asciiTheme="majorHAnsi" w:eastAsia="Times New Roman" w:hAnsiTheme="majorHAnsi"/>
                <w:spacing w:val="-10"/>
                <w:sz w:val="22"/>
              </w:rPr>
              <w:t>Macroeconomics</w:t>
            </w:r>
          </w:p>
        </w:tc>
        <w:tc>
          <w:tcPr>
            <w:tcW w:w="1478" w:type="dxa"/>
            <w:shd w:val="clear" w:color="auto" w:fill="auto"/>
            <w:noWrap/>
            <w:vAlign w:val="center"/>
            <w:hideMark/>
          </w:tcPr>
          <w:p w14:paraId="0E8E47D0"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KTE02014</w:t>
            </w:r>
          </w:p>
        </w:tc>
        <w:tc>
          <w:tcPr>
            <w:tcW w:w="1417" w:type="dxa"/>
            <w:shd w:val="clear" w:color="auto" w:fill="auto"/>
            <w:noWrap/>
            <w:vAlign w:val="center"/>
            <w:hideMark/>
          </w:tcPr>
          <w:p w14:paraId="0365A5D9"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1275" w:type="dxa"/>
            <w:shd w:val="clear" w:color="auto" w:fill="auto"/>
            <w:vAlign w:val="center"/>
            <w:hideMark/>
          </w:tcPr>
          <w:p w14:paraId="6D981A8B"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Elective</w:t>
            </w:r>
          </w:p>
        </w:tc>
        <w:tc>
          <w:tcPr>
            <w:tcW w:w="1135" w:type="dxa"/>
            <w:vMerge/>
            <w:vAlign w:val="center"/>
            <w:hideMark/>
          </w:tcPr>
          <w:p w14:paraId="7F3F46D8"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p>
        </w:tc>
      </w:tr>
      <w:tr w:rsidR="006F57A7" w:rsidRPr="00F01612" w14:paraId="7689F79B" w14:textId="77777777" w:rsidTr="00F01612">
        <w:trPr>
          <w:cantSplit/>
          <w:trHeight w:val="20"/>
        </w:trPr>
        <w:tc>
          <w:tcPr>
            <w:tcW w:w="1129" w:type="dxa"/>
            <w:shd w:val="clear" w:color="auto" w:fill="auto"/>
            <w:vAlign w:val="center"/>
            <w:hideMark/>
          </w:tcPr>
          <w:p w14:paraId="10D1EA26"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6</w:t>
            </w:r>
          </w:p>
        </w:tc>
        <w:tc>
          <w:tcPr>
            <w:tcW w:w="426" w:type="dxa"/>
            <w:shd w:val="clear" w:color="auto" w:fill="auto"/>
            <w:noWrap/>
            <w:vAlign w:val="center"/>
          </w:tcPr>
          <w:p w14:paraId="60105F43" w14:textId="710450EC"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46</w:t>
            </w:r>
          </w:p>
        </w:tc>
        <w:tc>
          <w:tcPr>
            <w:tcW w:w="2551" w:type="dxa"/>
            <w:shd w:val="clear" w:color="auto" w:fill="auto"/>
            <w:noWrap/>
            <w:vAlign w:val="center"/>
            <w:hideMark/>
          </w:tcPr>
          <w:p w14:paraId="6F2374AA" w14:textId="65B1C6D2" w:rsidR="006F57A7" w:rsidRPr="00F01612" w:rsidRDefault="006F57A7"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Business Statistics and Econometrics</w:t>
            </w:r>
          </w:p>
        </w:tc>
        <w:tc>
          <w:tcPr>
            <w:tcW w:w="1134" w:type="dxa"/>
            <w:shd w:val="clear" w:color="auto" w:fill="auto"/>
            <w:noWrap/>
            <w:vAlign w:val="center"/>
            <w:hideMark/>
          </w:tcPr>
          <w:p w14:paraId="3E3F8A1B"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KTE02015</w:t>
            </w:r>
          </w:p>
        </w:tc>
        <w:tc>
          <w:tcPr>
            <w:tcW w:w="851" w:type="dxa"/>
            <w:shd w:val="clear" w:color="auto" w:fill="auto"/>
            <w:vAlign w:val="center"/>
            <w:hideMark/>
          </w:tcPr>
          <w:p w14:paraId="26A1FA76"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850" w:type="dxa"/>
            <w:shd w:val="clear" w:color="auto" w:fill="auto"/>
            <w:vAlign w:val="center"/>
            <w:hideMark/>
          </w:tcPr>
          <w:p w14:paraId="2F1253BD"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992" w:type="dxa"/>
            <w:shd w:val="clear" w:color="auto" w:fill="auto"/>
            <w:vAlign w:val="center"/>
            <w:hideMark/>
          </w:tcPr>
          <w:p w14:paraId="6D234F73"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w:t>
            </w:r>
          </w:p>
        </w:tc>
        <w:tc>
          <w:tcPr>
            <w:tcW w:w="1560" w:type="dxa"/>
            <w:shd w:val="clear" w:color="auto" w:fill="auto"/>
            <w:vAlign w:val="center"/>
            <w:hideMark/>
          </w:tcPr>
          <w:p w14:paraId="7EABEE27" w14:textId="77777777" w:rsidR="006F57A7" w:rsidRPr="00F01612" w:rsidRDefault="006F57A7" w:rsidP="006F57A7">
            <w:pPr>
              <w:spacing w:after="0" w:line="240" w:lineRule="auto"/>
              <w:ind w:left="-72" w:right="-72"/>
              <w:rPr>
                <w:rFonts w:asciiTheme="majorHAnsi" w:eastAsia="Times New Roman" w:hAnsiTheme="majorHAnsi" w:cs="Calibri"/>
                <w:spacing w:val="-10"/>
                <w:sz w:val="22"/>
              </w:rPr>
            </w:pPr>
            <w:r w:rsidRPr="00F01612">
              <w:rPr>
                <w:rFonts w:asciiTheme="majorHAnsi" w:eastAsia="Times New Roman" w:hAnsiTheme="majorHAnsi"/>
                <w:spacing w:val="-10"/>
                <w:sz w:val="22"/>
              </w:rPr>
              <w:t>Microeconomics</w:t>
            </w:r>
          </w:p>
        </w:tc>
        <w:tc>
          <w:tcPr>
            <w:tcW w:w="1478" w:type="dxa"/>
            <w:shd w:val="clear" w:color="auto" w:fill="auto"/>
            <w:noWrap/>
            <w:vAlign w:val="center"/>
            <w:hideMark/>
          </w:tcPr>
          <w:p w14:paraId="24DC4648"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KTE02013</w:t>
            </w:r>
          </w:p>
        </w:tc>
        <w:tc>
          <w:tcPr>
            <w:tcW w:w="1417" w:type="dxa"/>
            <w:shd w:val="clear" w:color="auto" w:fill="auto"/>
            <w:noWrap/>
            <w:vAlign w:val="center"/>
            <w:hideMark/>
          </w:tcPr>
          <w:p w14:paraId="3180F23A"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1275" w:type="dxa"/>
            <w:shd w:val="clear" w:color="auto" w:fill="auto"/>
            <w:vAlign w:val="center"/>
            <w:hideMark/>
          </w:tcPr>
          <w:p w14:paraId="3AD96C25"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Elective</w:t>
            </w:r>
          </w:p>
        </w:tc>
        <w:tc>
          <w:tcPr>
            <w:tcW w:w="1135" w:type="dxa"/>
            <w:vMerge/>
            <w:vAlign w:val="center"/>
            <w:hideMark/>
          </w:tcPr>
          <w:p w14:paraId="42168F73"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p>
        </w:tc>
      </w:tr>
      <w:tr w:rsidR="006F57A7" w:rsidRPr="00F01612" w14:paraId="69F71DE8" w14:textId="77777777" w:rsidTr="00F01612">
        <w:trPr>
          <w:cantSplit/>
          <w:trHeight w:val="20"/>
        </w:trPr>
        <w:tc>
          <w:tcPr>
            <w:tcW w:w="1129" w:type="dxa"/>
            <w:shd w:val="clear" w:color="auto" w:fill="auto"/>
            <w:vAlign w:val="center"/>
            <w:hideMark/>
          </w:tcPr>
          <w:p w14:paraId="25ECE46E"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6</w:t>
            </w:r>
          </w:p>
        </w:tc>
        <w:tc>
          <w:tcPr>
            <w:tcW w:w="426" w:type="dxa"/>
            <w:shd w:val="clear" w:color="auto" w:fill="auto"/>
            <w:noWrap/>
            <w:vAlign w:val="center"/>
          </w:tcPr>
          <w:p w14:paraId="0C0411D4" w14:textId="4DA161DF"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47</w:t>
            </w:r>
          </w:p>
        </w:tc>
        <w:tc>
          <w:tcPr>
            <w:tcW w:w="2551" w:type="dxa"/>
            <w:shd w:val="clear" w:color="auto" w:fill="auto"/>
            <w:noWrap/>
            <w:vAlign w:val="center"/>
            <w:hideMark/>
          </w:tcPr>
          <w:p w14:paraId="132C9888" w14:textId="77777777" w:rsidR="006F57A7" w:rsidRPr="00F01612" w:rsidRDefault="006F57A7"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Enterprise Statistics</w:t>
            </w:r>
          </w:p>
        </w:tc>
        <w:tc>
          <w:tcPr>
            <w:tcW w:w="1134" w:type="dxa"/>
            <w:shd w:val="clear" w:color="auto" w:fill="auto"/>
            <w:noWrap/>
            <w:vAlign w:val="center"/>
            <w:hideMark/>
          </w:tcPr>
          <w:p w14:paraId="30E45AD2"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KTE03036</w:t>
            </w:r>
          </w:p>
        </w:tc>
        <w:tc>
          <w:tcPr>
            <w:tcW w:w="851" w:type="dxa"/>
            <w:shd w:val="clear" w:color="auto" w:fill="auto"/>
            <w:vAlign w:val="center"/>
            <w:hideMark/>
          </w:tcPr>
          <w:p w14:paraId="437CF3B8"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850" w:type="dxa"/>
            <w:shd w:val="clear" w:color="auto" w:fill="auto"/>
            <w:vAlign w:val="center"/>
            <w:hideMark/>
          </w:tcPr>
          <w:p w14:paraId="2B9EB3FC"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992" w:type="dxa"/>
            <w:shd w:val="clear" w:color="auto" w:fill="auto"/>
            <w:vAlign w:val="center"/>
            <w:hideMark/>
          </w:tcPr>
          <w:p w14:paraId="026B91BC"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w:t>
            </w:r>
          </w:p>
        </w:tc>
        <w:tc>
          <w:tcPr>
            <w:tcW w:w="1560" w:type="dxa"/>
            <w:shd w:val="clear" w:color="auto" w:fill="auto"/>
            <w:vAlign w:val="center"/>
            <w:hideMark/>
          </w:tcPr>
          <w:p w14:paraId="73C27BD6" w14:textId="77777777" w:rsidR="006F57A7" w:rsidRPr="00F01612" w:rsidRDefault="006F57A7" w:rsidP="006F57A7">
            <w:pPr>
              <w:spacing w:after="0" w:line="240" w:lineRule="auto"/>
              <w:ind w:left="-72" w:right="-72"/>
              <w:rPr>
                <w:rFonts w:asciiTheme="majorHAnsi" w:eastAsia="Times New Roman" w:hAnsiTheme="majorHAnsi" w:cs="Calibri"/>
                <w:spacing w:val="-10"/>
                <w:sz w:val="22"/>
              </w:rPr>
            </w:pPr>
            <w:r w:rsidRPr="00F01612">
              <w:rPr>
                <w:rFonts w:asciiTheme="majorHAnsi" w:eastAsia="Times New Roman" w:hAnsiTheme="majorHAnsi"/>
                <w:spacing w:val="-10"/>
                <w:sz w:val="22"/>
              </w:rPr>
              <w:t>Microeconomics</w:t>
            </w:r>
          </w:p>
        </w:tc>
        <w:tc>
          <w:tcPr>
            <w:tcW w:w="1478" w:type="dxa"/>
            <w:shd w:val="clear" w:color="auto" w:fill="auto"/>
            <w:noWrap/>
            <w:vAlign w:val="center"/>
            <w:hideMark/>
          </w:tcPr>
          <w:p w14:paraId="0715B6D6"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KTE02013</w:t>
            </w:r>
          </w:p>
        </w:tc>
        <w:tc>
          <w:tcPr>
            <w:tcW w:w="1417" w:type="dxa"/>
            <w:shd w:val="clear" w:color="auto" w:fill="auto"/>
            <w:noWrap/>
            <w:vAlign w:val="center"/>
            <w:hideMark/>
          </w:tcPr>
          <w:p w14:paraId="6713DE1F"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1275" w:type="dxa"/>
            <w:shd w:val="clear" w:color="auto" w:fill="auto"/>
            <w:vAlign w:val="center"/>
            <w:hideMark/>
          </w:tcPr>
          <w:p w14:paraId="003D35D0"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Elective</w:t>
            </w:r>
          </w:p>
        </w:tc>
        <w:tc>
          <w:tcPr>
            <w:tcW w:w="1135" w:type="dxa"/>
            <w:vMerge/>
            <w:vAlign w:val="center"/>
            <w:hideMark/>
          </w:tcPr>
          <w:p w14:paraId="47462B47"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p>
        </w:tc>
      </w:tr>
      <w:tr w:rsidR="006F57A7" w:rsidRPr="00F01612" w14:paraId="697B49C9" w14:textId="77777777" w:rsidTr="00F01612">
        <w:trPr>
          <w:cantSplit/>
          <w:trHeight w:val="20"/>
        </w:trPr>
        <w:tc>
          <w:tcPr>
            <w:tcW w:w="1129" w:type="dxa"/>
            <w:shd w:val="clear" w:color="auto" w:fill="auto"/>
            <w:vAlign w:val="center"/>
            <w:hideMark/>
          </w:tcPr>
          <w:p w14:paraId="484330B6"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6</w:t>
            </w:r>
          </w:p>
        </w:tc>
        <w:tc>
          <w:tcPr>
            <w:tcW w:w="426" w:type="dxa"/>
            <w:shd w:val="clear" w:color="auto" w:fill="auto"/>
            <w:noWrap/>
            <w:vAlign w:val="center"/>
          </w:tcPr>
          <w:p w14:paraId="54B09161" w14:textId="433496D5"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48</w:t>
            </w:r>
          </w:p>
        </w:tc>
        <w:tc>
          <w:tcPr>
            <w:tcW w:w="2551" w:type="dxa"/>
            <w:shd w:val="clear" w:color="auto" w:fill="auto"/>
            <w:noWrap/>
            <w:vAlign w:val="center"/>
            <w:hideMark/>
          </w:tcPr>
          <w:p w14:paraId="14C61939" w14:textId="77777777" w:rsidR="006F57A7" w:rsidRPr="00F01612" w:rsidRDefault="006F57A7"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Research Methods in Economics</w:t>
            </w:r>
          </w:p>
        </w:tc>
        <w:tc>
          <w:tcPr>
            <w:tcW w:w="1134" w:type="dxa"/>
            <w:shd w:val="clear" w:color="auto" w:fill="auto"/>
            <w:noWrap/>
            <w:vAlign w:val="center"/>
            <w:hideMark/>
          </w:tcPr>
          <w:p w14:paraId="0EC2512A"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KTE02009</w:t>
            </w:r>
          </w:p>
        </w:tc>
        <w:tc>
          <w:tcPr>
            <w:tcW w:w="851" w:type="dxa"/>
            <w:shd w:val="clear" w:color="auto" w:fill="auto"/>
            <w:vAlign w:val="center"/>
            <w:hideMark/>
          </w:tcPr>
          <w:p w14:paraId="4FB0673D"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850" w:type="dxa"/>
            <w:shd w:val="clear" w:color="auto" w:fill="auto"/>
            <w:vAlign w:val="center"/>
            <w:hideMark/>
          </w:tcPr>
          <w:p w14:paraId="3D7564BB"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992" w:type="dxa"/>
            <w:shd w:val="clear" w:color="auto" w:fill="auto"/>
            <w:vAlign w:val="center"/>
            <w:hideMark/>
          </w:tcPr>
          <w:p w14:paraId="5BA61E0B"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w:t>
            </w:r>
          </w:p>
        </w:tc>
        <w:tc>
          <w:tcPr>
            <w:tcW w:w="1560" w:type="dxa"/>
            <w:shd w:val="clear" w:color="auto" w:fill="auto"/>
            <w:vAlign w:val="center"/>
            <w:hideMark/>
          </w:tcPr>
          <w:p w14:paraId="0EDB6A1C" w14:textId="77777777" w:rsidR="006F57A7" w:rsidRPr="00F01612" w:rsidRDefault="006F57A7" w:rsidP="006F57A7">
            <w:pPr>
              <w:spacing w:after="0" w:line="240" w:lineRule="auto"/>
              <w:ind w:left="-72" w:right="-72"/>
              <w:rPr>
                <w:rFonts w:asciiTheme="majorHAnsi" w:eastAsia="Times New Roman" w:hAnsiTheme="majorHAnsi" w:cs="Calibri"/>
                <w:spacing w:val="-10"/>
                <w:sz w:val="22"/>
              </w:rPr>
            </w:pPr>
            <w:r w:rsidRPr="00F01612">
              <w:rPr>
                <w:rFonts w:asciiTheme="majorHAnsi" w:eastAsia="Times New Roman" w:hAnsiTheme="majorHAnsi"/>
                <w:spacing w:val="-10"/>
                <w:sz w:val="22"/>
              </w:rPr>
              <w:t>Microeconomics</w:t>
            </w:r>
            <w:r w:rsidRPr="00F01612">
              <w:rPr>
                <w:rFonts w:asciiTheme="majorHAnsi" w:eastAsia="Courier New" w:hAnsiTheme="majorHAnsi" w:cs="Calibri"/>
                <w:spacing w:val="-10"/>
                <w:sz w:val="22"/>
              </w:rPr>
              <w:t xml:space="preserve">; </w:t>
            </w:r>
            <w:r w:rsidRPr="00F01612">
              <w:rPr>
                <w:rFonts w:asciiTheme="majorHAnsi" w:eastAsia="Times New Roman" w:hAnsiTheme="majorHAnsi"/>
                <w:spacing w:val="-10"/>
                <w:sz w:val="22"/>
              </w:rPr>
              <w:t>Principles of Statistics</w:t>
            </w:r>
            <w:r w:rsidRPr="00F01612">
              <w:rPr>
                <w:rFonts w:asciiTheme="majorHAnsi" w:eastAsia="Courier New" w:hAnsiTheme="majorHAnsi" w:cs="Calibri"/>
                <w:spacing w:val="-10"/>
                <w:sz w:val="22"/>
              </w:rPr>
              <w:t xml:space="preserve">; </w:t>
            </w:r>
            <w:r w:rsidRPr="00F01612">
              <w:rPr>
                <w:rFonts w:asciiTheme="majorHAnsi" w:eastAsia="Times New Roman" w:hAnsiTheme="majorHAnsi"/>
                <w:spacing w:val="-10"/>
                <w:sz w:val="22"/>
              </w:rPr>
              <w:t>Macroeconomics</w:t>
            </w:r>
          </w:p>
        </w:tc>
        <w:tc>
          <w:tcPr>
            <w:tcW w:w="1478" w:type="dxa"/>
            <w:shd w:val="clear" w:color="auto" w:fill="auto"/>
            <w:vAlign w:val="center"/>
            <w:hideMark/>
          </w:tcPr>
          <w:p w14:paraId="12826D0C"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KTE02013;  KTE02006; KTE02014</w:t>
            </w:r>
          </w:p>
        </w:tc>
        <w:tc>
          <w:tcPr>
            <w:tcW w:w="1417" w:type="dxa"/>
            <w:shd w:val="clear" w:color="auto" w:fill="auto"/>
            <w:vAlign w:val="center"/>
            <w:hideMark/>
          </w:tcPr>
          <w:p w14:paraId="309E13AB"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1275" w:type="dxa"/>
            <w:shd w:val="clear" w:color="auto" w:fill="auto"/>
            <w:vAlign w:val="center"/>
            <w:hideMark/>
          </w:tcPr>
          <w:p w14:paraId="3B654457"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Elective</w:t>
            </w:r>
          </w:p>
        </w:tc>
        <w:tc>
          <w:tcPr>
            <w:tcW w:w="1135" w:type="dxa"/>
            <w:vMerge/>
            <w:vAlign w:val="center"/>
            <w:hideMark/>
          </w:tcPr>
          <w:p w14:paraId="36FB8071"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p>
        </w:tc>
      </w:tr>
      <w:tr w:rsidR="006F57A7" w:rsidRPr="00F01612" w14:paraId="35EE1CD4" w14:textId="77777777" w:rsidTr="00F01612">
        <w:trPr>
          <w:cantSplit/>
          <w:trHeight w:val="20"/>
        </w:trPr>
        <w:tc>
          <w:tcPr>
            <w:tcW w:w="1129" w:type="dxa"/>
            <w:shd w:val="clear" w:color="auto" w:fill="auto"/>
            <w:vAlign w:val="center"/>
            <w:hideMark/>
          </w:tcPr>
          <w:p w14:paraId="39CAA2F3"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6</w:t>
            </w:r>
          </w:p>
        </w:tc>
        <w:tc>
          <w:tcPr>
            <w:tcW w:w="426" w:type="dxa"/>
            <w:shd w:val="clear" w:color="auto" w:fill="auto"/>
            <w:noWrap/>
            <w:vAlign w:val="center"/>
          </w:tcPr>
          <w:p w14:paraId="2DDA1294" w14:textId="538B35A8"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49</w:t>
            </w:r>
          </w:p>
        </w:tc>
        <w:tc>
          <w:tcPr>
            <w:tcW w:w="2551" w:type="dxa"/>
            <w:shd w:val="clear" w:color="auto" w:fill="auto"/>
            <w:noWrap/>
            <w:vAlign w:val="center"/>
            <w:hideMark/>
          </w:tcPr>
          <w:p w14:paraId="22078A7D" w14:textId="77777777" w:rsidR="006F57A7" w:rsidRPr="00F01612" w:rsidRDefault="006F57A7"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Principle of Agricultural Economics</w:t>
            </w:r>
          </w:p>
        </w:tc>
        <w:tc>
          <w:tcPr>
            <w:tcW w:w="1134" w:type="dxa"/>
            <w:shd w:val="clear" w:color="auto" w:fill="auto"/>
            <w:noWrap/>
            <w:vAlign w:val="center"/>
            <w:hideMark/>
          </w:tcPr>
          <w:p w14:paraId="1658A545"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KTE02005</w:t>
            </w:r>
          </w:p>
        </w:tc>
        <w:tc>
          <w:tcPr>
            <w:tcW w:w="851" w:type="dxa"/>
            <w:shd w:val="clear" w:color="auto" w:fill="auto"/>
            <w:vAlign w:val="center"/>
            <w:hideMark/>
          </w:tcPr>
          <w:p w14:paraId="61C902F5"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850" w:type="dxa"/>
            <w:shd w:val="clear" w:color="auto" w:fill="auto"/>
            <w:vAlign w:val="center"/>
            <w:hideMark/>
          </w:tcPr>
          <w:p w14:paraId="7783685D"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992" w:type="dxa"/>
            <w:shd w:val="clear" w:color="auto" w:fill="auto"/>
            <w:vAlign w:val="center"/>
            <w:hideMark/>
          </w:tcPr>
          <w:p w14:paraId="07479F31"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w:t>
            </w:r>
          </w:p>
        </w:tc>
        <w:tc>
          <w:tcPr>
            <w:tcW w:w="1560" w:type="dxa"/>
            <w:shd w:val="clear" w:color="auto" w:fill="auto"/>
            <w:noWrap/>
            <w:vAlign w:val="center"/>
            <w:hideMark/>
          </w:tcPr>
          <w:p w14:paraId="61B2C163" w14:textId="77777777" w:rsidR="006F57A7" w:rsidRPr="00F01612" w:rsidRDefault="006F57A7" w:rsidP="006F57A7">
            <w:pPr>
              <w:spacing w:after="0" w:line="240" w:lineRule="auto"/>
              <w:ind w:left="-72" w:right="-72"/>
              <w:rPr>
                <w:rFonts w:asciiTheme="majorHAnsi" w:eastAsia="Times New Roman" w:hAnsiTheme="majorHAnsi" w:cs="Calibri"/>
                <w:spacing w:val="-10"/>
                <w:sz w:val="22"/>
              </w:rPr>
            </w:pPr>
            <w:r w:rsidRPr="00F01612">
              <w:rPr>
                <w:rFonts w:asciiTheme="majorHAnsi" w:eastAsia="Times New Roman" w:hAnsiTheme="majorHAnsi"/>
                <w:spacing w:val="-10"/>
                <w:sz w:val="22"/>
              </w:rPr>
              <w:t>Microeconomics</w:t>
            </w:r>
          </w:p>
        </w:tc>
        <w:tc>
          <w:tcPr>
            <w:tcW w:w="1478" w:type="dxa"/>
            <w:shd w:val="clear" w:color="auto" w:fill="auto"/>
            <w:noWrap/>
            <w:vAlign w:val="center"/>
            <w:hideMark/>
          </w:tcPr>
          <w:p w14:paraId="21B1E1B6"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KTE02013</w:t>
            </w:r>
          </w:p>
        </w:tc>
        <w:tc>
          <w:tcPr>
            <w:tcW w:w="1417" w:type="dxa"/>
            <w:shd w:val="clear" w:color="auto" w:fill="auto"/>
            <w:noWrap/>
            <w:vAlign w:val="center"/>
            <w:hideMark/>
          </w:tcPr>
          <w:p w14:paraId="402CC86D"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1275" w:type="dxa"/>
            <w:shd w:val="clear" w:color="auto" w:fill="auto"/>
            <w:vAlign w:val="center"/>
            <w:hideMark/>
          </w:tcPr>
          <w:p w14:paraId="1111D81D"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Elective</w:t>
            </w:r>
          </w:p>
        </w:tc>
        <w:tc>
          <w:tcPr>
            <w:tcW w:w="1135" w:type="dxa"/>
            <w:vMerge/>
            <w:vAlign w:val="center"/>
            <w:hideMark/>
          </w:tcPr>
          <w:p w14:paraId="749C9431"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p>
        </w:tc>
      </w:tr>
      <w:tr w:rsidR="006F57A7" w:rsidRPr="00F01612" w14:paraId="79BD9519" w14:textId="77777777" w:rsidTr="00F01612">
        <w:trPr>
          <w:cantSplit/>
          <w:trHeight w:val="20"/>
        </w:trPr>
        <w:tc>
          <w:tcPr>
            <w:tcW w:w="1129" w:type="dxa"/>
            <w:shd w:val="clear" w:color="auto" w:fill="auto"/>
            <w:vAlign w:val="center"/>
            <w:hideMark/>
          </w:tcPr>
          <w:p w14:paraId="0AD4C2C4"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6</w:t>
            </w:r>
          </w:p>
        </w:tc>
        <w:tc>
          <w:tcPr>
            <w:tcW w:w="426" w:type="dxa"/>
            <w:shd w:val="clear" w:color="auto" w:fill="auto"/>
            <w:noWrap/>
            <w:vAlign w:val="center"/>
          </w:tcPr>
          <w:p w14:paraId="1F409333" w14:textId="1E96446D"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50</w:t>
            </w:r>
          </w:p>
        </w:tc>
        <w:tc>
          <w:tcPr>
            <w:tcW w:w="2551" w:type="dxa"/>
            <w:shd w:val="clear" w:color="auto" w:fill="auto"/>
            <w:noWrap/>
            <w:vAlign w:val="center"/>
            <w:hideMark/>
          </w:tcPr>
          <w:p w14:paraId="0B5BD5A3" w14:textId="77777777" w:rsidR="006F57A7" w:rsidRPr="00F01612" w:rsidRDefault="006F57A7"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Applied Informatics for Agricultural Economics</w:t>
            </w:r>
          </w:p>
        </w:tc>
        <w:tc>
          <w:tcPr>
            <w:tcW w:w="1134" w:type="dxa"/>
            <w:shd w:val="clear" w:color="auto" w:fill="auto"/>
            <w:noWrap/>
            <w:vAlign w:val="center"/>
            <w:hideMark/>
          </w:tcPr>
          <w:p w14:paraId="5D1F73FA"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KTE01006</w:t>
            </w:r>
          </w:p>
        </w:tc>
        <w:tc>
          <w:tcPr>
            <w:tcW w:w="851" w:type="dxa"/>
            <w:shd w:val="clear" w:color="auto" w:fill="auto"/>
            <w:vAlign w:val="center"/>
            <w:hideMark/>
          </w:tcPr>
          <w:p w14:paraId="1AB12CA4"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850" w:type="dxa"/>
            <w:shd w:val="clear" w:color="auto" w:fill="auto"/>
            <w:vAlign w:val="center"/>
            <w:hideMark/>
          </w:tcPr>
          <w:p w14:paraId="1A0A5BDC"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992" w:type="dxa"/>
            <w:shd w:val="clear" w:color="auto" w:fill="auto"/>
            <w:vAlign w:val="center"/>
            <w:hideMark/>
          </w:tcPr>
          <w:p w14:paraId="1A72B6F4"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w:t>
            </w:r>
          </w:p>
        </w:tc>
        <w:tc>
          <w:tcPr>
            <w:tcW w:w="1560" w:type="dxa"/>
            <w:shd w:val="clear" w:color="auto" w:fill="auto"/>
            <w:vAlign w:val="center"/>
            <w:hideMark/>
          </w:tcPr>
          <w:p w14:paraId="3DE172AD" w14:textId="77777777" w:rsidR="006F57A7" w:rsidRPr="00F01612" w:rsidRDefault="006F57A7" w:rsidP="006F57A7">
            <w:pPr>
              <w:spacing w:after="0" w:line="240" w:lineRule="auto"/>
              <w:ind w:left="-72" w:right="-72"/>
              <w:rPr>
                <w:rFonts w:asciiTheme="majorHAnsi" w:eastAsia="Times New Roman" w:hAnsiTheme="majorHAnsi" w:cs="Calibri"/>
                <w:spacing w:val="-10"/>
                <w:sz w:val="22"/>
              </w:rPr>
            </w:pPr>
            <w:r w:rsidRPr="00F01612">
              <w:rPr>
                <w:rFonts w:asciiTheme="majorHAnsi" w:eastAsia="Times New Roman" w:hAnsiTheme="majorHAnsi"/>
                <w:spacing w:val="-10"/>
                <w:sz w:val="22"/>
              </w:rPr>
              <w:t>Principles of Statistics</w:t>
            </w:r>
          </w:p>
        </w:tc>
        <w:tc>
          <w:tcPr>
            <w:tcW w:w="1478" w:type="dxa"/>
            <w:shd w:val="clear" w:color="auto" w:fill="auto"/>
            <w:vAlign w:val="center"/>
            <w:hideMark/>
          </w:tcPr>
          <w:p w14:paraId="0CF92DFE"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KTE02006</w:t>
            </w:r>
          </w:p>
        </w:tc>
        <w:tc>
          <w:tcPr>
            <w:tcW w:w="1417" w:type="dxa"/>
            <w:shd w:val="clear" w:color="auto" w:fill="auto"/>
            <w:vAlign w:val="center"/>
            <w:hideMark/>
          </w:tcPr>
          <w:p w14:paraId="4E662644"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1275" w:type="dxa"/>
            <w:shd w:val="clear" w:color="auto" w:fill="auto"/>
            <w:vAlign w:val="center"/>
            <w:hideMark/>
          </w:tcPr>
          <w:p w14:paraId="3FD6D2FF"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Elective</w:t>
            </w:r>
          </w:p>
        </w:tc>
        <w:tc>
          <w:tcPr>
            <w:tcW w:w="1135" w:type="dxa"/>
            <w:vMerge/>
            <w:vAlign w:val="center"/>
            <w:hideMark/>
          </w:tcPr>
          <w:p w14:paraId="2F6967BD"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p>
        </w:tc>
      </w:tr>
      <w:tr w:rsidR="006F57A7" w:rsidRPr="00F01612" w14:paraId="0251E216" w14:textId="77777777" w:rsidTr="00F01612">
        <w:trPr>
          <w:cantSplit/>
          <w:trHeight w:val="20"/>
        </w:trPr>
        <w:tc>
          <w:tcPr>
            <w:tcW w:w="1129" w:type="dxa"/>
            <w:shd w:val="clear" w:color="auto" w:fill="auto"/>
            <w:vAlign w:val="center"/>
            <w:hideMark/>
          </w:tcPr>
          <w:p w14:paraId="790DDF4F"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7</w:t>
            </w:r>
          </w:p>
        </w:tc>
        <w:tc>
          <w:tcPr>
            <w:tcW w:w="426" w:type="dxa"/>
            <w:shd w:val="clear" w:color="auto" w:fill="auto"/>
            <w:noWrap/>
            <w:vAlign w:val="center"/>
          </w:tcPr>
          <w:p w14:paraId="243CC406" w14:textId="05CBCDA3"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51</w:t>
            </w:r>
          </w:p>
        </w:tc>
        <w:tc>
          <w:tcPr>
            <w:tcW w:w="2551" w:type="dxa"/>
            <w:shd w:val="clear" w:color="auto" w:fill="auto"/>
            <w:noWrap/>
            <w:vAlign w:val="center"/>
            <w:hideMark/>
          </w:tcPr>
          <w:p w14:paraId="4A38EA6D" w14:textId="77777777" w:rsidR="006F57A7" w:rsidRPr="00F01612" w:rsidRDefault="006F57A7"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Commodity Markets</w:t>
            </w:r>
          </w:p>
        </w:tc>
        <w:tc>
          <w:tcPr>
            <w:tcW w:w="1134" w:type="dxa"/>
            <w:shd w:val="clear" w:color="auto" w:fill="auto"/>
            <w:noWrap/>
            <w:vAlign w:val="center"/>
            <w:hideMark/>
          </w:tcPr>
          <w:p w14:paraId="0486460C"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KDE04030</w:t>
            </w:r>
          </w:p>
        </w:tc>
        <w:tc>
          <w:tcPr>
            <w:tcW w:w="851" w:type="dxa"/>
            <w:shd w:val="clear" w:color="auto" w:fill="auto"/>
            <w:vAlign w:val="center"/>
            <w:hideMark/>
          </w:tcPr>
          <w:p w14:paraId="2E39E3CC"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850" w:type="dxa"/>
            <w:shd w:val="clear" w:color="auto" w:fill="auto"/>
            <w:vAlign w:val="center"/>
            <w:hideMark/>
          </w:tcPr>
          <w:p w14:paraId="7DE4CDBE"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992" w:type="dxa"/>
            <w:shd w:val="clear" w:color="auto" w:fill="auto"/>
            <w:vAlign w:val="center"/>
            <w:hideMark/>
          </w:tcPr>
          <w:p w14:paraId="4DB5DA8C"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w:t>
            </w:r>
          </w:p>
        </w:tc>
        <w:tc>
          <w:tcPr>
            <w:tcW w:w="1560" w:type="dxa"/>
            <w:shd w:val="clear" w:color="auto" w:fill="auto"/>
            <w:vAlign w:val="center"/>
            <w:hideMark/>
          </w:tcPr>
          <w:p w14:paraId="548E15AF" w14:textId="70254EA9" w:rsidR="006F57A7" w:rsidRPr="00F01612" w:rsidRDefault="006F57A7" w:rsidP="006F57A7">
            <w:pPr>
              <w:spacing w:after="0" w:line="240" w:lineRule="auto"/>
              <w:ind w:left="-72" w:right="-72"/>
              <w:rPr>
                <w:rFonts w:asciiTheme="majorHAnsi" w:eastAsia="Times New Roman" w:hAnsiTheme="majorHAnsi" w:cs="Calibri"/>
                <w:spacing w:val="-10"/>
                <w:sz w:val="22"/>
              </w:rPr>
            </w:pPr>
            <w:r w:rsidRPr="00F01612">
              <w:rPr>
                <w:rFonts w:asciiTheme="majorHAnsi" w:eastAsia="Times New Roman" w:hAnsiTheme="majorHAnsi"/>
                <w:spacing w:val="-10"/>
                <w:sz w:val="22"/>
              </w:rPr>
              <w:t>Macroeconomics</w:t>
            </w:r>
          </w:p>
        </w:tc>
        <w:tc>
          <w:tcPr>
            <w:tcW w:w="1478" w:type="dxa"/>
            <w:shd w:val="clear" w:color="auto" w:fill="auto"/>
            <w:noWrap/>
            <w:vAlign w:val="center"/>
            <w:hideMark/>
          </w:tcPr>
          <w:p w14:paraId="69E2B8D5"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KTE02014</w:t>
            </w:r>
          </w:p>
        </w:tc>
        <w:tc>
          <w:tcPr>
            <w:tcW w:w="1417" w:type="dxa"/>
            <w:shd w:val="clear" w:color="auto" w:fill="auto"/>
            <w:noWrap/>
            <w:vAlign w:val="center"/>
            <w:hideMark/>
          </w:tcPr>
          <w:p w14:paraId="39D9B08D"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1275" w:type="dxa"/>
            <w:shd w:val="clear" w:color="auto" w:fill="auto"/>
            <w:vAlign w:val="center"/>
            <w:hideMark/>
          </w:tcPr>
          <w:p w14:paraId="6F56DDA6"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Compulsory</w:t>
            </w:r>
          </w:p>
        </w:tc>
        <w:tc>
          <w:tcPr>
            <w:tcW w:w="1135" w:type="dxa"/>
            <w:vMerge w:val="restart"/>
            <w:shd w:val="clear" w:color="auto" w:fill="auto"/>
            <w:vAlign w:val="center"/>
            <w:hideMark/>
          </w:tcPr>
          <w:p w14:paraId="72820DA2"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lang w:val="vi-VN"/>
              </w:rPr>
            </w:pPr>
            <w:r w:rsidRPr="00F01612">
              <w:rPr>
                <w:rFonts w:asciiTheme="majorHAnsi" w:eastAsia="Courier New" w:hAnsiTheme="majorHAnsi" w:cs="Calibri"/>
                <w:spacing w:val="-10"/>
                <w:sz w:val="22"/>
                <w:lang w:val="vi-VN"/>
              </w:rPr>
              <w:t>6</w:t>
            </w:r>
          </w:p>
        </w:tc>
      </w:tr>
      <w:tr w:rsidR="006F57A7" w:rsidRPr="00F01612" w14:paraId="0D9EE282" w14:textId="77777777" w:rsidTr="00F01612">
        <w:trPr>
          <w:cantSplit/>
          <w:trHeight w:val="20"/>
        </w:trPr>
        <w:tc>
          <w:tcPr>
            <w:tcW w:w="1129" w:type="dxa"/>
            <w:shd w:val="clear" w:color="auto" w:fill="auto"/>
            <w:vAlign w:val="center"/>
            <w:hideMark/>
          </w:tcPr>
          <w:p w14:paraId="1A5B1E91"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7</w:t>
            </w:r>
          </w:p>
        </w:tc>
        <w:tc>
          <w:tcPr>
            <w:tcW w:w="426" w:type="dxa"/>
            <w:shd w:val="clear" w:color="auto" w:fill="auto"/>
            <w:noWrap/>
            <w:vAlign w:val="center"/>
          </w:tcPr>
          <w:p w14:paraId="34B0597A" w14:textId="769C96FD"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52</w:t>
            </w:r>
          </w:p>
        </w:tc>
        <w:tc>
          <w:tcPr>
            <w:tcW w:w="2551" w:type="dxa"/>
            <w:shd w:val="clear" w:color="auto" w:fill="auto"/>
            <w:noWrap/>
            <w:vAlign w:val="center"/>
            <w:hideMark/>
          </w:tcPr>
          <w:p w14:paraId="6C655BA9" w14:textId="77777777" w:rsidR="006F57A7" w:rsidRPr="00F01612" w:rsidRDefault="006F57A7"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Marketing Management</w:t>
            </w:r>
          </w:p>
        </w:tc>
        <w:tc>
          <w:tcPr>
            <w:tcW w:w="1134" w:type="dxa"/>
            <w:shd w:val="clear" w:color="auto" w:fill="auto"/>
            <w:noWrap/>
            <w:vAlign w:val="center"/>
            <w:hideMark/>
          </w:tcPr>
          <w:p w14:paraId="077A4108"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KDE04014</w:t>
            </w:r>
          </w:p>
        </w:tc>
        <w:tc>
          <w:tcPr>
            <w:tcW w:w="851" w:type="dxa"/>
            <w:shd w:val="clear" w:color="auto" w:fill="auto"/>
            <w:vAlign w:val="center"/>
            <w:hideMark/>
          </w:tcPr>
          <w:p w14:paraId="781D9344"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850" w:type="dxa"/>
            <w:shd w:val="clear" w:color="auto" w:fill="auto"/>
            <w:noWrap/>
            <w:vAlign w:val="center"/>
            <w:hideMark/>
          </w:tcPr>
          <w:p w14:paraId="21A77CDC"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992" w:type="dxa"/>
            <w:shd w:val="clear" w:color="auto" w:fill="auto"/>
            <w:noWrap/>
            <w:vAlign w:val="center"/>
            <w:hideMark/>
          </w:tcPr>
          <w:p w14:paraId="316DBFCA"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w:t>
            </w:r>
          </w:p>
        </w:tc>
        <w:tc>
          <w:tcPr>
            <w:tcW w:w="1560" w:type="dxa"/>
            <w:shd w:val="clear" w:color="auto" w:fill="auto"/>
            <w:vAlign w:val="center"/>
            <w:hideMark/>
          </w:tcPr>
          <w:p w14:paraId="5A63873E" w14:textId="77777777" w:rsidR="006F57A7" w:rsidRPr="00F01612" w:rsidRDefault="006F57A7" w:rsidP="006F57A7">
            <w:pPr>
              <w:spacing w:after="0" w:line="240" w:lineRule="auto"/>
              <w:ind w:left="-72" w:right="-72"/>
              <w:rPr>
                <w:rFonts w:asciiTheme="majorHAnsi" w:eastAsia="Times New Roman" w:hAnsiTheme="majorHAnsi" w:cs="Calibri"/>
                <w:spacing w:val="-10"/>
                <w:sz w:val="22"/>
              </w:rPr>
            </w:pPr>
            <w:r w:rsidRPr="00F01612">
              <w:rPr>
                <w:rFonts w:asciiTheme="majorHAnsi" w:eastAsia="Times New Roman" w:hAnsiTheme="majorHAnsi"/>
                <w:spacing w:val="-10"/>
                <w:sz w:val="22"/>
              </w:rPr>
              <w:t>Principles of Management</w:t>
            </w:r>
            <w:r w:rsidRPr="00F01612">
              <w:rPr>
                <w:rFonts w:asciiTheme="majorHAnsi" w:eastAsia="Courier New" w:hAnsiTheme="majorHAnsi" w:cs="Calibri"/>
                <w:spacing w:val="-10"/>
                <w:sz w:val="22"/>
              </w:rPr>
              <w:t xml:space="preserve">; </w:t>
            </w:r>
            <w:r w:rsidRPr="00F01612">
              <w:rPr>
                <w:rFonts w:asciiTheme="majorHAnsi" w:eastAsia="Times New Roman" w:hAnsiTheme="majorHAnsi"/>
                <w:spacing w:val="-10"/>
                <w:sz w:val="22"/>
              </w:rPr>
              <w:t>Intro. of Marketing - Agri. Applications</w:t>
            </w:r>
          </w:p>
        </w:tc>
        <w:tc>
          <w:tcPr>
            <w:tcW w:w="1478" w:type="dxa"/>
            <w:shd w:val="clear" w:color="auto" w:fill="auto"/>
            <w:vAlign w:val="center"/>
            <w:hideMark/>
          </w:tcPr>
          <w:p w14:paraId="37482DB7"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KDE02006; KDE02004</w:t>
            </w:r>
          </w:p>
        </w:tc>
        <w:tc>
          <w:tcPr>
            <w:tcW w:w="1417" w:type="dxa"/>
            <w:shd w:val="clear" w:color="auto" w:fill="auto"/>
            <w:noWrap/>
            <w:vAlign w:val="center"/>
            <w:hideMark/>
          </w:tcPr>
          <w:p w14:paraId="670E974D"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1275" w:type="dxa"/>
            <w:shd w:val="clear" w:color="auto" w:fill="auto"/>
            <w:vAlign w:val="center"/>
            <w:hideMark/>
          </w:tcPr>
          <w:p w14:paraId="35CF4C4D"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Compulsory</w:t>
            </w:r>
          </w:p>
        </w:tc>
        <w:tc>
          <w:tcPr>
            <w:tcW w:w="1135" w:type="dxa"/>
            <w:vMerge/>
            <w:vAlign w:val="center"/>
            <w:hideMark/>
          </w:tcPr>
          <w:p w14:paraId="6CAEEBF4"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p>
        </w:tc>
      </w:tr>
      <w:tr w:rsidR="006F57A7" w:rsidRPr="00F01612" w14:paraId="31019C64" w14:textId="77777777" w:rsidTr="00F01612">
        <w:trPr>
          <w:cantSplit/>
          <w:trHeight w:val="20"/>
        </w:trPr>
        <w:tc>
          <w:tcPr>
            <w:tcW w:w="1129" w:type="dxa"/>
            <w:shd w:val="clear" w:color="auto" w:fill="auto"/>
            <w:vAlign w:val="center"/>
            <w:hideMark/>
          </w:tcPr>
          <w:p w14:paraId="23645A3D"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lastRenderedPageBreak/>
              <w:t>7</w:t>
            </w:r>
          </w:p>
        </w:tc>
        <w:tc>
          <w:tcPr>
            <w:tcW w:w="426" w:type="dxa"/>
            <w:shd w:val="clear" w:color="auto" w:fill="auto"/>
            <w:noWrap/>
            <w:vAlign w:val="center"/>
          </w:tcPr>
          <w:p w14:paraId="5BE694CD" w14:textId="705971A0"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53</w:t>
            </w:r>
          </w:p>
        </w:tc>
        <w:tc>
          <w:tcPr>
            <w:tcW w:w="2551" w:type="dxa"/>
            <w:shd w:val="clear" w:color="auto" w:fill="auto"/>
            <w:noWrap/>
            <w:vAlign w:val="center"/>
            <w:hideMark/>
          </w:tcPr>
          <w:p w14:paraId="37E7509E" w14:textId="77777777" w:rsidR="006F57A7" w:rsidRPr="00F01612" w:rsidRDefault="006F57A7"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International Business</w:t>
            </w:r>
          </w:p>
        </w:tc>
        <w:tc>
          <w:tcPr>
            <w:tcW w:w="1134" w:type="dxa"/>
            <w:shd w:val="clear" w:color="auto" w:fill="auto"/>
            <w:noWrap/>
            <w:vAlign w:val="center"/>
            <w:hideMark/>
          </w:tcPr>
          <w:p w14:paraId="400C9690"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KDE04013</w:t>
            </w:r>
          </w:p>
        </w:tc>
        <w:tc>
          <w:tcPr>
            <w:tcW w:w="851" w:type="dxa"/>
            <w:shd w:val="clear" w:color="auto" w:fill="auto"/>
            <w:vAlign w:val="center"/>
            <w:hideMark/>
          </w:tcPr>
          <w:p w14:paraId="3DF8F1FF"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850" w:type="dxa"/>
            <w:shd w:val="clear" w:color="auto" w:fill="auto"/>
            <w:vAlign w:val="center"/>
            <w:hideMark/>
          </w:tcPr>
          <w:p w14:paraId="12689BC1"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992" w:type="dxa"/>
            <w:shd w:val="clear" w:color="auto" w:fill="auto"/>
            <w:vAlign w:val="center"/>
            <w:hideMark/>
          </w:tcPr>
          <w:p w14:paraId="522C05F7"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w:t>
            </w:r>
          </w:p>
        </w:tc>
        <w:tc>
          <w:tcPr>
            <w:tcW w:w="1560" w:type="dxa"/>
            <w:shd w:val="clear" w:color="auto" w:fill="auto"/>
            <w:vAlign w:val="center"/>
            <w:hideMark/>
          </w:tcPr>
          <w:p w14:paraId="7DEDC02D" w14:textId="77777777" w:rsidR="006F57A7" w:rsidRPr="00F01612" w:rsidRDefault="006F57A7" w:rsidP="006F57A7">
            <w:pPr>
              <w:spacing w:after="0" w:line="240" w:lineRule="auto"/>
              <w:ind w:left="-72" w:right="-72"/>
              <w:rPr>
                <w:rFonts w:asciiTheme="majorHAnsi" w:eastAsia="Times New Roman" w:hAnsiTheme="majorHAnsi" w:cs="Calibri"/>
                <w:spacing w:val="-10"/>
                <w:sz w:val="22"/>
              </w:rPr>
            </w:pPr>
            <w:r w:rsidRPr="00F01612">
              <w:rPr>
                <w:rFonts w:asciiTheme="majorHAnsi" w:eastAsia="Times New Roman" w:hAnsiTheme="majorHAnsi"/>
                <w:spacing w:val="-10"/>
                <w:sz w:val="22"/>
              </w:rPr>
              <w:t>Microeconomics</w:t>
            </w:r>
            <w:r w:rsidRPr="00F01612">
              <w:rPr>
                <w:rFonts w:asciiTheme="majorHAnsi" w:eastAsia="Courier New" w:hAnsiTheme="majorHAnsi" w:cs="Calibri"/>
                <w:spacing w:val="-10"/>
                <w:sz w:val="22"/>
              </w:rPr>
              <w:t xml:space="preserve">, </w:t>
            </w:r>
            <w:r w:rsidRPr="00F01612">
              <w:rPr>
                <w:rFonts w:asciiTheme="majorHAnsi" w:eastAsia="Times New Roman" w:hAnsiTheme="majorHAnsi"/>
                <w:spacing w:val="-10"/>
                <w:sz w:val="22"/>
              </w:rPr>
              <w:t>Macroeconomics</w:t>
            </w:r>
          </w:p>
        </w:tc>
        <w:tc>
          <w:tcPr>
            <w:tcW w:w="1478" w:type="dxa"/>
            <w:shd w:val="clear" w:color="auto" w:fill="auto"/>
            <w:vAlign w:val="center"/>
            <w:hideMark/>
          </w:tcPr>
          <w:p w14:paraId="24F26A52"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KTE02008 KTE02002</w:t>
            </w:r>
          </w:p>
        </w:tc>
        <w:tc>
          <w:tcPr>
            <w:tcW w:w="1417" w:type="dxa"/>
            <w:shd w:val="clear" w:color="auto" w:fill="auto"/>
            <w:vAlign w:val="center"/>
            <w:hideMark/>
          </w:tcPr>
          <w:p w14:paraId="02E59BE4"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1275" w:type="dxa"/>
            <w:shd w:val="clear" w:color="auto" w:fill="auto"/>
            <w:vAlign w:val="center"/>
            <w:hideMark/>
          </w:tcPr>
          <w:p w14:paraId="3D9A33F9"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Compulsory</w:t>
            </w:r>
          </w:p>
        </w:tc>
        <w:tc>
          <w:tcPr>
            <w:tcW w:w="1135" w:type="dxa"/>
            <w:vMerge/>
            <w:vAlign w:val="center"/>
            <w:hideMark/>
          </w:tcPr>
          <w:p w14:paraId="5FC8AF80"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p>
        </w:tc>
      </w:tr>
      <w:tr w:rsidR="006F57A7" w:rsidRPr="00F01612" w14:paraId="3CE705A3" w14:textId="77777777" w:rsidTr="00F01612">
        <w:trPr>
          <w:cantSplit/>
          <w:trHeight w:val="20"/>
        </w:trPr>
        <w:tc>
          <w:tcPr>
            <w:tcW w:w="1129" w:type="dxa"/>
            <w:shd w:val="clear" w:color="auto" w:fill="auto"/>
            <w:vAlign w:val="center"/>
            <w:hideMark/>
          </w:tcPr>
          <w:p w14:paraId="25D96878"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lastRenderedPageBreak/>
              <w:t>7</w:t>
            </w:r>
          </w:p>
        </w:tc>
        <w:tc>
          <w:tcPr>
            <w:tcW w:w="426" w:type="dxa"/>
            <w:shd w:val="clear" w:color="auto" w:fill="auto"/>
            <w:noWrap/>
            <w:vAlign w:val="center"/>
          </w:tcPr>
          <w:p w14:paraId="208989A7" w14:textId="326901EF"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54</w:t>
            </w:r>
          </w:p>
        </w:tc>
        <w:tc>
          <w:tcPr>
            <w:tcW w:w="2551" w:type="dxa"/>
            <w:shd w:val="clear" w:color="auto" w:fill="auto"/>
            <w:noWrap/>
            <w:vAlign w:val="center"/>
            <w:hideMark/>
          </w:tcPr>
          <w:p w14:paraId="57729F23" w14:textId="77777777" w:rsidR="006F57A7" w:rsidRPr="00F01612" w:rsidRDefault="006F57A7"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Cooperatives and Small Business Management</w:t>
            </w:r>
          </w:p>
        </w:tc>
        <w:tc>
          <w:tcPr>
            <w:tcW w:w="1134" w:type="dxa"/>
            <w:shd w:val="clear" w:color="auto" w:fill="auto"/>
            <w:noWrap/>
            <w:vAlign w:val="center"/>
            <w:hideMark/>
          </w:tcPr>
          <w:p w14:paraId="634FE8E4"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KDE03001</w:t>
            </w:r>
          </w:p>
        </w:tc>
        <w:tc>
          <w:tcPr>
            <w:tcW w:w="851" w:type="dxa"/>
            <w:shd w:val="clear" w:color="auto" w:fill="auto"/>
            <w:vAlign w:val="center"/>
            <w:hideMark/>
          </w:tcPr>
          <w:p w14:paraId="0BA6513E"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850" w:type="dxa"/>
            <w:shd w:val="clear" w:color="auto" w:fill="auto"/>
            <w:vAlign w:val="center"/>
            <w:hideMark/>
          </w:tcPr>
          <w:p w14:paraId="068765E8"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992" w:type="dxa"/>
            <w:shd w:val="clear" w:color="auto" w:fill="auto"/>
            <w:vAlign w:val="center"/>
            <w:hideMark/>
          </w:tcPr>
          <w:p w14:paraId="135D3978"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w:t>
            </w:r>
          </w:p>
        </w:tc>
        <w:tc>
          <w:tcPr>
            <w:tcW w:w="1560" w:type="dxa"/>
            <w:shd w:val="clear" w:color="auto" w:fill="auto"/>
            <w:vAlign w:val="center"/>
            <w:hideMark/>
          </w:tcPr>
          <w:p w14:paraId="7A726F4E" w14:textId="77777777" w:rsidR="006F57A7" w:rsidRPr="00F01612" w:rsidRDefault="006F57A7" w:rsidP="006F57A7">
            <w:pPr>
              <w:spacing w:after="0" w:line="240" w:lineRule="auto"/>
              <w:ind w:left="-72" w:right="-72"/>
              <w:rPr>
                <w:rFonts w:asciiTheme="majorHAnsi" w:eastAsia="Times New Roman" w:hAnsiTheme="majorHAnsi" w:cs="Calibri"/>
                <w:spacing w:val="-10"/>
                <w:sz w:val="22"/>
              </w:rPr>
            </w:pPr>
            <w:r w:rsidRPr="00F01612">
              <w:rPr>
                <w:rFonts w:asciiTheme="majorHAnsi" w:eastAsia="Times New Roman" w:hAnsiTheme="majorHAnsi"/>
                <w:spacing w:val="-10"/>
                <w:sz w:val="22"/>
              </w:rPr>
              <w:t>Principles of Management</w:t>
            </w:r>
          </w:p>
        </w:tc>
        <w:tc>
          <w:tcPr>
            <w:tcW w:w="1478" w:type="dxa"/>
            <w:shd w:val="clear" w:color="auto" w:fill="auto"/>
            <w:noWrap/>
            <w:vAlign w:val="center"/>
            <w:hideMark/>
          </w:tcPr>
          <w:p w14:paraId="132504D1"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KDE02006</w:t>
            </w:r>
          </w:p>
        </w:tc>
        <w:tc>
          <w:tcPr>
            <w:tcW w:w="1417" w:type="dxa"/>
            <w:shd w:val="clear" w:color="auto" w:fill="auto"/>
            <w:noWrap/>
            <w:vAlign w:val="center"/>
            <w:hideMark/>
          </w:tcPr>
          <w:p w14:paraId="0E36749C"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1275" w:type="dxa"/>
            <w:shd w:val="clear" w:color="auto" w:fill="auto"/>
            <w:vAlign w:val="center"/>
            <w:hideMark/>
          </w:tcPr>
          <w:p w14:paraId="5A243E5E"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Compulsory</w:t>
            </w:r>
          </w:p>
        </w:tc>
        <w:tc>
          <w:tcPr>
            <w:tcW w:w="1135" w:type="dxa"/>
            <w:vMerge/>
            <w:vAlign w:val="center"/>
            <w:hideMark/>
          </w:tcPr>
          <w:p w14:paraId="3B7970BE"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p>
        </w:tc>
      </w:tr>
      <w:tr w:rsidR="006F57A7" w:rsidRPr="00F01612" w14:paraId="3BD6BE94" w14:textId="77777777" w:rsidTr="00F01612">
        <w:trPr>
          <w:cantSplit/>
          <w:trHeight w:val="20"/>
        </w:trPr>
        <w:tc>
          <w:tcPr>
            <w:tcW w:w="1129" w:type="dxa"/>
            <w:shd w:val="clear" w:color="auto" w:fill="auto"/>
            <w:vAlign w:val="center"/>
            <w:hideMark/>
          </w:tcPr>
          <w:p w14:paraId="05D0052D"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7</w:t>
            </w:r>
          </w:p>
        </w:tc>
        <w:tc>
          <w:tcPr>
            <w:tcW w:w="426" w:type="dxa"/>
            <w:shd w:val="clear" w:color="auto" w:fill="auto"/>
            <w:noWrap/>
            <w:vAlign w:val="center"/>
          </w:tcPr>
          <w:p w14:paraId="1863435A" w14:textId="017BFC94"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55</w:t>
            </w:r>
          </w:p>
        </w:tc>
        <w:tc>
          <w:tcPr>
            <w:tcW w:w="2551" w:type="dxa"/>
            <w:shd w:val="clear" w:color="auto" w:fill="auto"/>
            <w:noWrap/>
            <w:vAlign w:val="center"/>
            <w:hideMark/>
          </w:tcPr>
          <w:p w14:paraId="331B896C" w14:textId="77777777" w:rsidR="006F57A7" w:rsidRPr="00F01612" w:rsidRDefault="006F57A7"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Natural Resource &amp; Environ'l Econ</w:t>
            </w:r>
          </w:p>
        </w:tc>
        <w:tc>
          <w:tcPr>
            <w:tcW w:w="1134" w:type="dxa"/>
            <w:shd w:val="clear" w:color="auto" w:fill="auto"/>
            <w:noWrap/>
            <w:vAlign w:val="center"/>
            <w:hideMark/>
          </w:tcPr>
          <w:p w14:paraId="4273B0C7"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KTE03006</w:t>
            </w:r>
          </w:p>
        </w:tc>
        <w:tc>
          <w:tcPr>
            <w:tcW w:w="851" w:type="dxa"/>
            <w:shd w:val="clear" w:color="auto" w:fill="auto"/>
            <w:vAlign w:val="center"/>
            <w:hideMark/>
          </w:tcPr>
          <w:p w14:paraId="6B519323"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850" w:type="dxa"/>
            <w:shd w:val="clear" w:color="auto" w:fill="auto"/>
            <w:vAlign w:val="center"/>
            <w:hideMark/>
          </w:tcPr>
          <w:p w14:paraId="3386A58B"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992" w:type="dxa"/>
            <w:shd w:val="clear" w:color="auto" w:fill="auto"/>
            <w:vAlign w:val="center"/>
            <w:hideMark/>
          </w:tcPr>
          <w:p w14:paraId="4F899AD7"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w:t>
            </w:r>
          </w:p>
        </w:tc>
        <w:tc>
          <w:tcPr>
            <w:tcW w:w="1560" w:type="dxa"/>
            <w:shd w:val="clear" w:color="auto" w:fill="auto"/>
            <w:vAlign w:val="center"/>
            <w:hideMark/>
          </w:tcPr>
          <w:p w14:paraId="6D05FFAC" w14:textId="77777777" w:rsidR="006F57A7" w:rsidRPr="00F01612" w:rsidRDefault="006F57A7" w:rsidP="006F57A7">
            <w:pPr>
              <w:spacing w:after="0" w:line="240" w:lineRule="auto"/>
              <w:ind w:left="-72" w:right="-72"/>
              <w:rPr>
                <w:rFonts w:asciiTheme="majorHAnsi" w:eastAsia="Times New Roman" w:hAnsiTheme="majorHAnsi" w:cs="Calibri"/>
                <w:spacing w:val="-10"/>
                <w:sz w:val="22"/>
              </w:rPr>
            </w:pPr>
            <w:r w:rsidRPr="00F01612">
              <w:rPr>
                <w:rFonts w:asciiTheme="majorHAnsi" w:eastAsia="Times New Roman" w:hAnsiTheme="majorHAnsi"/>
                <w:spacing w:val="-10"/>
                <w:sz w:val="22"/>
              </w:rPr>
              <w:t>Macroeconomics</w:t>
            </w:r>
          </w:p>
        </w:tc>
        <w:tc>
          <w:tcPr>
            <w:tcW w:w="1478" w:type="dxa"/>
            <w:shd w:val="clear" w:color="auto" w:fill="auto"/>
            <w:vAlign w:val="center"/>
            <w:hideMark/>
          </w:tcPr>
          <w:p w14:paraId="1A2E53F6"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KTE02014</w:t>
            </w:r>
          </w:p>
        </w:tc>
        <w:tc>
          <w:tcPr>
            <w:tcW w:w="1417" w:type="dxa"/>
            <w:shd w:val="clear" w:color="auto" w:fill="auto"/>
            <w:vAlign w:val="center"/>
            <w:hideMark/>
          </w:tcPr>
          <w:p w14:paraId="7E57BC2F"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1275" w:type="dxa"/>
            <w:shd w:val="clear" w:color="auto" w:fill="auto"/>
            <w:vAlign w:val="center"/>
            <w:hideMark/>
          </w:tcPr>
          <w:p w14:paraId="06DB63A5"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Elective</w:t>
            </w:r>
          </w:p>
        </w:tc>
        <w:tc>
          <w:tcPr>
            <w:tcW w:w="1135" w:type="dxa"/>
            <w:vMerge/>
            <w:vAlign w:val="center"/>
            <w:hideMark/>
          </w:tcPr>
          <w:p w14:paraId="298A5B21"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p>
        </w:tc>
      </w:tr>
      <w:tr w:rsidR="006F57A7" w:rsidRPr="00F01612" w14:paraId="72B575EE" w14:textId="77777777" w:rsidTr="00F01612">
        <w:trPr>
          <w:cantSplit/>
          <w:trHeight w:val="20"/>
        </w:trPr>
        <w:tc>
          <w:tcPr>
            <w:tcW w:w="1129" w:type="dxa"/>
            <w:shd w:val="clear" w:color="auto" w:fill="auto"/>
            <w:vAlign w:val="center"/>
            <w:hideMark/>
          </w:tcPr>
          <w:p w14:paraId="385A1972"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7</w:t>
            </w:r>
          </w:p>
        </w:tc>
        <w:tc>
          <w:tcPr>
            <w:tcW w:w="426" w:type="dxa"/>
            <w:shd w:val="clear" w:color="auto" w:fill="auto"/>
            <w:noWrap/>
            <w:vAlign w:val="center"/>
          </w:tcPr>
          <w:p w14:paraId="738EF08B" w14:textId="0C956993"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56</w:t>
            </w:r>
          </w:p>
        </w:tc>
        <w:tc>
          <w:tcPr>
            <w:tcW w:w="2551" w:type="dxa"/>
            <w:shd w:val="clear" w:color="auto" w:fill="auto"/>
            <w:noWrap/>
            <w:vAlign w:val="center"/>
            <w:hideMark/>
          </w:tcPr>
          <w:p w14:paraId="4DAF054C" w14:textId="77777777" w:rsidR="006F57A7" w:rsidRPr="00F01612" w:rsidRDefault="006F57A7"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Trade &amp; Development</w:t>
            </w:r>
          </w:p>
        </w:tc>
        <w:tc>
          <w:tcPr>
            <w:tcW w:w="1134" w:type="dxa"/>
            <w:shd w:val="clear" w:color="auto" w:fill="auto"/>
            <w:noWrap/>
            <w:vAlign w:val="center"/>
            <w:hideMark/>
          </w:tcPr>
          <w:p w14:paraId="4E6B17BD"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KTE03043</w:t>
            </w:r>
          </w:p>
        </w:tc>
        <w:tc>
          <w:tcPr>
            <w:tcW w:w="851" w:type="dxa"/>
            <w:shd w:val="clear" w:color="auto" w:fill="auto"/>
            <w:vAlign w:val="center"/>
            <w:hideMark/>
          </w:tcPr>
          <w:p w14:paraId="7D7A9369"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850" w:type="dxa"/>
            <w:shd w:val="clear" w:color="auto" w:fill="auto"/>
            <w:vAlign w:val="center"/>
            <w:hideMark/>
          </w:tcPr>
          <w:p w14:paraId="6276169B"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992" w:type="dxa"/>
            <w:shd w:val="clear" w:color="auto" w:fill="auto"/>
            <w:vAlign w:val="center"/>
            <w:hideMark/>
          </w:tcPr>
          <w:p w14:paraId="674E3510"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w:t>
            </w:r>
          </w:p>
        </w:tc>
        <w:tc>
          <w:tcPr>
            <w:tcW w:w="1560" w:type="dxa"/>
            <w:shd w:val="clear" w:color="auto" w:fill="auto"/>
            <w:vAlign w:val="center"/>
            <w:hideMark/>
          </w:tcPr>
          <w:p w14:paraId="3E569136" w14:textId="77777777" w:rsidR="006F57A7" w:rsidRPr="00F01612" w:rsidRDefault="006F57A7" w:rsidP="006F57A7">
            <w:pPr>
              <w:spacing w:after="0" w:line="240" w:lineRule="auto"/>
              <w:ind w:left="-72" w:right="-72"/>
              <w:rPr>
                <w:rFonts w:asciiTheme="majorHAnsi" w:eastAsia="Times New Roman" w:hAnsiTheme="majorHAnsi" w:cs="Calibri"/>
                <w:spacing w:val="-10"/>
                <w:sz w:val="22"/>
              </w:rPr>
            </w:pPr>
            <w:r w:rsidRPr="00F01612">
              <w:rPr>
                <w:rFonts w:asciiTheme="majorHAnsi" w:eastAsia="Times New Roman" w:hAnsiTheme="majorHAnsi"/>
                <w:spacing w:val="-10"/>
                <w:sz w:val="22"/>
              </w:rPr>
              <w:t>Microeconomics</w:t>
            </w:r>
            <w:r w:rsidRPr="00F01612">
              <w:rPr>
                <w:rFonts w:asciiTheme="majorHAnsi" w:eastAsia="Courier New" w:hAnsiTheme="majorHAnsi" w:cs="Calibri"/>
                <w:spacing w:val="-10"/>
                <w:sz w:val="22"/>
              </w:rPr>
              <w:t xml:space="preserve">, </w:t>
            </w:r>
            <w:r w:rsidRPr="00F01612">
              <w:rPr>
                <w:rFonts w:asciiTheme="majorHAnsi" w:eastAsia="Times New Roman" w:hAnsiTheme="majorHAnsi"/>
                <w:spacing w:val="-10"/>
                <w:sz w:val="22"/>
              </w:rPr>
              <w:t>Macroeconomics</w:t>
            </w:r>
          </w:p>
        </w:tc>
        <w:tc>
          <w:tcPr>
            <w:tcW w:w="1478" w:type="dxa"/>
            <w:shd w:val="clear" w:color="auto" w:fill="auto"/>
            <w:vAlign w:val="center"/>
            <w:hideMark/>
          </w:tcPr>
          <w:p w14:paraId="1A0D9BC3"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KTE02008 KTE02002</w:t>
            </w:r>
          </w:p>
        </w:tc>
        <w:tc>
          <w:tcPr>
            <w:tcW w:w="1417" w:type="dxa"/>
            <w:shd w:val="clear" w:color="auto" w:fill="auto"/>
            <w:vAlign w:val="center"/>
            <w:hideMark/>
          </w:tcPr>
          <w:p w14:paraId="171D44D6"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1275" w:type="dxa"/>
            <w:shd w:val="clear" w:color="auto" w:fill="auto"/>
            <w:vAlign w:val="center"/>
            <w:hideMark/>
          </w:tcPr>
          <w:p w14:paraId="58E673AC"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Elective</w:t>
            </w:r>
          </w:p>
        </w:tc>
        <w:tc>
          <w:tcPr>
            <w:tcW w:w="1135" w:type="dxa"/>
            <w:vMerge/>
            <w:vAlign w:val="center"/>
            <w:hideMark/>
          </w:tcPr>
          <w:p w14:paraId="1BF07497"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p>
        </w:tc>
      </w:tr>
      <w:tr w:rsidR="006F57A7" w:rsidRPr="00F01612" w14:paraId="151AEDEA" w14:textId="77777777" w:rsidTr="00F01612">
        <w:trPr>
          <w:cantSplit/>
          <w:trHeight w:val="20"/>
        </w:trPr>
        <w:tc>
          <w:tcPr>
            <w:tcW w:w="1129" w:type="dxa"/>
            <w:shd w:val="clear" w:color="auto" w:fill="auto"/>
            <w:vAlign w:val="center"/>
            <w:hideMark/>
          </w:tcPr>
          <w:p w14:paraId="367A2AB1"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7</w:t>
            </w:r>
          </w:p>
        </w:tc>
        <w:tc>
          <w:tcPr>
            <w:tcW w:w="426" w:type="dxa"/>
            <w:shd w:val="clear" w:color="auto" w:fill="auto"/>
            <w:noWrap/>
            <w:vAlign w:val="center"/>
          </w:tcPr>
          <w:p w14:paraId="07C48C44" w14:textId="5AFFDB88"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57</w:t>
            </w:r>
          </w:p>
        </w:tc>
        <w:tc>
          <w:tcPr>
            <w:tcW w:w="2551" w:type="dxa"/>
            <w:shd w:val="clear" w:color="auto" w:fill="auto"/>
            <w:noWrap/>
            <w:vAlign w:val="center"/>
            <w:hideMark/>
          </w:tcPr>
          <w:p w14:paraId="1A45B684" w14:textId="77777777" w:rsidR="006F57A7" w:rsidRPr="00F01612" w:rsidRDefault="006F57A7"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Agribusiness Management</w:t>
            </w:r>
          </w:p>
        </w:tc>
        <w:tc>
          <w:tcPr>
            <w:tcW w:w="1134" w:type="dxa"/>
            <w:shd w:val="clear" w:color="auto" w:fill="auto"/>
            <w:noWrap/>
            <w:vAlign w:val="center"/>
            <w:hideMark/>
          </w:tcPr>
          <w:p w14:paraId="7F77A710"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KDE03111</w:t>
            </w:r>
          </w:p>
        </w:tc>
        <w:tc>
          <w:tcPr>
            <w:tcW w:w="851" w:type="dxa"/>
            <w:shd w:val="clear" w:color="auto" w:fill="auto"/>
            <w:vAlign w:val="center"/>
            <w:hideMark/>
          </w:tcPr>
          <w:p w14:paraId="2C510B19"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850" w:type="dxa"/>
            <w:shd w:val="clear" w:color="auto" w:fill="auto"/>
            <w:vAlign w:val="center"/>
            <w:hideMark/>
          </w:tcPr>
          <w:p w14:paraId="3C238258"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992" w:type="dxa"/>
            <w:shd w:val="clear" w:color="auto" w:fill="auto"/>
            <w:vAlign w:val="center"/>
            <w:hideMark/>
          </w:tcPr>
          <w:p w14:paraId="394C2FA7"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w:t>
            </w:r>
          </w:p>
        </w:tc>
        <w:tc>
          <w:tcPr>
            <w:tcW w:w="1560" w:type="dxa"/>
            <w:shd w:val="clear" w:color="auto" w:fill="auto"/>
            <w:vAlign w:val="center"/>
            <w:hideMark/>
          </w:tcPr>
          <w:p w14:paraId="3ACCF0A9" w14:textId="77777777" w:rsidR="006F57A7" w:rsidRPr="00F01612" w:rsidRDefault="006F57A7" w:rsidP="006F57A7">
            <w:pPr>
              <w:spacing w:after="0" w:line="240" w:lineRule="auto"/>
              <w:ind w:left="-72" w:right="-72"/>
              <w:rPr>
                <w:rFonts w:asciiTheme="majorHAnsi" w:eastAsia="Times New Roman" w:hAnsiTheme="majorHAnsi" w:cs="Calibri"/>
                <w:spacing w:val="-10"/>
                <w:sz w:val="22"/>
              </w:rPr>
            </w:pPr>
            <w:r w:rsidRPr="00F01612">
              <w:rPr>
                <w:rFonts w:asciiTheme="majorHAnsi" w:eastAsia="Times New Roman" w:hAnsiTheme="majorHAnsi"/>
                <w:spacing w:val="-10"/>
                <w:sz w:val="22"/>
              </w:rPr>
              <w:t>Microeconomics</w:t>
            </w:r>
          </w:p>
        </w:tc>
        <w:tc>
          <w:tcPr>
            <w:tcW w:w="1478" w:type="dxa"/>
            <w:shd w:val="clear" w:color="auto" w:fill="auto"/>
            <w:noWrap/>
            <w:vAlign w:val="center"/>
            <w:hideMark/>
          </w:tcPr>
          <w:p w14:paraId="633958D0"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KTE02013</w:t>
            </w:r>
          </w:p>
        </w:tc>
        <w:tc>
          <w:tcPr>
            <w:tcW w:w="1417" w:type="dxa"/>
            <w:shd w:val="clear" w:color="auto" w:fill="auto"/>
            <w:noWrap/>
            <w:vAlign w:val="center"/>
            <w:hideMark/>
          </w:tcPr>
          <w:p w14:paraId="2A11001A"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1275" w:type="dxa"/>
            <w:shd w:val="clear" w:color="auto" w:fill="auto"/>
            <w:vAlign w:val="center"/>
            <w:hideMark/>
          </w:tcPr>
          <w:p w14:paraId="693DA56F"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Elective</w:t>
            </w:r>
          </w:p>
        </w:tc>
        <w:tc>
          <w:tcPr>
            <w:tcW w:w="1135" w:type="dxa"/>
            <w:vMerge/>
            <w:vAlign w:val="center"/>
            <w:hideMark/>
          </w:tcPr>
          <w:p w14:paraId="7D0071CE"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p>
        </w:tc>
      </w:tr>
      <w:tr w:rsidR="006F57A7" w:rsidRPr="00F01612" w14:paraId="2AC8868C" w14:textId="77777777" w:rsidTr="00F01612">
        <w:trPr>
          <w:cantSplit/>
          <w:trHeight w:val="20"/>
        </w:trPr>
        <w:tc>
          <w:tcPr>
            <w:tcW w:w="1129" w:type="dxa"/>
            <w:shd w:val="clear" w:color="auto" w:fill="auto"/>
            <w:vAlign w:val="center"/>
            <w:hideMark/>
          </w:tcPr>
          <w:p w14:paraId="4525EA12"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7</w:t>
            </w:r>
          </w:p>
        </w:tc>
        <w:tc>
          <w:tcPr>
            <w:tcW w:w="426" w:type="dxa"/>
            <w:shd w:val="clear" w:color="auto" w:fill="auto"/>
            <w:noWrap/>
            <w:vAlign w:val="center"/>
          </w:tcPr>
          <w:p w14:paraId="5A9199FE" w14:textId="2495DF6A"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58</w:t>
            </w:r>
          </w:p>
        </w:tc>
        <w:tc>
          <w:tcPr>
            <w:tcW w:w="2551" w:type="dxa"/>
            <w:shd w:val="clear" w:color="auto" w:fill="auto"/>
            <w:noWrap/>
            <w:vAlign w:val="center"/>
            <w:hideMark/>
          </w:tcPr>
          <w:p w14:paraId="1ECD7CDE" w14:textId="6247AA92" w:rsidR="006F57A7" w:rsidRPr="00F01612" w:rsidRDefault="006F57A7"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Project Management</w:t>
            </w:r>
          </w:p>
        </w:tc>
        <w:tc>
          <w:tcPr>
            <w:tcW w:w="1134" w:type="dxa"/>
            <w:shd w:val="clear" w:color="auto" w:fill="auto"/>
            <w:noWrap/>
            <w:vAlign w:val="center"/>
            <w:hideMark/>
          </w:tcPr>
          <w:p w14:paraId="4C3C1116"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KTE03044</w:t>
            </w:r>
          </w:p>
        </w:tc>
        <w:tc>
          <w:tcPr>
            <w:tcW w:w="851" w:type="dxa"/>
            <w:shd w:val="clear" w:color="auto" w:fill="auto"/>
            <w:vAlign w:val="center"/>
            <w:hideMark/>
          </w:tcPr>
          <w:p w14:paraId="37685AED"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850" w:type="dxa"/>
            <w:shd w:val="clear" w:color="auto" w:fill="auto"/>
            <w:vAlign w:val="center"/>
            <w:hideMark/>
          </w:tcPr>
          <w:p w14:paraId="3974F916"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992" w:type="dxa"/>
            <w:shd w:val="clear" w:color="auto" w:fill="auto"/>
            <w:vAlign w:val="center"/>
            <w:hideMark/>
          </w:tcPr>
          <w:p w14:paraId="5784834D"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w:t>
            </w:r>
          </w:p>
        </w:tc>
        <w:tc>
          <w:tcPr>
            <w:tcW w:w="1560" w:type="dxa"/>
            <w:shd w:val="clear" w:color="auto" w:fill="auto"/>
            <w:vAlign w:val="center"/>
            <w:hideMark/>
          </w:tcPr>
          <w:p w14:paraId="11AE17AA" w14:textId="77777777" w:rsidR="006F57A7" w:rsidRPr="00F01612" w:rsidRDefault="006F57A7" w:rsidP="006F57A7">
            <w:pPr>
              <w:spacing w:after="0" w:line="240" w:lineRule="auto"/>
              <w:ind w:left="-72" w:right="-72"/>
              <w:rPr>
                <w:rFonts w:asciiTheme="majorHAnsi" w:eastAsia="Times New Roman" w:hAnsiTheme="majorHAnsi" w:cs="Calibri"/>
                <w:spacing w:val="-10"/>
                <w:sz w:val="22"/>
              </w:rPr>
            </w:pPr>
          </w:p>
        </w:tc>
        <w:tc>
          <w:tcPr>
            <w:tcW w:w="1478" w:type="dxa"/>
            <w:shd w:val="clear" w:color="auto" w:fill="auto"/>
            <w:vAlign w:val="center"/>
            <w:hideMark/>
          </w:tcPr>
          <w:p w14:paraId="5ECE7D71" w14:textId="77777777" w:rsidR="006F57A7" w:rsidRPr="00F01612" w:rsidRDefault="006F57A7" w:rsidP="006F57A7">
            <w:pPr>
              <w:spacing w:after="0" w:line="240" w:lineRule="auto"/>
              <w:ind w:left="-72" w:right="-72"/>
              <w:jc w:val="center"/>
              <w:rPr>
                <w:rFonts w:asciiTheme="majorHAnsi" w:eastAsia="Times New Roman" w:hAnsiTheme="majorHAnsi"/>
                <w:spacing w:val="-10"/>
                <w:sz w:val="22"/>
              </w:rPr>
            </w:pPr>
          </w:p>
        </w:tc>
        <w:tc>
          <w:tcPr>
            <w:tcW w:w="1417" w:type="dxa"/>
            <w:shd w:val="clear" w:color="auto" w:fill="auto"/>
            <w:vAlign w:val="center"/>
            <w:hideMark/>
          </w:tcPr>
          <w:p w14:paraId="32AF4A18" w14:textId="77777777" w:rsidR="006F57A7" w:rsidRPr="00F01612" w:rsidRDefault="006F57A7" w:rsidP="006F57A7">
            <w:pPr>
              <w:spacing w:after="0" w:line="240" w:lineRule="auto"/>
              <w:ind w:left="-72" w:right="-72"/>
              <w:jc w:val="center"/>
              <w:rPr>
                <w:rFonts w:asciiTheme="majorHAnsi" w:eastAsia="Times New Roman" w:hAnsiTheme="majorHAnsi"/>
                <w:spacing w:val="-10"/>
                <w:sz w:val="22"/>
              </w:rPr>
            </w:pPr>
          </w:p>
        </w:tc>
        <w:tc>
          <w:tcPr>
            <w:tcW w:w="1275" w:type="dxa"/>
            <w:shd w:val="clear" w:color="auto" w:fill="auto"/>
            <w:vAlign w:val="center"/>
            <w:hideMark/>
          </w:tcPr>
          <w:p w14:paraId="09BA3FBB"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Elective</w:t>
            </w:r>
          </w:p>
        </w:tc>
        <w:tc>
          <w:tcPr>
            <w:tcW w:w="1135" w:type="dxa"/>
            <w:vMerge/>
            <w:vAlign w:val="center"/>
            <w:hideMark/>
          </w:tcPr>
          <w:p w14:paraId="492BA793"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p>
        </w:tc>
      </w:tr>
      <w:tr w:rsidR="006F57A7" w:rsidRPr="00F01612" w14:paraId="2FA1C41E" w14:textId="77777777" w:rsidTr="00F01612">
        <w:trPr>
          <w:cantSplit/>
          <w:trHeight w:val="20"/>
        </w:trPr>
        <w:tc>
          <w:tcPr>
            <w:tcW w:w="1129" w:type="dxa"/>
            <w:shd w:val="clear" w:color="auto" w:fill="auto"/>
            <w:vAlign w:val="center"/>
            <w:hideMark/>
          </w:tcPr>
          <w:p w14:paraId="69DE8206"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7</w:t>
            </w:r>
          </w:p>
        </w:tc>
        <w:tc>
          <w:tcPr>
            <w:tcW w:w="426" w:type="dxa"/>
            <w:shd w:val="clear" w:color="auto" w:fill="auto"/>
            <w:noWrap/>
            <w:vAlign w:val="center"/>
          </w:tcPr>
          <w:p w14:paraId="182EFFDE" w14:textId="24A8AFFD"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59</w:t>
            </w:r>
          </w:p>
        </w:tc>
        <w:tc>
          <w:tcPr>
            <w:tcW w:w="2551" w:type="dxa"/>
            <w:shd w:val="clear" w:color="auto" w:fill="auto"/>
            <w:noWrap/>
            <w:vAlign w:val="center"/>
            <w:hideMark/>
          </w:tcPr>
          <w:p w14:paraId="5E1A9966" w14:textId="72678292" w:rsidR="006F57A7" w:rsidRPr="00F01612" w:rsidRDefault="006F57A7"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Agricultural Policy</w:t>
            </w:r>
          </w:p>
        </w:tc>
        <w:tc>
          <w:tcPr>
            <w:tcW w:w="1134" w:type="dxa"/>
            <w:shd w:val="clear" w:color="auto" w:fill="auto"/>
            <w:noWrap/>
            <w:vAlign w:val="center"/>
            <w:hideMark/>
          </w:tcPr>
          <w:p w14:paraId="3D7BCF46"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KTE03020</w:t>
            </w:r>
          </w:p>
        </w:tc>
        <w:tc>
          <w:tcPr>
            <w:tcW w:w="851" w:type="dxa"/>
            <w:shd w:val="clear" w:color="auto" w:fill="auto"/>
            <w:vAlign w:val="center"/>
            <w:hideMark/>
          </w:tcPr>
          <w:p w14:paraId="51CB7583"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850" w:type="dxa"/>
            <w:shd w:val="clear" w:color="auto" w:fill="auto"/>
            <w:vAlign w:val="center"/>
            <w:hideMark/>
          </w:tcPr>
          <w:p w14:paraId="05680E91"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992" w:type="dxa"/>
            <w:shd w:val="clear" w:color="auto" w:fill="auto"/>
            <w:vAlign w:val="center"/>
            <w:hideMark/>
          </w:tcPr>
          <w:p w14:paraId="04037A57"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w:t>
            </w:r>
          </w:p>
        </w:tc>
        <w:tc>
          <w:tcPr>
            <w:tcW w:w="1560" w:type="dxa"/>
            <w:shd w:val="clear" w:color="auto" w:fill="auto"/>
            <w:vAlign w:val="center"/>
            <w:hideMark/>
          </w:tcPr>
          <w:p w14:paraId="14790EC9" w14:textId="77777777" w:rsidR="006F57A7" w:rsidRPr="00F01612" w:rsidRDefault="006F57A7" w:rsidP="006F57A7">
            <w:pPr>
              <w:spacing w:after="0" w:line="240" w:lineRule="auto"/>
              <w:ind w:left="-72" w:right="-72"/>
              <w:rPr>
                <w:rFonts w:asciiTheme="majorHAnsi" w:eastAsia="Times New Roman" w:hAnsiTheme="majorHAnsi" w:cs="Calibri"/>
                <w:spacing w:val="-10"/>
                <w:sz w:val="22"/>
              </w:rPr>
            </w:pPr>
            <w:r w:rsidRPr="00F01612">
              <w:rPr>
                <w:rFonts w:asciiTheme="majorHAnsi" w:eastAsia="Times New Roman" w:hAnsiTheme="majorHAnsi"/>
                <w:spacing w:val="-10"/>
                <w:sz w:val="22"/>
              </w:rPr>
              <w:t>Microeconomics</w:t>
            </w:r>
          </w:p>
        </w:tc>
        <w:tc>
          <w:tcPr>
            <w:tcW w:w="1478" w:type="dxa"/>
            <w:shd w:val="clear" w:color="auto" w:fill="auto"/>
            <w:noWrap/>
            <w:vAlign w:val="center"/>
            <w:hideMark/>
          </w:tcPr>
          <w:p w14:paraId="0338EAD2"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KTE02013</w:t>
            </w:r>
          </w:p>
        </w:tc>
        <w:tc>
          <w:tcPr>
            <w:tcW w:w="1417" w:type="dxa"/>
            <w:shd w:val="clear" w:color="auto" w:fill="auto"/>
            <w:noWrap/>
            <w:vAlign w:val="center"/>
            <w:hideMark/>
          </w:tcPr>
          <w:p w14:paraId="39953DCD"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2</w:t>
            </w:r>
          </w:p>
        </w:tc>
        <w:tc>
          <w:tcPr>
            <w:tcW w:w="1275" w:type="dxa"/>
            <w:shd w:val="clear" w:color="auto" w:fill="auto"/>
            <w:vAlign w:val="center"/>
            <w:hideMark/>
          </w:tcPr>
          <w:p w14:paraId="2D70AE34"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Elective</w:t>
            </w:r>
          </w:p>
        </w:tc>
        <w:tc>
          <w:tcPr>
            <w:tcW w:w="1135" w:type="dxa"/>
            <w:vMerge/>
            <w:vAlign w:val="center"/>
            <w:hideMark/>
          </w:tcPr>
          <w:p w14:paraId="56D7CB5E"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p>
        </w:tc>
      </w:tr>
      <w:tr w:rsidR="006F57A7" w:rsidRPr="00F01612" w14:paraId="6FA1F0BC" w14:textId="77777777" w:rsidTr="00F01612">
        <w:trPr>
          <w:cantSplit/>
          <w:trHeight w:val="20"/>
        </w:trPr>
        <w:tc>
          <w:tcPr>
            <w:tcW w:w="1129" w:type="dxa"/>
            <w:shd w:val="clear" w:color="auto" w:fill="auto"/>
            <w:vAlign w:val="center"/>
            <w:hideMark/>
          </w:tcPr>
          <w:p w14:paraId="6BED8D1C"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8</w:t>
            </w:r>
          </w:p>
        </w:tc>
        <w:tc>
          <w:tcPr>
            <w:tcW w:w="426" w:type="dxa"/>
            <w:shd w:val="clear" w:color="auto" w:fill="auto"/>
            <w:noWrap/>
            <w:vAlign w:val="center"/>
          </w:tcPr>
          <w:p w14:paraId="134B5FB0" w14:textId="194FE018"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Times New Roman" w:hAnsiTheme="majorHAnsi" w:cs="Calibri"/>
                <w:spacing w:val="-10"/>
                <w:sz w:val="22"/>
              </w:rPr>
              <w:t>60</w:t>
            </w:r>
          </w:p>
        </w:tc>
        <w:tc>
          <w:tcPr>
            <w:tcW w:w="2551" w:type="dxa"/>
            <w:shd w:val="clear" w:color="auto" w:fill="auto"/>
            <w:noWrap/>
            <w:vAlign w:val="center"/>
            <w:hideMark/>
          </w:tcPr>
          <w:p w14:paraId="4DA2A7CC" w14:textId="77777777" w:rsidR="006F57A7" w:rsidRPr="00F01612" w:rsidRDefault="006F57A7" w:rsidP="006F57A7">
            <w:pPr>
              <w:spacing w:after="0" w:line="240" w:lineRule="auto"/>
              <w:ind w:left="-72" w:right="-72"/>
              <w:rPr>
                <w:rFonts w:asciiTheme="majorHAnsi" w:eastAsia="Times New Roman" w:hAnsiTheme="majorHAnsi"/>
                <w:spacing w:val="-10"/>
                <w:sz w:val="22"/>
              </w:rPr>
            </w:pPr>
            <w:r w:rsidRPr="00F01612">
              <w:rPr>
                <w:rFonts w:asciiTheme="majorHAnsi" w:eastAsia="Times New Roman" w:hAnsiTheme="majorHAnsi"/>
                <w:spacing w:val="-10"/>
                <w:sz w:val="22"/>
              </w:rPr>
              <w:t>Thesis</w:t>
            </w:r>
          </w:p>
        </w:tc>
        <w:tc>
          <w:tcPr>
            <w:tcW w:w="1134" w:type="dxa"/>
            <w:shd w:val="clear" w:color="auto" w:fill="auto"/>
            <w:noWrap/>
            <w:vAlign w:val="center"/>
            <w:hideMark/>
          </w:tcPr>
          <w:p w14:paraId="740C142C"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KDE04050</w:t>
            </w:r>
          </w:p>
        </w:tc>
        <w:tc>
          <w:tcPr>
            <w:tcW w:w="851" w:type="dxa"/>
            <w:shd w:val="clear" w:color="auto" w:fill="auto"/>
            <w:vAlign w:val="center"/>
            <w:hideMark/>
          </w:tcPr>
          <w:p w14:paraId="0E6EDEBD"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15</w:t>
            </w:r>
          </w:p>
        </w:tc>
        <w:tc>
          <w:tcPr>
            <w:tcW w:w="850" w:type="dxa"/>
            <w:shd w:val="clear" w:color="auto" w:fill="auto"/>
            <w:vAlign w:val="center"/>
            <w:hideMark/>
          </w:tcPr>
          <w:p w14:paraId="4E63AAC9"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0</w:t>
            </w:r>
          </w:p>
        </w:tc>
        <w:tc>
          <w:tcPr>
            <w:tcW w:w="992" w:type="dxa"/>
            <w:shd w:val="clear" w:color="auto" w:fill="auto"/>
            <w:vAlign w:val="center"/>
            <w:hideMark/>
          </w:tcPr>
          <w:p w14:paraId="609BCEB6"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15</w:t>
            </w:r>
          </w:p>
        </w:tc>
        <w:tc>
          <w:tcPr>
            <w:tcW w:w="1560" w:type="dxa"/>
            <w:shd w:val="clear" w:color="auto" w:fill="auto"/>
            <w:vAlign w:val="center"/>
            <w:hideMark/>
          </w:tcPr>
          <w:p w14:paraId="54561952" w14:textId="77777777" w:rsidR="006F57A7" w:rsidRPr="00F01612" w:rsidRDefault="006F57A7" w:rsidP="006F57A7">
            <w:pPr>
              <w:spacing w:after="0" w:line="240" w:lineRule="auto"/>
              <w:ind w:left="-72" w:right="-72"/>
              <w:rPr>
                <w:rFonts w:asciiTheme="majorHAnsi" w:eastAsia="Times New Roman" w:hAnsiTheme="majorHAnsi" w:cs="Calibri"/>
                <w:spacing w:val="-10"/>
                <w:sz w:val="22"/>
              </w:rPr>
            </w:pPr>
            <w:r w:rsidRPr="00F01612">
              <w:rPr>
                <w:rFonts w:asciiTheme="majorHAnsi" w:eastAsia="Times New Roman" w:hAnsiTheme="majorHAnsi"/>
                <w:spacing w:val="-10"/>
                <w:sz w:val="22"/>
              </w:rPr>
              <w:t>Field Trip 2</w:t>
            </w:r>
          </w:p>
        </w:tc>
        <w:tc>
          <w:tcPr>
            <w:tcW w:w="1478" w:type="dxa"/>
            <w:shd w:val="clear" w:color="auto" w:fill="auto"/>
            <w:noWrap/>
            <w:vAlign w:val="center"/>
            <w:hideMark/>
          </w:tcPr>
          <w:p w14:paraId="06164CA3"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KDE03006</w:t>
            </w:r>
          </w:p>
        </w:tc>
        <w:tc>
          <w:tcPr>
            <w:tcW w:w="1417" w:type="dxa"/>
            <w:shd w:val="clear" w:color="auto" w:fill="auto"/>
            <w:vAlign w:val="center"/>
            <w:hideMark/>
          </w:tcPr>
          <w:p w14:paraId="2086C7A2"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eastAsia="Courier New" w:hAnsiTheme="majorHAnsi" w:cs="Calibri"/>
                <w:spacing w:val="-10"/>
                <w:sz w:val="22"/>
              </w:rPr>
              <w:t>3</w:t>
            </w:r>
          </w:p>
        </w:tc>
        <w:tc>
          <w:tcPr>
            <w:tcW w:w="1275" w:type="dxa"/>
            <w:shd w:val="clear" w:color="auto" w:fill="auto"/>
            <w:vAlign w:val="center"/>
            <w:hideMark/>
          </w:tcPr>
          <w:p w14:paraId="6DA55117"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r w:rsidRPr="00F01612">
              <w:rPr>
                <w:rFonts w:asciiTheme="majorHAnsi" w:hAnsiTheme="majorHAnsi"/>
                <w:spacing w:val="-10"/>
                <w:sz w:val="22"/>
              </w:rPr>
              <w:t>Compulsory</w:t>
            </w:r>
          </w:p>
        </w:tc>
        <w:tc>
          <w:tcPr>
            <w:tcW w:w="1135" w:type="dxa"/>
            <w:shd w:val="clear" w:color="auto" w:fill="auto"/>
            <w:vAlign w:val="center"/>
          </w:tcPr>
          <w:p w14:paraId="7A24C4E1" w14:textId="77777777" w:rsidR="006F57A7" w:rsidRPr="00F01612" w:rsidRDefault="006F57A7" w:rsidP="006F57A7">
            <w:pPr>
              <w:spacing w:after="0" w:line="240" w:lineRule="auto"/>
              <w:ind w:left="-72" w:right="-72"/>
              <w:jc w:val="center"/>
              <w:rPr>
                <w:rFonts w:asciiTheme="majorHAnsi" w:eastAsia="Times New Roman" w:hAnsiTheme="majorHAnsi" w:cs="Calibri"/>
                <w:spacing w:val="-10"/>
                <w:sz w:val="22"/>
              </w:rPr>
            </w:pPr>
          </w:p>
        </w:tc>
      </w:tr>
    </w:tbl>
    <w:p w14:paraId="329D4606" w14:textId="77777777" w:rsidR="00CC5980" w:rsidRPr="000B22CD" w:rsidRDefault="00CC5980" w:rsidP="00CC5980">
      <w:pPr>
        <w:spacing w:after="0" w:line="288" w:lineRule="auto"/>
        <w:contextualSpacing/>
        <w:jc w:val="both"/>
        <w:rPr>
          <w:rFonts w:eastAsia="Courier New"/>
          <w:szCs w:val="24"/>
        </w:rPr>
      </w:pPr>
    </w:p>
    <w:p w14:paraId="5694130B" w14:textId="77777777" w:rsidR="00CC5980" w:rsidRPr="000B22CD" w:rsidRDefault="00CC5980" w:rsidP="00CC5980">
      <w:pPr>
        <w:spacing w:after="0" w:line="240" w:lineRule="auto"/>
        <w:rPr>
          <w:b/>
          <w:sz w:val="26"/>
          <w:szCs w:val="26"/>
        </w:rPr>
      </w:pPr>
    </w:p>
    <w:p w14:paraId="09AB760D" w14:textId="5EBDBF3F" w:rsidR="00CC5980" w:rsidRPr="00BA5C53" w:rsidRDefault="00CC5980" w:rsidP="00CC5980">
      <w:pPr>
        <w:spacing w:after="40" w:line="264" w:lineRule="auto"/>
        <w:ind w:left="1440" w:firstLine="720"/>
        <w:jc w:val="both"/>
        <w:rPr>
          <w:rFonts w:eastAsia="Times New Roman"/>
          <w:b/>
          <w:szCs w:val="24"/>
        </w:rPr>
      </w:pPr>
      <w:r w:rsidRPr="000B22CD">
        <w:rPr>
          <w:rFonts w:eastAsia="Times New Roman"/>
          <w:b/>
          <w:szCs w:val="24"/>
        </w:rPr>
        <w:t xml:space="preserve">Total </w:t>
      </w:r>
      <w:r w:rsidRPr="000B22CD">
        <w:rPr>
          <w:rFonts w:eastAsia="Times New Roman"/>
          <w:b/>
          <w:szCs w:val="24"/>
          <w:lang w:val="vi-VN"/>
        </w:rPr>
        <w:t>c</w:t>
      </w:r>
      <w:r w:rsidRPr="000B22CD">
        <w:rPr>
          <w:rFonts w:eastAsia="Times New Roman"/>
          <w:b/>
          <w:szCs w:val="24"/>
        </w:rPr>
        <w:t>ompulsory</w:t>
      </w:r>
      <w:r w:rsidRPr="000B22CD">
        <w:rPr>
          <w:rFonts w:eastAsia="Times New Roman"/>
          <w:b/>
          <w:szCs w:val="24"/>
          <w:lang w:val="vi-VN"/>
        </w:rPr>
        <w:t xml:space="preserve"> </w:t>
      </w:r>
      <w:r w:rsidRPr="000B22CD">
        <w:rPr>
          <w:rFonts w:eastAsia="Times New Roman"/>
          <w:b/>
          <w:szCs w:val="24"/>
        </w:rPr>
        <w:t>credits</w:t>
      </w:r>
      <w:r w:rsidRPr="000B22CD">
        <w:rPr>
          <w:rFonts w:eastAsia="Times New Roman"/>
          <w:b/>
          <w:szCs w:val="24"/>
          <w:lang w:val="vi-VN"/>
        </w:rPr>
        <w:t>:   12</w:t>
      </w:r>
      <w:r w:rsidR="00BA5C53">
        <w:rPr>
          <w:rFonts w:eastAsia="Times New Roman"/>
          <w:b/>
          <w:szCs w:val="24"/>
        </w:rPr>
        <w:t>7</w:t>
      </w:r>
    </w:p>
    <w:p w14:paraId="11DC772A" w14:textId="77777777" w:rsidR="00CC5980" w:rsidRPr="000B22CD" w:rsidRDefault="00CC5980" w:rsidP="00CC5980">
      <w:pPr>
        <w:spacing w:after="40" w:line="264" w:lineRule="auto"/>
        <w:ind w:left="1440" w:firstLine="720"/>
        <w:jc w:val="both"/>
        <w:rPr>
          <w:rFonts w:eastAsia="Times New Roman"/>
          <w:b/>
          <w:szCs w:val="24"/>
          <w:lang w:val="vi-VN"/>
        </w:rPr>
      </w:pPr>
      <w:r w:rsidRPr="000B22CD">
        <w:rPr>
          <w:rFonts w:eastAsia="Times New Roman"/>
          <w:b/>
          <w:szCs w:val="24"/>
        </w:rPr>
        <w:t xml:space="preserve">Total </w:t>
      </w:r>
      <w:r w:rsidRPr="000B22CD">
        <w:rPr>
          <w:rFonts w:eastAsia="Times New Roman"/>
          <w:b/>
          <w:szCs w:val="24"/>
          <w:lang w:val="vi-VN"/>
        </w:rPr>
        <w:t>c</w:t>
      </w:r>
      <w:r w:rsidRPr="000B22CD">
        <w:rPr>
          <w:rFonts w:eastAsia="Times New Roman"/>
          <w:b/>
          <w:szCs w:val="24"/>
        </w:rPr>
        <w:t>lective</w:t>
      </w:r>
      <w:r w:rsidRPr="000B22CD">
        <w:rPr>
          <w:rFonts w:eastAsia="Times New Roman"/>
          <w:b/>
          <w:szCs w:val="24"/>
          <w:lang w:val="vi-VN"/>
        </w:rPr>
        <w:t xml:space="preserve"> </w:t>
      </w:r>
      <w:r w:rsidRPr="000B22CD">
        <w:rPr>
          <w:rFonts w:eastAsia="Times New Roman"/>
          <w:b/>
          <w:szCs w:val="24"/>
        </w:rPr>
        <w:t>credi</w:t>
      </w:r>
      <w:r w:rsidRPr="000B22CD">
        <w:rPr>
          <w:rFonts w:eastAsia="Times New Roman"/>
          <w:b/>
          <w:szCs w:val="24"/>
          <w:lang w:val="vi-VN"/>
        </w:rPr>
        <w:t>ts:</w:t>
      </w:r>
      <w:r w:rsidRPr="000B22CD">
        <w:rPr>
          <w:rFonts w:eastAsia="Times New Roman"/>
          <w:b/>
          <w:szCs w:val="24"/>
          <w:lang w:val="vi-VN"/>
        </w:rPr>
        <w:tab/>
        <w:t>25</w:t>
      </w:r>
    </w:p>
    <w:p w14:paraId="51D440B3" w14:textId="2D8BBD5E" w:rsidR="00CC5980" w:rsidRPr="00BA5C53" w:rsidRDefault="00CC5980" w:rsidP="00CC5980">
      <w:pPr>
        <w:spacing w:after="40" w:line="264" w:lineRule="auto"/>
        <w:ind w:left="1440" w:firstLine="720"/>
        <w:jc w:val="both"/>
        <w:rPr>
          <w:rFonts w:eastAsia="Times New Roman"/>
          <w:b/>
          <w:szCs w:val="24"/>
        </w:rPr>
      </w:pPr>
      <w:r w:rsidRPr="000B22CD">
        <w:rPr>
          <w:rFonts w:eastAsia="Times New Roman"/>
          <w:b/>
          <w:szCs w:val="24"/>
        </w:rPr>
        <w:t>Total credi</w:t>
      </w:r>
      <w:r w:rsidRPr="000B22CD">
        <w:rPr>
          <w:rFonts w:eastAsia="Times New Roman"/>
          <w:b/>
          <w:szCs w:val="24"/>
          <w:lang w:val="vi-VN"/>
        </w:rPr>
        <w:t>ts:</w:t>
      </w:r>
      <w:r w:rsidRPr="000B22CD">
        <w:rPr>
          <w:rFonts w:eastAsia="Times New Roman"/>
          <w:b/>
          <w:szCs w:val="24"/>
          <w:lang w:val="vi-VN"/>
        </w:rPr>
        <w:tab/>
      </w:r>
      <w:r w:rsidRPr="000B22CD">
        <w:rPr>
          <w:rFonts w:eastAsia="Times New Roman"/>
          <w:b/>
          <w:szCs w:val="24"/>
          <w:lang w:val="vi-VN"/>
        </w:rPr>
        <w:tab/>
      </w:r>
      <w:r w:rsidRPr="000B22CD">
        <w:rPr>
          <w:rFonts w:eastAsia="Times New Roman"/>
          <w:b/>
          <w:szCs w:val="24"/>
          <w:lang w:val="vi-VN"/>
        </w:rPr>
        <w:tab/>
        <w:t>15</w:t>
      </w:r>
      <w:r w:rsidR="00BA5C53">
        <w:rPr>
          <w:rFonts w:eastAsia="Times New Roman"/>
          <w:b/>
          <w:szCs w:val="24"/>
        </w:rPr>
        <w:t>2</w:t>
      </w:r>
    </w:p>
    <w:p w14:paraId="56C306F1" w14:textId="77777777" w:rsidR="00CC5980" w:rsidRPr="000B22CD" w:rsidRDefault="00CC5980" w:rsidP="00CC5980">
      <w:pPr>
        <w:spacing w:after="40" w:line="264" w:lineRule="auto"/>
        <w:ind w:firstLine="720"/>
        <w:jc w:val="both"/>
        <w:rPr>
          <w:rFonts w:eastAsia="Times New Roman"/>
          <w:b/>
          <w:szCs w:val="24"/>
          <w:lang w:val="vi-VN"/>
        </w:rPr>
        <w:sectPr w:rsidR="00CC5980" w:rsidRPr="000B22CD" w:rsidSect="006F57A7">
          <w:pgSz w:w="16838" w:h="11906" w:orient="landscape" w:code="9"/>
          <w:pgMar w:top="1418" w:right="1418" w:bottom="964" w:left="1701" w:header="680" w:footer="1107" w:gutter="0"/>
          <w:pgNumType w:start="51"/>
          <w:cols w:space="720"/>
          <w:docGrid w:linePitch="360"/>
        </w:sectPr>
      </w:pPr>
      <w:r w:rsidRPr="000B22CD">
        <w:rPr>
          <w:rFonts w:eastAsia="Times New Roman"/>
          <w:b/>
          <w:szCs w:val="24"/>
          <w:lang w:val="vi-VN"/>
        </w:rPr>
        <w:tab/>
      </w:r>
    </w:p>
    <w:p w14:paraId="12EE2551" w14:textId="77777777" w:rsidR="0045465C" w:rsidRPr="000B22CD" w:rsidRDefault="0045465C" w:rsidP="0045465C">
      <w:pPr>
        <w:pStyle w:val="A1"/>
        <w:numPr>
          <w:ilvl w:val="0"/>
          <w:numId w:val="33"/>
        </w:numPr>
        <w:spacing w:before="0" w:after="0" w:line="360" w:lineRule="auto"/>
        <w:jc w:val="both"/>
        <w:outlineLvl w:val="0"/>
        <w:rPr>
          <w:rFonts w:ascii="Times New Roman" w:hAnsi="Times New Roman"/>
          <w:color w:val="auto"/>
        </w:rPr>
      </w:pPr>
      <w:bookmarkStart w:id="105" w:name="_Toc518912636"/>
      <w:bookmarkStart w:id="106" w:name="_Toc518913113"/>
      <w:r w:rsidRPr="000B22CD">
        <w:rPr>
          <w:rFonts w:ascii="Times New Roman" w:hAnsi="Times New Roman"/>
          <w:color w:val="auto"/>
          <w:lang w:val="vi-VN"/>
        </w:rPr>
        <w:lastRenderedPageBreak/>
        <w:t xml:space="preserve">NGÀNH </w:t>
      </w:r>
      <w:r w:rsidRPr="000B22CD">
        <w:rPr>
          <w:rFonts w:ascii="Times New Roman" w:hAnsi="Times New Roman"/>
          <w:color w:val="auto"/>
        </w:rPr>
        <w:t>KẾ TOÁN THEO ĐỊNH HƯỚNG NGHỀ NGHIỆP (POHE)</w:t>
      </w:r>
      <w:bookmarkEnd w:id="105"/>
      <w:bookmarkEnd w:id="106"/>
    </w:p>
    <w:p w14:paraId="551A5F21" w14:textId="77777777" w:rsidR="0045465C" w:rsidRPr="000B22CD" w:rsidRDefault="0045465C" w:rsidP="0045465C">
      <w:pPr>
        <w:pStyle w:val="A1"/>
        <w:numPr>
          <w:ilvl w:val="1"/>
          <w:numId w:val="33"/>
        </w:numPr>
        <w:spacing w:before="0" w:after="0" w:line="360" w:lineRule="auto"/>
        <w:jc w:val="both"/>
        <w:outlineLvl w:val="0"/>
        <w:rPr>
          <w:rFonts w:ascii="Times New Roman" w:hAnsi="Times New Roman"/>
          <w:color w:val="auto"/>
        </w:rPr>
      </w:pPr>
      <w:bookmarkStart w:id="107" w:name="_Toc491178354"/>
      <w:bookmarkStart w:id="108" w:name="_Toc518912637"/>
      <w:bookmarkStart w:id="109" w:name="_Toc518913114"/>
      <w:r w:rsidRPr="000B22CD">
        <w:rPr>
          <w:rFonts w:ascii="Times New Roman" w:hAnsi="Times New Roman"/>
          <w:color w:val="auto"/>
        </w:rPr>
        <w:t>Chuyên ngành Kế toán (POHE)</w:t>
      </w:r>
      <w:bookmarkEnd w:id="107"/>
      <w:bookmarkEnd w:id="108"/>
      <w:bookmarkEnd w:id="109"/>
    </w:p>
    <w:p w14:paraId="6FC0527F" w14:textId="77777777" w:rsidR="0045465C" w:rsidRPr="000B22CD" w:rsidRDefault="0045465C" w:rsidP="0045465C">
      <w:pPr>
        <w:pStyle w:val="A1"/>
        <w:numPr>
          <w:ilvl w:val="0"/>
          <w:numId w:val="2"/>
        </w:numPr>
        <w:spacing w:before="0" w:after="0" w:line="360" w:lineRule="auto"/>
        <w:rPr>
          <w:rFonts w:ascii="Times New Roman" w:hAnsi="Times New Roman"/>
          <w:color w:val="auto"/>
        </w:rPr>
      </w:pPr>
      <w:bookmarkStart w:id="110" w:name="_Toc491178355"/>
      <w:bookmarkStart w:id="111" w:name="_Toc518912638"/>
      <w:r w:rsidRPr="000B22CD">
        <w:rPr>
          <w:rFonts w:ascii="Times New Roman" w:hAnsi="Times New Roman"/>
          <w:color w:val="auto"/>
        </w:rPr>
        <w:t>Mục tiêu đào tạo</w:t>
      </w:r>
      <w:bookmarkEnd w:id="110"/>
      <w:bookmarkEnd w:id="111"/>
    </w:p>
    <w:p w14:paraId="4029C65A" w14:textId="77777777" w:rsidR="0045465C" w:rsidRPr="000B22CD" w:rsidRDefault="0045465C" w:rsidP="0045465C">
      <w:pPr>
        <w:pStyle w:val="CV"/>
        <w:spacing w:before="0" w:after="0" w:line="360" w:lineRule="auto"/>
      </w:pPr>
      <w:r w:rsidRPr="000B22CD">
        <w:t>Đào tạo sinh viên có đủ kiến thức, kỹ năng và thái độ nghề nghiệp  chuyên ngành Kế toán, nhanh chóng đáp ứng được yêu cầu của đơn vị tuyển dụng trong bối cảnh kinh tế thị trường biến động và hội nhập quốc tế.</w:t>
      </w:r>
    </w:p>
    <w:p w14:paraId="1DAB3A0C" w14:textId="77777777" w:rsidR="0045465C" w:rsidRPr="000B22CD" w:rsidRDefault="0045465C" w:rsidP="0045465C">
      <w:pPr>
        <w:pStyle w:val="A1"/>
        <w:numPr>
          <w:ilvl w:val="0"/>
          <w:numId w:val="3"/>
        </w:numPr>
        <w:spacing w:before="0" w:after="0" w:line="360" w:lineRule="auto"/>
        <w:rPr>
          <w:rFonts w:ascii="Times New Roman" w:hAnsi="Times New Roman"/>
          <w:color w:val="auto"/>
        </w:rPr>
      </w:pPr>
      <w:bookmarkStart w:id="112" w:name="_Toc518912639"/>
      <w:r w:rsidRPr="000B22CD">
        <w:rPr>
          <w:rFonts w:ascii="Times New Roman" w:hAnsi="Times New Roman"/>
          <w:color w:val="auto"/>
        </w:rPr>
        <w:t>Chuẩn đầu ra chuyên ngành Kế toán POHE</w:t>
      </w:r>
      <w:bookmarkEnd w:id="112"/>
    </w:p>
    <w:p w14:paraId="4CDE9F8C" w14:textId="77777777" w:rsidR="0045465C" w:rsidRPr="000B22CD" w:rsidRDefault="0045465C" w:rsidP="0045465C">
      <w:pPr>
        <w:pStyle w:val="CV"/>
        <w:spacing w:before="0" w:after="0" w:line="360" w:lineRule="auto"/>
        <w:rPr>
          <w:u w:val="single"/>
          <w:lang w:val="vi-VN"/>
        </w:rPr>
      </w:pPr>
      <w:r w:rsidRPr="000B22CD">
        <w:rPr>
          <w:lang w:val="vi-VN"/>
        </w:rPr>
        <w:t xml:space="preserve">Hiểu kiến thức lĩnh vực kế toán và kiến thức khác có liên quan (kinh tế, xã hội, quản trị, thị trường, kinh doanh và kiểm toán); </w:t>
      </w:r>
    </w:p>
    <w:p w14:paraId="139B98C0" w14:textId="77777777" w:rsidR="0045465C" w:rsidRPr="000B22CD" w:rsidRDefault="0045465C" w:rsidP="0045465C">
      <w:pPr>
        <w:pStyle w:val="CV"/>
        <w:spacing w:before="0" w:after="0" w:line="360" w:lineRule="auto"/>
        <w:rPr>
          <w:u w:val="single"/>
          <w:lang w:val="vi-VN"/>
        </w:rPr>
      </w:pPr>
      <w:r w:rsidRPr="000B22CD">
        <w:rPr>
          <w:lang w:val="vi-VN"/>
        </w:rPr>
        <w:t>Có khả năng áp dụng kiến thức kế toán để phân tích, phản ánh, tổng hợp các nghiệp vụ kế toán tài chính và kế toán quản trị phát sinh trong các loại hình doanh nghiệp nhằm phục vụ cho công tác quản lý;</w:t>
      </w:r>
    </w:p>
    <w:p w14:paraId="533FBDE3" w14:textId="77777777" w:rsidR="0045465C" w:rsidRPr="000B22CD" w:rsidRDefault="0045465C" w:rsidP="0045465C">
      <w:pPr>
        <w:pStyle w:val="CV"/>
        <w:spacing w:before="0" w:after="0" w:line="360" w:lineRule="auto"/>
        <w:rPr>
          <w:u w:val="single"/>
          <w:lang w:val="vi-VN"/>
        </w:rPr>
      </w:pPr>
      <w:r w:rsidRPr="000B22CD">
        <w:rPr>
          <w:lang w:val="vi-VN"/>
        </w:rPr>
        <w:t>Có khả năng áp dụng kiến thức kinh tế, tài chính, quản trị, thị trường và kiểm toán để lập kế hoạch, phân tích và lý giải  một số tình huống phát sinh trong thực tiễn;</w:t>
      </w:r>
    </w:p>
    <w:p w14:paraId="4F6499E3" w14:textId="77777777" w:rsidR="0045465C" w:rsidRPr="000B22CD" w:rsidRDefault="0045465C" w:rsidP="0045465C">
      <w:pPr>
        <w:pStyle w:val="CV"/>
        <w:spacing w:before="0" w:after="0" w:line="360" w:lineRule="auto"/>
        <w:rPr>
          <w:lang w:val="vi-VN"/>
        </w:rPr>
      </w:pPr>
      <w:r w:rsidRPr="000B22CD">
        <w:rPr>
          <w:lang w:val="vi-VN"/>
        </w:rPr>
        <w:t>Có khả năng áp dụng quy định của pháp luật liên quan đến nghề nghiệp và tuân thủ nguyên tắc cơ bản của đạo đức nghề nghiêp kế toán;</w:t>
      </w:r>
    </w:p>
    <w:p w14:paraId="61706CEF" w14:textId="77777777" w:rsidR="0045465C" w:rsidRPr="000B22CD" w:rsidRDefault="0045465C" w:rsidP="0045465C">
      <w:pPr>
        <w:pStyle w:val="CV"/>
        <w:spacing w:before="0" w:after="0" w:line="360" w:lineRule="auto"/>
        <w:rPr>
          <w:lang w:val="vi-VN"/>
        </w:rPr>
      </w:pPr>
      <w:r w:rsidRPr="000B22CD">
        <w:rPr>
          <w:lang w:val="vi-VN"/>
        </w:rPr>
        <w:t>Có khả năng cập nhật các quy định về kế toán, kiểm toán và các chính sách kinh tế, thị trường và  quản trị liên quan đến nghề nghiệp;</w:t>
      </w:r>
    </w:p>
    <w:p w14:paraId="310FF400" w14:textId="77777777" w:rsidR="0045465C" w:rsidRPr="000B22CD" w:rsidRDefault="0045465C" w:rsidP="0045465C">
      <w:pPr>
        <w:pStyle w:val="CV"/>
        <w:spacing w:before="0" w:after="0" w:line="360" w:lineRule="auto"/>
        <w:rPr>
          <w:lang w:val="vi-VN"/>
        </w:rPr>
      </w:pPr>
      <w:r w:rsidRPr="000B22CD">
        <w:rPr>
          <w:lang w:val="vi-VN"/>
        </w:rPr>
        <w:t>Có khả năng thuyết trình chuyên môn, trao đổi kiến thức liên quan đến nghề nghiệp kế toán, giao tiếp bằng tiếng Anh, giải quyết vấn đề theo nhóm hoặc giải quyết vấn đề một cách độc lập;</w:t>
      </w:r>
    </w:p>
    <w:p w14:paraId="4C108269" w14:textId="77777777" w:rsidR="0045465C" w:rsidRPr="000B22CD" w:rsidRDefault="0045465C" w:rsidP="0045465C">
      <w:pPr>
        <w:pStyle w:val="CV"/>
        <w:spacing w:before="0" w:after="0" w:line="360" w:lineRule="auto"/>
        <w:rPr>
          <w:lang w:val="vi-VN"/>
        </w:rPr>
      </w:pPr>
      <w:r w:rsidRPr="000B22CD">
        <w:rPr>
          <w:lang w:val="vi-VN"/>
        </w:rPr>
        <w:t>Có khả năng phát hiện vấn đề về chuyên môn và đề xuất phương án giải quyết.</w:t>
      </w:r>
    </w:p>
    <w:p w14:paraId="3067CAE4" w14:textId="77777777" w:rsidR="0045465C" w:rsidRPr="000B22CD" w:rsidRDefault="0045465C" w:rsidP="0045465C">
      <w:pPr>
        <w:pStyle w:val="A1"/>
        <w:numPr>
          <w:ilvl w:val="0"/>
          <w:numId w:val="4"/>
        </w:numPr>
        <w:spacing w:before="0" w:after="0" w:line="360" w:lineRule="auto"/>
        <w:rPr>
          <w:rFonts w:ascii="Times New Roman" w:hAnsi="Times New Roman"/>
          <w:color w:val="auto"/>
        </w:rPr>
      </w:pPr>
      <w:bookmarkStart w:id="113" w:name="_Toc491178356"/>
      <w:bookmarkStart w:id="114" w:name="_Toc518912640"/>
      <w:r w:rsidRPr="000B22CD">
        <w:rPr>
          <w:rFonts w:ascii="Times New Roman" w:hAnsi="Times New Roman"/>
          <w:color w:val="auto"/>
        </w:rPr>
        <w:t>Định hướng nghề nghiệp của người học sau khi tốt nghiệp</w:t>
      </w:r>
      <w:bookmarkEnd w:id="113"/>
      <w:bookmarkEnd w:id="114"/>
    </w:p>
    <w:p w14:paraId="18DF5104" w14:textId="77777777" w:rsidR="0045465C" w:rsidRPr="000B22CD" w:rsidRDefault="0045465C" w:rsidP="0045465C">
      <w:pPr>
        <w:pStyle w:val="CV"/>
        <w:spacing w:before="0" w:after="0" w:line="360" w:lineRule="auto"/>
        <w:rPr>
          <w:spacing w:val="2"/>
        </w:rPr>
      </w:pPr>
      <w:r w:rsidRPr="000B22CD">
        <w:rPr>
          <w:spacing w:val="2"/>
        </w:rPr>
        <w:t>Người học sau khi tốt nghiệp ngành kế toán theo định hướng nghề nghiệp có cơ hội làm việc tại các Doanh nghiệp sản xuất, kinh doanh và cung cấp dịch vụ, Công ty kiểm toán, cơ quan Thuế, Kho bạc, Ngân hàng, các đơn vị hành chính sự nghiệp khác và các Viện nghiên cứu.</w:t>
      </w:r>
    </w:p>
    <w:p w14:paraId="4A33C52B" w14:textId="77777777" w:rsidR="0045465C" w:rsidRPr="000B22CD" w:rsidRDefault="0045465C" w:rsidP="0045465C">
      <w:pPr>
        <w:pStyle w:val="CV"/>
        <w:spacing w:before="0" w:after="0" w:line="360" w:lineRule="auto"/>
        <w:rPr>
          <w:b/>
          <w:lang w:val="vi-VN"/>
        </w:rPr>
      </w:pPr>
      <w:r w:rsidRPr="000B22CD">
        <w:t>Cử nhân có thể học tiếp chương trình cao học Kế toán, cao học Quản trị kinh doanh, cao học Tài chính - Ngân hàng…</w:t>
      </w:r>
    </w:p>
    <w:p w14:paraId="3F1FDDBC" w14:textId="77777777" w:rsidR="0045465C" w:rsidRPr="000B22CD" w:rsidRDefault="0045465C" w:rsidP="0045465C">
      <w:pPr>
        <w:spacing w:after="0" w:line="240" w:lineRule="auto"/>
        <w:rPr>
          <w:rFonts w:ascii="Times New Roman Bold" w:eastAsia="Times New Roman" w:hAnsi="Times New Roman Bold"/>
          <w:b/>
          <w:szCs w:val="24"/>
          <w:lang w:val="nl-NL"/>
        </w:rPr>
      </w:pPr>
      <w:r w:rsidRPr="000B22CD">
        <w:rPr>
          <w:lang w:val="nl-NL"/>
        </w:rPr>
        <w:br w:type="page"/>
      </w:r>
    </w:p>
    <w:p w14:paraId="448A4A57" w14:textId="77777777" w:rsidR="004E2823" w:rsidRPr="000B22CD" w:rsidRDefault="004E2823" w:rsidP="004E2823">
      <w:pPr>
        <w:pStyle w:val="chuong"/>
        <w:spacing w:before="0" w:after="0" w:line="25" w:lineRule="atLeast"/>
        <w:jc w:val="left"/>
        <w:outlineLvl w:val="2"/>
        <w:rPr>
          <w:szCs w:val="26"/>
          <w:lang w:val="nl-NL"/>
        </w:rPr>
      </w:pPr>
    </w:p>
    <w:p w14:paraId="0852CBAB" w14:textId="77777777" w:rsidR="00CC5980" w:rsidRPr="000B22CD" w:rsidRDefault="00CC5980" w:rsidP="004E2823">
      <w:pPr>
        <w:pStyle w:val="chuong"/>
        <w:spacing w:before="0" w:after="0" w:line="25" w:lineRule="atLeast"/>
        <w:jc w:val="left"/>
        <w:outlineLvl w:val="2"/>
        <w:rPr>
          <w:szCs w:val="26"/>
          <w:lang w:val="nl-NL"/>
        </w:rPr>
      </w:pPr>
    </w:p>
    <w:p w14:paraId="6B5C0D59" w14:textId="77777777" w:rsidR="00FF5F16" w:rsidRPr="000B22CD" w:rsidRDefault="00FF5F16" w:rsidP="0045465C">
      <w:pPr>
        <w:pStyle w:val="ListParagraph"/>
        <w:numPr>
          <w:ilvl w:val="1"/>
          <w:numId w:val="33"/>
        </w:numPr>
        <w:rPr>
          <w:b/>
          <w:lang w:val="nl-NL"/>
        </w:rPr>
      </w:pPr>
      <w:r w:rsidRPr="000B22CD">
        <w:rPr>
          <w:b/>
          <w:lang w:val="nl-NL"/>
        </w:rPr>
        <w:t xml:space="preserve">Tiến trình đào tạo của Kế toán </w:t>
      </w:r>
      <w:r w:rsidR="00772D1A" w:rsidRPr="000B22CD">
        <w:rPr>
          <w:b/>
          <w:lang w:val="nl-NL"/>
        </w:rPr>
        <w:t>(POHE</w:t>
      </w:r>
      <w:r w:rsidRPr="000B22CD">
        <w:rPr>
          <w:b/>
          <w:lang w:val="nl-NL"/>
        </w:rPr>
        <w:t>)</w:t>
      </w:r>
      <w:bookmarkEnd w:id="51"/>
      <w:bookmarkEnd w:id="52"/>
    </w:p>
    <w:tbl>
      <w:tblPr>
        <w:tblW w:w="47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356"/>
        <w:gridCol w:w="1438"/>
        <w:gridCol w:w="1048"/>
        <w:gridCol w:w="685"/>
        <w:gridCol w:w="416"/>
        <w:gridCol w:w="458"/>
        <w:gridCol w:w="1351"/>
        <w:gridCol w:w="1045"/>
        <w:gridCol w:w="616"/>
        <w:gridCol w:w="538"/>
        <w:gridCol w:w="680"/>
      </w:tblGrid>
      <w:tr w:rsidR="00FF5F16" w:rsidRPr="000B22CD" w14:paraId="15386E11" w14:textId="77777777" w:rsidTr="00772D1A">
        <w:trPr>
          <w:cantSplit/>
          <w:trHeight w:val="20"/>
          <w:tblHeader/>
          <w:jc w:val="center"/>
        </w:trPr>
        <w:tc>
          <w:tcPr>
            <w:tcW w:w="265" w:type="pct"/>
            <w:shd w:val="clear" w:color="auto" w:fill="FFFFFF"/>
            <w:vAlign w:val="center"/>
          </w:tcPr>
          <w:p w14:paraId="4579124F" w14:textId="77777777" w:rsidR="00FF5F16" w:rsidRPr="000B22CD" w:rsidRDefault="00FF5F16" w:rsidP="00772D1A">
            <w:pPr>
              <w:pStyle w:val="chu"/>
              <w:spacing w:before="0" w:after="0" w:line="240" w:lineRule="auto"/>
              <w:ind w:left="-72" w:right="-72" w:firstLine="0"/>
              <w:jc w:val="center"/>
              <w:rPr>
                <w:rFonts w:asciiTheme="majorHAnsi" w:hAnsiTheme="majorHAnsi"/>
                <w:b/>
                <w:spacing w:val="-10"/>
                <w:sz w:val="22"/>
                <w:szCs w:val="22"/>
              </w:rPr>
            </w:pPr>
            <w:r w:rsidRPr="000B22CD">
              <w:rPr>
                <w:rFonts w:asciiTheme="majorHAnsi" w:hAnsiTheme="majorHAnsi"/>
                <w:b/>
                <w:spacing w:val="-10"/>
                <w:sz w:val="22"/>
                <w:szCs w:val="22"/>
              </w:rPr>
              <w:t>Học kỳ</w:t>
            </w:r>
          </w:p>
        </w:tc>
        <w:tc>
          <w:tcPr>
            <w:tcW w:w="195" w:type="pct"/>
            <w:shd w:val="clear" w:color="auto" w:fill="FFFFFF"/>
            <w:vAlign w:val="center"/>
          </w:tcPr>
          <w:p w14:paraId="50C027A8" w14:textId="77777777" w:rsidR="00FF5F16" w:rsidRPr="000B22CD" w:rsidRDefault="00FF5F16" w:rsidP="00772D1A">
            <w:pPr>
              <w:pStyle w:val="chu"/>
              <w:spacing w:before="0" w:after="0" w:line="240" w:lineRule="auto"/>
              <w:ind w:left="-72" w:right="-72" w:firstLine="0"/>
              <w:jc w:val="center"/>
              <w:rPr>
                <w:rFonts w:asciiTheme="majorHAnsi" w:hAnsiTheme="majorHAnsi"/>
                <w:b/>
                <w:spacing w:val="-10"/>
                <w:sz w:val="22"/>
                <w:szCs w:val="22"/>
              </w:rPr>
            </w:pPr>
            <w:r w:rsidRPr="000B22CD">
              <w:rPr>
                <w:rFonts w:asciiTheme="majorHAnsi" w:hAnsiTheme="majorHAnsi"/>
                <w:b/>
                <w:spacing w:val="-10"/>
                <w:sz w:val="22"/>
                <w:szCs w:val="22"/>
              </w:rPr>
              <w:t>TT</w:t>
            </w:r>
          </w:p>
        </w:tc>
        <w:tc>
          <w:tcPr>
            <w:tcW w:w="789" w:type="pct"/>
            <w:shd w:val="clear" w:color="auto" w:fill="FFFFFF"/>
            <w:vAlign w:val="center"/>
          </w:tcPr>
          <w:p w14:paraId="76BE3264" w14:textId="77777777" w:rsidR="00FF5F16" w:rsidRPr="000B22CD" w:rsidRDefault="00FF5F16" w:rsidP="00772D1A">
            <w:pPr>
              <w:pStyle w:val="chu"/>
              <w:spacing w:before="0" w:after="0" w:line="240" w:lineRule="auto"/>
              <w:ind w:left="-72" w:right="-72" w:firstLine="0"/>
              <w:jc w:val="center"/>
              <w:rPr>
                <w:rFonts w:asciiTheme="majorHAnsi" w:hAnsiTheme="majorHAnsi"/>
                <w:b/>
                <w:spacing w:val="-10"/>
                <w:sz w:val="22"/>
                <w:szCs w:val="22"/>
              </w:rPr>
            </w:pPr>
            <w:r w:rsidRPr="000B22CD">
              <w:rPr>
                <w:rFonts w:asciiTheme="majorHAnsi" w:hAnsiTheme="majorHAnsi"/>
                <w:b/>
                <w:spacing w:val="-10"/>
                <w:sz w:val="22"/>
                <w:szCs w:val="22"/>
              </w:rPr>
              <w:t>Tên học phần</w:t>
            </w:r>
          </w:p>
        </w:tc>
        <w:tc>
          <w:tcPr>
            <w:tcW w:w="575" w:type="pct"/>
            <w:shd w:val="clear" w:color="auto" w:fill="FFFFFF"/>
            <w:vAlign w:val="center"/>
          </w:tcPr>
          <w:p w14:paraId="79A028C6" w14:textId="77777777" w:rsidR="00FF5F16" w:rsidRPr="000B22CD" w:rsidRDefault="00FF5F16" w:rsidP="00772D1A">
            <w:pPr>
              <w:pStyle w:val="chu"/>
              <w:spacing w:before="0" w:after="0" w:line="240" w:lineRule="auto"/>
              <w:ind w:left="-72" w:right="-72" w:firstLine="0"/>
              <w:jc w:val="center"/>
              <w:rPr>
                <w:rFonts w:asciiTheme="majorHAnsi" w:hAnsiTheme="majorHAnsi"/>
                <w:b/>
                <w:spacing w:val="-10"/>
                <w:sz w:val="22"/>
                <w:szCs w:val="22"/>
              </w:rPr>
            </w:pPr>
            <w:r w:rsidRPr="000B22CD">
              <w:rPr>
                <w:rFonts w:asciiTheme="majorHAnsi" w:hAnsiTheme="majorHAnsi"/>
                <w:b/>
                <w:spacing w:val="-10"/>
                <w:sz w:val="22"/>
                <w:szCs w:val="22"/>
              </w:rPr>
              <w:t>Mã HP</w:t>
            </w:r>
          </w:p>
        </w:tc>
        <w:tc>
          <w:tcPr>
            <w:tcW w:w="376" w:type="pct"/>
            <w:shd w:val="clear" w:color="auto" w:fill="FFFFFF"/>
            <w:vAlign w:val="center"/>
          </w:tcPr>
          <w:p w14:paraId="10493D47" w14:textId="77777777" w:rsidR="00FF5F16" w:rsidRPr="000B22CD" w:rsidRDefault="00FF5F16" w:rsidP="00772D1A">
            <w:pPr>
              <w:pStyle w:val="chu"/>
              <w:spacing w:before="0" w:after="0" w:line="240" w:lineRule="auto"/>
              <w:ind w:left="-72" w:right="-72" w:firstLine="0"/>
              <w:jc w:val="center"/>
              <w:rPr>
                <w:rFonts w:asciiTheme="majorHAnsi" w:hAnsiTheme="majorHAnsi"/>
                <w:b/>
                <w:spacing w:val="-10"/>
                <w:sz w:val="22"/>
                <w:szCs w:val="22"/>
              </w:rPr>
            </w:pPr>
            <w:r w:rsidRPr="000B22CD">
              <w:rPr>
                <w:rFonts w:asciiTheme="majorHAnsi" w:hAnsiTheme="majorHAnsi"/>
                <w:b/>
                <w:spacing w:val="-10"/>
                <w:sz w:val="22"/>
                <w:szCs w:val="22"/>
              </w:rPr>
              <w:t>Tổng số TC</w:t>
            </w:r>
          </w:p>
        </w:tc>
        <w:tc>
          <w:tcPr>
            <w:tcW w:w="228" w:type="pct"/>
            <w:shd w:val="clear" w:color="auto" w:fill="FFFFFF"/>
            <w:vAlign w:val="center"/>
          </w:tcPr>
          <w:p w14:paraId="64C07E52" w14:textId="77777777" w:rsidR="00FF5F16" w:rsidRPr="000B22CD" w:rsidRDefault="00FF5F16" w:rsidP="00772D1A">
            <w:pPr>
              <w:pStyle w:val="chu"/>
              <w:spacing w:before="0" w:after="0" w:line="240" w:lineRule="auto"/>
              <w:ind w:left="-72" w:right="-72" w:firstLine="0"/>
              <w:jc w:val="center"/>
              <w:rPr>
                <w:rFonts w:asciiTheme="majorHAnsi" w:hAnsiTheme="majorHAnsi"/>
                <w:b/>
                <w:spacing w:val="-10"/>
                <w:sz w:val="22"/>
                <w:szCs w:val="22"/>
              </w:rPr>
            </w:pPr>
            <w:r w:rsidRPr="000B22CD">
              <w:rPr>
                <w:rFonts w:asciiTheme="majorHAnsi" w:hAnsiTheme="majorHAnsi"/>
                <w:b/>
                <w:spacing w:val="-10"/>
                <w:sz w:val="22"/>
                <w:szCs w:val="22"/>
              </w:rPr>
              <w:t>LT</w:t>
            </w:r>
          </w:p>
        </w:tc>
        <w:tc>
          <w:tcPr>
            <w:tcW w:w="251" w:type="pct"/>
            <w:shd w:val="clear" w:color="auto" w:fill="FFFFFF"/>
            <w:vAlign w:val="center"/>
          </w:tcPr>
          <w:p w14:paraId="47BAEC1A" w14:textId="77777777" w:rsidR="00FF5F16" w:rsidRPr="000B22CD" w:rsidRDefault="00FF5F16" w:rsidP="00772D1A">
            <w:pPr>
              <w:pStyle w:val="chu"/>
              <w:spacing w:before="0" w:after="0" w:line="240" w:lineRule="auto"/>
              <w:ind w:left="-72" w:right="-72" w:firstLine="0"/>
              <w:jc w:val="center"/>
              <w:rPr>
                <w:rFonts w:asciiTheme="majorHAnsi" w:hAnsiTheme="majorHAnsi"/>
                <w:b/>
                <w:spacing w:val="-10"/>
                <w:sz w:val="22"/>
                <w:szCs w:val="22"/>
              </w:rPr>
            </w:pPr>
            <w:r w:rsidRPr="000B22CD">
              <w:rPr>
                <w:rFonts w:asciiTheme="majorHAnsi" w:hAnsiTheme="majorHAnsi"/>
                <w:b/>
                <w:spacing w:val="-10"/>
                <w:sz w:val="22"/>
                <w:szCs w:val="22"/>
              </w:rPr>
              <w:t>TH</w:t>
            </w:r>
          </w:p>
        </w:tc>
        <w:tc>
          <w:tcPr>
            <w:tcW w:w="741" w:type="pct"/>
            <w:shd w:val="clear" w:color="auto" w:fill="FFFFFF"/>
            <w:vAlign w:val="center"/>
          </w:tcPr>
          <w:p w14:paraId="690072E4" w14:textId="77777777" w:rsidR="00FF5F16" w:rsidRPr="000B22CD" w:rsidRDefault="00FF5F16" w:rsidP="00772D1A">
            <w:pPr>
              <w:pStyle w:val="chu"/>
              <w:spacing w:before="0" w:after="0" w:line="240" w:lineRule="auto"/>
              <w:ind w:left="-72" w:right="-72" w:firstLine="0"/>
              <w:jc w:val="center"/>
              <w:rPr>
                <w:rFonts w:asciiTheme="majorHAnsi" w:hAnsiTheme="majorHAnsi"/>
                <w:b/>
                <w:spacing w:val="-10"/>
                <w:sz w:val="22"/>
                <w:szCs w:val="22"/>
              </w:rPr>
            </w:pPr>
            <w:r w:rsidRPr="000B22CD">
              <w:rPr>
                <w:rFonts w:asciiTheme="majorHAnsi" w:hAnsiTheme="majorHAnsi"/>
                <w:b/>
                <w:spacing w:val="-10"/>
                <w:sz w:val="22"/>
                <w:szCs w:val="22"/>
              </w:rPr>
              <w:t>Học phần học trước</w:t>
            </w:r>
          </w:p>
        </w:tc>
        <w:tc>
          <w:tcPr>
            <w:tcW w:w="573" w:type="pct"/>
            <w:shd w:val="clear" w:color="auto" w:fill="FFFFFF"/>
            <w:vAlign w:val="center"/>
          </w:tcPr>
          <w:p w14:paraId="51447FAD" w14:textId="77777777" w:rsidR="00FF5F16" w:rsidRPr="000B22CD" w:rsidRDefault="00FF5F16" w:rsidP="00772D1A">
            <w:pPr>
              <w:pStyle w:val="chu"/>
              <w:spacing w:before="0" w:after="0" w:line="240" w:lineRule="auto"/>
              <w:ind w:left="-72" w:right="-72" w:firstLine="0"/>
              <w:jc w:val="center"/>
              <w:rPr>
                <w:rFonts w:asciiTheme="majorHAnsi" w:hAnsiTheme="majorHAnsi"/>
                <w:b/>
                <w:spacing w:val="-10"/>
                <w:sz w:val="22"/>
                <w:szCs w:val="22"/>
              </w:rPr>
            </w:pPr>
            <w:r w:rsidRPr="000B22CD">
              <w:rPr>
                <w:rFonts w:asciiTheme="majorHAnsi" w:hAnsiTheme="majorHAnsi"/>
                <w:b/>
                <w:spacing w:val="-10"/>
                <w:sz w:val="22"/>
                <w:szCs w:val="22"/>
              </w:rPr>
              <w:t>Mã HP học trước</w:t>
            </w:r>
          </w:p>
        </w:tc>
        <w:tc>
          <w:tcPr>
            <w:tcW w:w="338" w:type="pct"/>
            <w:shd w:val="clear" w:color="auto" w:fill="FFFFFF"/>
            <w:vAlign w:val="center"/>
          </w:tcPr>
          <w:p w14:paraId="4BE2EA70" w14:textId="77777777" w:rsidR="00FF5F16" w:rsidRPr="000B22CD" w:rsidRDefault="00FF5F16" w:rsidP="00772D1A">
            <w:pPr>
              <w:spacing w:after="0"/>
              <w:ind w:left="-72" w:right="-72"/>
              <w:jc w:val="center"/>
              <w:rPr>
                <w:rFonts w:asciiTheme="majorHAnsi" w:hAnsiTheme="majorHAnsi"/>
                <w:b/>
                <w:spacing w:val="-10"/>
                <w:sz w:val="22"/>
              </w:rPr>
            </w:pPr>
            <w:r w:rsidRPr="000B22CD">
              <w:rPr>
                <w:rFonts w:asciiTheme="majorHAnsi" w:hAnsiTheme="majorHAnsi"/>
                <w:b/>
                <w:bCs/>
                <w:spacing w:val="-10"/>
                <w:sz w:val="22"/>
              </w:rPr>
              <w:t>Loại tiên quyết</w:t>
            </w:r>
            <w:r w:rsidRPr="000B22CD">
              <w:rPr>
                <w:rFonts w:asciiTheme="majorHAnsi" w:hAnsiTheme="majorHAnsi"/>
                <w:b/>
                <w:bCs/>
                <w:spacing w:val="-10"/>
                <w:sz w:val="22"/>
              </w:rPr>
              <w:br/>
              <w:t>(*)</w:t>
            </w:r>
          </w:p>
        </w:tc>
        <w:tc>
          <w:tcPr>
            <w:tcW w:w="295" w:type="pct"/>
            <w:shd w:val="clear" w:color="auto" w:fill="FFFFFF"/>
            <w:vAlign w:val="center"/>
          </w:tcPr>
          <w:p w14:paraId="5B489551" w14:textId="77777777" w:rsidR="00FF5F16" w:rsidRPr="000B22CD" w:rsidRDefault="00FF5F16" w:rsidP="00772D1A">
            <w:pPr>
              <w:pStyle w:val="chu"/>
              <w:spacing w:before="0" w:after="0" w:line="240" w:lineRule="auto"/>
              <w:ind w:left="-72" w:right="-72" w:firstLine="0"/>
              <w:jc w:val="center"/>
              <w:rPr>
                <w:rFonts w:asciiTheme="majorHAnsi" w:hAnsiTheme="majorHAnsi"/>
                <w:b/>
                <w:spacing w:val="-10"/>
                <w:sz w:val="22"/>
                <w:szCs w:val="22"/>
              </w:rPr>
            </w:pPr>
            <w:r w:rsidRPr="000B22CD">
              <w:rPr>
                <w:rFonts w:asciiTheme="majorHAnsi" w:hAnsiTheme="majorHAnsi"/>
                <w:b/>
                <w:spacing w:val="-10"/>
                <w:sz w:val="22"/>
                <w:szCs w:val="22"/>
              </w:rPr>
              <w:t>BB/TC</w:t>
            </w:r>
          </w:p>
        </w:tc>
        <w:tc>
          <w:tcPr>
            <w:tcW w:w="373" w:type="pct"/>
            <w:shd w:val="clear" w:color="auto" w:fill="FFFFFF"/>
            <w:vAlign w:val="center"/>
          </w:tcPr>
          <w:p w14:paraId="0A951AF9" w14:textId="77777777" w:rsidR="00FF5F16" w:rsidRPr="000B22CD" w:rsidRDefault="00FF5F16" w:rsidP="00772D1A">
            <w:pPr>
              <w:pStyle w:val="chu"/>
              <w:spacing w:before="0" w:after="0" w:line="240" w:lineRule="auto"/>
              <w:ind w:left="-72" w:right="-72" w:firstLine="0"/>
              <w:jc w:val="center"/>
              <w:rPr>
                <w:rFonts w:asciiTheme="majorHAnsi" w:hAnsiTheme="majorHAnsi"/>
                <w:b/>
                <w:spacing w:val="-10"/>
                <w:sz w:val="22"/>
                <w:szCs w:val="22"/>
              </w:rPr>
            </w:pPr>
            <w:r w:rsidRPr="000B22CD">
              <w:rPr>
                <w:rFonts w:asciiTheme="majorHAnsi" w:hAnsiTheme="majorHAnsi"/>
                <w:b/>
                <w:spacing w:val="-10"/>
                <w:sz w:val="22"/>
                <w:szCs w:val="22"/>
              </w:rPr>
              <w:t>Tổng số TC tối thiểu phải chọn</w:t>
            </w:r>
          </w:p>
        </w:tc>
      </w:tr>
      <w:tr w:rsidR="00FF5F16" w:rsidRPr="000B22CD" w14:paraId="0363F6E4" w14:textId="77777777" w:rsidTr="00772D1A">
        <w:trPr>
          <w:cantSplit/>
          <w:trHeight w:val="20"/>
          <w:jc w:val="center"/>
        </w:trPr>
        <w:tc>
          <w:tcPr>
            <w:tcW w:w="265" w:type="pct"/>
            <w:shd w:val="clear" w:color="auto" w:fill="FFFFFF"/>
            <w:vAlign w:val="center"/>
          </w:tcPr>
          <w:p w14:paraId="30E35114"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w:t>
            </w:r>
          </w:p>
        </w:tc>
        <w:tc>
          <w:tcPr>
            <w:tcW w:w="195" w:type="pct"/>
            <w:vAlign w:val="center"/>
          </w:tcPr>
          <w:p w14:paraId="1BAA2A02"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w:t>
            </w:r>
          </w:p>
        </w:tc>
        <w:tc>
          <w:tcPr>
            <w:tcW w:w="789" w:type="pct"/>
            <w:vAlign w:val="center"/>
          </w:tcPr>
          <w:p w14:paraId="6A1A5BFA"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Kinh tế vi mô 1</w:t>
            </w:r>
          </w:p>
        </w:tc>
        <w:tc>
          <w:tcPr>
            <w:tcW w:w="575" w:type="pct"/>
            <w:vAlign w:val="center"/>
          </w:tcPr>
          <w:p w14:paraId="10476A14"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PKT02001</w:t>
            </w:r>
          </w:p>
        </w:tc>
        <w:tc>
          <w:tcPr>
            <w:tcW w:w="376" w:type="pct"/>
            <w:vAlign w:val="center"/>
          </w:tcPr>
          <w:p w14:paraId="1EBD3618"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28" w:type="pct"/>
            <w:vAlign w:val="center"/>
          </w:tcPr>
          <w:p w14:paraId="5BD0EC5E"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51" w:type="pct"/>
            <w:vAlign w:val="center"/>
          </w:tcPr>
          <w:p w14:paraId="7908AE15"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741" w:type="pct"/>
            <w:vAlign w:val="center"/>
          </w:tcPr>
          <w:p w14:paraId="5D0B56F6"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w:t>
            </w:r>
          </w:p>
        </w:tc>
        <w:tc>
          <w:tcPr>
            <w:tcW w:w="573" w:type="pct"/>
            <w:shd w:val="clear" w:color="auto" w:fill="FFFFFF"/>
            <w:vAlign w:val="center"/>
          </w:tcPr>
          <w:p w14:paraId="1713F49C"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338" w:type="pct"/>
            <w:shd w:val="clear" w:color="auto" w:fill="FFFFFF"/>
            <w:vAlign w:val="center"/>
          </w:tcPr>
          <w:p w14:paraId="739BC4F5"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295" w:type="pct"/>
            <w:shd w:val="clear" w:color="auto" w:fill="FFFFFF"/>
            <w:vAlign w:val="center"/>
          </w:tcPr>
          <w:p w14:paraId="39DFE55D"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373" w:type="pct"/>
            <w:vMerge w:val="restart"/>
            <w:shd w:val="clear" w:color="auto" w:fill="FFFFFF"/>
            <w:vAlign w:val="center"/>
          </w:tcPr>
          <w:p w14:paraId="5D6EEC16"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r>
      <w:tr w:rsidR="00FF5F16" w:rsidRPr="000B22CD" w14:paraId="2B6CECEF" w14:textId="77777777" w:rsidTr="00772D1A">
        <w:trPr>
          <w:cantSplit/>
          <w:trHeight w:val="20"/>
          <w:jc w:val="center"/>
        </w:trPr>
        <w:tc>
          <w:tcPr>
            <w:tcW w:w="265" w:type="pct"/>
            <w:vAlign w:val="center"/>
          </w:tcPr>
          <w:p w14:paraId="2D0335B6"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w:t>
            </w:r>
          </w:p>
        </w:tc>
        <w:tc>
          <w:tcPr>
            <w:tcW w:w="195" w:type="pct"/>
            <w:vAlign w:val="center"/>
          </w:tcPr>
          <w:p w14:paraId="6F305963"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789" w:type="pct"/>
            <w:vAlign w:val="center"/>
          </w:tcPr>
          <w:p w14:paraId="2CE215BD"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Những nguyên lý cơ bản của chủ nghĩa Mác - Lênin 1</w:t>
            </w:r>
          </w:p>
        </w:tc>
        <w:tc>
          <w:tcPr>
            <w:tcW w:w="575" w:type="pct"/>
            <w:vAlign w:val="center"/>
          </w:tcPr>
          <w:p w14:paraId="7868C75A"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ML01001</w:t>
            </w:r>
          </w:p>
        </w:tc>
        <w:tc>
          <w:tcPr>
            <w:tcW w:w="376" w:type="pct"/>
            <w:vAlign w:val="center"/>
          </w:tcPr>
          <w:p w14:paraId="66B4C3C6"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28" w:type="pct"/>
            <w:vAlign w:val="center"/>
          </w:tcPr>
          <w:p w14:paraId="3FC77B57"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51" w:type="pct"/>
            <w:vAlign w:val="center"/>
          </w:tcPr>
          <w:p w14:paraId="62D38E79"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741" w:type="pct"/>
            <w:vAlign w:val="center"/>
          </w:tcPr>
          <w:p w14:paraId="690D97F0"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w:t>
            </w:r>
          </w:p>
        </w:tc>
        <w:tc>
          <w:tcPr>
            <w:tcW w:w="573" w:type="pct"/>
            <w:shd w:val="clear" w:color="auto" w:fill="FFFFFF"/>
            <w:vAlign w:val="center"/>
          </w:tcPr>
          <w:p w14:paraId="498AC62D"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338" w:type="pct"/>
            <w:shd w:val="clear" w:color="auto" w:fill="FFFFFF"/>
            <w:vAlign w:val="center"/>
          </w:tcPr>
          <w:p w14:paraId="6BE18D14"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295" w:type="pct"/>
            <w:shd w:val="clear" w:color="auto" w:fill="FFFFFF"/>
            <w:vAlign w:val="center"/>
          </w:tcPr>
          <w:p w14:paraId="46EE2536"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373" w:type="pct"/>
            <w:vMerge/>
            <w:vAlign w:val="center"/>
          </w:tcPr>
          <w:p w14:paraId="391666A7"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7D51AC1E" w14:textId="77777777" w:rsidTr="00772D1A">
        <w:trPr>
          <w:cantSplit/>
          <w:trHeight w:val="20"/>
          <w:jc w:val="center"/>
        </w:trPr>
        <w:tc>
          <w:tcPr>
            <w:tcW w:w="265" w:type="pct"/>
            <w:vAlign w:val="center"/>
          </w:tcPr>
          <w:p w14:paraId="0CCA659E"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w:t>
            </w:r>
          </w:p>
        </w:tc>
        <w:tc>
          <w:tcPr>
            <w:tcW w:w="195" w:type="pct"/>
            <w:vAlign w:val="center"/>
          </w:tcPr>
          <w:p w14:paraId="4BA91B3D"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789" w:type="pct"/>
            <w:vAlign w:val="center"/>
          </w:tcPr>
          <w:p w14:paraId="3186DFE2"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Pháp luật đại cương</w:t>
            </w:r>
          </w:p>
        </w:tc>
        <w:tc>
          <w:tcPr>
            <w:tcW w:w="575" w:type="pct"/>
            <w:vAlign w:val="center"/>
          </w:tcPr>
          <w:p w14:paraId="1E47AA16"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ML01009</w:t>
            </w:r>
          </w:p>
        </w:tc>
        <w:tc>
          <w:tcPr>
            <w:tcW w:w="376" w:type="pct"/>
            <w:vAlign w:val="center"/>
          </w:tcPr>
          <w:p w14:paraId="3E54BE52"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28" w:type="pct"/>
            <w:vAlign w:val="center"/>
          </w:tcPr>
          <w:p w14:paraId="54162FB2"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51" w:type="pct"/>
            <w:vAlign w:val="center"/>
          </w:tcPr>
          <w:p w14:paraId="7230ACAF"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741" w:type="pct"/>
            <w:vAlign w:val="center"/>
          </w:tcPr>
          <w:p w14:paraId="505D9A6D"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w:t>
            </w:r>
          </w:p>
        </w:tc>
        <w:tc>
          <w:tcPr>
            <w:tcW w:w="573" w:type="pct"/>
            <w:shd w:val="clear" w:color="auto" w:fill="FFFFFF"/>
            <w:vAlign w:val="center"/>
          </w:tcPr>
          <w:p w14:paraId="31FA3452"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338" w:type="pct"/>
            <w:shd w:val="clear" w:color="auto" w:fill="FFFFFF"/>
            <w:vAlign w:val="center"/>
          </w:tcPr>
          <w:p w14:paraId="66B5F6C4"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295" w:type="pct"/>
            <w:shd w:val="clear" w:color="auto" w:fill="FFFFFF"/>
            <w:vAlign w:val="center"/>
          </w:tcPr>
          <w:p w14:paraId="6DC8BA42"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373" w:type="pct"/>
            <w:vMerge/>
            <w:vAlign w:val="center"/>
          </w:tcPr>
          <w:p w14:paraId="489E55E2"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0B311B6E" w14:textId="77777777" w:rsidTr="00772D1A">
        <w:trPr>
          <w:cantSplit/>
          <w:trHeight w:val="20"/>
          <w:jc w:val="center"/>
        </w:trPr>
        <w:tc>
          <w:tcPr>
            <w:tcW w:w="265" w:type="pct"/>
            <w:vAlign w:val="center"/>
          </w:tcPr>
          <w:p w14:paraId="4145061E"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w:t>
            </w:r>
          </w:p>
        </w:tc>
        <w:tc>
          <w:tcPr>
            <w:tcW w:w="195" w:type="pct"/>
            <w:vAlign w:val="center"/>
          </w:tcPr>
          <w:p w14:paraId="10087342"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4</w:t>
            </w:r>
          </w:p>
        </w:tc>
        <w:tc>
          <w:tcPr>
            <w:tcW w:w="789" w:type="pct"/>
            <w:vAlign w:val="center"/>
          </w:tcPr>
          <w:p w14:paraId="2F3A73F5"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Quản trị học</w:t>
            </w:r>
          </w:p>
        </w:tc>
        <w:tc>
          <w:tcPr>
            <w:tcW w:w="575" w:type="pct"/>
            <w:vAlign w:val="center"/>
          </w:tcPr>
          <w:p w14:paraId="707F54B1"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PKQ01211</w:t>
            </w:r>
          </w:p>
        </w:tc>
        <w:tc>
          <w:tcPr>
            <w:tcW w:w="376" w:type="pct"/>
            <w:vAlign w:val="center"/>
          </w:tcPr>
          <w:p w14:paraId="5FE11092"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28" w:type="pct"/>
            <w:vAlign w:val="center"/>
          </w:tcPr>
          <w:p w14:paraId="58459E0F"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51" w:type="pct"/>
            <w:vAlign w:val="center"/>
          </w:tcPr>
          <w:p w14:paraId="01CD8A4F"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741" w:type="pct"/>
            <w:vAlign w:val="center"/>
          </w:tcPr>
          <w:p w14:paraId="453F988B"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w:t>
            </w:r>
          </w:p>
        </w:tc>
        <w:tc>
          <w:tcPr>
            <w:tcW w:w="573" w:type="pct"/>
            <w:shd w:val="clear" w:color="auto" w:fill="FFFFFF"/>
            <w:vAlign w:val="center"/>
          </w:tcPr>
          <w:p w14:paraId="33CBEDE8"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338" w:type="pct"/>
            <w:shd w:val="clear" w:color="auto" w:fill="FFFFFF"/>
            <w:vAlign w:val="center"/>
          </w:tcPr>
          <w:p w14:paraId="3172ACDB"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295" w:type="pct"/>
            <w:shd w:val="clear" w:color="auto" w:fill="FFFFFF"/>
            <w:vAlign w:val="center"/>
          </w:tcPr>
          <w:p w14:paraId="175E23A7"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373" w:type="pct"/>
            <w:vMerge/>
            <w:vAlign w:val="center"/>
          </w:tcPr>
          <w:p w14:paraId="118A8C32"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35D2C8A6" w14:textId="77777777" w:rsidTr="00772D1A">
        <w:trPr>
          <w:cantSplit/>
          <w:trHeight w:val="20"/>
          <w:jc w:val="center"/>
        </w:trPr>
        <w:tc>
          <w:tcPr>
            <w:tcW w:w="265" w:type="pct"/>
            <w:vAlign w:val="center"/>
          </w:tcPr>
          <w:p w14:paraId="75F60673"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w:t>
            </w:r>
          </w:p>
        </w:tc>
        <w:tc>
          <w:tcPr>
            <w:tcW w:w="195" w:type="pct"/>
            <w:vAlign w:val="center"/>
          </w:tcPr>
          <w:p w14:paraId="7A627285"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5</w:t>
            </w:r>
          </w:p>
        </w:tc>
        <w:tc>
          <w:tcPr>
            <w:tcW w:w="789" w:type="pct"/>
            <w:shd w:val="clear" w:color="auto" w:fill="FFFFFF"/>
            <w:vAlign w:val="center"/>
          </w:tcPr>
          <w:p w14:paraId="2DD04530"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Tiếng Anh bổ trợ</w:t>
            </w:r>
          </w:p>
        </w:tc>
        <w:tc>
          <w:tcPr>
            <w:tcW w:w="575" w:type="pct"/>
            <w:shd w:val="clear" w:color="auto" w:fill="FFFFFF"/>
            <w:vAlign w:val="center"/>
          </w:tcPr>
          <w:p w14:paraId="29FB196E"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SN00010</w:t>
            </w:r>
          </w:p>
        </w:tc>
        <w:tc>
          <w:tcPr>
            <w:tcW w:w="376" w:type="pct"/>
            <w:shd w:val="clear" w:color="auto" w:fill="FFFFFF"/>
            <w:vAlign w:val="center"/>
          </w:tcPr>
          <w:p w14:paraId="210B6662"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w:t>
            </w:r>
          </w:p>
        </w:tc>
        <w:tc>
          <w:tcPr>
            <w:tcW w:w="228" w:type="pct"/>
            <w:shd w:val="clear" w:color="auto" w:fill="FFFFFF"/>
            <w:vAlign w:val="center"/>
          </w:tcPr>
          <w:p w14:paraId="4D6373C6"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w:t>
            </w:r>
          </w:p>
        </w:tc>
        <w:tc>
          <w:tcPr>
            <w:tcW w:w="251" w:type="pct"/>
            <w:shd w:val="clear" w:color="auto" w:fill="FFFFFF"/>
            <w:vAlign w:val="center"/>
          </w:tcPr>
          <w:p w14:paraId="7B5D5947"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741" w:type="pct"/>
            <w:shd w:val="clear" w:color="auto" w:fill="FFFFFF"/>
            <w:vAlign w:val="center"/>
          </w:tcPr>
          <w:p w14:paraId="4736FDA4"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w:t>
            </w:r>
          </w:p>
        </w:tc>
        <w:tc>
          <w:tcPr>
            <w:tcW w:w="573" w:type="pct"/>
            <w:shd w:val="clear" w:color="auto" w:fill="FFFFFF"/>
            <w:vAlign w:val="center"/>
          </w:tcPr>
          <w:p w14:paraId="23AD585E"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338" w:type="pct"/>
            <w:shd w:val="clear" w:color="auto" w:fill="FFFFFF"/>
            <w:vAlign w:val="center"/>
          </w:tcPr>
          <w:p w14:paraId="4C23D52E"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295" w:type="pct"/>
            <w:shd w:val="clear" w:color="auto" w:fill="FFFFFF"/>
            <w:vAlign w:val="center"/>
          </w:tcPr>
          <w:p w14:paraId="15B6270C"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w:t>
            </w:r>
          </w:p>
        </w:tc>
        <w:tc>
          <w:tcPr>
            <w:tcW w:w="373" w:type="pct"/>
            <w:vMerge/>
            <w:vAlign w:val="center"/>
          </w:tcPr>
          <w:p w14:paraId="0804A8F7"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7B78773A" w14:textId="77777777" w:rsidTr="00772D1A">
        <w:trPr>
          <w:cantSplit/>
          <w:trHeight w:val="20"/>
          <w:jc w:val="center"/>
        </w:trPr>
        <w:tc>
          <w:tcPr>
            <w:tcW w:w="265" w:type="pct"/>
            <w:vAlign w:val="center"/>
          </w:tcPr>
          <w:p w14:paraId="726855A1"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w:t>
            </w:r>
          </w:p>
        </w:tc>
        <w:tc>
          <w:tcPr>
            <w:tcW w:w="195" w:type="pct"/>
            <w:vAlign w:val="center"/>
          </w:tcPr>
          <w:p w14:paraId="27A9ECB6"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6</w:t>
            </w:r>
          </w:p>
        </w:tc>
        <w:tc>
          <w:tcPr>
            <w:tcW w:w="789" w:type="pct"/>
            <w:shd w:val="clear" w:color="auto" w:fill="FFFFFF"/>
            <w:vAlign w:val="center"/>
          </w:tcPr>
          <w:p w14:paraId="3CEAD942"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Giáo dục thể chất đại cương</w:t>
            </w:r>
          </w:p>
        </w:tc>
        <w:tc>
          <w:tcPr>
            <w:tcW w:w="575" w:type="pct"/>
            <w:shd w:val="clear" w:color="auto" w:fill="FFFFFF"/>
            <w:vAlign w:val="center"/>
          </w:tcPr>
          <w:p w14:paraId="189D9C56"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GT01016</w:t>
            </w:r>
          </w:p>
        </w:tc>
        <w:tc>
          <w:tcPr>
            <w:tcW w:w="376" w:type="pct"/>
            <w:shd w:val="clear" w:color="auto" w:fill="FFFFFF"/>
            <w:vAlign w:val="center"/>
          </w:tcPr>
          <w:p w14:paraId="71833D2C"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w:t>
            </w:r>
          </w:p>
        </w:tc>
        <w:tc>
          <w:tcPr>
            <w:tcW w:w="228" w:type="pct"/>
            <w:shd w:val="clear" w:color="auto" w:fill="FFFFFF"/>
            <w:noWrap/>
            <w:vAlign w:val="center"/>
          </w:tcPr>
          <w:p w14:paraId="52CEA816"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0,5</w:t>
            </w:r>
          </w:p>
        </w:tc>
        <w:tc>
          <w:tcPr>
            <w:tcW w:w="251" w:type="pct"/>
            <w:shd w:val="clear" w:color="auto" w:fill="FFFFFF"/>
            <w:noWrap/>
            <w:vAlign w:val="center"/>
          </w:tcPr>
          <w:p w14:paraId="5D132B6F"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0,5</w:t>
            </w:r>
          </w:p>
        </w:tc>
        <w:tc>
          <w:tcPr>
            <w:tcW w:w="741" w:type="pct"/>
            <w:shd w:val="clear" w:color="auto" w:fill="FFFFFF"/>
            <w:vAlign w:val="center"/>
          </w:tcPr>
          <w:p w14:paraId="43761A30"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w:t>
            </w:r>
          </w:p>
        </w:tc>
        <w:tc>
          <w:tcPr>
            <w:tcW w:w="573" w:type="pct"/>
            <w:shd w:val="clear" w:color="auto" w:fill="FFFFFF"/>
            <w:vAlign w:val="center"/>
          </w:tcPr>
          <w:p w14:paraId="24D78D9D"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338" w:type="pct"/>
            <w:shd w:val="clear" w:color="auto" w:fill="FFFFFF"/>
            <w:vAlign w:val="center"/>
          </w:tcPr>
          <w:p w14:paraId="7C608245"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295" w:type="pct"/>
            <w:shd w:val="clear" w:color="auto" w:fill="FFFFFF"/>
            <w:vAlign w:val="center"/>
          </w:tcPr>
          <w:p w14:paraId="1D7280C9"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PC</w:t>
            </w:r>
          </w:p>
          <w:p w14:paraId="4CC37244"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373" w:type="pct"/>
            <w:vMerge/>
            <w:vAlign w:val="center"/>
          </w:tcPr>
          <w:p w14:paraId="01036CFB"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7BB49B8C" w14:textId="77777777" w:rsidTr="00772D1A">
        <w:trPr>
          <w:cantSplit/>
          <w:trHeight w:val="20"/>
          <w:jc w:val="center"/>
        </w:trPr>
        <w:tc>
          <w:tcPr>
            <w:tcW w:w="265" w:type="pct"/>
            <w:vAlign w:val="center"/>
          </w:tcPr>
          <w:p w14:paraId="5782E60E"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w:t>
            </w:r>
          </w:p>
        </w:tc>
        <w:tc>
          <w:tcPr>
            <w:tcW w:w="195" w:type="pct"/>
            <w:vAlign w:val="center"/>
          </w:tcPr>
          <w:p w14:paraId="53C08160"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7</w:t>
            </w:r>
          </w:p>
        </w:tc>
        <w:tc>
          <w:tcPr>
            <w:tcW w:w="789" w:type="pct"/>
            <w:shd w:val="clear" w:color="auto" w:fill="FFFFFF"/>
            <w:vAlign w:val="center"/>
          </w:tcPr>
          <w:p w14:paraId="1B3014FF"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Giáo dục quốc phòng 1</w:t>
            </w:r>
          </w:p>
        </w:tc>
        <w:tc>
          <w:tcPr>
            <w:tcW w:w="575" w:type="pct"/>
            <w:shd w:val="clear" w:color="auto" w:fill="FFFFFF"/>
            <w:vAlign w:val="center"/>
          </w:tcPr>
          <w:p w14:paraId="1EA23B4D"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QS01001</w:t>
            </w:r>
          </w:p>
        </w:tc>
        <w:tc>
          <w:tcPr>
            <w:tcW w:w="376" w:type="pct"/>
            <w:shd w:val="clear" w:color="auto" w:fill="FFFFFF"/>
            <w:vAlign w:val="center"/>
          </w:tcPr>
          <w:p w14:paraId="50C9C972"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lang w:val="vi-VN"/>
              </w:rPr>
            </w:pPr>
            <w:r w:rsidRPr="000B22CD">
              <w:rPr>
                <w:rFonts w:asciiTheme="majorHAnsi" w:eastAsia="Times New Roman" w:hAnsiTheme="majorHAnsi"/>
                <w:spacing w:val="-10"/>
                <w:sz w:val="22"/>
                <w:lang w:val="vi-VN"/>
              </w:rPr>
              <w:t>3</w:t>
            </w:r>
          </w:p>
        </w:tc>
        <w:tc>
          <w:tcPr>
            <w:tcW w:w="228" w:type="pct"/>
            <w:shd w:val="clear" w:color="auto" w:fill="FFFFFF"/>
            <w:vAlign w:val="center"/>
          </w:tcPr>
          <w:p w14:paraId="6841F766"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lang w:val="vi-VN"/>
              </w:rPr>
              <w:t>3</w:t>
            </w:r>
          </w:p>
        </w:tc>
        <w:tc>
          <w:tcPr>
            <w:tcW w:w="251" w:type="pct"/>
            <w:shd w:val="clear" w:color="auto" w:fill="FFFFFF"/>
            <w:vAlign w:val="center"/>
          </w:tcPr>
          <w:p w14:paraId="45BCEDDA"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741" w:type="pct"/>
            <w:shd w:val="clear" w:color="auto" w:fill="FFFFFF"/>
            <w:vAlign w:val="center"/>
          </w:tcPr>
          <w:p w14:paraId="7BFDB050"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w:t>
            </w:r>
          </w:p>
        </w:tc>
        <w:tc>
          <w:tcPr>
            <w:tcW w:w="573" w:type="pct"/>
            <w:shd w:val="clear" w:color="auto" w:fill="FFFFFF"/>
            <w:vAlign w:val="center"/>
          </w:tcPr>
          <w:p w14:paraId="4E61F163"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338" w:type="pct"/>
            <w:shd w:val="clear" w:color="auto" w:fill="FFFFFF"/>
            <w:vAlign w:val="center"/>
          </w:tcPr>
          <w:p w14:paraId="1E76346A"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295" w:type="pct"/>
            <w:shd w:val="clear" w:color="auto" w:fill="FFFFFF"/>
            <w:vAlign w:val="center"/>
          </w:tcPr>
          <w:p w14:paraId="37C58AFE"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PC</w:t>
            </w:r>
          </w:p>
          <w:p w14:paraId="30720CDD"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373" w:type="pct"/>
            <w:vMerge/>
            <w:vAlign w:val="center"/>
          </w:tcPr>
          <w:p w14:paraId="226444EA"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7D2AB28C" w14:textId="77777777" w:rsidTr="00772D1A">
        <w:trPr>
          <w:cantSplit/>
          <w:trHeight w:val="20"/>
          <w:jc w:val="center"/>
        </w:trPr>
        <w:tc>
          <w:tcPr>
            <w:tcW w:w="265" w:type="pct"/>
            <w:vAlign w:val="center"/>
          </w:tcPr>
          <w:p w14:paraId="5AC04231"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w:t>
            </w:r>
          </w:p>
        </w:tc>
        <w:tc>
          <w:tcPr>
            <w:tcW w:w="195" w:type="pct"/>
            <w:vAlign w:val="center"/>
          </w:tcPr>
          <w:p w14:paraId="1CB84737"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8</w:t>
            </w:r>
          </w:p>
        </w:tc>
        <w:tc>
          <w:tcPr>
            <w:tcW w:w="789" w:type="pct"/>
            <w:vAlign w:val="center"/>
          </w:tcPr>
          <w:p w14:paraId="6490D4A8"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Toán cao cấp</w:t>
            </w:r>
          </w:p>
        </w:tc>
        <w:tc>
          <w:tcPr>
            <w:tcW w:w="575" w:type="pct"/>
            <w:vAlign w:val="center"/>
          </w:tcPr>
          <w:p w14:paraId="233B1C68"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TH01011</w:t>
            </w:r>
          </w:p>
        </w:tc>
        <w:tc>
          <w:tcPr>
            <w:tcW w:w="376" w:type="pct"/>
            <w:vAlign w:val="center"/>
          </w:tcPr>
          <w:p w14:paraId="2DBD806C"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28" w:type="pct"/>
            <w:vAlign w:val="center"/>
          </w:tcPr>
          <w:p w14:paraId="59F48361"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51" w:type="pct"/>
            <w:vAlign w:val="center"/>
          </w:tcPr>
          <w:p w14:paraId="1460F968"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741" w:type="pct"/>
            <w:vAlign w:val="center"/>
          </w:tcPr>
          <w:p w14:paraId="674CC419"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w:t>
            </w:r>
          </w:p>
        </w:tc>
        <w:tc>
          <w:tcPr>
            <w:tcW w:w="573" w:type="pct"/>
            <w:shd w:val="clear" w:color="auto" w:fill="FFFFFF"/>
            <w:vAlign w:val="center"/>
          </w:tcPr>
          <w:p w14:paraId="070BF191"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338" w:type="pct"/>
            <w:shd w:val="clear" w:color="auto" w:fill="FFFFFF"/>
            <w:vAlign w:val="center"/>
          </w:tcPr>
          <w:p w14:paraId="703EEC2A"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295" w:type="pct"/>
            <w:shd w:val="clear" w:color="auto" w:fill="FFFFFF"/>
            <w:vAlign w:val="center"/>
          </w:tcPr>
          <w:p w14:paraId="38F6F2B5"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373" w:type="pct"/>
            <w:vMerge/>
            <w:vAlign w:val="center"/>
          </w:tcPr>
          <w:p w14:paraId="74C9CF82"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7BD3C5D0" w14:textId="77777777" w:rsidTr="00772D1A">
        <w:trPr>
          <w:cantSplit/>
          <w:trHeight w:val="20"/>
          <w:jc w:val="center"/>
        </w:trPr>
        <w:tc>
          <w:tcPr>
            <w:tcW w:w="265" w:type="pct"/>
            <w:vAlign w:val="center"/>
          </w:tcPr>
          <w:p w14:paraId="6A109CAB"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195" w:type="pct"/>
            <w:vAlign w:val="center"/>
          </w:tcPr>
          <w:p w14:paraId="1A57370C"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9</w:t>
            </w:r>
          </w:p>
        </w:tc>
        <w:tc>
          <w:tcPr>
            <w:tcW w:w="789" w:type="pct"/>
            <w:vAlign w:val="center"/>
          </w:tcPr>
          <w:p w14:paraId="1EE7828E"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Kinh tế vĩ mô 1</w:t>
            </w:r>
          </w:p>
        </w:tc>
        <w:tc>
          <w:tcPr>
            <w:tcW w:w="575" w:type="pct"/>
            <w:vAlign w:val="center"/>
          </w:tcPr>
          <w:p w14:paraId="32884818"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PKT02002</w:t>
            </w:r>
          </w:p>
        </w:tc>
        <w:tc>
          <w:tcPr>
            <w:tcW w:w="376" w:type="pct"/>
            <w:vAlign w:val="center"/>
          </w:tcPr>
          <w:p w14:paraId="314297A3"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28" w:type="pct"/>
            <w:vAlign w:val="center"/>
          </w:tcPr>
          <w:p w14:paraId="62C016AA"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51" w:type="pct"/>
            <w:vAlign w:val="center"/>
          </w:tcPr>
          <w:p w14:paraId="7E325869"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741" w:type="pct"/>
            <w:vAlign w:val="center"/>
          </w:tcPr>
          <w:p w14:paraId="6C76C07C"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w:t>
            </w:r>
          </w:p>
        </w:tc>
        <w:tc>
          <w:tcPr>
            <w:tcW w:w="573" w:type="pct"/>
            <w:shd w:val="clear" w:color="auto" w:fill="FFFFFF"/>
            <w:vAlign w:val="center"/>
          </w:tcPr>
          <w:p w14:paraId="22C33721"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338" w:type="pct"/>
            <w:shd w:val="clear" w:color="auto" w:fill="FFFFFF"/>
            <w:vAlign w:val="center"/>
          </w:tcPr>
          <w:p w14:paraId="3626BDFD"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295" w:type="pct"/>
            <w:shd w:val="clear" w:color="auto" w:fill="FFFFFF"/>
            <w:vAlign w:val="center"/>
          </w:tcPr>
          <w:p w14:paraId="075353F4"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373" w:type="pct"/>
            <w:vMerge w:val="restart"/>
            <w:shd w:val="clear" w:color="auto" w:fill="FFFFFF"/>
            <w:vAlign w:val="center"/>
          </w:tcPr>
          <w:p w14:paraId="22C85E3B"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r>
      <w:tr w:rsidR="00FF5F16" w:rsidRPr="000B22CD" w14:paraId="3AE89516" w14:textId="77777777" w:rsidTr="00772D1A">
        <w:trPr>
          <w:cantSplit/>
          <w:trHeight w:val="20"/>
          <w:jc w:val="center"/>
        </w:trPr>
        <w:tc>
          <w:tcPr>
            <w:tcW w:w="265" w:type="pct"/>
            <w:vAlign w:val="center"/>
          </w:tcPr>
          <w:p w14:paraId="0658A83D"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195" w:type="pct"/>
            <w:vAlign w:val="center"/>
          </w:tcPr>
          <w:p w14:paraId="123AE063"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10</w:t>
            </w:r>
          </w:p>
        </w:tc>
        <w:tc>
          <w:tcPr>
            <w:tcW w:w="789" w:type="pct"/>
            <w:vAlign w:val="center"/>
          </w:tcPr>
          <w:p w14:paraId="77BF0097"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Những nguyên lý cơ bản của chủ nghĩa MácLênin 2</w:t>
            </w:r>
          </w:p>
        </w:tc>
        <w:tc>
          <w:tcPr>
            <w:tcW w:w="575" w:type="pct"/>
            <w:vAlign w:val="center"/>
          </w:tcPr>
          <w:p w14:paraId="75869DC2"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ML01002</w:t>
            </w:r>
          </w:p>
        </w:tc>
        <w:tc>
          <w:tcPr>
            <w:tcW w:w="376" w:type="pct"/>
            <w:vAlign w:val="center"/>
          </w:tcPr>
          <w:p w14:paraId="485F13E3"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28" w:type="pct"/>
            <w:vAlign w:val="center"/>
          </w:tcPr>
          <w:p w14:paraId="028AC169"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51" w:type="pct"/>
            <w:vAlign w:val="center"/>
          </w:tcPr>
          <w:p w14:paraId="202A99BC"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741" w:type="pct"/>
            <w:vAlign w:val="center"/>
          </w:tcPr>
          <w:p w14:paraId="1D588ACE"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Những nguyên lý cơ bản của chủ nghĩa Mác-Lênin 1</w:t>
            </w:r>
          </w:p>
        </w:tc>
        <w:tc>
          <w:tcPr>
            <w:tcW w:w="573" w:type="pct"/>
            <w:shd w:val="clear" w:color="auto" w:fill="FFFFFF"/>
            <w:vAlign w:val="center"/>
          </w:tcPr>
          <w:p w14:paraId="68D1D295"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ML01001</w:t>
            </w:r>
          </w:p>
        </w:tc>
        <w:tc>
          <w:tcPr>
            <w:tcW w:w="338" w:type="pct"/>
            <w:vAlign w:val="center"/>
          </w:tcPr>
          <w:p w14:paraId="54887E7C"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95" w:type="pct"/>
            <w:vAlign w:val="center"/>
          </w:tcPr>
          <w:p w14:paraId="13694B84"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373" w:type="pct"/>
            <w:vMerge/>
            <w:vAlign w:val="center"/>
          </w:tcPr>
          <w:p w14:paraId="4982D314"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61FEA949" w14:textId="77777777" w:rsidTr="00772D1A">
        <w:trPr>
          <w:cantSplit/>
          <w:trHeight w:val="20"/>
          <w:jc w:val="center"/>
        </w:trPr>
        <w:tc>
          <w:tcPr>
            <w:tcW w:w="265" w:type="pct"/>
            <w:vAlign w:val="center"/>
          </w:tcPr>
          <w:p w14:paraId="07AC3946"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195" w:type="pct"/>
            <w:vAlign w:val="center"/>
          </w:tcPr>
          <w:p w14:paraId="751DE275"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11</w:t>
            </w:r>
          </w:p>
        </w:tc>
        <w:tc>
          <w:tcPr>
            <w:tcW w:w="789" w:type="pct"/>
            <w:vAlign w:val="center"/>
          </w:tcPr>
          <w:p w14:paraId="16858CE8"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xml:space="preserve">Marketing </w:t>
            </w:r>
          </w:p>
        </w:tc>
        <w:tc>
          <w:tcPr>
            <w:tcW w:w="575" w:type="pct"/>
            <w:vAlign w:val="center"/>
          </w:tcPr>
          <w:p w14:paraId="1C7B5110"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PKQ02106</w:t>
            </w:r>
          </w:p>
        </w:tc>
        <w:tc>
          <w:tcPr>
            <w:tcW w:w="376" w:type="pct"/>
            <w:vAlign w:val="center"/>
          </w:tcPr>
          <w:p w14:paraId="41E18FCE"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28" w:type="pct"/>
            <w:vAlign w:val="center"/>
          </w:tcPr>
          <w:p w14:paraId="0556A622"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51" w:type="pct"/>
            <w:vAlign w:val="center"/>
          </w:tcPr>
          <w:p w14:paraId="68302716"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741" w:type="pct"/>
            <w:vAlign w:val="center"/>
          </w:tcPr>
          <w:p w14:paraId="1A5874CD"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Kinh tế vi mô 1</w:t>
            </w:r>
          </w:p>
        </w:tc>
        <w:tc>
          <w:tcPr>
            <w:tcW w:w="573" w:type="pct"/>
            <w:shd w:val="clear" w:color="auto" w:fill="FFFFFF"/>
            <w:vAlign w:val="center"/>
          </w:tcPr>
          <w:p w14:paraId="4E858EF9"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PKT02001</w:t>
            </w:r>
          </w:p>
        </w:tc>
        <w:tc>
          <w:tcPr>
            <w:tcW w:w="338" w:type="pct"/>
            <w:shd w:val="clear" w:color="auto" w:fill="FFFFFF"/>
            <w:vAlign w:val="center"/>
          </w:tcPr>
          <w:p w14:paraId="74CAD0A1"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95" w:type="pct"/>
            <w:shd w:val="clear" w:color="auto" w:fill="FFFFFF"/>
            <w:vAlign w:val="center"/>
          </w:tcPr>
          <w:p w14:paraId="23B29917"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373" w:type="pct"/>
            <w:vMerge/>
            <w:vAlign w:val="center"/>
          </w:tcPr>
          <w:p w14:paraId="15A7D0B7"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6F1B001A" w14:textId="77777777" w:rsidTr="00772D1A">
        <w:trPr>
          <w:cantSplit/>
          <w:trHeight w:val="20"/>
          <w:jc w:val="center"/>
        </w:trPr>
        <w:tc>
          <w:tcPr>
            <w:tcW w:w="265" w:type="pct"/>
            <w:vAlign w:val="center"/>
          </w:tcPr>
          <w:p w14:paraId="01B14731"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195" w:type="pct"/>
            <w:vAlign w:val="center"/>
          </w:tcPr>
          <w:p w14:paraId="0904C4F9"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12</w:t>
            </w:r>
          </w:p>
        </w:tc>
        <w:tc>
          <w:tcPr>
            <w:tcW w:w="789" w:type="pct"/>
            <w:shd w:val="clear" w:color="auto" w:fill="FFFFFF"/>
            <w:vAlign w:val="center"/>
          </w:tcPr>
          <w:p w14:paraId="17053158"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Tin học  trong kinh doanh và quản lý</w:t>
            </w:r>
          </w:p>
        </w:tc>
        <w:tc>
          <w:tcPr>
            <w:tcW w:w="575" w:type="pct"/>
            <w:vAlign w:val="center"/>
          </w:tcPr>
          <w:p w14:paraId="3D42BFDF"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PKQ02304</w:t>
            </w:r>
          </w:p>
        </w:tc>
        <w:tc>
          <w:tcPr>
            <w:tcW w:w="376" w:type="pct"/>
            <w:vAlign w:val="center"/>
          </w:tcPr>
          <w:p w14:paraId="44C7A078"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28" w:type="pct"/>
            <w:shd w:val="clear" w:color="auto" w:fill="FFFFFF"/>
            <w:vAlign w:val="center"/>
          </w:tcPr>
          <w:p w14:paraId="396404A5"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1,5</w:t>
            </w:r>
          </w:p>
        </w:tc>
        <w:tc>
          <w:tcPr>
            <w:tcW w:w="251" w:type="pct"/>
            <w:shd w:val="clear" w:color="auto" w:fill="FFFFFF"/>
            <w:vAlign w:val="center"/>
          </w:tcPr>
          <w:p w14:paraId="4D12FABE"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0,5</w:t>
            </w:r>
          </w:p>
        </w:tc>
        <w:tc>
          <w:tcPr>
            <w:tcW w:w="741" w:type="pct"/>
            <w:vAlign w:val="center"/>
          </w:tcPr>
          <w:p w14:paraId="6C2A2BD4"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w:t>
            </w:r>
          </w:p>
        </w:tc>
        <w:tc>
          <w:tcPr>
            <w:tcW w:w="573" w:type="pct"/>
            <w:shd w:val="clear" w:color="auto" w:fill="FFFFFF"/>
            <w:vAlign w:val="center"/>
          </w:tcPr>
          <w:p w14:paraId="28E057EE"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338" w:type="pct"/>
            <w:vAlign w:val="center"/>
          </w:tcPr>
          <w:p w14:paraId="419A1F4D"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295" w:type="pct"/>
            <w:vAlign w:val="center"/>
          </w:tcPr>
          <w:p w14:paraId="50AF9EA5"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TC</w:t>
            </w:r>
          </w:p>
        </w:tc>
        <w:tc>
          <w:tcPr>
            <w:tcW w:w="373" w:type="pct"/>
            <w:vMerge/>
            <w:vAlign w:val="center"/>
          </w:tcPr>
          <w:p w14:paraId="7C65F954"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0C65CD37" w14:textId="77777777" w:rsidTr="00772D1A">
        <w:trPr>
          <w:cantSplit/>
          <w:trHeight w:val="20"/>
          <w:jc w:val="center"/>
        </w:trPr>
        <w:tc>
          <w:tcPr>
            <w:tcW w:w="265" w:type="pct"/>
            <w:vAlign w:val="center"/>
          </w:tcPr>
          <w:p w14:paraId="79DFD78F"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195" w:type="pct"/>
            <w:vAlign w:val="center"/>
          </w:tcPr>
          <w:p w14:paraId="1B5D7B5E"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13</w:t>
            </w:r>
          </w:p>
        </w:tc>
        <w:tc>
          <w:tcPr>
            <w:tcW w:w="789" w:type="pct"/>
            <w:vAlign w:val="center"/>
          </w:tcPr>
          <w:p w14:paraId="6C5286B5"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Kinh tế hợp tác</w:t>
            </w:r>
          </w:p>
        </w:tc>
        <w:tc>
          <w:tcPr>
            <w:tcW w:w="575" w:type="pct"/>
            <w:vAlign w:val="center"/>
          </w:tcPr>
          <w:p w14:paraId="3506CB7C"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PKQ03207</w:t>
            </w:r>
          </w:p>
        </w:tc>
        <w:tc>
          <w:tcPr>
            <w:tcW w:w="376" w:type="pct"/>
            <w:vAlign w:val="center"/>
          </w:tcPr>
          <w:p w14:paraId="60B92617"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28" w:type="pct"/>
            <w:vAlign w:val="center"/>
          </w:tcPr>
          <w:p w14:paraId="39F73C96"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51" w:type="pct"/>
            <w:vAlign w:val="center"/>
          </w:tcPr>
          <w:p w14:paraId="5CDC2679"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741" w:type="pct"/>
            <w:vAlign w:val="center"/>
          </w:tcPr>
          <w:p w14:paraId="04BCE3F3"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Quản trị học</w:t>
            </w:r>
          </w:p>
        </w:tc>
        <w:tc>
          <w:tcPr>
            <w:tcW w:w="573" w:type="pct"/>
            <w:shd w:val="clear" w:color="auto" w:fill="FFFFFF"/>
            <w:vAlign w:val="center"/>
          </w:tcPr>
          <w:p w14:paraId="5D819BA5"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PKQ01211</w:t>
            </w:r>
          </w:p>
        </w:tc>
        <w:tc>
          <w:tcPr>
            <w:tcW w:w="338" w:type="pct"/>
            <w:vAlign w:val="center"/>
          </w:tcPr>
          <w:p w14:paraId="503CF5E3"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95" w:type="pct"/>
            <w:vAlign w:val="center"/>
          </w:tcPr>
          <w:p w14:paraId="4DB1E359"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TC</w:t>
            </w:r>
          </w:p>
        </w:tc>
        <w:tc>
          <w:tcPr>
            <w:tcW w:w="373" w:type="pct"/>
            <w:vMerge/>
            <w:vAlign w:val="center"/>
          </w:tcPr>
          <w:p w14:paraId="3C6BBE06"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16DE6B39" w14:textId="77777777" w:rsidTr="00772D1A">
        <w:trPr>
          <w:cantSplit/>
          <w:trHeight w:val="20"/>
          <w:jc w:val="center"/>
        </w:trPr>
        <w:tc>
          <w:tcPr>
            <w:tcW w:w="265" w:type="pct"/>
            <w:vAlign w:val="center"/>
          </w:tcPr>
          <w:p w14:paraId="387E7313"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195" w:type="pct"/>
            <w:vAlign w:val="center"/>
          </w:tcPr>
          <w:p w14:paraId="66116D4D"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14</w:t>
            </w:r>
          </w:p>
        </w:tc>
        <w:tc>
          <w:tcPr>
            <w:tcW w:w="789" w:type="pct"/>
            <w:vAlign w:val="center"/>
          </w:tcPr>
          <w:p w14:paraId="459B152A"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Luật kinh doanh</w:t>
            </w:r>
          </w:p>
        </w:tc>
        <w:tc>
          <w:tcPr>
            <w:tcW w:w="575" w:type="pct"/>
            <w:vAlign w:val="center"/>
          </w:tcPr>
          <w:p w14:paraId="6987BF34"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PML03046</w:t>
            </w:r>
          </w:p>
        </w:tc>
        <w:tc>
          <w:tcPr>
            <w:tcW w:w="376" w:type="pct"/>
            <w:vAlign w:val="center"/>
          </w:tcPr>
          <w:p w14:paraId="17BF0AA8"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28" w:type="pct"/>
            <w:vAlign w:val="center"/>
          </w:tcPr>
          <w:p w14:paraId="17087D91"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51" w:type="pct"/>
            <w:vAlign w:val="center"/>
          </w:tcPr>
          <w:p w14:paraId="3BC5CF6F"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741" w:type="pct"/>
            <w:vAlign w:val="center"/>
          </w:tcPr>
          <w:p w14:paraId="2EB3B229"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w:t>
            </w:r>
          </w:p>
        </w:tc>
        <w:tc>
          <w:tcPr>
            <w:tcW w:w="573" w:type="pct"/>
            <w:shd w:val="clear" w:color="auto" w:fill="FFFFFF"/>
            <w:vAlign w:val="center"/>
          </w:tcPr>
          <w:p w14:paraId="3EC6AAC2"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338" w:type="pct"/>
            <w:shd w:val="clear" w:color="auto" w:fill="FFFFFF"/>
            <w:vAlign w:val="center"/>
          </w:tcPr>
          <w:p w14:paraId="6691A27A"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295" w:type="pct"/>
            <w:shd w:val="clear" w:color="auto" w:fill="FFFFFF"/>
            <w:vAlign w:val="center"/>
          </w:tcPr>
          <w:p w14:paraId="7C12FF87"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373" w:type="pct"/>
            <w:vMerge/>
            <w:vAlign w:val="center"/>
          </w:tcPr>
          <w:p w14:paraId="7FE1DCBE"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41DF3900" w14:textId="77777777" w:rsidTr="00772D1A">
        <w:trPr>
          <w:cantSplit/>
          <w:trHeight w:val="20"/>
          <w:jc w:val="center"/>
        </w:trPr>
        <w:tc>
          <w:tcPr>
            <w:tcW w:w="265" w:type="pct"/>
            <w:vAlign w:val="center"/>
          </w:tcPr>
          <w:p w14:paraId="6DC42978"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195" w:type="pct"/>
            <w:vAlign w:val="center"/>
          </w:tcPr>
          <w:p w14:paraId="1977D08A"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15</w:t>
            </w:r>
          </w:p>
        </w:tc>
        <w:tc>
          <w:tcPr>
            <w:tcW w:w="789" w:type="pct"/>
            <w:vAlign w:val="center"/>
          </w:tcPr>
          <w:p w14:paraId="2487FFFF"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Xác suất-Thống kê trong Tài chính - Kế toán</w:t>
            </w:r>
          </w:p>
        </w:tc>
        <w:tc>
          <w:tcPr>
            <w:tcW w:w="575" w:type="pct"/>
            <w:vAlign w:val="center"/>
          </w:tcPr>
          <w:p w14:paraId="1074A684"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PTH01003</w:t>
            </w:r>
          </w:p>
        </w:tc>
        <w:tc>
          <w:tcPr>
            <w:tcW w:w="376" w:type="pct"/>
            <w:vAlign w:val="center"/>
          </w:tcPr>
          <w:p w14:paraId="6624D75D"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28" w:type="pct"/>
            <w:vAlign w:val="center"/>
          </w:tcPr>
          <w:p w14:paraId="2E66FA94"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51" w:type="pct"/>
            <w:vAlign w:val="center"/>
          </w:tcPr>
          <w:p w14:paraId="3FA7D9E8"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741" w:type="pct"/>
            <w:vAlign w:val="center"/>
          </w:tcPr>
          <w:p w14:paraId="255F6077"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Toán cao cấp</w:t>
            </w:r>
          </w:p>
        </w:tc>
        <w:tc>
          <w:tcPr>
            <w:tcW w:w="573" w:type="pct"/>
            <w:shd w:val="clear" w:color="auto" w:fill="FFFFFF"/>
            <w:vAlign w:val="center"/>
          </w:tcPr>
          <w:p w14:paraId="57047E22"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TH01011</w:t>
            </w:r>
          </w:p>
        </w:tc>
        <w:tc>
          <w:tcPr>
            <w:tcW w:w="338" w:type="pct"/>
            <w:shd w:val="clear" w:color="auto" w:fill="FFFFFF"/>
            <w:vAlign w:val="center"/>
          </w:tcPr>
          <w:p w14:paraId="6267D470"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95" w:type="pct"/>
            <w:shd w:val="clear" w:color="auto" w:fill="FFFFFF"/>
            <w:vAlign w:val="center"/>
          </w:tcPr>
          <w:p w14:paraId="444DB0B8"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373" w:type="pct"/>
            <w:vMerge/>
            <w:vAlign w:val="center"/>
          </w:tcPr>
          <w:p w14:paraId="73814920"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25FC35AB" w14:textId="77777777" w:rsidTr="00772D1A">
        <w:trPr>
          <w:cantSplit/>
          <w:trHeight w:val="20"/>
          <w:jc w:val="center"/>
        </w:trPr>
        <w:tc>
          <w:tcPr>
            <w:tcW w:w="265" w:type="pct"/>
            <w:vAlign w:val="center"/>
          </w:tcPr>
          <w:p w14:paraId="2B9A8FE4"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lastRenderedPageBreak/>
              <w:t>2</w:t>
            </w:r>
          </w:p>
        </w:tc>
        <w:tc>
          <w:tcPr>
            <w:tcW w:w="195" w:type="pct"/>
            <w:vAlign w:val="center"/>
          </w:tcPr>
          <w:p w14:paraId="638EDDF7"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16</w:t>
            </w:r>
          </w:p>
        </w:tc>
        <w:tc>
          <w:tcPr>
            <w:tcW w:w="789" w:type="pct"/>
            <w:vAlign w:val="center"/>
          </w:tcPr>
          <w:p w14:paraId="7AE63926"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Kỹ năng mềm: 90 tiết (Chọn 3 trong 6 học phần, mỗi học phần 30 tiết: Kỹ năng giao tiếp, Kỹ năng lãnh đạo, Kỹ năng quản lý bản thân, Kỹ năng tìm kiếm việc làm, Kỹ năng làm việc nhóm, Kỹ năng hội nhập quốc tế)</w:t>
            </w:r>
          </w:p>
        </w:tc>
        <w:tc>
          <w:tcPr>
            <w:tcW w:w="575" w:type="pct"/>
            <w:vAlign w:val="center"/>
          </w:tcPr>
          <w:p w14:paraId="6D2B60A3"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KN01001/</w:t>
            </w:r>
            <w:r w:rsidRPr="000B22CD">
              <w:rPr>
                <w:rFonts w:asciiTheme="majorHAnsi" w:hAnsiTheme="majorHAnsi"/>
                <w:spacing w:val="-10"/>
                <w:sz w:val="22"/>
                <w:szCs w:val="22"/>
              </w:rPr>
              <w:br/>
              <w:t>KN01002/</w:t>
            </w:r>
            <w:r w:rsidRPr="000B22CD">
              <w:rPr>
                <w:rFonts w:asciiTheme="majorHAnsi" w:hAnsiTheme="majorHAnsi"/>
                <w:spacing w:val="-10"/>
                <w:sz w:val="22"/>
                <w:szCs w:val="22"/>
              </w:rPr>
              <w:br/>
              <w:t>KN01003/</w:t>
            </w:r>
            <w:r w:rsidRPr="000B22CD">
              <w:rPr>
                <w:rFonts w:asciiTheme="majorHAnsi" w:hAnsiTheme="majorHAnsi"/>
                <w:spacing w:val="-10"/>
                <w:sz w:val="22"/>
                <w:szCs w:val="22"/>
              </w:rPr>
              <w:br/>
              <w:t>KN01004/</w:t>
            </w:r>
            <w:r w:rsidRPr="000B22CD">
              <w:rPr>
                <w:rFonts w:asciiTheme="majorHAnsi" w:hAnsiTheme="majorHAnsi"/>
                <w:spacing w:val="-10"/>
                <w:sz w:val="22"/>
                <w:szCs w:val="22"/>
              </w:rPr>
              <w:br/>
              <w:t>KN01005/</w:t>
            </w:r>
            <w:r w:rsidRPr="000B22CD">
              <w:rPr>
                <w:rFonts w:asciiTheme="majorHAnsi" w:hAnsiTheme="majorHAnsi"/>
                <w:spacing w:val="-10"/>
                <w:sz w:val="22"/>
                <w:szCs w:val="22"/>
              </w:rPr>
              <w:br/>
              <w:t>KN01006/</w:t>
            </w:r>
          </w:p>
        </w:tc>
        <w:tc>
          <w:tcPr>
            <w:tcW w:w="376" w:type="pct"/>
            <w:vAlign w:val="center"/>
          </w:tcPr>
          <w:p w14:paraId="3427348B"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228" w:type="pct"/>
            <w:vAlign w:val="center"/>
          </w:tcPr>
          <w:p w14:paraId="5F177E8D"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251" w:type="pct"/>
            <w:vAlign w:val="center"/>
          </w:tcPr>
          <w:p w14:paraId="235EE10F"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741" w:type="pct"/>
            <w:vAlign w:val="center"/>
          </w:tcPr>
          <w:p w14:paraId="09ECBD44"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w:t>
            </w:r>
          </w:p>
        </w:tc>
        <w:tc>
          <w:tcPr>
            <w:tcW w:w="573" w:type="pct"/>
            <w:shd w:val="clear" w:color="auto" w:fill="FFFFFF"/>
            <w:vAlign w:val="center"/>
          </w:tcPr>
          <w:p w14:paraId="5A2591C0"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 </w:t>
            </w:r>
          </w:p>
        </w:tc>
        <w:tc>
          <w:tcPr>
            <w:tcW w:w="338" w:type="pct"/>
            <w:shd w:val="clear" w:color="auto" w:fill="FFFFFF"/>
            <w:vAlign w:val="center"/>
          </w:tcPr>
          <w:p w14:paraId="6E55477E"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295" w:type="pct"/>
            <w:shd w:val="clear" w:color="auto" w:fill="FFFFFF"/>
            <w:vAlign w:val="center"/>
          </w:tcPr>
          <w:p w14:paraId="58A49752"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PC</w:t>
            </w:r>
          </w:p>
          <w:p w14:paraId="3D4E0A05"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373" w:type="pct"/>
            <w:vMerge/>
            <w:vAlign w:val="center"/>
          </w:tcPr>
          <w:p w14:paraId="75E32480"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416D3495" w14:textId="77777777" w:rsidTr="00772D1A">
        <w:trPr>
          <w:cantSplit/>
          <w:trHeight w:val="20"/>
          <w:jc w:val="center"/>
        </w:trPr>
        <w:tc>
          <w:tcPr>
            <w:tcW w:w="265" w:type="pct"/>
            <w:vAlign w:val="center"/>
          </w:tcPr>
          <w:p w14:paraId="57A39BA4"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lastRenderedPageBreak/>
              <w:t>2</w:t>
            </w:r>
          </w:p>
        </w:tc>
        <w:tc>
          <w:tcPr>
            <w:tcW w:w="195" w:type="pct"/>
            <w:vAlign w:val="center"/>
          </w:tcPr>
          <w:p w14:paraId="3A96B719"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17</w:t>
            </w:r>
          </w:p>
        </w:tc>
        <w:tc>
          <w:tcPr>
            <w:tcW w:w="789" w:type="pct"/>
            <w:shd w:val="clear" w:color="auto" w:fill="FFFFFF"/>
            <w:vAlign w:val="center"/>
          </w:tcPr>
          <w:p w14:paraId="42FB0FBA"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Giáo dục thể chất (Chọn 2 trong 9 HP: Điền Kinh, Thể dục Aerobic, Bóng đá, Bóng chuyền, Bóng rổ, Cầu lông, Cờ vua, Khiêu vũ Thể thao, Bơi)</w:t>
            </w:r>
          </w:p>
        </w:tc>
        <w:tc>
          <w:tcPr>
            <w:tcW w:w="575" w:type="pct"/>
            <w:shd w:val="clear" w:color="auto" w:fill="FFFFFF"/>
            <w:vAlign w:val="center"/>
          </w:tcPr>
          <w:p w14:paraId="34971DA6"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lang w:val="fr-FR"/>
              </w:rPr>
            </w:pPr>
            <w:r w:rsidRPr="000B22CD">
              <w:rPr>
                <w:rFonts w:asciiTheme="majorHAnsi" w:hAnsiTheme="majorHAnsi"/>
                <w:spacing w:val="-10"/>
                <w:sz w:val="22"/>
                <w:szCs w:val="22"/>
                <w:lang w:val="fr-FR"/>
              </w:rPr>
              <w:t>GT01017/</w:t>
            </w:r>
            <w:r w:rsidRPr="000B22CD">
              <w:rPr>
                <w:rFonts w:asciiTheme="majorHAnsi" w:hAnsiTheme="majorHAnsi"/>
                <w:spacing w:val="-10"/>
                <w:sz w:val="22"/>
                <w:szCs w:val="22"/>
                <w:lang w:val="fr-FR"/>
              </w:rPr>
              <w:br/>
              <w:t>GT01018/</w:t>
            </w:r>
            <w:r w:rsidRPr="000B22CD">
              <w:rPr>
                <w:rFonts w:asciiTheme="majorHAnsi" w:hAnsiTheme="majorHAnsi"/>
                <w:spacing w:val="-10"/>
                <w:sz w:val="22"/>
                <w:szCs w:val="22"/>
                <w:lang w:val="fr-FR"/>
              </w:rPr>
              <w:br/>
              <w:t>GT01019/</w:t>
            </w:r>
            <w:r w:rsidRPr="000B22CD">
              <w:rPr>
                <w:rFonts w:asciiTheme="majorHAnsi" w:hAnsiTheme="majorHAnsi"/>
                <w:spacing w:val="-10"/>
                <w:sz w:val="22"/>
                <w:szCs w:val="22"/>
                <w:lang w:val="fr-FR"/>
              </w:rPr>
              <w:br/>
              <w:t>GT01020/</w:t>
            </w:r>
            <w:r w:rsidRPr="000B22CD">
              <w:rPr>
                <w:rFonts w:asciiTheme="majorHAnsi" w:hAnsiTheme="majorHAnsi"/>
                <w:spacing w:val="-10"/>
                <w:sz w:val="22"/>
                <w:szCs w:val="22"/>
                <w:lang w:val="fr-FR"/>
              </w:rPr>
              <w:br/>
              <w:t>GT01021/</w:t>
            </w:r>
            <w:r w:rsidRPr="000B22CD">
              <w:rPr>
                <w:rFonts w:asciiTheme="majorHAnsi" w:hAnsiTheme="majorHAnsi"/>
                <w:spacing w:val="-10"/>
                <w:sz w:val="22"/>
                <w:szCs w:val="22"/>
                <w:lang w:val="fr-FR"/>
              </w:rPr>
              <w:br/>
              <w:t>GT01022/</w:t>
            </w:r>
            <w:r w:rsidRPr="000B22CD">
              <w:rPr>
                <w:rFonts w:asciiTheme="majorHAnsi" w:hAnsiTheme="majorHAnsi"/>
                <w:spacing w:val="-10"/>
                <w:sz w:val="22"/>
                <w:szCs w:val="22"/>
                <w:lang w:val="fr-FR"/>
              </w:rPr>
              <w:br/>
              <w:t>GT01023/</w:t>
            </w:r>
            <w:r w:rsidRPr="000B22CD">
              <w:rPr>
                <w:rFonts w:asciiTheme="majorHAnsi" w:hAnsiTheme="majorHAnsi"/>
                <w:spacing w:val="-10"/>
                <w:sz w:val="22"/>
                <w:szCs w:val="22"/>
                <w:lang w:val="fr-FR"/>
              </w:rPr>
              <w:br/>
              <w:t>GT01014/</w:t>
            </w:r>
            <w:r w:rsidRPr="000B22CD">
              <w:rPr>
                <w:rFonts w:asciiTheme="majorHAnsi" w:hAnsiTheme="majorHAnsi"/>
                <w:spacing w:val="-10"/>
                <w:sz w:val="22"/>
                <w:szCs w:val="22"/>
                <w:lang w:val="fr-FR"/>
              </w:rPr>
              <w:br/>
              <w:t>GT01015/</w:t>
            </w:r>
          </w:p>
        </w:tc>
        <w:tc>
          <w:tcPr>
            <w:tcW w:w="376" w:type="pct"/>
            <w:shd w:val="clear" w:color="auto" w:fill="FFFFFF"/>
            <w:vAlign w:val="center"/>
          </w:tcPr>
          <w:p w14:paraId="2459434C"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w:t>
            </w:r>
          </w:p>
        </w:tc>
        <w:tc>
          <w:tcPr>
            <w:tcW w:w="228" w:type="pct"/>
            <w:shd w:val="clear" w:color="auto" w:fill="FFFFFF"/>
            <w:vAlign w:val="center"/>
          </w:tcPr>
          <w:p w14:paraId="0F7773DC"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251" w:type="pct"/>
            <w:shd w:val="clear" w:color="auto" w:fill="FFFFFF"/>
            <w:vAlign w:val="center"/>
          </w:tcPr>
          <w:p w14:paraId="74A469B4"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w:t>
            </w:r>
          </w:p>
        </w:tc>
        <w:tc>
          <w:tcPr>
            <w:tcW w:w="741" w:type="pct"/>
            <w:shd w:val="clear" w:color="auto" w:fill="FFFFFF"/>
            <w:vAlign w:val="center"/>
          </w:tcPr>
          <w:p w14:paraId="627813BA"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w:t>
            </w:r>
          </w:p>
        </w:tc>
        <w:tc>
          <w:tcPr>
            <w:tcW w:w="573" w:type="pct"/>
            <w:shd w:val="clear" w:color="auto" w:fill="FFFFFF"/>
            <w:vAlign w:val="center"/>
          </w:tcPr>
          <w:p w14:paraId="3399B1CB"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338" w:type="pct"/>
            <w:shd w:val="clear" w:color="auto" w:fill="FFFFFF"/>
            <w:vAlign w:val="center"/>
          </w:tcPr>
          <w:p w14:paraId="2A468FD0"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295" w:type="pct"/>
            <w:shd w:val="clear" w:color="auto" w:fill="FFFFFF"/>
            <w:vAlign w:val="center"/>
          </w:tcPr>
          <w:p w14:paraId="7007FAF2"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PC</w:t>
            </w:r>
          </w:p>
          <w:p w14:paraId="7D3314B0"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373" w:type="pct"/>
            <w:vMerge/>
            <w:vAlign w:val="center"/>
          </w:tcPr>
          <w:p w14:paraId="2BADB107"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0008BEDF" w14:textId="77777777" w:rsidTr="00772D1A">
        <w:trPr>
          <w:cantSplit/>
          <w:trHeight w:val="20"/>
          <w:jc w:val="center"/>
        </w:trPr>
        <w:tc>
          <w:tcPr>
            <w:tcW w:w="265" w:type="pct"/>
            <w:vAlign w:val="center"/>
          </w:tcPr>
          <w:p w14:paraId="15870635"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195" w:type="pct"/>
            <w:vAlign w:val="center"/>
          </w:tcPr>
          <w:p w14:paraId="7805DD11"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18</w:t>
            </w:r>
          </w:p>
        </w:tc>
        <w:tc>
          <w:tcPr>
            <w:tcW w:w="789" w:type="pct"/>
            <w:shd w:val="clear" w:color="auto" w:fill="FFFFFF"/>
            <w:vAlign w:val="center"/>
          </w:tcPr>
          <w:p w14:paraId="13FECFC3" w14:textId="77777777" w:rsidR="00FF5F16" w:rsidRPr="000B22CD" w:rsidRDefault="00FF5F16" w:rsidP="00772D1A">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Giáo dục quốc phòng 2</w:t>
            </w:r>
          </w:p>
        </w:tc>
        <w:tc>
          <w:tcPr>
            <w:tcW w:w="575" w:type="pct"/>
            <w:shd w:val="clear" w:color="auto" w:fill="FFFFFF"/>
            <w:vAlign w:val="center"/>
          </w:tcPr>
          <w:p w14:paraId="3175259C"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QS01002</w:t>
            </w:r>
          </w:p>
        </w:tc>
        <w:tc>
          <w:tcPr>
            <w:tcW w:w="376" w:type="pct"/>
            <w:shd w:val="clear" w:color="auto" w:fill="FFFFFF"/>
            <w:vAlign w:val="center"/>
          </w:tcPr>
          <w:p w14:paraId="7630AD3B"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28" w:type="pct"/>
            <w:shd w:val="clear" w:color="auto" w:fill="FFFFFF"/>
            <w:vAlign w:val="center"/>
          </w:tcPr>
          <w:p w14:paraId="4472AF4A"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51" w:type="pct"/>
            <w:shd w:val="clear" w:color="auto" w:fill="FFFFFF"/>
            <w:vAlign w:val="center"/>
          </w:tcPr>
          <w:p w14:paraId="7EBB7149"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741" w:type="pct"/>
            <w:shd w:val="clear" w:color="auto" w:fill="FFFFFF"/>
            <w:vAlign w:val="center"/>
          </w:tcPr>
          <w:p w14:paraId="77F601B1"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w:t>
            </w:r>
          </w:p>
        </w:tc>
        <w:tc>
          <w:tcPr>
            <w:tcW w:w="573" w:type="pct"/>
            <w:shd w:val="clear" w:color="auto" w:fill="FFFFFF"/>
            <w:vAlign w:val="center"/>
          </w:tcPr>
          <w:p w14:paraId="33ABCD07"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338" w:type="pct"/>
            <w:shd w:val="clear" w:color="auto" w:fill="FFFFFF"/>
            <w:vAlign w:val="center"/>
          </w:tcPr>
          <w:p w14:paraId="60E54468"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295" w:type="pct"/>
            <w:shd w:val="clear" w:color="auto" w:fill="FFFFFF"/>
            <w:vAlign w:val="center"/>
          </w:tcPr>
          <w:p w14:paraId="567E32D4"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PC</w:t>
            </w:r>
          </w:p>
          <w:p w14:paraId="4270E22E"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373" w:type="pct"/>
            <w:vMerge/>
            <w:vAlign w:val="center"/>
          </w:tcPr>
          <w:p w14:paraId="7FA1DF84"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7171FAF4" w14:textId="77777777" w:rsidTr="00772D1A">
        <w:trPr>
          <w:cantSplit/>
          <w:trHeight w:val="20"/>
          <w:jc w:val="center"/>
        </w:trPr>
        <w:tc>
          <w:tcPr>
            <w:tcW w:w="265" w:type="pct"/>
            <w:vAlign w:val="center"/>
          </w:tcPr>
          <w:p w14:paraId="6A8F247C"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195" w:type="pct"/>
            <w:vAlign w:val="center"/>
          </w:tcPr>
          <w:p w14:paraId="1077A116"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19</w:t>
            </w:r>
          </w:p>
        </w:tc>
        <w:tc>
          <w:tcPr>
            <w:tcW w:w="789" w:type="pct"/>
            <w:shd w:val="clear" w:color="auto" w:fill="FFFFFF"/>
            <w:vAlign w:val="center"/>
          </w:tcPr>
          <w:p w14:paraId="586B89A7"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Tiếng Anh 0</w:t>
            </w:r>
          </w:p>
        </w:tc>
        <w:tc>
          <w:tcPr>
            <w:tcW w:w="575" w:type="pct"/>
            <w:shd w:val="clear" w:color="auto" w:fill="FFFFFF"/>
            <w:vAlign w:val="center"/>
          </w:tcPr>
          <w:p w14:paraId="308CC281"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SN00011</w:t>
            </w:r>
          </w:p>
        </w:tc>
        <w:tc>
          <w:tcPr>
            <w:tcW w:w="376" w:type="pct"/>
            <w:shd w:val="clear" w:color="auto" w:fill="FFFFFF"/>
            <w:vAlign w:val="center"/>
          </w:tcPr>
          <w:p w14:paraId="230EABDA"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28" w:type="pct"/>
            <w:shd w:val="clear" w:color="auto" w:fill="FFFFFF"/>
            <w:vAlign w:val="center"/>
          </w:tcPr>
          <w:p w14:paraId="04E38DA2"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51" w:type="pct"/>
            <w:shd w:val="clear" w:color="auto" w:fill="FFFFFF"/>
            <w:vAlign w:val="center"/>
          </w:tcPr>
          <w:p w14:paraId="28BD459D"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741" w:type="pct"/>
            <w:shd w:val="clear" w:color="auto" w:fill="FFFFFF"/>
            <w:vAlign w:val="center"/>
          </w:tcPr>
          <w:p w14:paraId="00244FA3"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w:t>
            </w:r>
          </w:p>
        </w:tc>
        <w:tc>
          <w:tcPr>
            <w:tcW w:w="573" w:type="pct"/>
            <w:shd w:val="clear" w:color="auto" w:fill="FFFFFF"/>
            <w:vAlign w:val="center"/>
          </w:tcPr>
          <w:p w14:paraId="0C0FCB27"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338" w:type="pct"/>
            <w:shd w:val="clear" w:color="auto" w:fill="FFFFFF"/>
            <w:vAlign w:val="center"/>
          </w:tcPr>
          <w:p w14:paraId="54F14DB7"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295" w:type="pct"/>
            <w:shd w:val="clear" w:color="auto" w:fill="FFFFFF"/>
            <w:vAlign w:val="center"/>
          </w:tcPr>
          <w:p w14:paraId="483F56B0"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w:t>
            </w:r>
          </w:p>
        </w:tc>
        <w:tc>
          <w:tcPr>
            <w:tcW w:w="373" w:type="pct"/>
            <w:vMerge/>
            <w:vAlign w:val="center"/>
          </w:tcPr>
          <w:p w14:paraId="40ED7A19"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50DFE7C4" w14:textId="77777777" w:rsidTr="00772D1A">
        <w:trPr>
          <w:cantSplit/>
          <w:trHeight w:val="20"/>
          <w:jc w:val="center"/>
        </w:trPr>
        <w:tc>
          <w:tcPr>
            <w:tcW w:w="265" w:type="pct"/>
            <w:vAlign w:val="center"/>
          </w:tcPr>
          <w:p w14:paraId="3CB555BB"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195" w:type="pct"/>
            <w:vAlign w:val="center"/>
          </w:tcPr>
          <w:p w14:paraId="13A6C0C7"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20</w:t>
            </w:r>
          </w:p>
        </w:tc>
        <w:tc>
          <w:tcPr>
            <w:tcW w:w="789" w:type="pct"/>
            <w:vAlign w:val="center"/>
          </w:tcPr>
          <w:p w14:paraId="7F3E3D99"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Đường lối cách mạng của Đảng Cộng sản Việt Nam</w:t>
            </w:r>
          </w:p>
        </w:tc>
        <w:tc>
          <w:tcPr>
            <w:tcW w:w="575" w:type="pct"/>
            <w:vAlign w:val="center"/>
          </w:tcPr>
          <w:p w14:paraId="11CE1657"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ML01004</w:t>
            </w:r>
          </w:p>
        </w:tc>
        <w:tc>
          <w:tcPr>
            <w:tcW w:w="376" w:type="pct"/>
            <w:vAlign w:val="center"/>
          </w:tcPr>
          <w:p w14:paraId="2A3BAF8B"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28" w:type="pct"/>
            <w:vAlign w:val="center"/>
          </w:tcPr>
          <w:p w14:paraId="4ECA3A37"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51" w:type="pct"/>
            <w:vAlign w:val="center"/>
          </w:tcPr>
          <w:p w14:paraId="3F283E33"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741" w:type="pct"/>
            <w:vAlign w:val="center"/>
          </w:tcPr>
          <w:p w14:paraId="05E70BCA"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Tư tưởng Hồ Chí Minh</w:t>
            </w:r>
          </w:p>
        </w:tc>
        <w:tc>
          <w:tcPr>
            <w:tcW w:w="573" w:type="pct"/>
            <w:shd w:val="clear" w:color="auto" w:fill="FFFFFF"/>
            <w:vAlign w:val="center"/>
          </w:tcPr>
          <w:p w14:paraId="0BBBEF05"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ML01005</w:t>
            </w:r>
          </w:p>
        </w:tc>
        <w:tc>
          <w:tcPr>
            <w:tcW w:w="338" w:type="pct"/>
            <w:shd w:val="clear" w:color="auto" w:fill="FFFFFF"/>
            <w:vAlign w:val="center"/>
          </w:tcPr>
          <w:p w14:paraId="43CD53DB"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95" w:type="pct"/>
            <w:shd w:val="clear" w:color="auto" w:fill="FFFFFF"/>
            <w:vAlign w:val="center"/>
          </w:tcPr>
          <w:p w14:paraId="3716C583"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373" w:type="pct"/>
            <w:vMerge w:val="restart"/>
            <w:shd w:val="clear" w:color="auto" w:fill="FFFFFF"/>
            <w:vAlign w:val="center"/>
          </w:tcPr>
          <w:p w14:paraId="7FA3FAF8"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r>
      <w:tr w:rsidR="00FF5F16" w:rsidRPr="000B22CD" w14:paraId="5FECC973" w14:textId="77777777" w:rsidTr="00772D1A">
        <w:trPr>
          <w:cantSplit/>
          <w:trHeight w:val="20"/>
          <w:jc w:val="center"/>
        </w:trPr>
        <w:tc>
          <w:tcPr>
            <w:tcW w:w="265" w:type="pct"/>
            <w:vAlign w:val="center"/>
          </w:tcPr>
          <w:p w14:paraId="38CB24CB"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195" w:type="pct"/>
            <w:vAlign w:val="center"/>
          </w:tcPr>
          <w:p w14:paraId="644F4A5F"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21</w:t>
            </w:r>
          </w:p>
        </w:tc>
        <w:tc>
          <w:tcPr>
            <w:tcW w:w="789" w:type="pct"/>
            <w:vAlign w:val="center"/>
          </w:tcPr>
          <w:p w14:paraId="50E51B6B"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Tư tưởngHồ Chí Minh</w:t>
            </w:r>
          </w:p>
        </w:tc>
        <w:tc>
          <w:tcPr>
            <w:tcW w:w="575" w:type="pct"/>
            <w:vAlign w:val="center"/>
          </w:tcPr>
          <w:p w14:paraId="0059A9D9"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ML01005</w:t>
            </w:r>
          </w:p>
        </w:tc>
        <w:tc>
          <w:tcPr>
            <w:tcW w:w="376" w:type="pct"/>
            <w:vAlign w:val="center"/>
          </w:tcPr>
          <w:p w14:paraId="0AD5925F"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28" w:type="pct"/>
            <w:vAlign w:val="center"/>
          </w:tcPr>
          <w:p w14:paraId="3E5D0441"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51" w:type="pct"/>
            <w:vAlign w:val="center"/>
          </w:tcPr>
          <w:p w14:paraId="11790D3F"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741" w:type="pct"/>
            <w:vAlign w:val="center"/>
          </w:tcPr>
          <w:p w14:paraId="6BFDD3B2"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Những nguyên lý cơ bản của chủ nghĩa Mác-Lênin 2</w:t>
            </w:r>
          </w:p>
        </w:tc>
        <w:tc>
          <w:tcPr>
            <w:tcW w:w="573" w:type="pct"/>
            <w:shd w:val="clear" w:color="auto" w:fill="FFFFFF"/>
            <w:vAlign w:val="center"/>
          </w:tcPr>
          <w:p w14:paraId="03AF3B25"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ML01002</w:t>
            </w:r>
          </w:p>
        </w:tc>
        <w:tc>
          <w:tcPr>
            <w:tcW w:w="338" w:type="pct"/>
            <w:vAlign w:val="center"/>
          </w:tcPr>
          <w:p w14:paraId="747CA812"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95" w:type="pct"/>
            <w:vAlign w:val="center"/>
          </w:tcPr>
          <w:p w14:paraId="6D48AC21"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373" w:type="pct"/>
            <w:vMerge/>
            <w:vAlign w:val="center"/>
          </w:tcPr>
          <w:p w14:paraId="180055EB"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2A6292C8" w14:textId="77777777" w:rsidTr="00772D1A">
        <w:trPr>
          <w:cantSplit/>
          <w:trHeight w:val="20"/>
          <w:jc w:val="center"/>
        </w:trPr>
        <w:tc>
          <w:tcPr>
            <w:tcW w:w="265" w:type="pct"/>
            <w:vAlign w:val="center"/>
          </w:tcPr>
          <w:p w14:paraId="19F919A5"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195" w:type="pct"/>
            <w:vAlign w:val="center"/>
          </w:tcPr>
          <w:p w14:paraId="045992C1"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22</w:t>
            </w:r>
          </w:p>
        </w:tc>
        <w:tc>
          <w:tcPr>
            <w:tcW w:w="789" w:type="pct"/>
            <w:vAlign w:val="center"/>
          </w:tcPr>
          <w:p w14:paraId="7B5FB859"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Nguyên lý kế toán</w:t>
            </w:r>
          </w:p>
        </w:tc>
        <w:tc>
          <w:tcPr>
            <w:tcW w:w="575" w:type="pct"/>
            <w:vAlign w:val="center"/>
          </w:tcPr>
          <w:p w14:paraId="22301E0D"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PKQ02014</w:t>
            </w:r>
          </w:p>
        </w:tc>
        <w:tc>
          <w:tcPr>
            <w:tcW w:w="376" w:type="pct"/>
            <w:vAlign w:val="center"/>
          </w:tcPr>
          <w:p w14:paraId="2AFDABF8"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28" w:type="pct"/>
            <w:vAlign w:val="center"/>
          </w:tcPr>
          <w:p w14:paraId="60BB1B5D"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51" w:type="pct"/>
            <w:vAlign w:val="center"/>
          </w:tcPr>
          <w:p w14:paraId="0515A990"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741" w:type="pct"/>
            <w:vAlign w:val="center"/>
          </w:tcPr>
          <w:p w14:paraId="2B16A692"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Kinh tế vĩ mô 1</w:t>
            </w:r>
          </w:p>
        </w:tc>
        <w:tc>
          <w:tcPr>
            <w:tcW w:w="573" w:type="pct"/>
            <w:shd w:val="clear" w:color="auto" w:fill="FFFFFF"/>
            <w:vAlign w:val="center"/>
          </w:tcPr>
          <w:p w14:paraId="1F00FDCB"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PKT02002</w:t>
            </w:r>
          </w:p>
        </w:tc>
        <w:tc>
          <w:tcPr>
            <w:tcW w:w="338" w:type="pct"/>
            <w:shd w:val="clear" w:color="auto" w:fill="FFFFFF"/>
            <w:vAlign w:val="center"/>
          </w:tcPr>
          <w:p w14:paraId="0415048E"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95" w:type="pct"/>
            <w:shd w:val="clear" w:color="auto" w:fill="FFFFFF"/>
            <w:vAlign w:val="center"/>
          </w:tcPr>
          <w:p w14:paraId="355C6AB8"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373" w:type="pct"/>
            <w:vMerge/>
            <w:vAlign w:val="center"/>
          </w:tcPr>
          <w:p w14:paraId="3576D1FC"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2F4A3825" w14:textId="77777777" w:rsidTr="00772D1A">
        <w:trPr>
          <w:cantSplit/>
          <w:trHeight w:val="20"/>
          <w:jc w:val="center"/>
        </w:trPr>
        <w:tc>
          <w:tcPr>
            <w:tcW w:w="265" w:type="pct"/>
            <w:shd w:val="clear" w:color="auto" w:fill="FFFFFF"/>
            <w:vAlign w:val="center"/>
          </w:tcPr>
          <w:p w14:paraId="22A5BB28"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195" w:type="pct"/>
            <w:vAlign w:val="center"/>
          </w:tcPr>
          <w:p w14:paraId="4B099F5C"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23</w:t>
            </w:r>
          </w:p>
        </w:tc>
        <w:tc>
          <w:tcPr>
            <w:tcW w:w="789" w:type="pct"/>
            <w:shd w:val="clear" w:color="auto" w:fill="FFFFFF"/>
            <w:vAlign w:val="center"/>
          </w:tcPr>
          <w:p w14:paraId="4B335E3E"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Tâm lý ứng dụng trong quản trị kinh doanh</w:t>
            </w:r>
          </w:p>
        </w:tc>
        <w:tc>
          <w:tcPr>
            <w:tcW w:w="575" w:type="pct"/>
            <w:shd w:val="clear" w:color="auto" w:fill="FFFFFF"/>
            <w:vAlign w:val="center"/>
          </w:tcPr>
          <w:p w14:paraId="0CB357DA"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PKQ02305</w:t>
            </w:r>
          </w:p>
        </w:tc>
        <w:tc>
          <w:tcPr>
            <w:tcW w:w="376" w:type="pct"/>
            <w:shd w:val="clear" w:color="auto" w:fill="FFFFFF"/>
            <w:vAlign w:val="center"/>
          </w:tcPr>
          <w:p w14:paraId="573E0C2D"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28" w:type="pct"/>
            <w:shd w:val="clear" w:color="auto" w:fill="FFFFFF"/>
            <w:vAlign w:val="center"/>
          </w:tcPr>
          <w:p w14:paraId="02660D38"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51" w:type="pct"/>
            <w:shd w:val="clear" w:color="auto" w:fill="FFFFFF"/>
            <w:vAlign w:val="center"/>
          </w:tcPr>
          <w:p w14:paraId="2015BBEB"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741" w:type="pct"/>
            <w:shd w:val="clear" w:color="auto" w:fill="FFFFFF"/>
            <w:vAlign w:val="center"/>
          </w:tcPr>
          <w:p w14:paraId="7CD6DE0B"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w:t>
            </w:r>
          </w:p>
        </w:tc>
        <w:tc>
          <w:tcPr>
            <w:tcW w:w="573" w:type="pct"/>
            <w:shd w:val="clear" w:color="auto" w:fill="FFFFFF"/>
            <w:vAlign w:val="center"/>
          </w:tcPr>
          <w:p w14:paraId="5A113B43"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338" w:type="pct"/>
            <w:shd w:val="clear" w:color="auto" w:fill="FFFFFF"/>
            <w:vAlign w:val="center"/>
          </w:tcPr>
          <w:p w14:paraId="621B6F80"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295" w:type="pct"/>
            <w:shd w:val="clear" w:color="auto" w:fill="FFFFFF"/>
            <w:vAlign w:val="center"/>
          </w:tcPr>
          <w:p w14:paraId="51916C7F"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373" w:type="pct"/>
            <w:vMerge/>
            <w:vAlign w:val="center"/>
          </w:tcPr>
          <w:p w14:paraId="52FC2CA9"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33D98641" w14:textId="77777777" w:rsidTr="00772D1A">
        <w:trPr>
          <w:cantSplit/>
          <w:trHeight w:val="20"/>
          <w:jc w:val="center"/>
        </w:trPr>
        <w:tc>
          <w:tcPr>
            <w:tcW w:w="265" w:type="pct"/>
            <w:vAlign w:val="center"/>
          </w:tcPr>
          <w:p w14:paraId="4D58BABB"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195" w:type="pct"/>
            <w:vAlign w:val="center"/>
          </w:tcPr>
          <w:p w14:paraId="60008939"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24</w:t>
            </w:r>
          </w:p>
        </w:tc>
        <w:tc>
          <w:tcPr>
            <w:tcW w:w="789" w:type="pct"/>
            <w:shd w:val="clear" w:color="auto" w:fill="FFFFFF"/>
            <w:vAlign w:val="center"/>
          </w:tcPr>
          <w:p w14:paraId="0F9D4220"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Xây dựng kế hoạch kinh doanh</w:t>
            </w:r>
          </w:p>
        </w:tc>
        <w:tc>
          <w:tcPr>
            <w:tcW w:w="575" w:type="pct"/>
            <w:vAlign w:val="center"/>
          </w:tcPr>
          <w:p w14:paraId="1EFE871D"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PKQ03104</w:t>
            </w:r>
          </w:p>
        </w:tc>
        <w:tc>
          <w:tcPr>
            <w:tcW w:w="376" w:type="pct"/>
            <w:vAlign w:val="center"/>
          </w:tcPr>
          <w:p w14:paraId="259233EF"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28" w:type="pct"/>
            <w:vAlign w:val="center"/>
          </w:tcPr>
          <w:p w14:paraId="74DF2DD7"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w:t>
            </w:r>
          </w:p>
        </w:tc>
        <w:tc>
          <w:tcPr>
            <w:tcW w:w="251" w:type="pct"/>
            <w:vAlign w:val="center"/>
          </w:tcPr>
          <w:p w14:paraId="30EE7F07"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741" w:type="pct"/>
            <w:vAlign w:val="center"/>
          </w:tcPr>
          <w:p w14:paraId="488BF500"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w:t>
            </w:r>
          </w:p>
        </w:tc>
        <w:tc>
          <w:tcPr>
            <w:tcW w:w="573" w:type="pct"/>
            <w:shd w:val="clear" w:color="auto" w:fill="FFFFFF"/>
            <w:vAlign w:val="center"/>
          </w:tcPr>
          <w:p w14:paraId="3C42E973"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338" w:type="pct"/>
            <w:vAlign w:val="center"/>
          </w:tcPr>
          <w:p w14:paraId="6E02C28E"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295" w:type="pct"/>
            <w:vAlign w:val="center"/>
          </w:tcPr>
          <w:p w14:paraId="7AEEC35C"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TC</w:t>
            </w:r>
          </w:p>
        </w:tc>
        <w:tc>
          <w:tcPr>
            <w:tcW w:w="373" w:type="pct"/>
            <w:vMerge/>
            <w:vAlign w:val="center"/>
          </w:tcPr>
          <w:p w14:paraId="34C99157"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0EBBBD9D" w14:textId="77777777" w:rsidTr="00772D1A">
        <w:trPr>
          <w:cantSplit/>
          <w:trHeight w:val="20"/>
          <w:jc w:val="center"/>
        </w:trPr>
        <w:tc>
          <w:tcPr>
            <w:tcW w:w="265" w:type="pct"/>
            <w:vAlign w:val="center"/>
          </w:tcPr>
          <w:p w14:paraId="3B0048AD"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195" w:type="pct"/>
            <w:vAlign w:val="center"/>
          </w:tcPr>
          <w:p w14:paraId="14F0DF41"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25</w:t>
            </w:r>
          </w:p>
        </w:tc>
        <w:tc>
          <w:tcPr>
            <w:tcW w:w="789" w:type="pct"/>
            <w:vAlign w:val="center"/>
          </w:tcPr>
          <w:p w14:paraId="77B1823F"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Thuế (taxation)</w:t>
            </w:r>
          </w:p>
        </w:tc>
        <w:tc>
          <w:tcPr>
            <w:tcW w:w="575" w:type="pct"/>
            <w:vAlign w:val="center"/>
          </w:tcPr>
          <w:p w14:paraId="6FDEAF95"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PKQ03310</w:t>
            </w:r>
          </w:p>
        </w:tc>
        <w:tc>
          <w:tcPr>
            <w:tcW w:w="376" w:type="pct"/>
            <w:vAlign w:val="center"/>
          </w:tcPr>
          <w:p w14:paraId="4D02DB58"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28" w:type="pct"/>
            <w:vAlign w:val="center"/>
          </w:tcPr>
          <w:p w14:paraId="01A58E52"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51" w:type="pct"/>
            <w:vAlign w:val="center"/>
          </w:tcPr>
          <w:p w14:paraId="4751A0FA"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741" w:type="pct"/>
            <w:vAlign w:val="center"/>
          </w:tcPr>
          <w:p w14:paraId="219971B6"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w:t>
            </w:r>
          </w:p>
        </w:tc>
        <w:tc>
          <w:tcPr>
            <w:tcW w:w="573" w:type="pct"/>
            <w:shd w:val="clear" w:color="auto" w:fill="FFFFFF"/>
            <w:vAlign w:val="center"/>
          </w:tcPr>
          <w:p w14:paraId="16AC1EB9"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338" w:type="pct"/>
            <w:vAlign w:val="center"/>
          </w:tcPr>
          <w:p w14:paraId="64235D3F"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295" w:type="pct"/>
            <w:vAlign w:val="center"/>
          </w:tcPr>
          <w:p w14:paraId="3BBD2303"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TC</w:t>
            </w:r>
          </w:p>
        </w:tc>
        <w:tc>
          <w:tcPr>
            <w:tcW w:w="373" w:type="pct"/>
            <w:vMerge/>
            <w:vAlign w:val="center"/>
          </w:tcPr>
          <w:p w14:paraId="61F4FDDC"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6E8B91BB" w14:textId="77777777" w:rsidTr="00772D1A">
        <w:trPr>
          <w:cantSplit/>
          <w:trHeight w:val="20"/>
          <w:jc w:val="center"/>
        </w:trPr>
        <w:tc>
          <w:tcPr>
            <w:tcW w:w="265" w:type="pct"/>
            <w:vAlign w:val="center"/>
          </w:tcPr>
          <w:p w14:paraId="5365D799"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lastRenderedPageBreak/>
              <w:t>3</w:t>
            </w:r>
          </w:p>
        </w:tc>
        <w:tc>
          <w:tcPr>
            <w:tcW w:w="195" w:type="pct"/>
            <w:vAlign w:val="center"/>
          </w:tcPr>
          <w:p w14:paraId="050CDED4"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26</w:t>
            </w:r>
          </w:p>
        </w:tc>
        <w:tc>
          <w:tcPr>
            <w:tcW w:w="789" w:type="pct"/>
            <w:vAlign w:val="center"/>
          </w:tcPr>
          <w:p w14:paraId="59CD211D"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Nguyên lý thống kê kinh tế</w:t>
            </w:r>
          </w:p>
        </w:tc>
        <w:tc>
          <w:tcPr>
            <w:tcW w:w="575" w:type="pct"/>
            <w:vAlign w:val="center"/>
          </w:tcPr>
          <w:p w14:paraId="2D7C34EC"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PKT01004</w:t>
            </w:r>
          </w:p>
        </w:tc>
        <w:tc>
          <w:tcPr>
            <w:tcW w:w="376" w:type="pct"/>
            <w:vAlign w:val="center"/>
          </w:tcPr>
          <w:p w14:paraId="1106FDFB"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28" w:type="pct"/>
            <w:vAlign w:val="center"/>
          </w:tcPr>
          <w:p w14:paraId="544A3B28"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51" w:type="pct"/>
            <w:vAlign w:val="center"/>
          </w:tcPr>
          <w:p w14:paraId="3ECC577B"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741" w:type="pct"/>
            <w:vAlign w:val="center"/>
          </w:tcPr>
          <w:p w14:paraId="4044DD61"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Xác suất-thống kê trong tài chính - kế toán</w:t>
            </w:r>
          </w:p>
        </w:tc>
        <w:tc>
          <w:tcPr>
            <w:tcW w:w="573" w:type="pct"/>
            <w:shd w:val="clear" w:color="auto" w:fill="FFFFFF"/>
            <w:vAlign w:val="center"/>
          </w:tcPr>
          <w:p w14:paraId="2CEDA7F5"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PTH01003</w:t>
            </w:r>
          </w:p>
        </w:tc>
        <w:tc>
          <w:tcPr>
            <w:tcW w:w="338" w:type="pct"/>
            <w:vAlign w:val="center"/>
          </w:tcPr>
          <w:p w14:paraId="3451340D"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95" w:type="pct"/>
            <w:vAlign w:val="center"/>
          </w:tcPr>
          <w:p w14:paraId="2A46AC98"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373" w:type="pct"/>
            <w:vMerge/>
            <w:vAlign w:val="center"/>
          </w:tcPr>
          <w:p w14:paraId="7457FCD6"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18ADA6FB" w14:textId="77777777" w:rsidTr="00772D1A">
        <w:trPr>
          <w:cantSplit/>
          <w:trHeight w:val="20"/>
          <w:jc w:val="center"/>
        </w:trPr>
        <w:tc>
          <w:tcPr>
            <w:tcW w:w="265" w:type="pct"/>
            <w:vAlign w:val="center"/>
          </w:tcPr>
          <w:p w14:paraId="7B6293AA"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lastRenderedPageBreak/>
              <w:t>3</w:t>
            </w:r>
          </w:p>
        </w:tc>
        <w:tc>
          <w:tcPr>
            <w:tcW w:w="195" w:type="pct"/>
            <w:vAlign w:val="center"/>
          </w:tcPr>
          <w:p w14:paraId="0FC7CDC8"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27</w:t>
            </w:r>
          </w:p>
        </w:tc>
        <w:tc>
          <w:tcPr>
            <w:tcW w:w="789" w:type="pct"/>
            <w:shd w:val="clear" w:color="auto" w:fill="FFFFFF"/>
            <w:vAlign w:val="center"/>
          </w:tcPr>
          <w:p w14:paraId="7F2E3038"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Giáo dục quốc phòng 3</w:t>
            </w:r>
          </w:p>
        </w:tc>
        <w:tc>
          <w:tcPr>
            <w:tcW w:w="575" w:type="pct"/>
            <w:shd w:val="clear" w:color="auto" w:fill="FFFFFF"/>
            <w:vAlign w:val="center"/>
          </w:tcPr>
          <w:p w14:paraId="29FCC7E3"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QS01003</w:t>
            </w:r>
          </w:p>
        </w:tc>
        <w:tc>
          <w:tcPr>
            <w:tcW w:w="376" w:type="pct"/>
            <w:shd w:val="clear" w:color="auto" w:fill="FFFFFF"/>
            <w:noWrap/>
            <w:vAlign w:val="center"/>
          </w:tcPr>
          <w:p w14:paraId="618D0689"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lang w:val="vi-VN"/>
              </w:rPr>
            </w:pPr>
            <w:r w:rsidRPr="000B22CD">
              <w:rPr>
                <w:rFonts w:asciiTheme="majorHAnsi" w:eastAsia="Times New Roman" w:hAnsiTheme="majorHAnsi"/>
                <w:spacing w:val="-10"/>
                <w:sz w:val="22"/>
                <w:lang w:val="vi-VN"/>
              </w:rPr>
              <w:t>3</w:t>
            </w:r>
          </w:p>
        </w:tc>
        <w:tc>
          <w:tcPr>
            <w:tcW w:w="228" w:type="pct"/>
            <w:shd w:val="clear" w:color="auto" w:fill="FFFFFF"/>
            <w:noWrap/>
            <w:vAlign w:val="center"/>
          </w:tcPr>
          <w:p w14:paraId="7A40A303"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lang w:val="vi-VN"/>
              </w:rPr>
            </w:pPr>
            <w:r w:rsidRPr="000B22CD">
              <w:rPr>
                <w:rFonts w:asciiTheme="majorHAnsi" w:eastAsia="Times New Roman" w:hAnsiTheme="majorHAnsi"/>
                <w:spacing w:val="-10"/>
                <w:sz w:val="22"/>
                <w:lang w:val="vi-VN"/>
              </w:rPr>
              <w:t>2</w:t>
            </w:r>
          </w:p>
        </w:tc>
        <w:tc>
          <w:tcPr>
            <w:tcW w:w="251" w:type="pct"/>
            <w:shd w:val="clear" w:color="auto" w:fill="FFFFFF"/>
            <w:noWrap/>
            <w:vAlign w:val="center"/>
          </w:tcPr>
          <w:p w14:paraId="1CBAA3DA" w14:textId="77777777" w:rsidR="00FF5F16" w:rsidRPr="000B22CD" w:rsidRDefault="00FF5F16" w:rsidP="00772D1A">
            <w:pPr>
              <w:spacing w:after="0" w:line="240" w:lineRule="auto"/>
              <w:ind w:left="-72" w:right="-72"/>
              <w:jc w:val="center"/>
              <w:rPr>
                <w:rFonts w:asciiTheme="majorHAnsi" w:eastAsia="Times New Roman" w:hAnsiTheme="majorHAnsi"/>
                <w:spacing w:val="-10"/>
                <w:sz w:val="22"/>
                <w:lang w:val="vi-VN"/>
              </w:rPr>
            </w:pPr>
            <w:r w:rsidRPr="000B22CD">
              <w:rPr>
                <w:rFonts w:asciiTheme="majorHAnsi" w:eastAsia="Times New Roman" w:hAnsiTheme="majorHAnsi"/>
                <w:spacing w:val="-10"/>
                <w:sz w:val="22"/>
                <w:lang w:val="vi-VN"/>
              </w:rPr>
              <w:t>1</w:t>
            </w:r>
          </w:p>
        </w:tc>
        <w:tc>
          <w:tcPr>
            <w:tcW w:w="741" w:type="pct"/>
            <w:shd w:val="clear" w:color="auto" w:fill="FFFFFF"/>
            <w:vAlign w:val="center"/>
          </w:tcPr>
          <w:p w14:paraId="3F2C9C1E"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w:t>
            </w:r>
          </w:p>
        </w:tc>
        <w:tc>
          <w:tcPr>
            <w:tcW w:w="573" w:type="pct"/>
            <w:shd w:val="clear" w:color="auto" w:fill="FFFFFF"/>
            <w:vAlign w:val="center"/>
          </w:tcPr>
          <w:p w14:paraId="2D6DEE09"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338" w:type="pct"/>
            <w:shd w:val="clear" w:color="auto" w:fill="FFFFFF"/>
            <w:vAlign w:val="center"/>
          </w:tcPr>
          <w:p w14:paraId="6D519F84"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295" w:type="pct"/>
            <w:shd w:val="clear" w:color="auto" w:fill="FFFFFF"/>
            <w:vAlign w:val="center"/>
          </w:tcPr>
          <w:p w14:paraId="6F617965"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PC</w:t>
            </w:r>
          </w:p>
          <w:p w14:paraId="097B0E02"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373" w:type="pct"/>
            <w:vMerge/>
            <w:vAlign w:val="center"/>
          </w:tcPr>
          <w:p w14:paraId="50D50F02"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393C0283" w14:textId="77777777" w:rsidTr="00772D1A">
        <w:trPr>
          <w:cantSplit/>
          <w:trHeight w:val="20"/>
          <w:jc w:val="center"/>
        </w:trPr>
        <w:tc>
          <w:tcPr>
            <w:tcW w:w="265" w:type="pct"/>
            <w:vAlign w:val="center"/>
          </w:tcPr>
          <w:p w14:paraId="58EBAA32"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195" w:type="pct"/>
            <w:vAlign w:val="center"/>
          </w:tcPr>
          <w:p w14:paraId="63ED3726"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28</w:t>
            </w:r>
          </w:p>
        </w:tc>
        <w:tc>
          <w:tcPr>
            <w:tcW w:w="789" w:type="pct"/>
            <w:shd w:val="clear" w:color="auto" w:fill="FFFFFF"/>
            <w:vAlign w:val="center"/>
          </w:tcPr>
          <w:p w14:paraId="1E6997BB"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Tiếng Anh 1</w:t>
            </w:r>
          </w:p>
        </w:tc>
        <w:tc>
          <w:tcPr>
            <w:tcW w:w="575" w:type="pct"/>
            <w:shd w:val="clear" w:color="auto" w:fill="FFFFFF"/>
            <w:vAlign w:val="center"/>
          </w:tcPr>
          <w:p w14:paraId="53EE9C20"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SN01032</w:t>
            </w:r>
          </w:p>
        </w:tc>
        <w:tc>
          <w:tcPr>
            <w:tcW w:w="376" w:type="pct"/>
            <w:shd w:val="clear" w:color="auto" w:fill="FFFFFF"/>
            <w:noWrap/>
            <w:vAlign w:val="center"/>
          </w:tcPr>
          <w:p w14:paraId="03E86480"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28" w:type="pct"/>
            <w:shd w:val="clear" w:color="auto" w:fill="FFFFFF"/>
            <w:noWrap/>
            <w:vAlign w:val="center"/>
          </w:tcPr>
          <w:p w14:paraId="0564330F"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51" w:type="pct"/>
            <w:shd w:val="clear" w:color="auto" w:fill="FFFFFF"/>
            <w:noWrap/>
            <w:vAlign w:val="center"/>
          </w:tcPr>
          <w:p w14:paraId="70076E89"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741" w:type="pct"/>
            <w:shd w:val="clear" w:color="auto" w:fill="FFFFFF"/>
            <w:vAlign w:val="center"/>
          </w:tcPr>
          <w:p w14:paraId="68285E6D"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xml:space="preserve">Tiếng Anh 0 </w:t>
            </w:r>
          </w:p>
        </w:tc>
        <w:tc>
          <w:tcPr>
            <w:tcW w:w="573" w:type="pct"/>
            <w:shd w:val="clear" w:color="auto" w:fill="FFFFFF"/>
            <w:vAlign w:val="center"/>
          </w:tcPr>
          <w:p w14:paraId="6FBB61B9"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SN00011</w:t>
            </w:r>
          </w:p>
        </w:tc>
        <w:tc>
          <w:tcPr>
            <w:tcW w:w="338" w:type="pct"/>
            <w:shd w:val="clear" w:color="auto" w:fill="FFFFFF"/>
            <w:vAlign w:val="center"/>
          </w:tcPr>
          <w:p w14:paraId="02A0E627"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95" w:type="pct"/>
            <w:shd w:val="clear" w:color="auto" w:fill="FFFFFF"/>
            <w:vAlign w:val="center"/>
          </w:tcPr>
          <w:p w14:paraId="71AA2807"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373" w:type="pct"/>
            <w:vMerge/>
            <w:vAlign w:val="center"/>
          </w:tcPr>
          <w:p w14:paraId="27CE87C9"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2BF175D8" w14:textId="77777777" w:rsidTr="00772D1A">
        <w:trPr>
          <w:cantSplit/>
          <w:trHeight w:val="20"/>
          <w:jc w:val="center"/>
        </w:trPr>
        <w:tc>
          <w:tcPr>
            <w:tcW w:w="265" w:type="pct"/>
            <w:vAlign w:val="center"/>
          </w:tcPr>
          <w:p w14:paraId="4E3922EC"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4</w:t>
            </w:r>
          </w:p>
        </w:tc>
        <w:tc>
          <w:tcPr>
            <w:tcW w:w="195" w:type="pct"/>
            <w:vAlign w:val="center"/>
          </w:tcPr>
          <w:p w14:paraId="00FD8E95"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29</w:t>
            </w:r>
          </w:p>
        </w:tc>
        <w:tc>
          <w:tcPr>
            <w:tcW w:w="789" w:type="pct"/>
            <w:vAlign w:val="center"/>
          </w:tcPr>
          <w:p w14:paraId="1A538B40"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Tài chính tiền tệ</w:t>
            </w:r>
          </w:p>
        </w:tc>
        <w:tc>
          <w:tcPr>
            <w:tcW w:w="575" w:type="pct"/>
            <w:vAlign w:val="center"/>
          </w:tcPr>
          <w:p w14:paraId="1211D4AB"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PKQ02303</w:t>
            </w:r>
          </w:p>
        </w:tc>
        <w:tc>
          <w:tcPr>
            <w:tcW w:w="376" w:type="pct"/>
            <w:vAlign w:val="center"/>
          </w:tcPr>
          <w:p w14:paraId="51186EDD"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28" w:type="pct"/>
            <w:vAlign w:val="center"/>
          </w:tcPr>
          <w:p w14:paraId="3161E219"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51" w:type="pct"/>
            <w:vAlign w:val="center"/>
          </w:tcPr>
          <w:p w14:paraId="132BB818"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741" w:type="pct"/>
            <w:vAlign w:val="center"/>
          </w:tcPr>
          <w:p w14:paraId="0F42307C"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xml:space="preserve">Kinh tế </w:t>
            </w:r>
            <w:r w:rsidRPr="000B22CD">
              <w:rPr>
                <w:rFonts w:asciiTheme="majorHAnsi" w:hAnsiTheme="majorHAnsi"/>
                <w:spacing w:val="-10"/>
                <w:sz w:val="22"/>
                <w:szCs w:val="22"/>
              </w:rPr>
              <w:br/>
              <w:t>vĩ mô 1</w:t>
            </w:r>
          </w:p>
        </w:tc>
        <w:tc>
          <w:tcPr>
            <w:tcW w:w="573" w:type="pct"/>
            <w:shd w:val="clear" w:color="auto" w:fill="FFFFFF"/>
            <w:vAlign w:val="center"/>
          </w:tcPr>
          <w:p w14:paraId="794ACEA0"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PKT02002</w:t>
            </w:r>
          </w:p>
        </w:tc>
        <w:tc>
          <w:tcPr>
            <w:tcW w:w="338" w:type="pct"/>
            <w:vAlign w:val="center"/>
          </w:tcPr>
          <w:p w14:paraId="45E5B833"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95" w:type="pct"/>
            <w:vAlign w:val="center"/>
          </w:tcPr>
          <w:p w14:paraId="18D861E8"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373" w:type="pct"/>
            <w:vMerge w:val="restart"/>
            <w:vAlign w:val="center"/>
          </w:tcPr>
          <w:p w14:paraId="4030D1E8"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r>
      <w:tr w:rsidR="00FF5F16" w:rsidRPr="000B22CD" w14:paraId="62D123C6" w14:textId="77777777" w:rsidTr="00772D1A">
        <w:trPr>
          <w:cantSplit/>
          <w:trHeight w:val="20"/>
          <w:jc w:val="center"/>
        </w:trPr>
        <w:tc>
          <w:tcPr>
            <w:tcW w:w="265" w:type="pct"/>
            <w:vAlign w:val="center"/>
          </w:tcPr>
          <w:p w14:paraId="69429AA9"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4</w:t>
            </w:r>
          </w:p>
        </w:tc>
        <w:tc>
          <w:tcPr>
            <w:tcW w:w="195" w:type="pct"/>
            <w:vAlign w:val="center"/>
          </w:tcPr>
          <w:p w14:paraId="3B343244"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30</w:t>
            </w:r>
          </w:p>
        </w:tc>
        <w:tc>
          <w:tcPr>
            <w:tcW w:w="789" w:type="pct"/>
            <w:vAlign w:val="center"/>
          </w:tcPr>
          <w:p w14:paraId="5C79319E"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Kế toán tài chính 1</w:t>
            </w:r>
          </w:p>
        </w:tc>
        <w:tc>
          <w:tcPr>
            <w:tcW w:w="575" w:type="pct"/>
            <w:vAlign w:val="center"/>
          </w:tcPr>
          <w:p w14:paraId="30716F37"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PKQ03008</w:t>
            </w:r>
          </w:p>
        </w:tc>
        <w:tc>
          <w:tcPr>
            <w:tcW w:w="376" w:type="pct"/>
            <w:vAlign w:val="center"/>
          </w:tcPr>
          <w:p w14:paraId="0AC44B47"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28" w:type="pct"/>
            <w:vAlign w:val="center"/>
          </w:tcPr>
          <w:p w14:paraId="2788A269"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51" w:type="pct"/>
            <w:vAlign w:val="center"/>
          </w:tcPr>
          <w:p w14:paraId="3FCB51CA"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741" w:type="pct"/>
            <w:vAlign w:val="center"/>
          </w:tcPr>
          <w:p w14:paraId="760D7C56"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Nguyên lý kế toán</w:t>
            </w:r>
          </w:p>
        </w:tc>
        <w:tc>
          <w:tcPr>
            <w:tcW w:w="573" w:type="pct"/>
            <w:shd w:val="clear" w:color="auto" w:fill="FFFFFF"/>
            <w:vAlign w:val="center"/>
          </w:tcPr>
          <w:p w14:paraId="7E67D3CB"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PKQ02014</w:t>
            </w:r>
          </w:p>
        </w:tc>
        <w:tc>
          <w:tcPr>
            <w:tcW w:w="338" w:type="pct"/>
            <w:shd w:val="clear" w:color="auto" w:fill="FFFFFF"/>
            <w:vAlign w:val="center"/>
          </w:tcPr>
          <w:p w14:paraId="703509F4"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95" w:type="pct"/>
            <w:shd w:val="clear" w:color="auto" w:fill="FFFFFF"/>
            <w:vAlign w:val="center"/>
          </w:tcPr>
          <w:p w14:paraId="3DCBD58B"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373" w:type="pct"/>
            <w:vMerge/>
            <w:vAlign w:val="center"/>
          </w:tcPr>
          <w:p w14:paraId="4FCC11BB"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75323D67" w14:textId="77777777" w:rsidTr="00772D1A">
        <w:trPr>
          <w:cantSplit/>
          <w:trHeight w:val="20"/>
          <w:jc w:val="center"/>
        </w:trPr>
        <w:tc>
          <w:tcPr>
            <w:tcW w:w="265" w:type="pct"/>
            <w:vAlign w:val="center"/>
          </w:tcPr>
          <w:p w14:paraId="0C5651E7"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4</w:t>
            </w:r>
          </w:p>
        </w:tc>
        <w:tc>
          <w:tcPr>
            <w:tcW w:w="195" w:type="pct"/>
            <w:vAlign w:val="center"/>
          </w:tcPr>
          <w:p w14:paraId="6690BEC4"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31</w:t>
            </w:r>
          </w:p>
        </w:tc>
        <w:tc>
          <w:tcPr>
            <w:tcW w:w="789" w:type="pct"/>
            <w:vAlign w:val="center"/>
          </w:tcPr>
          <w:p w14:paraId="59F359B7"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xml:space="preserve">Tổ chức kế toán  doanh nghiệp </w:t>
            </w:r>
          </w:p>
        </w:tc>
        <w:tc>
          <w:tcPr>
            <w:tcW w:w="575" w:type="pct"/>
            <w:shd w:val="clear" w:color="auto" w:fill="FFFFFF"/>
            <w:vAlign w:val="center"/>
          </w:tcPr>
          <w:p w14:paraId="67C5ACA0"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PKQ03019</w:t>
            </w:r>
          </w:p>
        </w:tc>
        <w:tc>
          <w:tcPr>
            <w:tcW w:w="376" w:type="pct"/>
            <w:shd w:val="clear" w:color="auto" w:fill="FFFFFF"/>
            <w:vAlign w:val="center"/>
          </w:tcPr>
          <w:p w14:paraId="257C6C97"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28" w:type="pct"/>
            <w:shd w:val="clear" w:color="auto" w:fill="FFFFFF"/>
            <w:vAlign w:val="center"/>
          </w:tcPr>
          <w:p w14:paraId="315E9700"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51" w:type="pct"/>
            <w:shd w:val="clear" w:color="auto" w:fill="FFFFFF"/>
            <w:vAlign w:val="center"/>
          </w:tcPr>
          <w:p w14:paraId="14D3B30B"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741" w:type="pct"/>
            <w:vAlign w:val="center"/>
          </w:tcPr>
          <w:p w14:paraId="188870E2"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Nguyên lý kế toán</w:t>
            </w:r>
          </w:p>
        </w:tc>
        <w:tc>
          <w:tcPr>
            <w:tcW w:w="573" w:type="pct"/>
            <w:shd w:val="clear" w:color="auto" w:fill="FFFFFF"/>
            <w:vAlign w:val="center"/>
          </w:tcPr>
          <w:p w14:paraId="455F574E"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PKQ02014</w:t>
            </w:r>
          </w:p>
        </w:tc>
        <w:tc>
          <w:tcPr>
            <w:tcW w:w="338" w:type="pct"/>
            <w:vAlign w:val="center"/>
          </w:tcPr>
          <w:p w14:paraId="75A536EE"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95" w:type="pct"/>
            <w:vAlign w:val="center"/>
          </w:tcPr>
          <w:p w14:paraId="5E39425E"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373" w:type="pct"/>
            <w:vMerge/>
            <w:vAlign w:val="center"/>
          </w:tcPr>
          <w:p w14:paraId="55B3FE5E"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1FC71BBB" w14:textId="77777777" w:rsidTr="00772D1A">
        <w:trPr>
          <w:cantSplit/>
          <w:trHeight w:val="20"/>
          <w:jc w:val="center"/>
        </w:trPr>
        <w:tc>
          <w:tcPr>
            <w:tcW w:w="265" w:type="pct"/>
            <w:vAlign w:val="center"/>
          </w:tcPr>
          <w:p w14:paraId="236A8FC8"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4</w:t>
            </w:r>
          </w:p>
        </w:tc>
        <w:tc>
          <w:tcPr>
            <w:tcW w:w="195" w:type="pct"/>
            <w:vAlign w:val="center"/>
          </w:tcPr>
          <w:p w14:paraId="4A1AACC5"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32</w:t>
            </w:r>
          </w:p>
        </w:tc>
        <w:tc>
          <w:tcPr>
            <w:tcW w:w="789" w:type="pct"/>
            <w:shd w:val="clear" w:color="auto" w:fill="FFFFFF"/>
            <w:vAlign w:val="center"/>
          </w:tcPr>
          <w:p w14:paraId="7C62D57C"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Tiếng Anh 2</w:t>
            </w:r>
          </w:p>
        </w:tc>
        <w:tc>
          <w:tcPr>
            <w:tcW w:w="575" w:type="pct"/>
            <w:shd w:val="clear" w:color="auto" w:fill="FFFFFF"/>
            <w:vAlign w:val="center"/>
          </w:tcPr>
          <w:p w14:paraId="76A4E0AB" w14:textId="77777777" w:rsidR="00FF5F16" w:rsidRPr="000B22CD" w:rsidRDefault="00FF5F16" w:rsidP="00772D1A">
            <w:pPr>
              <w:pStyle w:val="chu"/>
              <w:spacing w:before="0" w:after="0" w:line="240" w:lineRule="auto"/>
              <w:ind w:left="-72" w:right="-72" w:firstLine="0"/>
              <w:rPr>
                <w:rFonts w:asciiTheme="majorHAnsi" w:hAnsiTheme="majorHAnsi"/>
                <w:spacing w:val="-10"/>
                <w:sz w:val="22"/>
                <w:szCs w:val="22"/>
              </w:rPr>
            </w:pPr>
            <w:r w:rsidRPr="000B22CD">
              <w:rPr>
                <w:rFonts w:asciiTheme="majorHAnsi" w:hAnsiTheme="majorHAnsi"/>
                <w:spacing w:val="-10"/>
                <w:sz w:val="22"/>
                <w:szCs w:val="22"/>
              </w:rPr>
              <w:t>SN01033</w:t>
            </w:r>
          </w:p>
        </w:tc>
        <w:tc>
          <w:tcPr>
            <w:tcW w:w="376" w:type="pct"/>
            <w:shd w:val="clear" w:color="auto" w:fill="FFFFFF"/>
            <w:noWrap/>
            <w:vAlign w:val="center"/>
          </w:tcPr>
          <w:p w14:paraId="2E4BEC3E"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28" w:type="pct"/>
            <w:shd w:val="clear" w:color="auto" w:fill="FFFFFF"/>
            <w:noWrap/>
            <w:vAlign w:val="center"/>
          </w:tcPr>
          <w:p w14:paraId="31B2E48F"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51" w:type="pct"/>
            <w:shd w:val="clear" w:color="auto" w:fill="FFFFFF"/>
            <w:noWrap/>
            <w:vAlign w:val="center"/>
          </w:tcPr>
          <w:p w14:paraId="36F71A37"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741" w:type="pct"/>
            <w:shd w:val="clear" w:color="auto" w:fill="FFFFFF"/>
            <w:vAlign w:val="center"/>
          </w:tcPr>
          <w:p w14:paraId="40B588C5"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xml:space="preserve">Tiếng Anh 1 </w:t>
            </w:r>
          </w:p>
        </w:tc>
        <w:tc>
          <w:tcPr>
            <w:tcW w:w="573" w:type="pct"/>
            <w:shd w:val="clear" w:color="auto" w:fill="FFFFFF"/>
            <w:vAlign w:val="center"/>
          </w:tcPr>
          <w:p w14:paraId="0F4CD0C6"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SN01032</w:t>
            </w:r>
          </w:p>
        </w:tc>
        <w:tc>
          <w:tcPr>
            <w:tcW w:w="338" w:type="pct"/>
            <w:shd w:val="clear" w:color="auto" w:fill="FFFFFF"/>
            <w:vAlign w:val="center"/>
          </w:tcPr>
          <w:p w14:paraId="10F2024A"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95" w:type="pct"/>
            <w:shd w:val="clear" w:color="auto" w:fill="FFFFFF"/>
            <w:vAlign w:val="center"/>
          </w:tcPr>
          <w:p w14:paraId="2F4E99DD"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373" w:type="pct"/>
            <w:vMerge/>
            <w:vAlign w:val="center"/>
          </w:tcPr>
          <w:p w14:paraId="757189F9"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67766196" w14:textId="77777777" w:rsidTr="00772D1A">
        <w:trPr>
          <w:cantSplit/>
          <w:trHeight w:val="20"/>
          <w:jc w:val="center"/>
        </w:trPr>
        <w:tc>
          <w:tcPr>
            <w:tcW w:w="265" w:type="pct"/>
            <w:shd w:val="clear" w:color="auto" w:fill="FFFFFF"/>
            <w:vAlign w:val="center"/>
          </w:tcPr>
          <w:p w14:paraId="347F9B98"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4</w:t>
            </w:r>
          </w:p>
        </w:tc>
        <w:tc>
          <w:tcPr>
            <w:tcW w:w="195" w:type="pct"/>
            <w:vAlign w:val="center"/>
          </w:tcPr>
          <w:p w14:paraId="1E80D4B6"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33</w:t>
            </w:r>
          </w:p>
        </w:tc>
        <w:tc>
          <w:tcPr>
            <w:tcW w:w="789" w:type="pct"/>
            <w:shd w:val="clear" w:color="auto" w:fill="FFFFFF"/>
            <w:vAlign w:val="center"/>
          </w:tcPr>
          <w:p w14:paraId="4F6D1053"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Giao tiếp và đàm phán trong kinh doanh</w:t>
            </w:r>
          </w:p>
        </w:tc>
        <w:tc>
          <w:tcPr>
            <w:tcW w:w="575" w:type="pct"/>
            <w:shd w:val="clear" w:color="auto" w:fill="FFFFFF"/>
            <w:vAlign w:val="center"/>
          </w:tcPr>
          <w:p w14:paraId="26182190"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PKQ01218</w:t>
            </w:r>
          </w:p>
        </w:tc>
        <w:tc>
          <w:tcPr>
            <w:tcW w:w="376" w:type="pct"/>
            <w:shd w:val="clear" w:color="auto" w:fill="FFFFFF"/>
            <w:vAlign w:val="center"/>
          </w:tcPr>
          <w:p w14:paraId="06CC49E3"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28" w:type="pct"/>
            <w:shd w:val="clear" w:color="auto" w:fill="FFFFFF"/>
            <w:vAlign w:val="center"/>
          </w:tcPr>
          <w:p w14:paraId="663B4242"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51" w:type="pct"/>
            <w:shd w:val="clear" w:color="auto" w:fill="FFFFFF"/>
            <w:vAlign w:val="center"/>
          </w:tcPr>
          <w:p w14:paraId="0A69D20B"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741" w:type="pct"/>
            <w:shd w:val="clear" w:color="auto" w:fill="FFFFFF"/>
            <w:vAlign w:val="center"/>
          </w:tcPr>
          <w:p w14:paraId="18ABB156"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w:t>
            </w:r>
          </w:p>
        </w:tc>
        <w:tc>
          <w:tcPr>
            <w:tcW w:w="573" w:type="pct"/>
            <w:shd w:val="clear" w:color="auto" w:fill="FFFFFF"/>
            <w:vAlign w:val="center"/>
          </w:tcPr>
          <w:p w14:paraId="0DBEF2B5"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338" w:type="pct"/>
            <w:shd w:val="clear" w:color="auto" w:fill="FFFFFF"/>
            <w:vAlign w:val="center"/>
          </w:tcPr>
          <w:p w14:paraId="7171C1A6"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295" w:type="pct"/>
            <w:shd w:val="clear" w:color="auto" w:fill="FFFFFF"/>
            <w:vAlign w:val="center"/>
          </w:tcPr>
          <w:p w14:paraId="341EEA7A"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373" w:type="pct"/>
            <w:vMerge/>
            <w:vAlign w:val="center"/>
          </w:tcPr>
          <w:p w14:paraId="211616D3"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6A7E0B00" w14:textId="77777777" w:rsidTr="00772D1A">
        <w:trPr>
          <w:cantSplit/>
          <w:trHeight w:val="20"/>
          <w:jc w:val="center"/>
        </w:trPr>
        <w:tc>
          <w:tcPr>
            <w:tcW w:w="265" w:type="pct"/>
            <w:vAlign w:val="center"/>
          </w:tcPr>
          <w:p w14:paraId="438A9587"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4</w:t>
            </w:r>
          </w:p>
        </w:tc>
        <w:tc>
          <w:tcPr>
            <w:tcW w:w="195" w:type="pct"/>
            <w:vAlign w:val="center"/>
          </w:tcPr>
          <w:p w14:paraId="3697344F"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34</w:t>
            </w:r>
          </w:p>
        </w:tc>
        <w:tc>
          <w:tcPr>
            <w:tcW w:w="789" w:type="pct"/>
            <w:shd w:val="clear" w:color="auto" w:fill="FFFFFF"/>
            <w:vAlign w:val="center"/>
          </w:tcPr>
          <w:p w14:paraId="61BE937D"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Thị trường và giá cả ứng dụng trong kinh doanh</w:t>
            </w:r>
          </w:p>
        </w:tc>
        <w:tc>
          <w:tcPr>
            <w:tcW w:w="575" w:type="pct"/>
            <w:shd w:val="clear" w:color="auto" w:fill="FFFFFF"/>
            <w:vAlign w:val="center"/>
          </w:tcPr>
          <w:p w14:paraId="672D059D"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PKQ03114</w:t>
            </w:r>
          </w:p>
        </w:tc>
        <w:tc>
          <w:tcPr>
            <w:tcW w:w="376" w:type="pct"/>
            <w:shd w:val="clear" w:color="auto" w:fill="FFFFFF"/>
            <w:vAlign w:val="center"/>
          </w:tcPr>
          <w:p w14:paraId="453D44C2"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28" w:type="pct"/>
            <w:shd w:val="clear" w:color="auto" w:fill="FFFFFF"/>
            <w:vAlign w:val="center"/>
          </w:tcPr>
          <w:p w14:paraId="5A838F75"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51" w:type="pct"/>
            <w:shd w:val="clear" w:color="auto" w:fill="FFFFFF"/>
            <w:vAlign w:val="center"/>
          </w:tcPr>
          <w:p w14:paraId="04235233"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741" w:type="pct"/>
            <w:vAlign w:val="center"/>
          </w:tcPr>
          <w:p w14:paraId="5A152812"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Kinh tế vi mô 1</w:t>
            </w:r>
          </w:p>
        </w:tc>
        <w:tc>
          <w:tcPr>
            <w:tcW w:w="573" w:type="pct"/>
            <w:shd w:val="clear" w:color="auto" w:fill="FFFFFF"/>
            <w:vAlign w:val="center"/>
          </w:tcPr>
          <w:p w14:paraId="78AF278E"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PKT02001</w:t>
            </w:r>
          </w:p>
        </w:tc>
        <w:tc>
          <w:tcPr>
            <w:tcW w:w="338" w:type="pct"/>
            <w:shd w:val="clear" w:color="auto" w:fill="FFFFFF"/>
            <w:vAlign w:val="center"/>
          </w:tcPr>
          <w:p w14:paraId="728D7DCD"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95" w:type="pct"/>
            <w:shd w:val="clear" w:color="auto" w:fill="FFFFFF"/>
            <w:vAlign w:val="center"/>
          </w:tcPr>
          <w:p w14:paraId="39200E32"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373" w:type="pct"/>
            <w:vMerge/>
            <w:vAlign w:val="center"/>
          </w:tcPr>
          <w:p w14:paraId="1DCD5D39"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13F8D855" w14:textId="77777777" w:rsidTr="00772D1A">
        <w:trPr>
          <w:cantSplit/>
          <w:trHeight w:val="20"/>
          <w:jc w:val="center"/>
        </w:trPr>
        <w:tc>
          <w:tcPr>
            <w:tcW w:w="265" w:type="pct"/>
            <w:shd w:val="clear" w:color="auto" w:fill="FFFFFF"/>
            <w:vAlign w:val="center"/>
          </w:tcPr>
          <w:p w14:paraId="00790128"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4</w:t>
            </w:r>
          </w:p>
        </w:tc>
        <w:tc>
          <w:tcPr>
            <w:tcW w:w="195" w:type="pct"/>
            <w:vAlign w:val="center"/>
          </w:tcPr>
          <w:p w14:paraId="3D2DFC33" w14:textId="77777777" w:rsidR="00FF5F16" w:rsidRPr="000B22CD" w:rsidRDefault="00FF5F16" w:rsidP="00772D1A">
            <w:pPr>
              <w:spacing w:after="0" w:line="240" w:lineRule="auto"/>
              <w:ind w:left="-72" w:right="-72"/>
              <w:jc w:val="center"/>
              <w:rPr>
                <w:rFonts w:asciiTheme="majorHAnsi" w:hAnsiTheme="majorHAnsi"/>
                <w:spacing w:val="-10"/>
                <w:sz w:val="22"/>
                <w:lang w:val="vi-VN"/>
              </w:rPr>
            </w:pPr>
            <w:r w:rsidRPr="000B22CD">
              <w:rPr>
                <w:rFonts w:asciiTheme="majorHAnsi" w:hAnsiTheme="majorHAnsi"/>
                <w:spacing w:val="-10"/>
                <w:sz w:val="22"/>
              </w:rPr>
              <w:t>3</w:t>
            </w:r>
            <w:r w:rsidRPr="000B22CD">
              <w:rPr>
                <w:rFonts w:asciiTheme="majorHAnsi" w:hAnsiTheme="majorHAnsi"/>
                <w:spacing w:val="-10"/>
                <w:sz w:val="22"/>
                <w:lang w:val="vi-VN"/>
              </w:rPr>
              <w:t>5</w:t>
            </w:r>
          </w:p>
        </w:tc>
        <w:tc>
          <w:tcPr>
            <w:tcW w:w="789" w:type="pct"/>
            <w:vAlign w:val="center"/>
          </w:tcPr>
          <w:p w14:paraId="283111DD"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Nguyên lý kiểm toán</w:t>
            </w:r>
          </w:p>
        </w:tc>
        <w:tc>
          <w:tcPr>
            <w:tcW w:w="575" w:type="pct"/>
            <w:vAlign w:val="center"/>
          </w:tcPr>
          <w:p w14:paraId="7D870859"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PKQ02306</w:t>
            </w:r>
          </w:p>
        </w:tc>
        <w:tc>
          <w:tcPr>
            <w:tcW w:w="376" w:type="pct"/>
            <w:vAlign w:val="center"/>
          </w:tcPr>
          <w:p w14:paraId="40583FF5"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28" w:type="pct"/>
            <w:vAlign w:val="center"/>
          </w:tcPr>
          <w:p w14:paraId="149A7D23"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51" w:type="pct"/>
            <w:vAlign w:val="center"/>
          </w:tcPr>
          <w:p w14:paraId="05BF671C"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741" w:type="pct"/>
            <w:vAlign w:val="center"/>
          </w:tcPr>
          <w:p w14:paraId="1AE343EA"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Nguyên lý  kế toán</w:t>
            </w:r>
          </w:p>
        </w:tc>
        <w:tc>
          <w:tcPr>
            <w:tcW w:w="573" w:type="pct"/>
            <w:shd w:val="clear" w:color="auto" w:fill="FFFFFF"/>
            <w:vAlign w:val="center"/>
          </w:tcPr>
          <w:p w14:paraId="1BB117F7"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PKQ02014</w:t>
            </w:r>
          </w:p>
        </w:tc>
        <w:tc>
          <w:tcPr>
            <w:tcW w:w="338" w:type="pct"/>
            <w:shd w:val="clear" w:color="auto" w:fill="FFFFFF"/>
            <w:vAlign w:val="center"/>
          </w:tcPr>
          <w:p w14:paraId="73F11BCB"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95" w:type="pct"/>
            <w:shd w:val="clear" w:color="auto" w:fill="FFFFFF"/>
            <w:vAlign w:val="center"/>
          </w:tcPr>
          <w:p w14:paraId="03C43C60"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373" w:type="pct"/>
            <w:vMerge/>
            <w:vAlign w:val="center"/>
          </w:tcPr>
          <w:p w14:paraId="1A4CEBA5"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2CBAF43D" w14:textId="77777777" w:rsidTr="00772D1A">
        <w:trPr>
          <w:cantSplit/>
          <w:trHeight w:val="20"/>
          <w:jc w:val="center"/>
        </w:trPr>
        <w:tc>
          <w:tcPr>
            <w:tcW w:w="265" w:type="pct"/>
            <w:vAlign w:val="center"/>
          </w:tcPr>
          <w:p w14:paraId="4C9001FB"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5</w:t>
            </w:r>
          </w:p>
        </w:tc>
        <w:tc>
          <w:tcPr>
            <w:tcW w:w="195" w:type="pct"/>
            <w:vAlign w:val="center"/>
          </w:tcPr>
          <w:p w14:paraId="4BA8D080" w14:textId="77777777" w:rsidR="00FF5F16" w:rsidRPr="000B22CD" w:rsidRDefault="00FF5F16" w:rsidP="00772D1A">
            <w:pPr>
              <w:spacing w:after="0" w:line="240" w:lineRule="auto"/>
              <w:ind w:left="-72" w:right="-72"/>
              <w:jc w:val="center"/>
              <w:rPr>
                <w:rFonts w:asciiTheme="majorHAnsi" w:hAnsiTheme="majorHAnsi"/>
                <w:spacing w:val="-10"/>
                <w:sz w:val="22"/>
              </w:rPr>
            </w:pPr>
            <w:r w:rsidRPr="000B22CD">
              <w:rPr>
                <w:rFonts w:asciiTheme="majorHAnsi" w:hAnsiTheme="majorHAnsi"/>
                <w:spacing w:val="-10"/>
                <w:sz w:val="22"/>
              </w:rPr>
              <w:t>36</w:t>
            </w:r>
          </w:p>
        </w:tc>
        <w:tc>
          <w:tcPr>
            <w:tcW w:w="789" w:type="pct"/>
            <w:vAlign w:val="center"/>
          </w:tcPr>
          <w:p w14:paraId="2653A1EF"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Kế toán quản trị</w:t>
            </w:r>
          </w:p>
        </w:tc>
        <w:tc>
          <w:tcPr>
            <w:tcW w:w="575" w:type="pct"/>
            <w:vAlign w:val="center"/>
          </w:tcPr>
          <w:p w14:paraId="717802B9"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PKQ02005</w:t>
            </w:r>
          </w:p>
        </w:tc>
        <w:tc>
          <w:tcPr>
            <w:tcW w:w="376" w:type="pct"/>
            <w:vAlign w:val="center"/>
          </w:tcPr>
          <w:p w14:paraId="240D5630"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28" w:type="pct"/>
            <w:vAlign w:val="center"/>
          </w:tcPr>
          <w:p w14:paraId="2EB04754"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51" w:type="pct"/>
            <w:vAlign w:val="center"/>
          </w:tcPr>
          <w:p w14:paraId="3BAD3DD4"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741" w:type="pct"/>
            <w:vAlign w:val="center"/>
          </w:tcPr>
          <w:p w14:paraId="0029BF78"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Nguyên lý kế toán</w:t>
            </w:r>
          </w:p>
        </w:tc>
        <w:tc>
          <w:tcPr>
            <w:tcW w:w="573" w:type="pct"/>
            <w:shd w:val="clear" w:color="auto" w:fill="FFFFFF"/>
            <w:vAlign w:val="center"/>
          </w:tcPr>
          <w:p w14:paraId="5CA2FCB7"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PKQ02014</w:t>
            </w:r>
          </w:p>
        </w:tc>
        <w:tc>
          <w:tcPr>
            <w:tcW w:w="338" w:type="pct"/>
            <w:shd w:val="clear" w:color="auto" w:fill="FFFFFF"/>
            <w:vAlign w:val="center"/>
          </w:tcPr>
          <w:p w14:paraId="73C5D311"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95" w:type="pct"/>
            <w:shd w:val="clear" w:color="auto" w:fill="FFFFFF"/>
            <w:vAlign w:val="center"/>
          </w:tcPr>
          <w:p w14:paraId="073F328F"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373" w:type="pct"/>
            <w:vMerge w:val="restart"/>
            <w:shd w:val="clear" w:color="auto" w:fill="FFFFFF"/>
            <w:vAlign w:val="center"/>
          </w:tcPr>
          <w:p w14:paraId="1E834356"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4            (trong đó có 2 TC thực tập)</w:t>
            </w:r>
          </w:p>
        </w:tc>
      </w:tr>
      <w:tr w:rsidR="00FF5F16" w:rsidRPr="000B22CD" w14:paraId="31B91442" w14:textId="77777777" w:rsidTr="00772D1A">
        <w:trPr>
          <w:cantSplit/>
          <w:trHeight w:val="20"/>
          <w:jc w:val="center"/>
        </w:trPr>
        <w:tc>
          <w:tcPr>
            <w:tcW w:w="265" w:type="pct"/>
            <w:vAlign w:val="center"/>
          </w:tcPr>
          <w:p w14:paraId="1B389244"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5</w:t>
            </w:r>
          </w:p>
        </w:tc>
        <w:tc>
          <w:tcPr>
            <w:tcW w:w="195" w:type="pct"/>
            <w:vAlign w:val="center"/>
          </w:tcPr>
          <w:p w14:paraId="645006D4" w14:textId="77777777" w:rsidR="00FF5F16" w:rsidRPr="000B22CD" w:rsidRDefault="00FF5F16" w:rsidP="00772D1A">
            <w:pPr>
              <w:spacing w:after="0" w:line="240" w:lineRule="auto"/>
              <w:ind w:left="-72" w:right="-72"/>
              <w:jc w:val="center"/>
              <w:rPr>
                <w:rFonts w:asciiTheme="majorHAnsi" w:hAnsiTheme="majorHAnsi"/>
                <w:spacing w:val="-10"/>
                <w:sz w:val="22"/>
              </w:rPr>
            </w:pPr>
            <w:r w:rsidRPr="000B22CD">
              <w:rPr>
                <w:rFonts w:asciiTheme="majorHAnsi" w:hAnsiTheme="majorHAnsi"/>
                <w:spacing w:val="-10"/>
                <w:sz w:val="22"/>
              </w:rPr>
              <w:t>37</w:t>
            </w:r>
          </w:p>
        </w:tc>
        <w:tc>
          <w:tcPr>
            <w:tcW w:w="789" w:type="pct"/>
            <w:vAlign w:val="center"/>
          </w:tcPr>
          <w:p w14:paraId="6D22E1D5"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xml:space="preserve">Kế toán hành chính sự nghiệp </w:t>
            </w:r>
          </w:p>
        </w:tc>
        <w:tc>
          <w:tcPr>
            <w:tcW w:w="575" w:type="pct"/>
            <w:vAlign w:val="center"/>
          </w:tcPr>
          <w:p w14:paraId="6E3E9B04"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PKQ03002</w:t>
            </w:r>
          </w:p>
        </w:tc>
        <w:tc>
          <w:tcPr>
            <w:tcW w:w="376" w:type="pct"/>
            <w:vAlign w:val="center"/>
          </w:tcPr>
          <w:p w14:paraId="72CDE55B"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28" w:type="pct"/>
            <w:vAlign w:val="center"/>
          </w:tcPr>
          <w:p w14:paraId="5FE4CC77"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51" w:type="pct"/>
            <w:vAlign w:val="center"/>
          </w:tcPr>
          <w:p w14:paraId="6784ED89"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741" w:type="pct"/>
            <w:vAlign w:val="center"/>
          </w:tcPr>
          <w:p w14:paraId="719987B8"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Nguyên lý kế toán</w:t>
            </w:r>
          </w:p>
        </w:tc>
        <w:tc>
          <w:tcPr>
            <w:tcW w:w="573" w:type="pct"/>
            <w:shd w:val="clear" w:color="auto" w:fill="FFFFFF"/>
            <w:vAlign w:val="center"/>
          </w:tcPr>
          <w:p w14:paraId="29F88DB7"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PKQ02014</w:t>
            </w:r>
          </w:p>
        </w:tc>
        <w:tc>
          <w:tcPr>
            <w:tcW w:w="338" w:type="pct"/>
            <w:vAlign w:val="center"/>
          </w:tcPr>
          <w:p w14:paraId="3F61604D"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95" w:type="pct"/>
            <w:vAlign w:val="center"/>
          </w:tcPr>
          <w:p w14:paraId="15B83401"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373" w:type="pct"/>
            <w:vMerge/>
            <w:vAlign w:val="center"/>
          </w:tcPr>
          <w:p w14:paraId="56AFCF85"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3F8B6E35" w14:textId="77777777" w:rsidTr="00772D1A">
        <w:trPr>
          <w:cantSplit/>
          <w:trHeight w:val="20"/>
          <w:jc w:val="center"/>
        </w:trPr>
        <w:tc>
          <w:tcPr>
            <w:tcW w:w="265" w:type="pct"/>
            <w:vAlign w:val="center"/>
          </w:tcPr>
          <w:p w14:paraId="244AF3E2"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5</w:t>
            </w:r>
          </w:p>
        </w:tc>
        <w:tc>
          <w:tcPr>
            <w:tcW w:w="195" w:type="pct"/>
            <w:vAlign w:val="center"/>
          </w:tcPr>
          <w:p w14:paraId="6A7AD8A6" w14:textId="77777777" w:rsidR="00FF5F16" w:rsidRPr="000B22CD" w:rsidRDefault="00FF5F16" w:rsidP="00772D1A">
            <w:pPr>
              <w:spacing w:after="0" w:line="240" w:lineRule="auto"/>
              <w:ind w:left="-72" w:right="-72"/>
              <w:jc w:val="center"/>
              <w:rPr>
                <w:rFonts w:asciiTheme="majorHAnsi" w:hAnsiTheme="majorHAnsi"/>
                <w:spacing w:val="-10"/>
                <w:sz w:val="22"/>
              </w:rPr>
            </w:pPr>
            <w:r w:rsidRPr="000B22CD">
              <w:rPr>
                <w:rFonts w:asciiTheme="majorHAnsi" w:hAnsiTheme="majorHAnsi"/>
                <w:spacing w:val="-10"/>
                <w:sz w:val="22"/>
              </w:rPr>
              <w:t>38</w:t>
            </w:r>
          </w:p>
        </w:tc>
        <w:tc>
          <w:tcPr>
            <w:tcW w:w="789" w:type="pct"/>
            <w:vAlign w:val="center"/>
          </w:tcPr>
          <w:p w14:paraId="05D65750"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Kế toán tài chính 2</w:t>
            </w:r>
          </w:p>
        </w:tc>
        <w:tc>
          <w:tcPr>
            <w:tcW w:w="575" w:type="pct"/>
            <w:vAlign w:val="center"/>
          </w:tcPr>
          <w:p w14:paraId="0AE046F9"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PKQ03009</w:t>
            </w:r>
          </w:p>
        </w:tc>
        <w:tc>
          <w:tcPr>
            <w:tcW w:w="376" w:type="pct"/>
            <w:vAlign w:val="center"/>
          </w:tcPr>
          <w:p w14:paraId="590F66B1"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28" w:type="pct"/>
            <w:vAlign w:val="center"/>
          </w:tcPr>
          <w:p w14:paraId="3EE382E5"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51" w:type="pct"/>
            <w:vAlign w:val="center"/>
          </w:tcPr>
          <w:p w14:paraId="392168ED"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741" w:type="pct"/>
            <w:vAlign w:val="center"/>
          </w:tcPr>
          <w:p w14:paraId="51C32EDA"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Kế toán tài chính 1</w:t>
            </w:r>
          </w:p>
        </w:tc>
        <w:tc>
          <w:tcPr>
            <w:tcW w:w="573" w:type="pct"/>
            <w:shd w:val="clear" w:color="auto" w:fill="FFFFFF"/>
            <w:vAlign w:val="center"/>
          </w:tcPr>
          <w:p w14:paraId="47E94A78"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PKQ03008</w:t>
            </w:r>
          </w:p>
        </w:tc>
        <w:tc>
          <w:tcPr>
            <w:tcW w:w="338" w:type="pct"/>
            <w:shd w:val="clear" w:color="auto" w:fill="FFFFFF"/>
            <w:vAlign w:val="center"/>
          </w:tcPr>
          <w:p w14:paraId="5BDABF4D"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95" w:type="pct"/>
            <w:shd w:val="clear" w:color="auto" w:fill="FFFFFF"/>
            <w:vAlign w:val="center"/>
          </w:tcPr>
          <w:p w14:paraId="71E9C16A"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373" w:type="pct"/>
            <w:vMerge/>
            <w:vAlign w:val="center"/>
          </w:tcPr>
          <w:p w14:paraId="2FADF48C"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4356A813" w14:textId="77777777" w:rsidTr="00772D1A">
        <w:trPr>
          <w:cantSplit/>
          <w:trHeight w:val="20"/>
          <w:jc w:val="center"/>
        </w:trPr>
        <w:tc>
          <w:tcPr>
            <w:tcW w:w="265" w:type="pct"/>
            <w:vAlign w:val="center"/>
          </w:tcPr>
          <w:p w14:paraId="630FCECE"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5</w:t>
            </w:r>
          </w:p>
        </w:tc>
        <w:tc>
          <w:tcPr>
            <w:tcW w:w="195" w:type="pct"/>
            <w:vAlign w:val="center"/>
          </w:tcPr>
          <w:p w14:paraId="707D8FB9" w14:textId="77777777" w:rsidR="00FF5F16" w:rsidRPr="000B22CD" w:rsidRDefault="00FF5F16" w:rsidP="00772D1A">
            <w:pPr>
              <w:spacing w:after="0" w:line="240" w:lineRule="auto"/>
              <w:ind w:left="-72" w:right="-72"/>
              <w:jc w:val="center"/>
              <w:rPr>
                <w:rFonts w:asciiTheme="majorHAnsi" w:hAnsiTheme="majorHAnsi"/>
                <w:spacing w:val="-10"/>
                <w:sz w:val="22"/>
              </w:rPr>
            </w:pPr>
            <w:r w:rsidRPr="000B22CD">
              <w:rPr>
                <w:rFonts w:asciiTheme="majorHAnsi" w:hAnsiTheme="majorHAnsi"/>
                <w:spacing w:val="-10"/>
                <w:sz w:val="22"/>
              </w:rPr>
              <w:t>39</w:t>
            </w:r>
          </w:p>
        </w:tc>
        <w:tc>
          <w:tcPr>
            <w:tcW w:w="789" w:type="pct"/>
            <w:vAlign w:val="center"/>
          </w:tcPr>
          <w:p w14:paraId="1BFF92B6"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Thị trường chứng khoán</w:t>
            </w:r>
          </w:p>
        </w:tc>
        <w:tc>
          <w:tcPr>
            <w:tcW w:w="575" w:type="pct"/>
            <w:vAlign w:val="center"/>
          </w:tcPr>
          <w:p w14:paraId="36AC162D"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PKQ03307</w:t>
            </w:r>
          </w:p>
        </w:tc>
        <w:tc>
          <w:tcPr>
            <w:tcW w:w="376" w:type="pct"/>
            <w:vAlign w:val="center"/>
          </w:tcPr>
          <w:p w14:paraId="02DB8FD2"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28" w:type="pct"/>
            <w:vAlign w:val="center"/>
          </w:tcPr>
          <w:p w14:paraId="3C292C1A"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51" w:type="pct"/>
            <w:vAlign w:val="center"/>
          </w:tcPr>
          <w:p w14:paraId="128DBFDC"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741" w:type="pct"/>
            <w:vAlign w:val="center"/>
          </w:tcPr>
          <w:p w14:paraId="6306204E"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Tài chính tiền tệ</w:t>
            </w:r>
          </w:p>
        </w:tc>
        <w:tc>
          <w:tcPr>
            <w:tcW w:w="573" w:type="pct"/>
            <w:shd w:val="clear" w:color="auto" w:fill="FFFFFF"/>
            <w:vAlign w:val="center"/>
          </w:tcPr>
          <w:p w14:paraId="7D1231D0"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PKQ02303</w:t>
            </w:r>
          </w:p>
        </w:tc>
        <w:tc>
          <w:tcPr>
            <w:tcW w:w="338" w:type="pct"/>
            <w:vAlign w:val="center"/>
          </w:tcPr>
          <w:p w14:paraId="3E0E04D4"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95" w:type="pct"/>
            <w:vAlign w:val="center"/>
          </w:tcPr>
          <w:p w14:paraId="3ADC140E"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373" w:type="pct"/>
            <w:vMerge/>
            <w:vAlign w:val="center"/>
          </w:tcPr>
          <w:p w14:paraId="27FA2B2A"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2DB92EFC" w14:textId="77777777" w:rsidTr="00772D1A">
        <w:trPr>
          <w:cantSplit/>
          <w:trHeight w:val="20"/>
          <w:jc w:val="center"/>
        </w:trPr>
        <w:tc>
          <w:tcPr>
            <w:tcW w:w="265" w:type="pct"/>
            <w:vAlign w:val="center"/>
          </w:tcPr>
          <w:p w14:paraId="6E7AB51F"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5</w:t>
            </w:r>
          </w:p>
        </w:tc>
        <w:tc>
          <w:tcPr>
            <w:tcW w:w="195" w:type="pct"/>
            <w:vAlign w:val="center"/>
          </w:tcPr>
          <w:p w14:paraId="74834664" w14:textId="77777777" w:rsidR="00FF5F16" w:rsidRPr="000B22CD" w:rsidRDefault="00FF5F16" w:rsidP="00772D1A">
            <w:pPr>
              <w:spacing w:after="0" w:line="240" w:lineRule="auto"/>
              <w:ind w:left="-72" w:right="-72"/>
              <w:jc w:val="center"/>
              <w:rPr>
                <w:rFonts w:asciiTheme="majorHAnsi" w:hAnsiTheme="majorHAnsi"/>
                <w:spacing w:val="-10"/>
                <w:sz w:val="22"/>
              </w:rPr>
            </w:pPr>
            <w:r w:rsidRPr="000B22CD">
              <w:rPr>
                <w:rFonts w:asciiTheme="majorHAnsi" w:hAnsiTheme="majorHAnsi"/>
                <w:spacing w:val="-10"/>
                <w:sz w:val="22"/>
              </w:rPr>
              <w:t>40</w:t>
            </w:r>
          </w:p>
        </w:tc>
        <w:tc>
          <w:tcPr>
            <w:tcW w:w="789" w:type="pct"/>
            <w:vAlign w:val="center"/>
          </w:tcPr>
          <w:p w14:paraId="6B306C54"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xml:space="preserve">Kế toán thương  mại dịch vụ </w:t>
            </w:r>
          </w:p>
        </w:tc>
        <w:tc>
          <w:tcPr>
            <w:tcW w:w="575" w:type="pct"/>
            <w:vAlign w:val="center"/>
          </w:tcPr>
          <w:p w14:paraId="3BB8B20D"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PKQ03338</w:t>
            </w:r>
          </w:p>
        </w:tc>
        <w:tc>
          <w:tcPr>
            <w:tcW w:w="376" w:type="pct"/>
            <w:vAlign w:val="center"/>
          </w:tcPr>
          <w:p w14:paraId="379366FA"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28" w:type="pct"/>
            <w:vAlign w:val="center"/>
          </w:tcPr>
          <w:p w14:paraId="2CE25EE3"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51" w:type="pct"/>
            <w:vAlign w:val="center"/>
          </w:tcPr>
          <w:p w14:paraId="035EEAAF"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741" w:type="pct"/>
            <w:vAlign w:val="center"/>
          </w:tcPr>
          <w:p w14:paraId="6B5DE23C"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Nguyên lý kế toán</w:t>
            </w:r>
          </w:p>
        </w:tc>
        <w:tc>
          <w:tcPr>
            <w:tcW w:w="573" w:type="pct"/>
            <w:shd w:val="clear" w:color="auto" w:fill="FFFFFF"/>
            <w:vAlign w:val="center"/>
          </w:tcPr>
          <w:p w14:paraId="0BBD0D83"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PKQ02014</w:t>
            </w:r>
          </w:p>
        </w:tc>
        <w:tc>
          <w:tcPr>
            <w:tcW w:w="338" w:type="pct"/>
            <w:vAlign w:val="center"/>
          </w:tcPr>
          <w:p w14:paraId="6EBC1BDA"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95" w:type="pct"/>
            <w:vAlign w:val="center"/>
          </w:tcPr>
          <w:p w14:paraId="41855C0D"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373" w:type="pct"/>
            <w:vMerge/>
            <w:vAlign w:val="center"/>
          </w:tcPr>
          <w:p w14:paraId="34294141"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2FCD97E2" w14:textId="77777777" w:rsidTr="00772D1A">
        <w:trPr>
          <w:cantSplit/>
          <w:trHeight w:val="20"/>
          <w:jc w:val="center"/>
        </w:trPr>
        <w:tc>
          <w:tcPr>
            <w:tcW w:w="265" w:type="pct"/>
            <w:vAlign w:val="center"/>
          </w:tcPr>
          <w:p w14:paraId="344C4141"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5</w:t>
            </w:r>
          </w:p>
        </w:tc>
        <w:tc>
          <w:tcPr>
            <w:tcW w:w="195" w:type="pct"/>
            <w:vAlign w:val="center"/>
          </w:tcPr>
          <w:p w14:paraId="6C702DEE" w14:textId="77777777" w:rsidR="00FF5F16" w:rsidRPr="000B22CD" w:rsidRDefault="00FF5F16" w:rsidP="00772D1A">
            <w:pPr>
              <w:spacing w:after="0" w:line="240" w:lineRule="auto"/>
              <w:ind w:left="-72" w:right="-72"/>
              <w:jc w:val="center"/>
              <w:rPr>
                <w:rFonts w:asciiTheme="majorHAnsi" w:hAnsiTheme="majorHAnsi"/>
                <w:spacing w:val="-10"/>
                <w:sz w:val="22"/>
              </w:rPr>
            </w:pPr>
            <w:r w:rsidRPr="000B22CD">
              <w:rPr>
                <w:rFonts w:asciiTheme="majorHAnsi" w:hAnsiTheme="majorHAnsi"/>
                <w:spacing w:val="-10"/>
                <w:sz w:val="22"/>
              </w:rPr>
              <w:t>41</w:t>
            </w:r>
          </w:p>
        </w:tc>
        <w:tc>
          <w:tcPr>
            <w:tcW w:w="789" w:type="pct"/>
            <w:vAlign w:val="center"/>
          </w:tcPr>
          <w:p w14:paraId="269F0311"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xml:space="preserve">Kế toán doanh nghiệp xây lắp </w:t>
            </w:r>
          </w:p>
        </w:tc>
        <w:tc>
          <w:tcPr>
            <w:tcW w:w="575" w:type="pct"/>
            <w:vAlign w:val="center"/>
          </w:tcPr>
          <w:p w14:paraId="3D45638A"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PKQ03341</w:t>
            </w:r>
          </w:p>
        </w:tc>
        <w:tc>
          <w:tcPr>
            <w:tcW w:w="376" w:type="pct"/>
            <w:vAlign w:val="center"/>
          </w:tcPr>
          <w:p w14:paraId="2A088019"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28" w:type="pct"/>
            <w:vAlign w:val="center"/>
          </w:tcPr>
          <w:p w14:paraId="23270631"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51" w:type="pct"/>
            <w:vAlign w:val="center"/>
          </w:tcPr>
          <w:p w14:paraId="2B2547BD"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741" w:type="pct"/>
            <w:vAlign w:val="center"/>
          </w:tcPr>
          <w:p w14:paraId="503DF181"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Nguyên lý kế toán</w:t>
            </w:r>
          </w:p>
        </w:tc>
        <w:tc>
          <w:tcPr>
            <w:tcW w:w="573" w:type="pct"/>
            <w:shd w:val="clear" w:color="auto" w:fill="FFFFFF"/>
            <w:vAlign w:val="center"/>
          </w:tcPr>
          <w:p w14:paraId="7366C584"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PKQ02014</w:t>
            </w:r>
          </w:p>
        </w:tc>
        <w:tc>
          <w:tcPr>
            <w:tcW w:w="338" w:type="pct"/>
            <w:vAlign w:val="center"/>
          </w:tcPr>
          <w:p w14:paraId="48B4491F"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95" w:type="pct"/>
            <w:vAlign w:val="center"/>
          </w:tcPr>
          <w:p w14:paraId="476600F4"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TC</w:t>
            </w:r>
          </w:p>
        </w:tc>
        <w:tc>
          <w:tcPr>
            <w:tcW w:w="373" w:type="pct"/>
            <w:vMerge/>
            <w:vAlign w:val="center"/>
          </w:tcPr>
          <w:p w14:paraId="2F3F708D"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165A1B33" w14:textId="77777777" w:rsidTr="00772D1A">
        <w:trPr>
          <w:cantSplit/>
          <w:trHeight w:val="20"/>
          <w:jc w:val="center"/>
        </w:trPr>
        <w:tc>
          <w:tcPr>
            <w:tcW w:w="265" w:type="pct"/>
            <w:vAlign w:val="center"/>
          </w:tcPr>
          <w:p w14:paraId="7D487797"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5</w:t>
            </w:r>
          </w:p>
        </w:tc>
        <w:tc>
          <w:tcPr>
            <w:tcW w:w="195" w:type="pct"/>
            <w:vAlign w:val="center"/>
          </w:tcPr>
          <w:p w14:paraId="6020C86D" w14:textId="77777777" w:rsidR="00FF5F16" w:rsidRPr="000B22CD" w:rsidRDefault="00FF5F16" w:rsidP="00772D1A">
            <w:pPr>
              <w:spacing w:after="0" w:line="240" w:lineRule="auto"/>
              <w:ind w:left="-72" w:right="-72"/>
              <w:jc w:val="center"/>
              <w:rPr>
                <w:rFonts w:asciiTheme="majorHAnsi" w:hAnsiTheme="majorHAnsi"/>
                <w:spacing w:val="-10"/>
                <w:sz w:val="22"/>
              </w:rPr>
            </w:pPr>
            <w:r w:rsidRPr="000B22CD">
              <w:rPr>
                <w:rFonts w:asciiTheme="majorHAnsi" w:hAnsiTheme="majorHAnsi"/>
                <w:spacing w:val="-10"/>
                <w:sz w:val="22"/>
              </w:rPr>
              <w:t>42</w:t>
            </w:r>
          </w:p>
        </w:tc>
        <w:tc>
          <w:tcPr>
            <w:tcW w:w="789" w:type="pct"/>
            <w:vAlign w:val="center"/>
          </w:tcPr>
          <w:p w14:paraId="64B5DF14"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xml:space="preserve">Kiểm toán nội bộ </w:t>
            </w:r>
          </w:p>
        </w:tc>
        <w:tc>
          <w:tcPr>
            <w:tcW w:w="575" w:type="pct"/>
            <w:vAlign w:val="center"/>
          </w:tcPr>
          <w:p w14:paraId="303BE82B"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PKQ03346</w:t>
            </w:r>
          </w:p>
        </w:tc>
        <w:tc>
          <w:tcPr>
            <w:tcW w:w="376" w:type="pct"/>
            <w:vAlign w:val="center"/>
          </w:tcPr>
          <w:p w14:paraId="054694AA"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28" w:type="pct"/>
            <w:vAlign w:val="center"/>
          </w:tcPr>
          <w:p w14:paraId="7FC1E577"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51" w:type="pct"/>
            <w:vAlign w:val="center"/>
          </w:tcPr>
          <w:p w14:paraId="4C8D10C6"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741" w:type="pct"/>
            <w:vAlign w:val="center"/>
          </w:tcPr>
          <w:p w14:paraId="5AC95039"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w:t>
            </w:r>
          </w:p>
        </w:tc>
        <w:tc>
          <w:tcPr>
            <w:tcW w:w="573" w:type="pct"/>
            <w:shd w:val="clear" w:color="auto" w:fill="FFFFFF"/>
            <w:vAlign w:val="center"/>
          </w:tcPr>
          <w:p w14:paraId="781781CE"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338" w:type="pct"/>
            <w:vAlign w:val="center"/>
          </w:tcPr>
          <w:p w14:paraId="38DBB9A4"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295" w:type="pct"/>
            <w:vAlign w:val="center"/>
          </w:tcPr>
          <w:p w14:paraId="606DA184"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TC</w:t>
            </w:r>
          </w:p>
        </w:tc>
        <w:tc>
          <w:tcPr>
            <w:tcW w:w="373" w:type="pct"/>
            <w:vMerge/>
            <w:vAlign w:val="center"/>
          </w:tcPr>
          <w:p w14:paraId="68DA3618"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1F162F91" w14:textId="77777777" w:rsidTr="00772D1A">
        <w:trPr>
          <w:cantSplit/>
          <w:trHeight w:val="20"/>
          <w:jc w:val="center"/>
        </w:trPr>
        <w:tc>
          <w:tcPr>
            <w:tcW w:w="265" w:type="pct"/>
            <w:vAlign w:val="center"/>
          </w:tcPr>
          <w:p w14:paraId="19D23D42"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5</w:t>
            </w:r>
          </w:p>
        </w:tc>
        <w:tc>
          <w:tcPr>
            <w:tcW w:w="195" w:type="pct"/>
            <w:vAlign w:val="center"/>
          </w:tcPr>
          <w:p w14:paraId="3184DCA0" w14:textId="77777777" w:rsidR="00FF5F16" w:rsidRPr="000B22CD" w:rsidRDefault="00FF5F16" w:rsidP="00772D1A">
            <w:pPr>
              <w:spacing w:after="0" w:line="240" w:lineRule="auto"/>
              <w:ind w:left="-72" w:right="-72"/>
              <w:jc w:val="center"/>
              <w:rPr>
                <w:rFonts w:asciiTheme="majorHAnsi" w:hAnsiTheme="majorHAnsi"/>
                <w:spacing w:val="-10"/>
                <w:sz w:val="22"/>
              </w:rPr>
            </w:pPr>
            <w:r w:rsidRPr="000B22CD">
              <w:rPr>
                <w:rFonts w:asciiTheme="majorHAnsi" w:hAnsiTheme="majorHAnsi"/>
                <w:spacing w:val="-10"/>
                <w:sz w:val="22"/>
              </w:rPr>
              <w:t>43</w:t>
            </w:r>
          </w:p>
        </w:tc>
        <w:tc>
          <w:tcPr>
            <w:tcW w:w="789" w:type="pct"/>
            <w:vAlign w:val="center"/>
          </w:tcPr>
          <w:p w14:paraId="5110C32F" w14:textId="77777777" w:rsidR="00FF5F16" w:rsidRPr="000B22CD" w:rsidRDefault="00FF5F16" w:rsidP="00772D1A">
            <w:pPr>
              <w:pStyle w:val="chu"/>
              <w:spacing w:before="0" w:after="0" w:line="252"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Thực tập lĩnh vực Kế toán Quản trị</w:t>
            </w:r>
          </w:p>
        </w:tc>
        <w:tc>
          <w:tcPr>
            <w:tcW w:w="575" w:type="pct"/>
            <w:vAlign w:val="center"/>
          </w:tcPr>
          <w:p w14:paraId="0B1CD2D8" w14:textId="77777777" w:rsidR="00FF5F16" w:rsidRPr="000B22CD" w:rsidRDefault="00FF5F16" w:rsidP="00772D1A">
            <w:pPr>
              <w:pStyle w:val="chu"/>
              <w:spacing w:before="0" w:after="0" w:line="252"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PKQ03364</w:t>
            </w:r>
          </w:p>
        </w:tc>
        <w:tc>
          <w:tcPr>
            <w:tcW w:w="376" w:type="pct"/>
            <w:vAlign w:val="center"/>
          </w:tcPr>
          <w:p w14:paraId="6BD16A1B" w14:textId="77777777" w:rsidR="00FF5F16" w:rsidRPr="000B22CD" w:rsidRDefault="00FF5F16" w:rsidP="00772D1A">
            <w:pPr>
              <w:pStyle w:val="chu"/>
              <w:spacing w:before="0" w:after="0" w:line="252"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28" w:type="pct"/>
            <w:vAlign w:val="center"/>
          </w:tcPr>
          <w:p w14:paraId="5BE06C24" w14:textId="77777777" w:rsidR="00FF5F16" w:rsidRPr="000B22CD" w:rsidRDefault="00FF5F16" w:rsidP="00772D1A">
            <w:pPr>
              <w:pStyle w:val="chu"/>
              <w:spacing w:before="0" w:after="0" w:line="252"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251" w:type="pct"/>
            <w:vAlign w:val="center"/>
          </w:tcPr>
          <w:p w14:paraId="4BA1954B" w14:textId="77777777" w:rsidR="00FF5F16" w:rsidRPr="000B22CD" w:rsidRDefault="00FF5F16" w:rsidP="00772D1A">
            <w:pPr>
              <w:pStyle w:val="chu"/>
              <w:spacing w:before="0" w:after="0" w:line="252"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741" w:type="pct"/>
            <w:vAlign w:val="center"/>
          </w:tcPr>
          <w:p w14:paraId="10E92D86" w14:textId="77777777" w:rsidR="00FF5F16" w:rsidRPr="000B22CD" w:rsidRDefault="00FF5F16" w:rsidP="00772D1A">
            <w:pPr>
              <w:pStyle w:val="chu"/>
              <w:spacing w:before="0" w:after="0" w:line="252"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Tổ chức kế toán doanh nghiệp</w:t>
            </w:r>
          </w:p>
        </w:tc>
        <w:tc>
          <w:tcPr>
            <w:tcW w:w="573" w:type="pct"/>
            <w:shd w:val="clear" w:color="auto" w:fill="FFFFFF"/>
            <w:vAlign w:val="center"/>
          </w:tcPr>
          <w:p w14:paraId="5C8427E6" w14:textId="77777777" w:rsidR="00FF5F16" w:rsidRPr="000B22CD" w:rsidRDefault="00FF5F16" w:rsidP="00772D1A">
            <w:pPr>
              <w:pStyle w:val="chu"/>
              <w:spacing w:before="0" w:after="0" w:line="252"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PKQ03019</w:t>
            </w:r>
          </w:p>
        </w:tc>
        <w:tc>
          <w:tcPr>
            <w:tcW w:w="338" w:type="pct"/>
            <w:vAlign w:val="center"/>
          </w:tcPr>
          <w:p w14:paraId="54FB8190"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95" w:type="pct"/>
            <w:vAlign w:val="center"/>
          </w:tcPr>
          <w:p w14:paraId="4FA65770"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TC</w:t>
            </w:r>
          </w:p>
        </w:tc>
        <w:tc>
          <w:tcPr>
            <w:tcW w:w="373" w:type="pct"/>
            <w:vMerge/>
            <w:vAlign w:val="center"/>
          </w:tcPr>
          <w:p w14:paraId="3B7553A2"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7757F596" w14:textId="77777777" w:rsidTr="00772D1A">
        <w:trPr>
          <w:cantSplit/>
          <w:trHeight w:val="20"/>
          <w:jc w:val="center"/>
        </w:trPr>
        <w:tc>
          <w:tcPr>
            <w:tcW w:w="265" w:type="pct"/>
            <w:vAlign w:val="center"/>
          </w:tcPr>
          <w:p w14:paraId="312B8C9E"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5</w:t>
            </w:r>
          </w:p>
        </w:tc>
        <w:tc>
          <w:tcPr>
            <w:tcW w:w="195" w:type="pct"/>
            <w:vAlign w:val="center"/>
          </w:tcPr>
          <w:p w14:paraId="6EBE530D" w14:textId="77777777" w:rsidR="00FF5F16" w:rsidRPr="000B22CD" w:rsidRDefault="00FF5F16" w:rsidP="00772D1A">
            <w:pPr>
              <w:spacing w:after="0" w:line="240" w:lineRule="auto"/>
              <w:ind w:left="-72" w:right="-72"/>
              <w:jc w:val="center"/>
              <w:rPr>
                <w:rFonts w:asciiTheme="majorHAnsi" w:hAnsiTheme="majorHAnsi"/>
                <w:spacing w:val="-10"/>
                <w:sz w:val="22"/>
              </w:rPr>
            </w:pPr>
            <w:r w:rsidRPr="000B22CD">
              <w:rPr>
                <w:rFonts w:asciiTheme="majorHAnsi" w:hAnsiTheme="majorHAnsi"/>
                <w:spacing w:val="-10"/>
                <w:sz w:val="22"/>
              </w:rPr>
              <w:t>44</w:t>
            </w:r>
          </w:p>
        </w:tc>
        <w:tc>
          <w:tcPr>
            <w:tcW w:w="789" w:type="pct"/>
            <w:vAlign w:val="center"/>
          </w:tcPr>
          <w:p w14:paraId="168508C5" w14:textId="77777777" w:rsidR="00FF5F16" w:rsidRPr="000B22CD" w:rsidRDefault="00FF5F16" w:rsidP="00772D1A">
            <w:pPr>
              <w:pStyle w:val="chu"/>
              <w:spacing w:before="0" w:after="0" w:line="252"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Thực tập lĩnh vực Tài chính-Quản trị và Marketing</w:t>
            </w:r>
          </w:p>
        </w:tc>
        <w:tc>
          <w:tcPr>
            <w:tcW w:w="575" w:type="pct"/>
            <w:vAlign w:val="center"/>
          </w:tcPr>
          <w:p w14:paraId="08AE288A" w14:textId="77777777" w:rsidR="00FF5F16" w:rsidRPr="000B22CD" w:rsidRDefault="00FF5F16" w:rsidP="00772D1A">
            <w:pPr>
              <w:pStyle w:val="chu"/>
              <w:spacing w:before="0" w:after="0" w:line="252"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PKQ03365</w:t>
            </w:r>
          </w:p>
        </w:tc>
        <w:tc>
          <w:tcPr>
            <w:tcW w:w="376" w:type="pct"/>
            <w:vAlign w:val="center"/>
          </w:tcPr>
          <w:p w14:paraId="1C55E7BD" w14:textId="77777777" w:rsidR="00FF5F16" w:rsidRPr="000B22CD" w:rsidRDefault="00FF5F16" w:rsidP="00772D1A">
            <w:pPr>
              <w:pStyle w:val="chu"/>
              <w:spacing w:before="0" w:after="0" w:line="252"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28" w:type="pct"/>
            <w:vAlign w:val="center"/>
          </w:tcPr>
          <w:p w14:paraId="26A7FA94" w14:textId="77777777" w:rsidR="00FF5F16" w:rsidRPr="000B22CD" w:rsidRDefault="00FF5F16" w:rsidP="00772D1A">
            <w:pPr>
              <w:pStyle w:val="chu"/>
              <w:spacing w:before="0" w:after="0" w:line="252"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251" w:type="pct"/>
            <w:vAlign w:val="center"/>
          </w:tcPr>
          <w:p w14:paraId="1544CD18" w14:textId="77777777" w:rsidR="00FF5F16" w:rsidRPr="000B22CD" w:rsidRDefault="00FF5F16" w:rsidP="00772D1A">
            <w:pPr>
              <w:pStyle w:val="chu"/>
              <w:spacing w:before="0" w:after="0" w:line="252"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741" w:type="pct"/>
            <w:vAlign w:val="center"/>
          </w:tcPr>
          <w:p w14:paraId="0B7CD695" w14:textId="77777777" w:rsidR="00FF5F16" w:rsidRPr="000B22CD" w:rsidRDefault="00FF5F16" w:rsidP="00772D1A">
            <w:pPr>
              <w:pStyle w:val="chu"/>
              <w:spacing w:before="0" w:after="0" w:line="252" w:lineRule="auto"/>
              <w:ind w:left="-72" w:right="-72" w:firstLine="0"/>
              <w:jc w:val="left"/>
              <w:rPr>
                <w:rFonts w:asciiTheme="majorHAnsi" w:hAnsiTheme="majorHAnsi"/>
                <w:spacing w:val="-10"/>
                <w:sz w:val="22"/>
                <w:szCs w:val="22"/>
              </w:rPr>
            </w:pPr>
          </w:p>
        </w:tc>
        <w:tc>
          <w:tcPr>
            <w:tcW w:w="573" w:type="pct"/>
            <w:shd w:val="clear" w:color="auto" w:fill="FFFFFF"/>
            <w:vAlign w:val="center"/>
          </w:tcPr>
          <w:p w14:paraId="4F40C2D5" w14:textId="77777777" w:rsidR="00FF5F16" w:rsidRPr="000B22CD" w:rsidRDefault="00FF5F16" w:rsidP="00772D1A">
            <w:pPr>
              <w:pStyle w:val="chu"/>
              <w:spacing w:before="0" w:after="0" w:line="252" w:lineRule="auto"/>
              <w:ind w:left="-72" w:right="-72" w:firstLine="0"/>
              <w:jc w:val="center"/>
              <w:rPr>
                <w:rFonts w:asciiTheme="majorHAnsi" w:hAnsiTheme="majorHAnsi"/>
                <w:spacing w:val="-10"/>
                <w:sz w:val="22"/>
                <w:szCs w:val="22"/>
              </w:rPr>
            </w:pPr>
          </w:p>
        </w:tc>
        <w:tc>
          <w:tcPr>
            <w:tcW w:w="338" w:type="pct"/>
            <w:vAlign w:val="center"/>
          </w:tcPr>
          <w:p w14:paraId="027F41C5"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295" w:type="pct"/>
            <w:vAlign w:val="center"/>
          </w:tcPr>
          <w:p w14:paraId="670AD49E"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TC</w:t>
            </w:r>
          </w:p>
        </w:tc>
        <w:tc>
          <w:tcPr>
            <w:tcW w:w="373" w:type="pct"/>
            <w:vMerge/>
            <w:vAlign w:val="center"/>
          </w:tcPr>
          <w:p w14:paraId="258B9821"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5B29E71C" w14:textId="77777777" w:rsidTr="00772D1A">
        <w:trPr>
          <w:cantSplit/>
          <w:trHeight w:val="20"/>
          <w:jc w:val="center"/>
        </w:trPr>
        <w:tc>
          <w:tcPr>
            <w:tcW w:w="265" w:type="pct"/>
            <w:vAlign w:val="center"/>
          </w:tcPr>
          <w:p w14:paraId="04758643"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6</w:t>
            </w:r>
          </w:p>
        </w:tc>
        <w:tc>
          <w:tcPr>
            <w:tcW w:w="195" w:type="pct"/>
            <w:vAlign w:val="center"/>
          </w:tcPr>
          <w:p w14:paraId="2BAC7B1A" w14:textId="77777777" w:rsidR="00FF5F16" w:rsidRPr="000B22CD" w:rsidRDefault="00FF5F16" w:rsidP="00772D1A">
            <w:pPr>
              <w:spacing w:after="0" w:line="240" w:lineRule="auto"/>
              <w:ind w:left="-72" w:right="-72"/>
              <w:jc w:val="center"/>
              <w:rPr>
                <w:rFonts w:asciiTheme="majorHAnsi" w:hAnsiTheme="majorHAnsi"/>
                <w:spacing w:val="-10"/>
                <w:sz w:val="22"/>
              </w:rPr>
            </w:pPr>
            <w:r w:rsidRPr="000B22CD">
              <w:rPr>
                <w:rFonts w:asciiTheme="majorHAnsi" w:hAnsiTheme="majorHAnsi"/>
                <w:spacing w:val="-10"/>
                <w:sz w:val="22"/>
              </w:rPr>
              <w:t>45</w:t>
            </w:r>
          </w:p>
        </w:tc>
        <w:tc>
          <w:tcPr>
            <w:tcW w:w="789" w:type="pct"/>
            <w:shd w:val="clear" w:color="auto" w:fill="FFFFFF"/>
            <w:vAlign w:val="center"/>
          </w:tcPr>
          <w:p w14:paraId="12FB6838" w14:textId="77777777" w:rsidR="00FF5F16" w:rsidRPr="000B22CD" w:rsidRDefault="00FF5F16" w:rsidP="00772D1A">
            <w:pPr>
              <w:pStyle w:val="chu"/>
              <w:spacing w:before="0" w:after="0" w:line="252"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xml:space="preserve">Quản trị doanh nghiệp </w:t>
            </w:r>
          </w:p>
        </w:tc>
        <w:tc>
          <w:tcPr>
            <w:tcW w:w="575" w:type="pct"/>
            <w:vAlign w:val="center"/>
          </w:tcPr>
          <w:p w14:paraId="51D9E2AA" w14:textId="77777777" w:rsidR="00FF5F16" w:rsidRPr="000B22CD" w:rsidRDefault="00FF5F16" w:rsidP="00772D1A">
            <w:pPr>
              <w:pStyle w:val="chu"/>
              <w:spacing w:before="0" w:after="0" w:line="252"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PKQ02209</w:t>
            </w:r>
          </w:p>
        </w:tc>
        <w:tc>
          <w:tcPr>
            <w:tcW w:w="376" w:type="pct"/>
            <w:vAlign w:val="center"/>
          </w:tcPr>
          <w:p w14:paraId="2ED9880C" w14:textId="77777777" w:rsidR="00FF5F16" w:rsidRPr="000B22CD" w:rsidRDefault="00FF5F16" w:rsidP="00772D1A">
            <w:pPr>
              <w:pStyle w:val="chu"/>
              <w:spacing w:before="0" w:after="0" w:line="252"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28" w:type="pct"/>
            <w:vAlign w:val="center"/>
          </w:tcPr>
          <w:p w14:paraId="6A450A99" w14:textId="77777777" w:rsidR="00FF5F16" w:rsidRPr="000B22CD" w:rsidRDefault="00FF5F16" w:rsidP="00772D1A">
            <w:pPr>
              <w:pStyle w:val="chu"/>
              <w:spacing w:before="0" w:after="0" w:line="252"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51" w:type="pct"/>
            <w:vAlign w:val="center"/>
          </w:tcPr>
          <w:p w14:paraId="75B49267" w14:textId="77777777" w:rsidR="00FF5F16" w:rsidRPr="000B22CD" w:rsidRDefault="00FF5F16" w:rsidP="00772D1A">
            <w:pPr>
              <w:pStyle w:val="chu"/>
              <w:spacing w:before="0" w:after="0" w:line="252"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741" w:type="pct"/>
            <w:vAlign w:val="center"/>
          </w:tcPr>
          <w:p w14:paraId="2B617F2B" w14:textId="77777777" w:rsidR="00FF5F16" w:rsidRPr="000B22CD" w:rsidRDefault="00FF5F16" w:rsidP="00772D1A">
            <w:pPr>
              <w:pStyle w:val="chu"/>
              <w:spacing w:before="0" w:after="0" w:line="252"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Quản trị học</w:t>
            </w:r>
          </w:p>
        </w:tc>
        <w:tc>
          <w:tcPr>
            <w:tcW w:w="573" w:type="pct"/>
            <w:shd w:val="clear" w:color="auto" w:fill="FFFFFF"/>
            <w:vAlign w:val="center"/>
          </w:tcPr>
          <w:p w14:paraId="565850F0" w14:textId="77777777" w:rsidR="00FF5F16" w:rsidRPr="000B22CD" w:rsidRDefault="00FF5F16" w:rsidP="00772D1A">
            <w:pPr>
              <w:pStyle w:val="chu"/>
              <w:spacing w:before="0" w:after="0" w:line="252"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PKQ01211</w:t>
            </w:r>
          </w:p>
        </w:tc>
        <w:tc>
          <w:tcPr>
            <w:tcW w:w="338" w:type="pct"/>
            <w:shd w:val="clear" w:color="auto" w:fill="FFFFFF"/>
            <w:vAlign w:val="center"/>
          </w:tcPr>
          <w:p w14:paraId="1525E97F"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95" w:type="pct"/>
            <w:shd w:val="clear" w:color="auto" w:fill="FFFFFF"/>
            <w:vAlign w:val="center"/>
          </w:tcPr>
          <w:p w14:paraId="6A7B6C99"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373" w:type="pct"/>
            <w:vMerge w:val="restart"/>
            <w:shd w:val="clear" w:color="auto" w:fill="FFFFFF"/>
            <w:vAlign w:val="center"/>
          </w:tcPr>
          <w:p w14:paraId="1C022404"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p w14:paraId="192C7FA7"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r>
      <w:tr w:rsidR="00FF5F16" w:rsidRPr="000B22CD" w14:paraId="7F221F16" w14:textId="77777777" w:rsidTr="00772D1A">
        <w:trPr>
          <w:cantSplit/>
          <w:trHeight w:val="20"/>
          <w:jc w:val="center"/>
        </w:trPr>
        <w:tc>
          <w:tcPr>
            <w:tcW w:w="265" w:type="pct"/>
            <w:vAlign w:val="center"/>
          </w:tcPr>
          <w:p w14:paraId="7193F4E9"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lastRenderedPageBreak/>
              <w:t>6</w:t>
            </w:r>
          </w:p>
        </w:tc>
        <w:tc>
          <w:tcPr>
            <w:tcW w:w="195" w:type="pct"/>
            <w:vAlign w:val="center"/>
          </w:tcPr>
          <w:p w14:paraId="54278362" w14:textId="77777777" w:rsidR="00FF5F16" w:rsidRPr="000B22CD" w:rsidRDefault="00FF5F16" w:rsidP="00772D1A">
            <w:pPr>
              <w:spacing w:after="0" w:line="240" w:lineRule="auto"/>
              <w:ind w:left="-72" w:right="-72"/>
              <w:jc w:val="center"/>
              <w:rPr>
                <w:rFonts w:asciiTheme="majorHAnsi" w:hAnsiTheme="majorHAnsi"/>
                <w:spacing w:val="-10"/>
                <w:sz w:val="22"/>
              </w:rPr>
            </w:pPr>
            <w:r w:rsidRPr="000B22CD">
              <w:rPr>
                <w:rFonts w:asciiTheme="majorHAnsi" w:hAnsiTheme="majorHAnsi"/>
                <w:spacing w:val="-10"/>
                <w:sz w:val="22"/>
              </w:rPr>
              <w:t>46</w:t>
            </w:r>
          </w:p>
        </w:tc>
        <w:tc>
          <w:tcPr>
            <w:tcW w:w="789" w:type="pct"/>
            <w:vAlign w:val="center"/>
          </w:tcPr>
          <w:p w14:paraId="0AE82072" w14:textId="77777777" w:rsidR="00FF5F16" w:rsidRPr="000B22CD" w:rsidRDefault="00FF5F16" w:rsidP="00772D1A">
            <w:pPr>
              <w:pStyle w:val="chu"/>
              <w:spacing w:before="0" w:after="0" w:line="252"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xml:space="preserve">Kế toán thuế </w:t>
            </w:r>
          </w:p>
        </w:tc>
        <w:tc>
          <w:tcPr>
            <w:tcW w:w="575" w:type="pct"/>
            <w:shd w:val="clear" w:color="auto" w:fill="FFFFFF"/>
            <w:vAlign w:val="center"/>
          </w:tcPr>
          <w:p w14:paraId="063160BA" w14:textId="77777777" w:rsidR="00FF5F16" w:rsidRPr="000B22CD" w:rsidRDefault="00FF5F16" w:rsidP="00772D1A">
            <w:pPr>
              <w:pStyle w:val="chu"/>
              <w:spacing w:before="0" w:after="0" w:line="252"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PKQ03010</w:t>
            </w:r>
          </w:p>
        </w:tc>
        <w:tc>
          <w:tcPr>
            <w:tcW w:w="376" w:type="pct"/>
            <w:shd w:val="clear" w:color="auto" w:fill="FFFFFF"/>
            <w:vAlign w:val="center"/>
          </w:tcPr>
          <w:p w14:paraId="2F587299" w14:textId="77777777" w:rsidR="00FF5F16" w:rsidRPr="000B22CD" w:rsidRDefault="00FF5F16" w:rsidP="00772D1A">
            <w:pPr>
              <w:pStyle w:val="chu"/>
              <w:spacing w:before="0" w:after="0" w:line="252"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28" w:type="pct"/>
            <w:vAlign w:val="center"/>
          </w:tcPr>
          <w:p w14:paraId="6F3125CE" w14:textId="77777777" w:rsidR="00FF5F16" w:rsidRPr="000B22CD" w:rsidRDefault="00FF5F16" w:rsidP="00772D1A">
            <w:pPr>
              <w:pStyle w:val="chu"/>
              <w:spacing w:before="0" w:after="0" w:line="252"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51" w:type="pct"/>
            <w:vAlign w:val="center"/>
          </w:tcPr>
          <w:p w14:paraId="4B8441F4" w14:textId="77777777" w:rsidR="00FF5F16" w:rsidRPr="000B22CD" w:rsidRDefault="00FF5F16" w:rsidP="00772D1A">
            <w:pPr>
              <w:pStyle w:val="chu"/>
              <w:spacing w:before="0" w:after="0" w:line="252"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741" w:type="pct"/>
            <w:vAlign w:val="center"/>
          </w:tcPr>
          <w:p w14:paraId="2BE2F9B2" w14:textId="77777777" w:rsidR="00FF5F16" w:rsidRPr="000B22CD" w:rsidRDefault="00FF5F16" w:rsidP="00772D1A">
            <w:pPr>
              <w:pStyle w:val="chu"/>
              <w:spacing w:before="0" w:after="0" w:line="252"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xml:space="preserve">Kế toán tài chính 2 </w:t>
            </w:r>
          </w:p>
        </w:tc>
        <w:tc>
          <w:tcPr>
            <w:tcW w:w="573" w:type="pct"/>
            <w:shd w:val="clear" w:color="auto" w:fill="FFFFFF"/>
            <w:vAlign w:val="center"/>
          </w:tcPr>
          <w:p w14:paraId="3D91E327" w14:textId="77777777" w:rsidR="00FF5F16" w:rsidRPr="000B22CD" w:rsidRDefault="00FF5F16" w:rsidP="00772D1A">
            <w:pPr>
              <w:pStyle w:val="chu"/>
              <w:spacing w:before="0" w:after="0" w:line="252"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PKQ03009</w:t>
            </w:r>
          </w:p>
        </w:tc>
        <w:tc>
          <w:tcPr>
            <w:tcW w:w="338" w:type="pct"/>
            <w:shd w:val="clear" w:color="auto" w:fill="FFFFFF"/>
            <w:vAlign w:val="center"/>
          </w:tcPr>
          <w:p w14:paraId="20C41F91"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95" w:type="pct"/>
            <w:shd w:val="clear" w:color="auto" w:fill="FFFFFF"/>
            <w:vAlign w:val="center"/>
          </w:tcPr>
          <w:p w14:paraId="1EFBD3B2"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373" w:type="pct"/>
            <w:vMerge/>
            <w:vAlign w:val="center"/>
          </w:tcPr>
          <w:p w14:paraId="3DF51B39"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1C8A9074" w14:textId="77777777" w:rsidTr="00772D1A">
        <w:trPr>
          <w:cantSplit/>
          <w:trHeight w:val="20"/>
          <w:jc w:val="center"/>
        </w:trPr>
        <w:tc>
          <w:tcPr>
            <w:tcW w:w="265" w:type="pct"/>
            <w:vAlign w:val="center"/>
          </w:tcPr>
          <w:p w14:paraId="5B0F96D6"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lastRenderedPageBreak/>
              <w:t>6</w:t>
            </w:r>
          </w:p>
        </w:tc>
        <w:tc>
          <w:tcPr>
            <w:tcW w:w="195" w:type="pct"/>
            <w:vAlign w:val="center"/>
          </w:tcPr>
          <w:p w14:paraId="001A75B9" w14:textId="77777777" w:rsidR="00FF5F16" w:rsidRPr="000B22CD" w:rsidRDefault="00FF5F16" w:rsidP="00772D1A">
            <w:pPr>
              <w:spacing w:after="0" w:line="240" w:lineRule="auto"/>
              <w:ind w:left="-72" w:right="-72"/>
              <w:jc w:val="center"/>
              <w:rPr>
                <w:rFonts w:asciiTheme="majorHAnsi" w:hAnsiTheme="majorHAnsi"/>
                <w:spacing w:val="-10"/>
                <w:sz w:val="22"/>
              </w:rPr>
            </w:pPr>
            <w:r w:rsidRPr="000B22CD">
              <w:rPr>
                <w:rFonts w:asciiTheme="majorHAnsi" w:hAnsiTheme="majorHAnsi"/>
                <w:spacing w:val="-10"/>
                <w:sz w:val="22"/>
              </w:rPr>
              <w:t>47</w:t>
            </w:r>
          </w:p>
        </w:tc>
        <w:tc>
          <w:tcPr>
            <w:tcW w:w="789" w:type="pct"/>
            <w:vAlign w:val="center"/>
          </w:tcPr>
          <w:p w14:paraId="1222F5DA" w14:textId="77777777" w:rsidR="00FF5F16" w:rsidRPr="000B22CD" w:rsidRDefault="00FF5F16" w:rsidP="00772D1A">
            <w:pPr>
              <w:pStyle w:val="chu"/>
              <w:spacing w:before="0" w:after="0" w:line="252"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xml:space="preserve">Kiểm toán tài chính </w:t>
            </w:r>
          </w:p>
        </w:tc>
        <w:tc>
          <w:tcPr>
            <w:tcW w:w="575" w:type="pct"/>
            <w:vAlign w:val="center"/>
          </w:tcPr>
          <w:p w14:paraId="623E7626" w14:textId="77777777" w:rsidR="00FF5F16" w:rsidRPr="000B22CD" w:rsidRDefault="00FF5F16" w:rsidP="00772D1A">
            <w:pPr>
              <w:pStyle w:val="chu"/>
              <w:spacing w:before="0" w:after="0" w:line="252"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PKQ03012</w:t>
            </w:r>
          </w:p>
        </w:tc>
        <w:tc>
          <w:tcPr>
            <w:tcW w:w="376" w:type="pct"/>
            <w:vAlign w:val="center"/>
          </w:tcPr>
          <w:p w14:paraId="114782BB" w14:textId="77777777" w:rsidR="00FF5F16" w:rsidRPr="000B22CD" w:rsidRDefault="00FF5F16" w:rsidP="00772D1A">
            <w:pPr>
              <w:pStyle w:val="chu"/>
              <w:spacing w:before="0" w:after="0" w:line="252"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28" w:type="pct"/>
            <w:vAlign w:val="center"/>
          </w:tcPr>
          <w:p w14:paraId="7F6EED56" w14:textId="77777777" w:rsidR="00FF5F16" w:rsidRPr="000B22CD" w:rsidRDefault="00FF5F16" w:rsidP="00772D1A">
            <w:pPr>
              <w:pStyle w:val="chu"/>
              <w:spacing w:before="0" w:after="0" w:line="252"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51" w:type="pct"/>
            <w:vAlign w:val="center"/>
          </w:tcPr>
          <w:p w14:paraId="5D93FF4A" w14:textId="77777777" w:rsidR="00FF5F16" w:rsidRPr="000B22CD" w:rsidRDefault="00FF5F16" w:rsidP="00772D1A">
            <w:pPr>
              <w:pStyle w:val="chu"/>
              <w:spacing w:before="0" w:after="0" w:line="252"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741" w:type="pct"/>
            <w:vAlign w:val="center"/>
          </w:tcPr>
          <w:p w14:paraId="11B5AE40" w14:textId="77777777" w:rsidR="00FF5F16" w:rsidRPr="000B22CD" w:rsidRDefault="00FF5F16" w:rsidP="00772D1A">
            <w:pPr>
              <w:pStyle w:val="chu"/>
              <w:spacing w:before="0" w:after="0" w:line="252"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Kế toán tài chính 2</w:t>
            </w:r>
          </w:p>
        </w:tc>
        <w:tc>
          <w:tcPr>
            <w:tcW w:w="573" w:type="pct"/>
            <w:shd w:val="clear" w:color="auto" w:fill="FFFFFF"/>
            <w:vAlign w:val="center"/>
          </w:tcPr>
          <w:p w14:paraId="01EA841A" w14:textId="77777777" w:rsidR="00FF5F16" w:rsidRPr="000B22CD" w:rsidRDefault="00FF5F16" w:rsidP="00772D1A">
            <w:pPr>
              <w:pStyle w:val="chu"/>
              <w:spacing w:before="0" w:after="0" w:line="252"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PKQ03009</w:t>
            </w:r>
          </w:p>
        </w:tc>
        <w:tc>
          <w:tcPr>
            <w:tcW w:w="338" w:type="pct"/>
            <w:shd w:val="clear" w:color="auto" w:fill="FFFFFF"/>
            <w:vAlign w:val="center"/>
          </w:tcPr>
          <w:p w14:paraId="1CDA8B6D"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95" w:type="pct"/>
            <w:shd w:val="clear" w:color="auto" w:fill="FFFFFF"/>
            <w:vAlign w:val="center"/>
          </w:tcPr>
          <w:p w14:paraId="07238E00"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373" w:type="pct"/>
            <w:vMerge/>
            <w:vAlign w:val="center"/>
          </w:tcPr>
          <w:p w14:paraId="7A0B3F5B"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4EAF4C8A" w14:textId="77777777" w:rsidTr="00772D1A">
        <w:trPr>
          <w:cantSplit/>
          <w:trHeight w:val="20"/>
          <w:jc w:val="center"/>
        </w:trPr>
        <w:tc>
          <w:tcPr>
            <w:tcW w:w="265" w:type="pct"/>
            <w:shd w:val="clear" w:color="auto" w:fill="FFFFFF"/>
            <w:vAlign w:val="center"/>
          </w:tcPr>
          <w:p w14:paraId="0AD47880"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6</w:t>
            </w:r>
          </w:p>
        </w:tc>
        <w:tc>
          <w:tcPr>
            <w:tcW w:w="195" w:type="pct"/>
            <w:vAlign w:val="center"/>
          </w:tcPr>
          <w:p w14:paraId="141F8F7C" w14:textId="77777777" w:rsidR="00FF5F16" w:rsidRPr="000B22CD" w:rsidRDefault="00FF5F16" w:rsidP="00772D1A">
            <w:pPr>
              <w:spacing w:after="0" w:line="240" w:lineRule="auto"/>
              <w:ind w:left="-72" w:right="-72"/>
              <w:jc w:val="center"/>
              <w:rPr>
                <w:rFonts w:asciiTheme="majorHAnsi" w:hAnsiTheme="majorHAnsi"/>
                <w:spacing w:val="-10"/>
                <w:sz w:val="22"/>
              </w:rPr>
            </w:pPr>
            <w:r w:rsidRPr="000B22CD">
              <w:rPr>
                <w:rFonts w:asciiTheme="majorHAnsi" w:hAnsiTheme="majorHAnsi"/>
                <w:spacing w:val="-10"/>
                <w:sz w:val="22"/>
              </w:rPr>
              <w:t>48</w:t>
            </w:r>
          </w:p>
        </w:tc>
        <w:tc>
          <w:tcPr>
            <w:tcW w:w="789" w:type="pct"/>
            <w:shd w:val="clear" w:color="auto" w:fill="FFFFFF"/>
            <w:vAlign w:val="center"/>
          </w:tcPr>
          <w:p w14:paraId="19D03861" w14:textId="77777777" w:rsidR="00FF5F16" w:rsidRPr="000B22CD" w:rsidRDefault="00FF5F16" w:rsidP="00772D1A">
            <w:pPr>
              <w:pStyle w:val="chu"/>
              <w:spacing w:before="0" w:after="0" w:line="252"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Phương pháp nghiên cứu khoa học trong quản trị kinh doanh</w:t>
            </w:r>
          </w:p>
        </w:tc>
        <w:tc>
          <w:tcPr>
            <w:tcW w:w="575" w:type="pct"/>
            <w:shd w:val="clear" w:color="auto" w:fill="FFFFFF"/>
            <w:vAlign w:val="center"/>
          </w:tcPr>
          <w:p w14:paraId="640F9AC8" w14:textId="77777777" w:rsidR="00FF5F16" w:rsidRPr="000B22CD" w:rsidRDefault="00FF5F16" w:rsidP="00772D1A">
            <w:pPr>
              <w:pStyle w:val="chu"/>
              <w:spacing w:before="0" w:after="0" w:line="252"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PKQ03217</w:t>
            </w:r>
          </w:p>
        </w:tc>
        <w:tc>
          <w:tcPr>
            <w:tcW w:w="376" w:type="pct"/>
            <w:shd w:val="clear" w:color="auto" w:fill="FFFFFF"/>
            <w:vAlign w:val="center"/>
          </w:tcPr>
          <w:p w14:paraId="45B1D7AD" w14:textId="77777777" w:rsidR="00FF5F16" w:rsidRPr="000B22CD" w:rsidRDefault="00FF5F16" w:rsidP="00772D1A">
            <w:pPr>
              <w:pStyle w:val="chu"/>
              <w:spacing w:before="0" w:after="0" w:line="252"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28" w:type="pct"/>
            <w:shd w:val="clear" w:color="auto" w:fill="FFFFFF"/>
            <w:vAlign w:val="center"/>
          </w:tcPr>
          <w:p w14:paraId="52ABECB3" w14:textId="77777777" w:rsidR="00FF5F16" w:rsidRPr="000B22CD" w:rsidRDefault="00FF5F16" w:rsidP="00772D1A">
            <w:pPr>
              <w:pStyle w:val="chu"/>
              <w:spacing w:before="0" w:after="0" w:line="252"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51" w:type="pct"/>
            <w:shd w:val="clear" w:color="auto" w:fill="FFFFFF"/>
            <w:vAlign w:val="center"/>
          </w:tcPr>
          <w:p w14:paraId="28A47B9A" w14:textId="77777777" w:rsidR="00FF5F16" w:rsidRPr="000B22CD" w:rsidRDefault="00FF5F16" w:rsidP="00772D1A">
            <w:pPr>
              <w:pStyle w:val="chu"/>
              <w:spacing w:before="0" w:after="0" w:line="252"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741" w:type="pct"/>
            <w:shd w:val="clear" w:color="auto" w:fill="FFFFFF"/>
            <w:vAlign w:val="center"/>
          </w:tcPr>
          <w:p w14:paraId="49267DFD" w14:textId="77777777" w:rsidR="00FF5F16" w:rsidRPr="000B22CD" w:rsidRDefault="00FF5F16" w:rsidP="00772D1A">
            <w:pPr>
              <w:pStyle w:val="chu"/>
              <w:spacing w:before="0" w:after="0" w:line="252"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Quản trị doanh nghiệp</w:t>
            </w:r>
          </w:p>
        </w:tc>
        <w:tc>
          <w:tcPr>
            <w:tcW w:w="573" w:type="pct"/>
            <w:shd w:val="clear" w:color="auto" w:fill="FFFFFF"/>
            <w:vAlign w:val="center"/>
          </w:tcPr>
          <w:p w14:paraId="64BC31D8" w14:textId="77777777" w:rsidR="00FF5F16" w:rsidRPr="000B22CD" w:rsidRDefault="00FF5F16" w:rsidP="00772D1A">
            <w:pPr>
              <w:pStyle w:val="chu"/>
              <w:spacing w:before="0" w:after="0" w:line="252"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PKQ02209</w:t>
            </w:r>
          </w:p>
        </w:tc>
        <w:tc>
          <w:tcPr>
            <w:tcW w:w="338" w:type="pct"/>
            <w:vAlign w:val="center"/>
          </w:tcPr>
          <w:p w14:paraId="22D10AA1"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95" w:type="pct"/>
            <w:vAlign w:val="center"/>
          </w:tcPr>
          <w:p w14:paraId="48919030"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TC</w:t>
            </w:r>
          </w:p>
        </w:tc>
        <w:tc>
          <w:tcPr>
            <w:tcW w:w="373" w:type="pct"/>
            <w:vMerge/>
            <w:vAlign w:val="center"/>
          </w:tcPr>
          <w:p w14:paraId="13556924"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5B2F646B" w14:textId="77777777" w:rsidTr="00772D1A">
        <w:trPr>
          <w:cantSplit/>
          <w:trHeight w:val="20"/>
          <w:jc w:val="center"/>
        </w:trPr>
        <w:tc>
          <w:tcPr>
            <w:tcW w:w="265" w:type="pct"/>
            <w:vAlign w:val="center"/>
          </w:tcPr>
          <w:p w14:paraId="36182865"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6</w:t>
            </w:r>
          </w:p>
        </w:tc>
        <w:tc>
          <w:tcPr>
            <w:tcW w:w="195" w:type="pct"/>
            <w:vAlign w:val="center"/>
          </w:tcPr>
          <w:p w14:paraId="57D2717F" w14:textId="77777777" w:rsidR="00FF5F16" w:rsidRPr="000B22CD" w:rsidRDefault="00FF5F16" w:rsidP="00772D1A">
            <w:pPr>
              <w:spacing w:after="0" w:line="240" w:lineRule="auto"/>
              <w:ind w:left="-72" w:right="-72"/>
              <w:jc w:val="center"/>
              <w:rPr>
                <w:rFonts w:asciiTheme="majorHAnsi" w:hAnsiTheme="majorHAnsi"/>
                <w:spacing w:val="-10"/>
                <w:sz w:val="22"/>
              </w:rPr>
            </w:pPr>
            <w:r w:rsidRPr="000B22CD">
              <w:rPr>
                <w:rFonts w:asciiTheme="majorHAnsi" w:hAnsiTheme="majorHAnsi"/>
                <w:spacing w:val="-10"/>
                <w:sz w:val="22"/>
              </w:rPr>
              <w:t>49</w:t>
            </w:r>
          </w:p>
        </w:tc>
        <w:tc>
          <w:tcPr>
            <w:tcW w:w="789" w:type="pct"/>
            <w:vAlign w:val="center"/>
          </w:tcPr>
          <w:p w14:paraId="3F5907ED"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xml:space="preserve">Kế toán ngân hàng </w:t>
            </w:r>
          </w:p>
        </w:tc>
        <w:tc>
          <w:tcPr>
            <w:tcW w:w="575" w:type="pct"/>
            <w:vAlign w:val="center"/>
          </w:tcPr>
          <w:p w14:paraId="5591F36D"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PKQ03316</w:t>
            </w:r>
          </w:p>
        </w:tc>
        <w:tc>
          <w:tcPr>
            <w:tcW w:w="376" w:type="pct"/>
            <w:vAlign w:val="center"/>
          </w:tcPr>
          <w:p w14:paraId="5B347EC1"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28" w:type="pct"/>
            <w:vAlign w:val="center"/>
          </w:tcPr>
          <w:p w14:paraId="07EF8A02"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51" w:type="pct"/>
            <w:vAlign w:val="center"/>
          </w:tcPr>
          <w:p w14:paraId="0B8E24AE"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741" w:type="pct"/>
            <w:vAlign w:val="center"/>
          </w:tcPr>
          <w:p w14:paraId="6721D24B"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Nguyên lý kế toán</w:t>
            </w:r>
          </w:p>
        </w:tc>
        <w:tc>
          <w:tcPr>
            <w:tcW w:w="573" w:type="pct"/>
            <w:shd w:val="clear" w:color="auto" w:fill="FFFFFF"/>
            <w:vAlign w:val="center"/>
          </w:tcPr>
          <w:p w14:paraId="178D7219"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PKQ02014</w:t>
            </w:r>
          </w:p>
        </w:tc>
        <w:tc>
          <w:tcPr>
            <w:tcW w:w="338" w:type="pct"/>
            <w:vAlign w:val="center"/>
          </w:tcPr>
          <w:p w14:paraId="285EDD4F"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95" w:type="pct"/>
            <w:vAlign w:val="center"/>
          </w:tcPr>
          <w:p w14:paraId="5A5CEA54"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TC</w:t>
            </w:r>
          </w:p>
        </w:tc>
        <w:tc>
          <w:tcPr>
            <w:tcW w:w="373" w:type="pct"/>
            <w:vMerge/>
            <w:vAlign w:val="center"/>
          </w:tcPr>
          <w:p w14:paraId="39966F0F"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6F76CAC7" w14:textId="77777777" w:rsidTr="00772D1A">
        <w:trPr>
          <w:cantSplit/>
          <w:trHeight w:val="20"/>
          <w:jc w:val="center"/>
        </w:trPr>
        <w:tc>
          <w:tcPr>
            <w:tcW w:w="265" w:type="pct"/>
            <w:vAlign w:val="center"/>
          </w:tcPr>
          <w:p w14:paraId="442C5222"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6</w:t>
            </w:r>
          </w:p>
        </w:tc>
        <w:tc>
          <w:tcPr>
            <w:tcW w:w="195" w:type="pct"/>
            <w:vAlign w:val="center"/>
          </w:tcPr>
          <w:p w14:paraId="7357C674" w14:textId="77777777" w:rsidR="00FF5F16" w:rsidRPr="000B22CD" w:rsidRDefault="00FF5F16" w:rsidP="00772D1A">
            <w:pPr>
              <w:spacing w:after="0" w:line="240" w:lineRule="auto"/>
              <w:ind w:left="-72" w:right="-72"/>
              <w:jc w:val="center"/>
              <w:rPr>
                <w:rFonts w:asciiTheme="majorHAnsi" w:hAnsiTheme="majorHAnsi"/>
                <w:spacing w:val="-10"/>
                <w:sz w:val="22"/>
              </w:rPr>
            </w:pPr>
            <w:r w:rsidRPr="000B22CD">
              <w:rPr>
                <w:rFonts w:asciiTheme="majorHAnsi" w:hAnsiTheme="majorHAnsi"/>
                <w:spacing w:val="-10"/>
                <w:sz w:val="22"/>
              </w:rPr>
              <w:t>50</w:t>
            </w:r>
          </w:p>
        </w:tc>
        <w:tc>
          <w:tcPr>
            <w:tcW w:w="789" w:type="pct"/>
            <w:vAlign w:val="center"/>
          </w:tcPr>
          <w:p w14:paraId="096543C2"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Thực tập lĩnh vực Kế toán Tài chính</w:t>
            </w:r>
          </w:p>
        </w:tc>
        <w:tc>
          <w:tcPr>
            <w:tcW w:w="575" w:type="pct"/>
            <w:vAlign w:val="center"/>
          </w:tcPr>
          <w:p w14:paraId="0CE52772"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PKQ03363</w:t>
            </w:r>
          </w:p>
        </w:tc>
        <w:tc>
          <w:tcPr>
            <w:tcW w:w="376" w:type="pct"/>
            <w:vAlign w:val="center"/>
          </w:tcPr>
          <w:p w14:paraId="4E26FC35"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28" w:type="pct"/>
            <w:vAlign w:val="center"/>
          </w:tcPr>
          <w:p w14:paraId="48A65525"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251" w:type="pct"/>
            <w:vAlign w:val="center"/>
          </w:tcPr>
          <w:p w14:paraId="301D48C1"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741" w:type="pct"/>
            <w:vAlign w:val="center"/>
          </w:tcPr>
          <w:p w14:paraId="6E7CE58F"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xml:space="preserve"> Kế toán tài chính 1</w:t>
            </w:r>
          </w:p>
        </w:tc>
        <w:tc>
          <w:tcPr>
            <w:tcW w:w="573" w:type="pct"/>
            <w:shd w:val="clear" w:color="auto" w:fill="FFFFFF"/>
            <w:vAlign w:val="center"/>
          </w:tcPr>
          <w:p w14:paraId="487F89CC"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PKQ03008</w:t>
            </w:r>
          </w:p>
        </w:tc>
        <w:tc>
          <w:tcPr>
            <w:tcW w:w="338" w:type="pct"/>
            <w:shd w:val="clear" w:color="auto" w:fill="FFFFFF"/>
            <w:vAlign w:val="center"/>
          </w:tcPr>
          <w:p w14:paraId="5FD631D9"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95" w:type="pct"/>
            <w:shd w:val="clear" w:color="auto" w:fill="FFFFFF"/>
            <w:vAlign w:val="center"/>
          </w:tcPr>
          <w:p w14:paraId="37432A66"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373" w:type="pct"/>
            <w:vMerge/>
            <w:vAlign w:val="center"/>
          </w:tcPr>
          <w:p w14:paraId="26BE595B"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5CAE79B7" w14:textId="77777777" w:rsidTr="00772D1A">
        <w:trPr>
          <w:cantSplit/>
          <w:trHeight w:val="20"/>
          <w:jc w:val="center"/>
        </w:trPr>
        <w:tc>
          <w:tcPr>
            <w:tcW w:w="265" w:type="pct"/>
            <w:vAlign w:val="center"/>
          </w:tcPr>
          <w:p w14:paraId="3B4E2283"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7</w:t>
            </w:r>
          </w:p>
        </w:tc>
        <w:tc>
          <w:tcPr>
            <w:tcW w:w="195" w:type="pct"/>
            <w:vAlign w:val="center"/>
          </w:tcPr>
          <w:p w14:paraId="3F8EDCEC" w14:textId="77777777" w:rsidR="00FF5F16" w:rsidRPr="000B22CD" w:rsidRDefault="00FF5F16" w:rsidP="00772D1A">
            <w:pPr>
              <w:spacing w:after="0" w:line="240" w:lineRule="auto"/>
              <w:ind w:left="-72" w:right="-72"/>
              <w:jc w:val="center"/>
              <w:rPr>
                <w:rFonts w:asciiTheme="majorHAnsi" w:hAnsiTheme="majorHAnsi"/>
                <w:spacing w:val="-10"/>
                <w:sz w:val="22"/>
              </w:rPr>
            </w:pPr>
            <w:r w:rsidRPr="000B22CD">
              <w:rPr>
                <w:rFonts w:asciiTheme="majorHAnsi" w:hAnsiTheme="majorHAnsi"/>
                <w:spacing w:val="-10"/>
                <w:sz w:val="22"/>
              </w:rPr>
              <w:t>51</w:t>
            </w:r>
          </w:p>
        </w:tc>
        <w:tc>
          <w:tcPr>
            <w:tcW w:w="789" w:type="pct"/>
            <w:vAlign w:val="center"/>
          </w:tcPr>
          <w:p w14:paraId="66BE21B3"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xml:space="preserve">Kế toán chi phí </w:t>
            </w:r>
          </w:p>
        </w:tc>
        <w:tc>
          <w:tcPr>
            <w:tcW w:w="575" w:type="pct"/>
            <w:vAlign w:val="center"/>
          </w:tcPr>
          <w:p w14:paraId="271FB34F"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PKQ03001</w:t>
            </w:r>
          </w:p>
        </w:tc>
        <w:tc>
          <w:tcPr>
            <w:tcW w:w="376" w:type="pct"/>
            <w:vAlign w:val="center"/>
          </w:tcPr>
          <w:p w14:paraId="062EAB07"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28" w:type="pct"/>
            <w:vAlign w:val="center"/>
          </w:tcPr>
          <w:p w14:paraId="4763F067"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51" w:type="pct"/>
            <w:vAlign w:val="center"/>
          </w:tcPr>
          <w:p w14:paraId="600A767C"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741" w:type="pct"/>
            <w:vAlign w:val="center"/>
          </w:tcPr>
          <w:p w14:paraId="0C704F70"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Nguyên lý kế toán</w:t>
            </w:r>
          </w:p>
        </w:tc>
        <w:tc>
          <w:tcPr>
            <w:tcW w:w="573" w:type="pct"/>
            <w:shd w:val="clear" w:color="auto" w:fill="FFFFFF"/>
            <w:vAlign w:val="center"/>
          </w:tcPr>
          <w:p w14:paraId="4BA42DBD"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PKQ02014</w:t>
            </w:r>
          </w:p>
        </w:tc>
        <w:tc>
          <w:tcPr>
            <w:tcW w:w="338" w:type="pct"/>
            <w:shd w:val="clear" w:color="auto" w:fill="FFFFFF"/>
            <w:vAlign w:val="center"/>
          </w:tcPr>
          <w:p w14:paraId="747B9262"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95" w:type="pct"/>
            <w:shd w:val="clear" w:color="auto" w:fill="FFFFFF"/>
            <w:vAlign w:val="center"/>
          </w:tcPr>
          <w:p w14:paraId="43ABBAEE"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373" w:type="pct"/>
            <w:vMerge w:val="restart"/>
            <w:shd w:val="clear" w:color="auto" w:fill="FFFFFF"/>
            <w:vAlign w:val="center"/>
          </w:tcPr>
          <w:p w14:paraId="2E2F03B8"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r>
      <w:tr w:rsidR="00FF5F16" w:rsidRPr="000B22CD" w14:paraId="1F9ABCB0" w14:textId="77777777" w:rsidTr="00772D1A">
        <w:trPr>
          <w:cantSplit/>
          <w:trHeight w:val="20"/>
          <w:jc w:val="center"/>
        </w:trPr>
        <w:tc>
          <w:tcPr>
            <w:tcW w:w="265" w:type="pct"/>
            <w:vAlign w:val="center"/>
          </w:tcPr>
          <w:p w14:paraId="2C805373"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7</w:t>
            </w:r>
          </w:p>
        </w:tc>
        <w:tc>
          <w:tcPr>
            <w:tcW w:w="195" w:type="pct"/>
            <w:vAlign w:val="center"/>
          </w:tcPr>
          <w:p w14:paraId="520E20D1" w14:textId="77777777" w:rsidR="00FF5F16" w:rsidRPr="000B22CD" w:rsidRDefault="00FF5F16" w:rsidP="00772D1A">
            <w:pPr>
              <w:spacing w:after="0" w:line="240" w:lineRule="auto"/>
              <w:ind w:left="-72" w:right="-72"/>
              <w:jc w:val="center"/>
              <w:rPr>
                <w:rFonts w:asciiTheme="majorHAnsi" w:hAnsiTheme="majorHAnsi"/>
                <w:spacing w:val="-10"/>
                <w:sz w:val="22"/>
              </w:rPr>
            </w:pPr>
            <w:r w:rsidRPr="000B22CD">
              <w:rPr>
                <w:rFonts w:asciiTheme="majorHAnsi" w:hAnsiTheme="majorHAnsi"/>
                <w:spacing w:val="-10"/>
                <w:sz w:val="22"/>
              </w:rPr>
              <w:t>52</w:t>
            </w:r>
          </w:p>
        </w:tc>
        <w:tc>
          <w:tcPr>
            <w:tcW w:w="789" w:type="pct"/>
            <w:vAlign w:val="center"/>
          </w:tcPr>
          <w:p w14:paraId="030DDB0E"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xml:space="preserve">Kế toán hợp tác xã </w:t>
            </w:r>
          </w:p>
        </w:tc>
        <w:tc>
          <w:tcPr>
            <w:tcW w:w="575" w:type="pct"/>
            <w:vAlign w:val="center"/>
          </w:tcPr>
          <w:p w14:paraId="4599557E"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PKQ03003</w:t>
            </w:r>
          </w:p>
        </w:tc>
        <w:tc>
          <w:tcPr>
            <w:tcW w:w="376" w:type="pct"/>
            <w:vAlign w:val="center"/>
          </w:tcPr>
          <w:p w14:paraId="26719F77"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28" w:type="pct"/>
            <w:vAlign w:val="center"/>
          </w:tcPr>
          <w:p w14:paraId="6FFF56CB"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51" w:type="pct"/>
            <w:vAlign w:val="center"/>
          </w:tcPr>
          <w:p w14:paraId="31B19D49"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741" w:type="pct"/>
            <w:vAlign w:val="center"/>
          </w:tcPr>
          <w:p w14:paraId="05EBD6F5"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Nguyên lý kế toán</w:t>
            </w:r>
          </w:p>
        </w:tc>
        <w:tc>
          <w:tcPr>
            <w:tcW w:w="573" w:type="pct"/>
            <w:shd w:val="clear" w:color="auto" w:fill="FFFFFF"/>
            <w:vAlign w:val="center"/>
          </w:tcPr>
          <w:p w14:paraId="43A23BE3"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PKQ02014</w:t>
            </w:r>
          </w:p>
        </w:tc>
        <w:tc>
          <w:tcPr>
            <w:tcW w:w="338" w:type="pct"/>
            <w:vAlign w:val="center"/>
          </w:tcPr>
          <w:p w14:paraId="41E046DC"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95" w:type="pct"/>
            <w:vAlign w:val="center"/>
          </w:tcPr>
          <w:p w14:paraId="540B4621"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TC</w:t>
            </w:r>
          </w:p>
        </w:tc>
        <w:tc>
          <w:tcPr>
            <w:tcW w:w="373" w:type="pct"/>
            <w:vMerge/>
            <w:vAlign w:val="center"/>
          </w:tcPr>
          <w:p w14:paraId="4F8E4285"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43D8C786" w14:textId="77777777" w:rsidTr="00772D1A">
        <w:trPr>
          <w:cantSplit/>
          <w:trHeight w:val="20"/>
          <w:jc w:val="center"/>
        </w:trPr>
        <w:tc>
          <w:tcPr>
            <w:tcW w:w="265" w:type="pct"/>
            <w:vAlign w:val="center"/>
          </w:tcPr>
          <w:p w14:paraId="0E4573A6"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7</w:t>
            </w:r>
          </w:p>
        </w:tc>
        <w:tc>
          <w:tcPr>
            <w:tcW w:w="195" w:type="pct"/>
            <w:vAlign w:val="center"/>
          </w:tcPr>
          <w:p w14:paraId="19725444" w14:textId="77777777" w:rsidR="00FF5F16" w:rsidRPr="000B22CD" w:rsidRDefault="00FF5F16" w:rsidP="00772D1A">
            <w:pPr>
              <w:spacing w:after="0" w:line="240" w:lineRule="auto"/>
              <w:ind w:left="-72" w:right="-72"/>
              <w:jc w:val="center"/>
              <w:rPr>
                <w:rFonts w:asciiTheme="majorHAnsi" w:hAnsiTheme="majorHAnsi"/>
                <w:spacing w:val="-10"/>
                <w:sz w:val="22"/>
              </w:rPr>
            </w:pPr>
            <w:r w:rsidRPr="000B22CD">
              <w:rPr>
                <w:rFonts w:asciiTheme="majorHAnsi" w:hAnsiTheme="majorHAnsi"/>
                <w:spacing w:val="-10"/>
                <w:sz w:val="22"/>
              </w:rPr>
              <w:t>53</w:t>
            </w:r>
          </w:p>
        </w:tc>
        <w:tc>
          <w:tcPr>
            <w:tcW w:w="789" w:type="pct"/>
            <w:vAlign w:val="center"/>
          </w:tcPr>
          <w:p w14:paraId="52176794"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Kế toán máy</w:t>
            </w:r>
          </w:p>
        </w:tc>
        <w:tc>
          <w:tcPr>
            <w:tcW w:w="575" w:type="pct"/>
            <w:vAlign w:val="center"/>
          </w:tcPr>
          <w:p w14:paraId="66ED7F6A"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PKQ03004</w:t>
            </w:r>
          </w:p>
        </w:tc>
        <w:tc>
          <w:tcPr>
            <w:tcW w:w="376" w:type="pct"/>
            <w:vAlign w:val="center"/>
          </w:tcPr>
          <w:p w14:paraId="403DFFDE"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28" w:type="pct"/>
            <w:vAlign w:val="center"/>
          </w:tcPr>
          <w:p w14:paraId="258DB2E1"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51" w:type="pct"/>
            <w:vAlign w:val="center"/>
          </w:tcPr>
          <w:p w14:paraId="4814234D"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w:t>
            </w:r>
          </w:p>
        </w:tc>
        <w:tc>
          <w:tcPr>
            <w:tcW w:w="741" w:type="pct"/>
            <w:vAlign w:val="center"/>
          </w:tcPr>
          <w:p w14:paraId="479B1857"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xml:space="preserve">Kế toán tài chính 2 </w:t>
            </w:r>
          </w:p>
        </w:tc>
        <w:tc>
          <w:tcPr>
            <w:tcW w:w="573" w:type="pct"/>
            <w:shd w:val="clear" w:color="auto" w:fill="FFFFFF"/>
            <w:vAlign w:val="center"/>
          </w:tcPr>
          <w:p w14:paraId="24019381"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PKQ03009</w:t>
            </w:r>
          </w:p>
        </w:tc>
        <w:tc>
          <w:tcPr>
            <w:tcW w:w="338" w:type="pct"/>
            <w:shd w:val="clear" w:color="auto" w:fill="FFFFFF"/>
            <w:vAlign w:val="center"/>
          </w:tcPr>
          <w:p w14:paraId="6B8483CB"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95" w:type="pct"/>
            <w:shd w:val="clear" w:color="auto" w:fill="FFFFFF"/>
            <w:vAlign w:val="center"/>
          </w:tcPr>
          <w:p w14:paraId="55C0EAF8"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373" w:type="pct"/>
            <w:vMerge/>
            <w:vAlign w:val="center"/>
          </w:tcPr>
          <w:p w14:paraId="65031F68"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13704B8B" w14:textId="77777777" w:rsidTr="00772D1A">
        <w:trPr>
          <w:cantSplit/>
          <w:trHeight w:val="20"/>
          <w:jc w:val="center"/>
        </w:trPr>
        <w:tc>
          <w:tcPr>
            <w:tcW w:w="265" w:type="pct"/>
            <w:vAlign w:val="center"/>
          </w:tcPr>
          <w:p w14:paraId="6E6B4B59"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7</w:t>
            </w:r>
          </w:p>
        </w:tc>
        <w:tc>
          <w:tcPr>
            <w:tcW w:w="195" w:type="pct"/>
            <w:vAlign w:val="center"/>
          </w:tcPr>
          <w:p w14:paraId="25369636" w14:textId="77777777" w:rsidR="00FF5F16" w:rsidRPr="000B22CD" w:rsidRDefault="00FF5F16" w:rsidP="00772D1A">
            <w:pPr>
              <w:spacing w:after="0" w:line="240" w:lineRule="auto"/>
              <w:ind w:left="-72" w:right="-72"/>
              <w:jc w:val="center"/>
              <w:rPr>
                <w:rFonts w:asciiTheme="majorHAnsi" w:hAnsiTheme="majorHAnsi"/>
                <w:spacing w:val="-10"/>
                <w:sz w:val="22"/>
              </w:rPr>
            </w:pPr>
            <w:r w:rsidRPr="000B22CD">
              <w:rPr>
                <w:rFonts w:asciiTheme="majorHAnsi" w:hAnsiTheme="majorHAnsi"/>
                <w:spacing w:val="-10"/>
                <w:sz w:val="22"/>
              </w:rPr>
              <w:t>54</w:t>
            </w:r>
          </w:p>
        </w:tc>
        <w:tc>
          <w:tcPr>
            <w:tcW w:w="789" w:type="pct"/>
            <w:vAlign w:val="center"/>
          </w:tcPr>
          <w:p w14:paraId="3A2D5947"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xml:space="preserve">Phân tích kinh doanh </w:t>
            </w:r>
          </w:p>
        </w:tc>
        <w:tc>
          <w:tcPr>
            <w:tcW w:w="575" w:type="pct"/>
            <w:vAlign w:val="center"/>
          </w:tcPr>
          <w:p w14:paraId="78C6D374"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PKQ03016</w:t>
            </w:r>
          </w:p>
        </w:tc>
        <w:tc>
          <w:tcPr>
            <w:tcW w:w="376" w:type="pct"/>
            <w:vAlign w:val="center"/>
          </w:tcPr>
          <w:p w14:paraId="7EAB0119"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28" w:type="pct"/>
            <w:vAlign w:val="center"/>
          </w:tcPr>
          <w:p w14:paraId="015614F2"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51" w:type="pct"/>
            <w:vAlign w:val="center"/>
          </w:tcPr>
          <w:p w14:paraId="5E6E3AF0"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741" w:type="pct"/>
            <w:vAlign w:val="center"/>
          </w:tcPr>
          <w:p w14:paraId="45D7FDC7"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w:t>
            </w:r>
          </w:p>
        </w:tc>
        <w:tc>
          <w:tcPr>
            <w:tcW w:w="573" w:type="pct"/>
            <w:shd w:val="clear" w:color="auto" w:fill="FFFFFF"/>
            <w:vAlign w:val="center"/>
          </w:tcPr>
          <w:p w14:paraId="0A2F9283"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338" w:type="pct"/>
            <w:vAlign w:val="center"/>
          </w:tcPr>
          <w:p w14:paraId="5E146F8C"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295" w:type="pct"/>
            <w:vAlign w:val="center"/>
          </w:tcPr>
          <w:p w14:paraId="51084465"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TC</w:t>
            </w:r>
          </w:p>
        </w:tc>
        <w:tc>
          <w:tcPr>
            <w:tcW w:w="373" w:type="pct"/>
            <w:vMerge/>
            <w:vAlign w:val="center"/>
          </w:tcPr>
          <w:p w14:paraId="4534BE2B"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5A6A22B6" w14:textId="77777777" w:rsidTr="00772D1A">
        <w:trPr>
          <w:cantSplit/>
          <w:trHeight w:val="20"/>
          <w:jc w:val="center"/>
        </w:trPr>
        <w:tc>
          <w:tcPr>
            <w:tcW w:w="265" w:type="pct"/>
            <w:vAlign w:val="center"/>
          </w:tcPr>
          <w:p w14:paraId="560ED7C1"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7</w:t>
            </w:r>
          </w:p>
        </w:tc>
        <w:tc>
          <w:tcPr>
            <w:tcW w:w="195" w:type="pct"/>
            <w:vAlign w:val="center"/>
          </w:tcPr>
          <w:p w14:paraId="1277F32A" w14:textId="77777777" w:rsidR="00FF5F16" w:rsidRPr="000B22CD" w:rsidRDefault="00FF5F16" w:rsidP="00772D1A">
            <w:pPr>
              <w:spacing w:after="0" w:line="240" w:lineRule="auto"/>
              <w:ind w:left="-72" w:right="-72"/>
              <w:jc w:val="center"/>
              <w:rPr>
                <w:rFonts w:asciiTheme="majorHAnsi" w:hAnsiTheme="majorHAnsi"/>
                <w:spacing w:val="-10"/>
                <w:sz w:val="22"/>
              </w:rPr>
            </w:pPr>
            <w:r w:rsidRPr="000B22CD">
              <w:rPr>
                <w:rFonts w:asciiTheme="majorHAnsi" w:hAnsiTheme="majorHAnsi"/>
                <w:spacing w:val="-10"/>
                <w:sz w:val="22"/>
              </w:rPr>
              <w:t>55</w:t>
            </w:r>
          </w:p>
        </w:tc>
        <w:tc>
          <w:tcPr>
            <w:tcW w:w="789" w:type="pct"/>
            <w:vAlign w:val="center"/>
          </w:tcPr>
          <w:p w14:paraId="1EB842E3"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Quản trị tài chính doanh nghiệp thực hành</w:t>
            </w:r>
          </w:p>
        </w:tc>
        <w:tc>
          <w:tcPr>
            <w:tcW w:w="575" w:type="pct"/>
            <w:vAlign w:val="center"/>
          </w:tcPr>
          <w:p w14:paraId="1DEAD3E3"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PKQ03301</w:t>
            </w:r>
          </w:p>
        </w:tc>
        <w:tc>
          <w:tcPr>
            <w:tcW w:w="376" w:type="pct"/>
            <w:vAlign w:val="center"/>
          </w:tcPr>
          <w:p w14:paraId="54CF61A3"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28" w:type="pct"/>
            <w:vAlign w:val="center"/>
          </w:tcPr>
          <w:p w14:paraId="32E19091"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51" w:type="pct"/>
            <w:vAlign w:val="center"/>
          </w:tcPr>
          <w:p w14:paraId="1273E92A"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741" w:type="pct"/>
            <w:vAlign w:val="center"/>
          </w:tcPr>
          <w:p w14:paraId="03C4A59C"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Tài chính tiền tệ</w:t>
            </w:r>
          </w:p>
        </w:tc>
        <w:tc>
          <w:tcPr>
            <w:tcW w:w="573" w:type="pct"/>
            <w:shd w:val="clear" w:color="auto" w:fill="FFFFFF"/>
            <w:vAlign w:val="center"/>
          </w:tcPr>
          <w:p w14:paraId="2A1211BD"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PKQ02303</w:t>
            </w:r>
          </w:p>
        </w:tc>
        <w:tc>
          <w:tcPr>
            <w:tcW w:w="338" w:type="pct"/>
            <w:vAlign w:val="center"/>
          </w:tcPr>
          <w:p w14:paraId="123F3EC1"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95" w:type="pct"/>
            <w:vAlign w:val="center"/>
          </w:tcPr>
          <w:p w14:paraId="1F572358"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373" w:type="pct"/>
            <w:vMerge/>
            <w:vAlign w:val="center"/>
          </w:tcPr>
          <w:p w14:paraId="6CF3A768"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19F717C6" w14:textId="77777777" w:rsidTr="00772D1A">
        <w:trPr>
          <w:cantSplit/>
          <w:trHeight w:val="20"/>
          <w:jc w:val="center"/>
        </w:trPr>
        <w:tc>
          <w:tcPr>
            <w:tcW w:w="265" w:type="pct"/>
            <w:vAlign w:val="center"/>
          </w:tcPr>
          <w:p w14:paraId="34C2898B"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7</w:t>
            </w:r>
          </w:p>
        </w:tc>
        <w:tc>
          <w:tcPr>
            <w:tcW w:w="195" w:type="pct"/>
            <w:vAlign w:val="center"/>
          </w:tcPr>
          <w:p w14:paraId="262362C7" w14:textId="77777777" w:rsidR="00FF5F16" w:rsidRPr="000B22CD" w:rsidRDefault="00FF5F16" w:rsidP="00772D1A">
            <w:pPr>
              <w:spacing w:after="0" w:line="240" w:lineRule="auto"/>
              <w:ind w:left="-72" w:right="-72"/>
              <w:jc w:val="center"/>
              <w:rPr>
                <w:rFonts w:asciiTheme="majorHAnsi" w:hAnsiTheme="majorHAnsi"/>
                <w:spacing w:val="-10"/>
                <w:sz w:val="22"/>
              </w:rPr>
            </w:pPr>
            <w:r w:rsidRPr="000B22CD">
              <w:rPr>
                <w:rFonts w:asciiTheme="majorHAnsi" w:hAnsiTheme="majorHAnsi"/>
                <w:spacing w:val="-10"/>
                <w:sz w:val="22"/>
              </w:rPr>
              <w:t>56</w:t>
            </w:r>
          </w:p>
        </w:tc>
        <w:tc>
          <w:tcPr>
            <w:tcW w:w="789" w:type="pct"/>
            <w:vAlign w:val="center"/>
          </w:tcPr>
          <w:p w14:paraId="3691387F"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xml:space="preserve">Kế toán hợp nhất kinh doanh và tập đoàn </w:t>
            </w:r>
          </w:p>
        </w:tc>
        <w:tc>
          <w:tcPr>
            <w:tcW w:w="575" w:type="pct"/>
            <w:vAlign w:val="center"/>
          </w:tcPr>
          <w:p w14:paraId="7C312F8F"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PKQ03344</w:t>
            </w:r>
          </w:p>
        </w:tc>
        <w:tc>
          <w:tcPr>
            <w:tcW w:w="376" w:type="pct"/>
            <w:vAlign w:val="center"/>
          </w:tcPr>
          <w:p w14:paraId="05FA6F79"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28" w:type="pct"/>
            <w:vAlign w:val="center"/>
          </w:tcPr>
          <w:p w14:paraId="7393256F"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51" w:type="pct"/>
            <w:vAlign w:val="center"/>
          </w:tcPr>
          <w:p w14:paraId="6F10012B"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741" w:type="pct"/>
            <w:vAlign w:val="center"/>
          </w:tcPr>
          <w:p w14:paraId="5409B38C"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Kế toán tài chính 2</w:t>
            </w:r>
          </w:p>
        </w:tc>
        <w:tc>
          <w:tcPr>
            <w:tcW w:w="573" w:type="pct"/>
            <w:shd w:val="clear" w:color="auto" w:fill="FFFFFF"/>
            <w:vAlign w:val="center"/>
          </w:tcPr>
          <w:p w14:paraId="1339F57A"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PKQ03009</w:t>
            </w:r>
          </w:p>
        </w:tc>
        <w:tc>
          <w:tcPr>
            <w:tcW w:w="338" w:type="pct"/>
            <w:vAlign w:val="center"/>
          </w:tcPr>
          <w:p w14:paraId="318B0736"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95" w:type="pct"/>
            <w:vAlign w:val="center"/>
          </w:tcPr>
          <w:p w14:paraId="3DA07DCE"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373" w:type="pct"/>
            <w:vMerge/>
            <w:vAlign w:val="center"/>
          </w:tcPr>
          <w:p w14:paraId="510723D9"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r w:rsidR="00FF5F16" w:rsidRPr="000B22CD" w14:paraId="1BCA649E" w14:textId="77777777" w:rsidTr="00772D1A">
        <w:trPr>
          <w:cantSplit/>
          <w:trHeight w:val="20"/>
          <w:jc w:val="center"/>
        </w:trPr>
        <w:tc>
          <w:tcPr>
            <w:tcW w:w="265" w:type="pct"/>
            <w:vAlign w:val="center"/>
          </w:tcPr>
          <w:p w14:paraId="3757B589"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8</w:t>
            </w:r>
          </w:p>
        </w:tc>
        <w:tc>
          <w:tcPr>
            <w:tcW w:w="195" w:type="pct"/>
            <w:vAlign w:val="center"/>
          </w:tcPr>
          <w:p w14:paraId="3ADC21DC" w14:textId="77777777" w:rsidR="00FF5F16" w:rsidRPr="000B22CD" w:rsidRDefault="00FF5F16" w:rsidP="00772D1A">
            <w:pPr>
              <w:spacing w:after="0" w:line="240" w:lineRule="auto"/>
              <w:ind w:left="-72" w:right="-72"/>
              <w:jc w:val="center"/>
              <w:rPr>
                <w:rFonts w:asciiTheme="majorHAnsi" w:hAnsiTheme="majorHAnsi"/>
                <w:spacing w:val="-10"/>
                <w:sz w:val="22"/>
              </w:rPr>
            </w:pPr>
            <w:r w:rsidRPr="000B22CD">
              <w:rPr>
                <w:rFonts w:asciiTheme="majorHAnsi" w:hAnsiTheme="majorHAnsi"/>
                <w:spacing w:val="-10"/>
                <w:sz w:val="22"/>
              </w:rPr>
              <w:t>57</w:t>
            </w:r>
          </w:p>
        </w:tc>
        <w:tc>
          <w:tcPr>
            <w:tcW w:w="789" w:type="pct"/>
            <w:vAlign w:val="center"/>
          </w:tcPr>
          <w:p w14:paraId="2A0BCDA3"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Khóa luận tốt nghiệp</w:t>
            </w:r>
          </w:p>
        </w:tc>
        <w:tc>
          <w:tcPr>
            <w:tcW w:w="575" w:type="pct"/>
            <w:vAlign w:val="center"/>
          </w:tcPr>
          <w:p w14:paraId="21DCC274"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PKQ04997</w:t>
            </w:r>
          </w:p>
        </w:tc>
        <w:tc>
          <w:tcPr>
            <w:tcW w:w="376" w:type="pct"/>
            <w:vAlign w:val="center"/>
          </w:tcPr>
          <w:p w14:paraId="2D1CA69F"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10</w:t>
            </w:r>
          </w:p>
        </w:tc>
        <w:tc>
          <w:tcPr>
            <w:tcW w:w="228" w:type="pct"/>
            <w:vAlign w:val="center"/>
          </w:tcPr>
          <w:p w14:paraId="3F30EA5E"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251" w:type="pct"/>
            <w:vAlign w:val="center"/>
          </w:tcPr>
          <w:p w14:paraId="529BF25C"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10</w:t>
            </w:r>
          </w:p>
        </w:tc>
        <w:tc>
          <w:tcPr>
            <w:tcW w:w="741" w:type="pct"/>
            <w:vAlign w:val="center"/>
          </w:tcPr>
          <w:p w14:paraId="43ADA7EF" w14:textId="77777777" w:rsidR="00FF5F16" w:rsidRPr="000B22CD" w:rsidRDefault="00FF5F16" w:rsidP="00772D1A">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w:t>
            </w:r>
          </w:p>
        </w:tc>
        <w:tc>
          <w:tcPr>
            <w:tcW w:w="573" w:type="pct"/>
            <w:shd w:val="clear" w:color="auto" w:fill="FFFFFF"/>
            <w:vAlign w:val="center"/>
          </w:tcPr>
          <w:p w14:paraId="781066F8"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338" w:type="pct"/>
            <w:shd w:val="clear" w:color="auto" w:fill="FFFFFF"/>
            <w:vAlign w:val="center"/>
          </w:tcPr>
          <w:p w14:paraId="284B2E8F"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c>
          <w:tcPr>
            <w:tcW w:w="295" w:type="pct"/>
            <w:shd w:val="clear" w:color="auto" w:fill="FFFFFF"/>
            <w:vAlign w:val="center"/>
          </w:tcPr>
          <w:p w14:paraId="6745DE2B"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373" w:type="pct"/>
            <w:shd w:val="clear" w:color="auto" w:fill="FFFFFF"/>
            <w:vAlign w:val="center"/>
          </w:tcPr>
          <w:p w14:paraId="7E68F6A0" w14:textId="77777777" w:rsidR="00FF5F16" w:rsidRPr="000B22CD" w:rsidRDefault="00FF5F16" w:rsidP="00772D1A">
            <w:pPr>
              <w:pStyle w:val="chu"/>
              <w:spacing w:before="0" w:after="0" w:line="240" w:lineRule="auto"/>
              <w:ind w:left="-72" w:right="-72" w:firstLine="0"/>
              <w:jc w:val="center"/>
              <w:rPr>
                <w:rFonts w:asciiTheme="majorHAnsi" w:hAnsiTheme="majorHAnsi"/>
                <w:spacing w:val="-10"/>
                <w:sz w:val="22"/>
                <w:szCs w:val="22"/>
              </w:rPr>
            </w:pPr>
          </w:p>
        </w:tc>
      </w:tr>
    </w:tbl>
    <w:p w14:paraId="3E82CB0E" w14:textId="77777777" w:rsidR="00FF5F16" w:rsidRPr="000B22CD" w:rsidRDefault="00FF5F16" w:rsidP="00FF5F16">
      <w:pPr>
        <w:pStyle w:val="chu"/>
        <w:jc w:val="right"/>
      </w:pPr>
      <w:r w:rsidRPr="000B22CD">
        <w:t xml:space="preserve">(*): 1 - song hành, 2 – học trước, 3 – tiên quyết </w:t>
      </w:r>
    </w:p>
    <w:p w14:paraId="3AB4A0C4" w14:textId="77777777" w:rsidR="00FF5F16" w:rsidRPr="000B22CD" w:rsidRDefault="00FF5F16" w:rsidP="00FF5F16">
      <w:pPr>
        <w:pStyle w:val="phan"/>
        <w:spacing w:before="0" w:after="0"/>
        <w:jc w:val="left"/>
        <w:rPr>
          <w:sz w:val="16"/>
        </w:rPr>
      </w:pPr>
    </w:p>
    <w:tbl>
      <w:tblPr>
        <w:tblW w:w="6696" w:type="dxa"/>
        <w:jc w:val="center"/>
        <w:tblLayout w:type="fixed"/>
        <w:tblLook w:val="04A0" w:firstRow="1" w:lastRow="0" w:firstColumn="1" w:lastColumn="0" w:noHBand="0" w:noVBand="1"/>
      </w:tblPr>
      <w:tblGrid>
        <w:gridCol w:w="4839"/>
        <w:gridCol w:w="1857"/>
      </w:tblGrid>
      <w:tr w:rsidR="00FF5F16" w:rsidRPr="000B22CD" w14:paraId="75C91ECB" w14:textId="77777777" w:rsidTr="00772D1A">
        <w:trPr>
          <w:trHeight w:val="157"/>
          <w:jc w:val="center"/>
        </w:trPr>
        <w:tc>
          <w:tcPr>
            <w:tcW w:w="4839" w:type="dxa"/>
            <w:noWrap/>
            <w:vAlign w:val="center"/>
          </w:tcPr>
          <w:p w14:paraId="3E886063" w14:textId="77777777" w:rsidR="00FF5F16" w:rsidRPr="000B22CD" w:rsidRDefault="00FF5F16" w:rsidP="00772D1A">
            <w:pPr>
              <w:pStyle w:val="chu"/>
              <w:spacing w:before="120" w:after="0" w:line="240" w:lineRule="auto"/>
              <w:ind w:firstLine="0"/>
              <w:rPr>
                <w:rFonts w:ascii="Cambria" w:hAnsi="Cambria"/>
                <w:b/>
              </w:rPr>
            </w:pPr>
            <w:r w:rsidRPr="000B22CD">
              <w:rPr>
                <w:rFonts w:ascii="Cambria" w:hAnsi="Cambria"/>
                <w:b/>
              </w:rPr>
              <w:t xml:space="preserve">Tổng số tín chỉ bắt buộc:                              </w:t>
            </w:r>
          </w:p>
        </w:tc>
        <w:tc>
          <w:tcPr>
            <w:tcW w:w="1857" w:type="dxa"/>
            <w:noWrap/>
            <w:vAlign w:val="center"/>
          </w:tcPr>
          <w:p w14:paraId="10E67FFF" w14:textId="77777777" w:rsidR="00FF5F16" w:rsidRPr="000B22CD" w:rsidRDefault="00FF5F16" w:rsidP="00772D1A">
            <w:pPr>
              <w:pStyle w:val="chu"/>
              <w:spacing w:before="120" w:after="0" w:line="240" w:lineRule="auto"/>
              <w:ind w:firstLine="0"/>
              <w:jc w:val="left"/>
              <w:rPr>
                <w:rFonts w:ascii="Cambria" w:hAnsi="Cambria"/>
                <w:b/>
              </w:rPr>
            </w:pPr>
            <w:r w:rsidRPr="000B22CD">
              <w:rPr>
                <w:rFonts w:ascii="Cambria" w:hAnsi="Cambria"/>
                <w:b/>
              </w:rPr>
              <w:t>108</w:t>
            </w:r>
          </w:p>
        </w:tc>
      </w:tr>
      <w:tr w:rsidR="00FF5F16" w:rsidRPr="000B22CD" w14:paraId="6A9FD4C2" w14:textId="77777777" w:rsidTr="00772D1A">
        <w:trPr>
          <w:trHeight w:val="157"/>
          <w:jc w:val="center"/>
        </w:trPr>
        <w:tc>
          <w:tcPr>
            <w:tcW w:w="4839" w:type="dxa"/>
            <w:noWrap/>
            <w:vAlign w:val="center"/>
          </w:tcPr>
          <w:p w14:paraId="3FAF44B0" w14:textId="77777777" w:rsidR="00FF5F16" w:rsidRPr="000B22CD" w:rsidRDefault="00FF5F16" w:rsidP="00772D1A">
            <w:pPr>
              <w:pStyle w:val="chu"/>
              <w:spacing w:before="0" w:after="0" w:line="240" w:lineRule="auto"/>
              <w:ind w:firstLine="0"/>
              <w:rPr>
                <w:rFonts w:ascii="Cambria" w:hAnsi="Cambria"/>
                <w:b/>
              </w:rPr>
            </w:pPr>
            <w:r w:rsidRPr="000B22CD">
              <w:rPr>
                <w:rFonts w:ascii="Cambria" w:hAnsi="Cambria"/>
                <w:b/>
              </w:rPr>
              <w:t xml:space="preserve">Tổng số tín chỉ tự chọn tối thiểu:                 </w:t>
            </w:r>
          </w:p>
        </w:tc>
        <w:tc>
          <w:tcPr>
            <w:tcW w:w="1857" w:type="dxa"/>
            <w:noWrap/>
            <w:vAlign w:val="center"/>
          </w:tcPr>
          <w:p w14:paraId="41EADFFD" w14:textId="77777777" w:rsidR="00FF5F16" w:rsidRPr="000B22CD" w:rsidRDefault="00FF5F16" w:rsidP="00772D1A">
            <w:pPr>
              <w:pStyle w:val="chu"/>
              <w:spacing w:before="0" w:after="0" w:line="240" w:lineRule="auto"/>
              <w:ind w:firstLine="0"/>
              <w:jc w:val="left"/>
              <w:rPr>
                <w:rFonts w:ascii="Cambria" w:hAnsi="Cambria"/>
                <w:b/>
              </w:rPr>
            </w:pPr>
            <w:r w:rsidRPr="000B22CD">
              <w:rPr>
                <w:rFonts w:ascii="Cambria" w:hAnsi="Cambria"/>
                <w:b/>
              </w:rPr>
              <w:t>12</w:t>
            </w:r>
          </w:p>
        </w:tc>
      </w:tr>
      <w:tr w:rsidR="00FF5F16" w:rsidRPr="000B22CD" w14:paraId="7790B344" w14:textId="77777777" w:rsidTr="00772D1A">
        <w:trPr>
          <w:trHeight w:val="130"/>
          <w:jc w:val="center"/>
        </w:trPr>
        <w:tc>
          <w:tcPr>
            <w:tcW w:w="4839" w:type="dxa"/>
            <w:noWrap/>
            <w:vAlign w:val="center"/>
          </w:tcPr>
          <w:p w14:paraId="10B20D3E" w14:textId="77777777" w:rsidR="00FF5F16" w:rsidRPr="000B22CD" w:rsidRDefault="00FF5F16" w:rsidP="00772D1A">
            <w:pPr>
              <w:pStyle w:val="chu"/>
              <w:spacing w:before="0" w:after="0" w:line="240" w:lineRule="auto"/>
              <w:ind w:firstLine="0"/>
              <w:rPr>
                <w:rFonts w:ascii="Cambria" w:hAnsi="Cambria"/>
                <w:b/>
              </w:rPr>
            </w:pPr>
            <w:r w:rsidRPr="000B22CD">
              <w:rPr>
                <w:rFonts w:ascii="Cambria" w:hAnsi="Cambria"/>
                <w:b/>
              </w:rPr>
              <w:t xml:space="preserve">Tổng số tín chỉ của chương trình đào tạo:  </w:t>
            </w:r>
          </w:p>
        </w:tc>
        <w:tc>
          <w:tcPr>
            <w:tcW w:w="1857" w:type="dxa"/>
            <w:noWrap/>
            <w:vAlign w:val="center"/>
          </w:tcPr>
          <w:p w14:paraId="19B2B32E" w14:textId="77777777" w:rsidR="00FF5F16" w:rsidRPr="000B22CD" w:rsidRDefault="00FF5F16" w:rsidP="00772D1A">
            <w:pPr>
              <w:pStyle w:val="chu"/>
              <w:spacing w:before="0" w:after="0" w:line="240" w:lineRule="auto"/>
              <w:ind w:firstLine="0"/>
              <w:jc w:val="left"/>
              <w:rPr>
                <w:rFonts w:ascii="Cambria" w:hAnsi="Cambria"/>
                <w:b/>
              </w:rPr>
            </w:pPr>
            <w:r w:rsidRPr="000B22CD">
              <w:rPr>
                <w:rFonts w:ascii="Cambria" w:hAnsi="Cambria"/>
                <w:b/>
              </w:rPr>
              <w:t>120</w:t>
            </w:r>
          </w:p>
        </w:tc>
      </w:tr>
      <w:bookmarkEnd w:id="53"/>
      <w:bookmarkEnd w:id="54"/>
      <w:bookmarkEnd w:id="55"/>
      <w:bookmarkEnd w:id="56"/>
      <w:bookmarkEnd w:id="57"/>
    </w:tbl>
    <w:p w14:paraId="053A2374" w14:textId="77777777" w:rsidR="00FF5F16" w:rsidRPr="000B22CD" w:rsidRDefault="00FF5F16" w:rsidP="00FF5F16">
      <w:pPr>
        <w:tabs>
          <w:tab w:val="right" w:pos="5387"/>
        </w:tabs>
        <w:spacing w:line="312" w:lineRule="auto"/>
        <w:ind w:right="-46"/>
        <w:jc w:val="center"/>
        <w:rPr>
          <w:rFonts w:ascii="Palatino Linotype" w:hAnsi="Palatino Linotype"/>
        </w:rPr>
      </w:pPr>
    </w:p>
    <w:p w14:paraId="226ED469" w14:textId="77777777" w:rsidR="006442FD" w:rsidRPr="000B22CD" w:rsidRDefault="00772D1A" w:rsidP="006442FD">
      <w:pPr>
        <w:pStyle w:val="MUC2"/>
        <w:spacing w:before="0" w:after="0" w:line="360" w:lineRule="auto"/>
        <w:outlineLvl w:val="0"/>
        <w:rPr>
          <w:rFonts w:ascii="Times New Roman" w:hAnsi="Times New Roman"/>
          <w:szCs w:val="24"/>
        </w:rPr>
      </w:pPr>
      <w:r w:rsidRPr="000B22CD">
        <w:rPr>
          <w:b w:val="0"/>
          <w:bCs/>
          <w:szCs w:val="24"/>
        </w:rPr>
        <w:br w:type="page"/>
      </w:r>
      <w:r w:rsidR="006442FD" w:rsidRPr="000B22CD">
        <w:rPr>
          <w:b w:val="0"/>
          <w:bCs/>
          <w:szCs w:val="24"/>
          <w:lang w:val="en-US"/>
        </w:rPr>
        <w:lastRenderedPageBreak/>
        <w:t>6.3.</w:t>
      </w:r>
      <w:r w:rsidR="006442FD" w:rsidRPr="000B22CD">
        <w:rPr>
          <w:rFonts w:ascii="Times New Roman" w:hAnsi="Times New Roman"/>
          <w:szCs w:val="24"/>
          <w:lang w:val="en-US"/>
        </w:rPr>
        <w:t xml:space="preserve"> Chuyên</w:t>
      </w:r>
      <w:r w:rsidR="006442FD" w:rsidRPr="000B22CD">
        <w:rPr>
          <w:rFonts w:ascii="Times New Roman" w:hAnsi="Times New Roman"/>
          <w:szCs w:val="24"/>
        </w:rPr>
        <w:t xml:space="preserve"> ngành </w:t>
      </w:r>
      <w:r w:rsidR="006442FD" w:rsidRPr="000B22CD">
        <w:rPr>
          <w:rFonts w:ascii="Times New Roman" w:hAnsi="Times New Roman"/>
          <w:szCs w:val="24"/>
          <w:lang w:val="en-US"/>
        </w:rPr>
        <w:t>K</w:t>
      </w:r>
      <w:r w:rsidR="006442FD" w:rsidRPr="000B22CD">
        <w:rPr>
          <w:rFonts w:ascii="Times New Roman" w:hAnsi="Times New Roman"/>
          <w:szCs w:val="24"/>
        </w:rPr>
        <w:t>ế toán-</w:t>
      </w:r>
      <w:r w:rsidR="006442FD" w:rsidRPr="000B22CD">
        <w:rPr>
          <w:rFonts w:ascii="Times New Roman" w:hAnsi="Times New Roman"/>
          <w:szCs w:val="24"/>
          <w:lang w:val="en-US"/>
        </w:rPr>
        <w:t xml:space="preserve"> K</w:t>
      </w:r>
      <w:r w:rsidR="006442FD" w:rsidRPr="000B22CD">
        <w:rPr>
          <w:rFonts w:ascii="Times New Roman" w:hAnsi="Times New Roman"/>
          <w:szCs w:val="24"/>
        </w:rPr>
        <w:t>iểm toán theo định hướng nghề nghiệp (POHE)</w:t>
      </w:r>
    </w:p>
    <w:p w14:paraId="10D78DA0" w14:textId="77777777" w:rsidR="006442FD" w:rsidRPr="000B22CD" w:rsidRDefault="006442FD" w:rsidP="006442FD">
      <w:pPr>
        <w:pStyle w:val="A1"/>
        <w:numPr>
          <w:ilvl w:val="0"/>
          <w:numId w:val="5"/>
        </w:numPr>
        <w:spacing w:before="0" w:after="0" w:line="360" w:lineRule="auto"/>
        <w:rPr>
          <w:rFonts w:ascii="Times New Roman" w:hAnsi="Times New Roman"/>
          <w:color w:val="auto"/>
        </w:rPr>
      </w:pPr>
      <w:bookmarkStart w:id="115" w:name="_Toc491178359"/>
      <w:bookmarkStart w:id="116" w:name="_Toc518912643"/>
      <w:r w:rsidRPr="000B22CD">
        <w:rPr>
          <w:rFonts w:ascii="Times New Roman" w:hAnsi="Times New Roman"/>
          <w:color w:val="auto"/>
        </w:rPr>
        <w:t>Mục tiêu đào tạo</w:t>
      </w:r>
      <w:bookmarkEnd w:id="115"/>
      <w:bookmarkEnd w:id="116"/>
    </w:p>
    <w:p w14:paraId="3860DF8F" w14:textId="77777777" w:rsidR="006442FD" w:rsidRPr="000B22CD" w:rsidRDefault="006442FD" w:rsidP="006442FD">
      <w:pPr>
        <w:pStyle w:val="CV"/>
        <w:spacing w:before="0" w:after="0" w:line="360" w:lineRule="auto"/>
      </w:pPr>
      <w:r w:rsidRPr="000B22CD">
        <w:t>Đào tạo sinh viên có đủ kiến thức, kỹ năng và thái độ nghề nghiệp phù hợp với lĩnh vực Kế toán, kiểm toán; nhanh chóng đáp ứng được yêu cầu của đơn vị tuyển dụng trong điều kiện hội nhập quốc tế ngày càng sâu rộng.</w:t>
      </w:r>
    </w:p>
    <w:p w14:paraId="776D3FC5" w14:textId="77777777" w:rsidR="006442FD" w:rsidRPr="000B22CD" w:rsidRDefault="006442FD" w:rsidP="006442FD">
      <w:pPr>
        <w:pStyle w:val="A1"/>
        <w:numPr>
          <w:ilvl w:val="0"/>
          <w:numId w:val="6"/>
        </w:numPr>
        <w:spacing w:before="0" w:after="0" w:line="360" w:lineRule="auto"/>
        <w:rPr>
          <w:rFonts w:ascii="Times New Roman" w:hAnsi="Times New Roman"/>
          <w:color w:val="auto"/>
        </w:rPr>
      </w:pPr>
      <w:bookmarkStart w:id="117" w:name="_Toc518912644"/>
      <w:r w:rsidRPr="000B22CD">
        <w:rPr>
          <w:rFonts w:ascii="Times New Roman" w:hAnsi="Times New Roman"/>
          <w:color w:val="auto"/>
        </w:rPr>
        <w:t>Chuẩn đầu ra</w:t>
      </w:r>
      <w:bookmarkEnd w:id="117"/>
    </w:p>
    <w:p w14:paraId="35346C11" w14:textId="77777777" w:rsidR="006442FD" w:rsidRPr="000B22CD" w:rsidRDefault="006442FD" w:rsidP="006442FD">
      <w:pPr>
        <w:pStyle w:val="CV"/>
        <w:spacing w:before="0" w:after="0" w:line="360" w:lineRule="auto"/>
        <w:rPr>
          <w:u w:val="single"/>
          <w:lang w:val="es-ES"/>
        </w:rPr>
      </w:pPr>
      <w:r w:rsidRPr="000B22CD">
        <w:rPr>
          <w:lang w:val="es-ES"/>
        </w:rPr>
        <w:t>Hiểu kiến thức lĩnh vực kế toán- kiểm toán và kiến thức khác có liên quan (kinh tế, xã hội, quản trị, thị trường, kinh doanh);</w:t>
      </w:r>
    </w:p>
    <w:p w14:paraId="372299A0" w14:textId="77777777" w:rsidR="006442FD" w:rsidRPr="000B22CD" w:rsidRDefault="006442FD" w:rsidP="006442FD">
      <w:pPr>
        <w:pStyle w:val="CV"/>
        <w:spacing w:before="0" w:after="0" w:line="360" w:lineRule="auto"/>
        <w:rPr>
          <w:u w:val="single"/>
          <w:lang w:val="es-ES"/>
        </w:rPr>
      </w:pPr>
      <w:r w:rsidRPr="000B22CD">
        <w:rPr>
          <w:lang w:val="es-ES"/>
        </w:rPr>
        <w:t xml:space="preserve">Có khả năng áp dụng kiến thức kế toán, kiểm toán để phân tích, phản ánh, tổng hợp các nghiệp vụ kế toán tài chính và kế toán quản trị phát sinh trong các loại hình doanh nghiệp nhằm phục vụ cho công tác quản lý và thực hiện các nghiệp vụ kiểm toán trong các đơn vị kinh tế; </w:t>
      </w:r>
    </w:p>
    <w:p w14:paraId="456C539C" w14:textId="77777777" w:rsidR="006442FD" w:rsidRPr="000B22CD" w:rsidRDefault="006442FD" w:rsidP="006442FD">
      <w:pPr>
        <w:pStyle w:val="CV"/>
        <w:spacing w:before="0" w:after="0" w:line="360" w:lineRule="auto"/>
        <w:rPr>
          <w:u w:val="single"/>
          <w:lang w:val="es-ES"/>
        </w:rPr>
      </w:pPr>
      <w:r w:rsidRPr="000B22CD">
        <w:rPr>
          <w:lang w:val="es-ES"/>
        </w:rPr>
        <w:t>Có khả năng áp dụng kiến thức kinh tế, tài chính, quản trị, thị trường và kiểm toán để lập kế hoạch, phân tích và lý giải một số tình huống phát sinh trong thực tiễn; có khả năng sử dụng thành thạo các phần mềm trong lĩnh vực kế toán kiểm toán trong các thac tác nghiệp vụ;</w:t>
      </w:r>
    </w:p>
    <w:p w14:paraId="67D06242" w14:textId="77777777" w:rsidR="006442FD" w:rsidRPr="000B22CD" w:rsidRDefault="006442FD" w:rsidP="006442FD">
      <w:pPr>
        <w:pStyle w:val="CV"/>
        <w:spacing w:before="0" w:after="0" w:line="360" w:lineRule="auto"/>
        <w:rPr>
          <w:lang w:val="es-ES"/>
        </w:rPr>
      </w:pPr>
      <w:r w:rsidRPr="000B22CD">
        <w:rPr>
          <w:lang w:val="es-ES"/>
        </w:rPr>
        <w:t>Có khả năng áp dụng quy định của pháp luật liên quan đến nghề nghiệp và tuân thủ nguyên tắc cơ bản của đạo đức nghề nghiệp kế toán, kiểm toán;</w:t>
      </w:r>
    </w:p>
    <w:p w14:paraId="40566EF8" w14:textId="77777777" w:rsidR="006442FD" w:rsidRPr="000B22CD" w:rsidRDefault="006442FD" w:rsidP="006442FD">
      <w:pPr>
        <w:pStyle w:val="CV"/>
        <w:spacing w:before="0" w:after="0" w:line="360" w:lineRule="auto"/>
        <w:rPr>
          <w:lang w:val="es-ES"/>
        </w:rPr>
      </w:pPr>
      <w:r w:rsidRPr="000B22CD">
        <w:rPr>
          <w:lang w:val="es-ES"/>
        </w:rPr>
        <w:t>Có khả năng cập nhật các quy định về kế toán, kiểm toán và các chính sách kinh tế, thị trường và quản trị liên quan đến nghề nghiệp;</w:t>
      </w:r>
    </w:p>
    <w:p w14:paraId="4EEBF6A3" w14:textId="77777777" w:rsidR="006442FD" w:rsidRPr="000B22CD" w:rsidRDefault="006442FD" w:rsidP="006442FD">
      <w:pPr>
        <w:pStyle w:val="CV"/>
        <w:spacing w:before="0" w:after="0" w:line="360" w:lineRule="auto"/>
        <w:rPr>
          <w:lang w:val="es-ES"/>
        </w:rPr>
      </w:pPr>
      <w:r w:rsidRPr="000B22CD">
        <w:rPr>
          <w:lang w:val="es-ES"/>
        </w:rPr>
        <w:t>Có khả năng thuyết trình chuyên môn, trao đổi kiến thức liên quan đến nghề nghiệp kế toán, kiểm toán, giao tiếp bằng tiếng Anh và giải quyết vấn đề theo nhóm hoặc giải quyết vấn đề một cách độc lập;</w:t>
      </w:r>
    </w:p>
    <w:p w14:paraId="4D619D30" w14:textId="77777777" w:rsidR="006442FD" w:rsidRPr="000B22CD" w:rsidRDefault="006442FD" w:rsidP="006442FD">
      <w:pPr>
        <w:pStyle w:val="CV"/>
        <w:spacing w:before="0" w:after="0" w:line="360" w:lineRule="auto"/>
        <w:rPr>
          <w:lang w:val="es-ES"/>
        </w:rPr>
      </w:pPr>
      <w:r w:rsidRPr="000B22CD">
        <w:rPr>
          <w:lang w:val="es-ES"/>
        </w:rPr>
        <w:t>Có khả năng phát hiện vấn đề về chuyên môn về kế toán - kiểm toán và thảo luận, đề xuất phương án giải quyết.</w:t>
      </w:r>
    </w:p>
    <w:p w14:paraId="34D80957" w14:textId="77777777" w:rsidR="006442FD" w:rsidRPr="000B22CD" w:rsidRDefault="006442FD" w:rsidP="006442FD">
      <w:pPr>
        <w:pStyle w:val="A1"/>
        <w:numPr>
          <w:ilvl w:val="0"/>
          <w:numId w:val="7"/>
        </w:numPr>
        <w:spacing w:before="0" w:after="0" w:line="360" w:lineRule="auto"/>
        <w:rPr>
          <w:rFonts w:ascii="Times New Roman" w:hAnsi="Times New Roman"/>
          <w:color w:val="auto"/>
        </w:rPr>
      </w:pPr>
      <w:bookmarkStart w:id="118" w:name="_Toc491178360"/>
      <w:bookmarkStart w:id="119" w:name="_Toc518912645"/>
      <w:r w:rsidRPr="000B22CD">
        <w:rPr>
          <w:rFonts w:ascii="Times New Roman" w:hAnsi="Times New Roman"/>
          <w:color w:val="auto"/>
        </w:rPr>
        <w:t>Định hướng nghề nghiệp của người học sau khi tốt nghiệp</w:t>
      </w:r>
      <w:bookmarkEnd w:id="118"/>
      <w:bookmarkEnd w:id="119"/>
    </w:p>
    <w:p w14:paraId="5EEB0C58" w14:textId="77777777" w:rsidR="006442FD" w:rsidRPr="000B22CD" w:rsidRDefault="006442FD" w:rsidP="006442FD">
      <w:pPr>
        <w:pStyle w:val="CV"/>
        <w:spacing w:before="0" w:after="0" w:line="360" w:lineRule="auto"/>
      </w:pPr>
      <w:r w:rsidRPr="000B22CD">
        <w:t>Người học sau khi tốt nghiệp chuyên ngành Kế toán Kiểm toán theo định hướng nghề nghiệp có thể đảm nhận những vị trí công việc như:Trợ lý kiểm toán viên độc lập, trợ lý kiểm toán viên Nhà nước, Nhân viên kiểm toán nội bộ; Kế toán viên trong doanh nghiệp và các tổ chức, đơn vị hành chính sự nghiệp; Kế toán quản trị, Nhân viên phân tích kinh doanh, Nhân viên kiểm soát nội bộ trong doanh nghiệp và các tổ chức;Tư vấn viên về kế toán, kiểm toán, thuế.</w:t>
      </w:r>
    </w:p>
    <w:p w14:paraId="7A457F94" w14:textId="77777777" w:rsidR="006442FD" w:rsidRPr="000B22CD" w:rsidRDefault="006442FD" w:rsidP="006442FD">
      <w:pPr>
        <w:pStyle w:val="CV"/>
        <w:spacing w:before="0" w:after="0" w:line="360" w:lineRule="auto"/>
      </w:pPr>
      <w:r w:rsidRPr="000B22CD">
        <w:t>Cử nhân có thể học tiếp chương trình cao học Kế toán, cao học Quản trị kinh doanh, cao học Tài chính - Ngân hàng...</w:t>
      </w:r>
    </w:p>
    <w:p w14:paraId="573C5B62" w14:textId="77777777" w:rsidR="006442FD" w:rsidRPr="000B22CD" w:rsidRDefault="006442FD" w:rsidP="006442FD">
      <w:pPr>
        <w:spacing w:after="0" w:line="240" w:lineRule="auto"/>
        <w:rPr>
          <w:rFonts w:ascii="Times New Roman Bold" w:eastAsia="Times New Roman" w:hAnsi="Times New Roman Bold"/>
          <w:b/>
          <w:szCs w:val="24"/>
          <w:lang w:val="nl-NL"/>
        </w:rPr>
      </w:pPr>
      <w:r w:rsidRPr="000B22CD">
        <w:rPr>
          <w:lang w:val="nl-NL"/>
        </w:rPr>
        <w:br w:type="page"/>
      </w:r>
    </w:p>
    <w:p w14:paraId="418A99F0" w14:textId="77777777" w:rsidR="001471ED" w:rsidRPr="000B22CD" w:rsidRDefault="001471ED" w:rsidP="001471ED">
      <w:pPr>
        <w:pStyle w:val="A1"/>
        <w:rPr>
          <w:b w:val="0"/>
          <w:color w:val="auto"/>
          <w:sz w:val="22"/>
          <w:szCs w:val="22"/>
        </w:rPr>
      </w:pPr>
      <w:bookmarkStart w:id="120" w:name="_Toc518912646"/>
      <w:r w:rsidRPr="000B22CD">
        <w:rPr>
          <w:b w:val="0"/>
          <w:color w:val="auto"/>
          <w:sz w:val="22"/>
          <w:szCs w:val="22"/>
        </w:rPr>
        <w:lastRenderedPageBreak/>
        <w:t xml:space="preserve">6.4.Tiến trình </w:t>
      </w:r>
      <w:r w:rsidRPr="000B22CD">
        <w:rPr>
          <w:rFonts w:hint="eastAsia"/>
          <w:b w:val="0"/>
          <w:color w:val="auto"/>
          <w:sz w:val="22"/>
          <w:szCs w:val="22"/>
        </w:rPr>
        <w:t>đà</w:t>
      </w:r>
      <w:r w:rsidRPr="000B22CD">
        <w:rPr>
          <w:b w:val="0"/>
          <w:color w:val="auto"/>
          <w:sz w:val="22"/>
          <w:szCs w:val="22"/>
        </w:rPr>
        <w:t xml:space="preserve">o tạo của Kế toán </w:t>
      </w:r>
      <w:r w:rsidRPr="000B22CD">
        <w:rPr>
          <w:rFonts w:ascii="Calibri" w:hAnsi="Calibri"/>
          <w:b w:val="0"/>
          <w:color w:val="auto"/>
          <w:sz w:val="22"/>
          <w:szCs w:val="22"/>
        </w:rPr>
        <w:t>-</w:t>
      </w:r>
      <w:r w:rsidRPr="000B22CD">
        <w:rPr>
          <w:b w:val="0"/>
          <w:color w:val="auto"/>
          <w:sz w:val="22"/>
          <w:szCs w:val="22"/>
        </w:rPr>
        <w:t xml:space="preserve"> Kiểm toán (POHE)</w:t>
      </w:r>
      <w:bookmarkEnd w:id="120"/>
    </w:p>
    <w:tbl>
      <w:tblPr>
        <w:tblW w:w="51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447"/>
        <w:gridCol w:w="1922"/>
        <w:gridCol w:w="1057"/>
        <w:gridCol w:w="548"/>
        <w:gridCol w:w="414"/>
        <w:gridCol w:w="476"/>
        <w:gridCol w:w="1706"/>
        <w:gridCol w:w="1076"/>
        <w:gridCol w:w="628"/>
        <w:gridCol w:w="414"/>
        <w:gridCol w:w="573"/>
      </w:tblGrid>
      <w:tr w:rsidR="001471ED" w:rsidRPr="000B22CD" w14:paraId="135448AA" w14:textId="77777777" w:rsidTr="003605C9">
        <w:trPr>
          <w:cantSplit/>
          <w:trHeight w:val="20"/>
          <w:jc w:val="center"/>
        </w:trPr>
        <w:tc>
          <w:tcPr>
            <w:tcW w:w="234" w:type="pct"/>
            <w:shd w:val="clear" w:color="auto" w:fill="FFFFFF"/>
            <w:vAlign w:val="center"/>
          </w:tcPr>
          <w:p w14:paraId="7D407622"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Học kỳ</w:t>
            </w:r>
          </w:p>
        </w:tc>
        <w:tc>
          <w:tcPr>
            <w:tcW w:w="230" w:type="pct"/>
            <w:shd w:val="clear" w:color="auto" w:fill="FFFFFF"/>
            <w:vAlign w:val="center"/>
          </w:tcPr>
          <w:p w14:paraId="2D00F069"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TT</w:t>
            </w:r>
          </w:p>
        </w:tc>
        <w:tc>
          <w:tcPr>
            <w:tcW w:w="989" w:type="pct"/>
            <w:shd w:val="clear" w:color="auto" w:fill="FFFFFF"/>
            <w:vAlign w:val="center"/>
          </w:tcPr>
          <w:p w14:paraId="1813C1F1"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Tên học phần</w:t>
            </w:r>
          </w:p>
        </w:tc>
        <w:tc>
          <w:tcPr>
            <w:tcW w:w="544" w:type="pct"/>
            <w:shd w:val="clear" w:color="auto" w:fill="FFFFFF"/>
            <w:vAlign w:val="center"/>
          </w:tcPr>
          <w:p w14:paraId="4903ED34"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Mã HP</w:t>
            </w:r>
          </w:p>
        </w:tc>
        <w:tc>
          <w:tcPr>
            <w:tcW w:w="282" w:type="pct"/>
            <w:shd w:val="clear" w:color="auto" w:fill="FFFFFF"/>
            <w:vAlign w:val="center"/>
          </w:tcPr>
          <w:p w14:paraId="36AFB5A3"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Số TC</w:t>
            </w:r>
          </w:p>
        </w:tc>
        <w:tc>
          <w:tcPr>
            <w:tcW w:w="213" w:type="pct"/>
            <w:shd w:val="clear" w:color="auto" w:fill="FFFFFF"/>
            <w:vAlign w:val="center"/>
          </w:tcPr>
          <w:p w14:paraId="0DD80E93"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LT</w:t>
            </w:r>
          </w:p>
        </w:tc>
        <w:tc>
          <w:tcPr>
            <w:tcW w:w="245" w:type="pct"/>
            <w:shd w:val="clear" w:color="auto" w:fill="FFFFFF"/>
            <w:vAlign w:val="center"/>
          </w:tcPr>
          <w:p w14:paraId="34B3E782"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TH</w:t>
            </w:r>
          </w:p>
        </w:tc>
        <w:tc>
          <w:tcPr>
            <w:tcW w:w="878" w:type="pct"/>
            <w:shd w:val="clear" w:color="auto" w:fill="FFFFFF"/>
            <w:vAlign w:val="center"/>
          </w:tcPr>
          <w:p w14:paraId="74C5325A"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Học phần học trước</w:t>
            </w:r>
          </w:p>
        </w:tc>
        <w:tc>
          <w:tcPr>
            <w:tcW w:w="554" w:type="pct"/>
            <w:shd w:val="clear" w:color="auto" w:fill="FFFFFF"/>
            <w:vAlign w:val="center"/>
          </w:tcPr>
          <w:p w14:paraId="4C299584"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Mã HP học trước</w:t>
            </w:r>
          </w:p>
        </w:tc>
        <w:tc>
          <w:tcPr>
            <w:tcW w:w="323" w:type="pct"/>
            <w:shd w:val="clear" w:color="auto" w:fill="FFFFFF"/>
            <w:vAlign w:val="center"/>
          </w:tcPr>
          <w:p w14:paraId="7259B54D" w14:textId="77777777" w:rsidR="001471ED" w:rsidRPr="000B22CD" w:rsidRDefault="001471ED" w:rsidP="003605C9">
            <w:pPr>
              <w:spacing w:after="0" w:line="240" w:lineRule="auto"/>
              <w:ind w:left="-72" w:right="-72"/>
              <w:jc w:val="center"/>
              <w:rPr>
                <w:rFonts w:asciiTheme="majorHAnsi" w:hAnsiTheme="majorHAnsi"/>
                <w:spacing w:val="-10"/>
                <w:sz w:val="22"/>
              </w:rPr>
            </w:pPr>
            <w:r w:rsidRPr="000B22CD">
              <w:rPr>
                <w:rFonts w:asciiTheme="majorHAnsi" w:hAnsiTheme="majorHAnsi"/>
                <w:bCs/>
                <w:spacing w:val="-10"/>
                <w:sz w:val="22"/>
              </w:rPr>
              <w:t>Loại tiên quyết</w:t>
            </w:r>
            <w:r w:rsidRPr="000B22CD">
              <w:rPr>
                <w:rFonts w:asciiTheme="majorHAnsi" w:hAnsiTheme="majorHAnsi"/>
                <w:bCs/>
                <w:spacing w:val="-10"/>
                <w:sz w:val="22"/>
              </w:rPr>
              <w:br/>
              <w:t>(*)</w:t>
            </w:r>
          </w:p>
        </w:tc>
        <w:tc>
          <w:tcPr>
            <w:tcW w:w="213" w:type="pct"/>
            <w:shd w:val="clear" w:color="auto" w:fill="FFFFFF"/>
            <w:vAlign w:val="center"/>
          </w:tcPr>
          <w:p w14:paraId="768D4EB2"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w w:val="99"/>
                <w:sz w:val="22"/>
                <w:szCs w:val="22"/>
              </w:rPr>
            </w:pPr>
            <w:r w:rsidRPr="000B22CD">
              <w:rPr>
                <w:rFonts w:asciiTheme="majorHAnsi" w:hAnsiTheme="majorHAnsi"/>
                <w:spacing w:val="-10"/>
                <w:w w:val="99"/>
                <w:sz w:val="22"/>
                <w:szCs w:val="22"/>
              </w:rPr>
              <w:t>BB/</w:t>
            </w:r>
          </w:p>
          <w:p w14:paraId="2610E918"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w w:val="99"/>
                <w:sz w:val="22"/>
                <w:szCs w:val="22"/>
              </w:rPr>
              <w:t>TC</w:t>
            </w:r>
          </w:p>
        </w:tc>
        <w:tc>
          <w:tcPr>
            <w:tcW w:w="295" w:type="pct"/>
            <w:shd w:val="clear" w:color="auto" w:fill="FFFFFF"/>
            <w:vAlign w:val="center"/>
          </w:tcPr>
          <w:p w14:paraId="71CAFCE1"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Tổng số TC tối thiểu phải chọn</w:t>
            </w:r>
          </w:p>
        </w:tc>
      </w:tr>
      <w:tr w:rsidR="001471ED" w:rsidRPr="000B22CD" w14:paraId="17BA3773" w14:textId="77777777" w:rsidTr="003605C9">
        <w:trPr>
          <w:cantSplit/>
          <w:trHeight w:val="20"/>
          <w:jc w:val="center"/>
        </w:trPr>
        <w:tc>
          <w:tcPr>
            <w:tcW w:w="234" w:type="pct"/>
            <w:vAlign w:val="center"/>
          </w:tcPr>
          <w:p w14:paraId="23745E3A"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w:t>
            </w:r>
          </w:p>
        </w:tc>
        <w:tc>
          <w:tcPr>
            <w:tcW w:w="230" w:type="pct"/>
            <w:vAlign w:val="center"/>
          </w:tcPr>
          <w:p w14:paraId="424FA0F3"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w:t>
            </w:r>
          </w:p>
        </w:tc>
        <w:tc>
          <w:tcPr>
            <w:tcW w:w="989" w:type="pct"/>
            <w:vAlign w:val="center"/>
          </w:tcPr>
          <w:p w14:paraId="03DE67DE"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Những nguyên lý cơ bản của chủ nghĩa Mác-Lênin 1</w:t>
            </w:r>
          </w:p>
        </w:tc>
        <w:tc>
          <w:tcPr>
            <w:tcW w:w="544" w:type="pct"/>
            <w:vAlign w:val="center"/>
          </w:tcPr>
          <w:p w14:paraId="06435E1C"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ML01001</w:t>
            </w:r>
          </w:p>
        </w:tc>
        <w:tc>
          <w:tcPr>
            <w:tcW w:w="282" w:type="pct"/>
            <w:vAlign w:val="center"/>
          </w:tcPr>
          <w:p w14:paraId="617DFCF6"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vAlign w:val="center"/>
          </w:tcPr>
          <w:p w14:paraId="395E4A53"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45" w:type="pct"/>
            <w:vAlign w:val="center"/>
          </w:tcPr>
          <w:p w14:paraId="71562DA3"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878" w:type="pct"/>
            <w:vAlign w:val="center"/>
          </w:tcPr>
          <w:p w14:paraId="1221BE1A"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w:t>
            </w:r>
          </w:p>
        </w:tc>
        <w:tc>
          <w:tcPr>
            <w:tcW w:w="554" w:type="pct"/>
            <w:shd w:val="clear" w:color="auto" w:fill="FFFFFF"/>
            <w:vAlign w:val="center"/>
          </w:tcPr>
          <w:p w14:paraId="3386B6E6"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323" w:type="pct"/>
            <w:vAlign w:val="center"/>
          </w:tcPr>
          <w:p w14:paraId="52236C05"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213" w:type="pct"/>
            <w:vAlign w:val="center"/>
          </w:tcPr>
          <w:p w14:paraId="33F3ED2F"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295" w:type="pct"/>
            <w:vMerge w:val="restart"/>
            <w:vAlign w:val="center"/>
          </w:tcPr>
          <w:p w14:paraId="2FDEF719"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r>
      <w:tr w:rsidR="001471ED" w:rsidRPr="000B22CD" w14:paraId="3A22C292" w14:textId="77777777" w:rsidTr="003605C9">
        <w:trPr>
          <w:cantSplit/>
          <w:trHeight w:val="20"/>
          <w:jc w:val="center"/>
        </w:trPr>
        <w:tc>
          <w:tcPr>
            <w:tcW w:w="234" w:type="pct"/>
            <w:vAlign w:val="center"/>
          </w:tcPr>
          <w:p w14:paraId="5DEE078C"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w:t>
            </w:r>
          </w:p>
        </w:tc>
        <w:tc>
          <w:tcPr>
            <w:tcW w:w="230" w:type="pct"/>
            <w:vAlign w:val="center"/>
          </w:tcPr>
          <w:p w14:paraId="0FA47EB9"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989" w:type="pct"/>
            <w:vAlign w:val="center"/>
          </w:tcPr>
          <w:p w14:paraId="349E3229"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Pháp luật đại cương</w:t>
            </w:r>
          </w:p>
        </w:tc>
        <w:tc>
          <w:tcPr>
            <w:tcW w:w="544" w:type="pct"/>
            <w:vAlign w:val="center"/>
          </w:tcPr>
          <w:p w14:paraId="33F71627"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ML01009</w:t>
            </w:r>
          </w:p>
        </w:tc>
        <w:tc>
          <w:tcPr>
            <w:tcW w:w="282" w:type="pct"/>
            <w:vAlign w:val="center"/>
          </w:tcPr>
          <w:p w14:paraId="2919A60B"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vAlign w:val="center"/>
          </w:tcPr>
          <w:p w14:paraId="5803BF99"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45" w:type="pct"/>
            <w:vAlign w:val="center"/>
          </w:tcPr>
          <w:p w14:paraId="22DA34FD"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878" w:type="pct"/>
            <w:vAlign w:val="center"/>
          </w:tcPr>
          <w:p w14:paraId="282F90AC"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w:t>
            </w:r>
          </w:p>
        </w:tc>
        <w:tc>
          <w:tcPr>
            <w:tcW w:w="554" w:type="pct"/>
            <w:shd w:val="clear" w:color="auto" w:fill="FFFFFF"/>
            <w:vAlign w:val="center"/>
          </w:tcPr>
          <w:p w14:paraId="43CDEA41"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323" w:type="pct"/>
            <w:vAlign w:val="center"/>
          </w:tcPr>
          <w:p w14:paraId="4DA09C4D"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213" w:type="pct"/>
            <w:vAlign w:val="center"/>
          </w:tcPr>
          <w:p w14:paraId="259903E6"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295" w:type="pct"/>
            <w:vMerge/>
            <w:vAlign w:val="center"/>
          </w:tcPr>
          <w:p w14:paraId="7A3764CB"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2C4E2902" w14:textId="77777777" w:rsidTr="003605C9">
        <w:trPr>
          <w:cantSplit/>
          <w:trHeight w:val="20"/>
          <w:jc w:val="center"/>
        </w:trPr>
        <w:tc>
          <w:tcPr>
            <w:tcW w:w="234" w:type="pct"/>
            <w:vAlign w:val="center"/>
          </w:tcPr>
          <w:p w14:paraId="628F3A92"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w:t>
            </w:r>
          </w:p>
        </w:tc>
        <w:tc>
          <w:tcPr>
            <w:tcW w:w="230" w:type="pct"/>
            <w:vAlign w:val="center"/>
          </w:tcPr>
          <w:p w14:paraId="2BC6E395"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989" w:type="pct"/>
            <w:vAlign w:val="center"/>
          </w:tcPr>
          <w:p w14:paraId="08159E3A"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Toán cao cấp</w:t>
            </w:r>
          </w:p>
        </w:tc>
        <w:tc>
          <w:tcPr>
            <w:tcW w:w="544" w:type="pct"/>
            <w:vAlign w:val="center"/>
          </w:tcPr>
          <w:p w14:paraId="4063DB68"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TH01011</w:t>
            </w:r>
          </w:p>
        </w:tc>
        <w:tc>
          <w:tcPr>
            <w:tcW w:w="282" w:type="pct"/>
            <w:vAlign w:val="center"/>
          </w:tcPr>
          <w:p w14:paraId="51E4F16F"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13" w:type="pct"/>
            <w:vAlign w:val="center"/>
          </w:tcPr>
          <w:p w14:paraId="570F0232"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45" w:type="pct"/>
            <w:vAlign w:val="center"/>
          </w:tcPr>
          <w:p w14:paraId="75D40DF4"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878" w:type="pct"/>
            <w:vAlign w:val="center"/>
          </w:tcPr>
          <w:p w14:paraId="63284904"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w:t>
            </w:r>
          </w:p>
        </w:tc>
        <w:tc>
          <w:tcPr>
            <w:tcW w:w="554" w:type="pct"/>
            <w:shd w:val="clear" w:color="auto" w:fill="FFFFFF"/>
            <w:vAlign w:val="center"/>
          </w:tcPr>
          <w:p w14:paraId="1B861691"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323" w:type="pct"/>
            <w:vAlign w:val="center"/>
          </w:tcPr>
          <w:p w14:paraId="021C72AD"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213" w:type="pct"/>
            <w:vAlign w:val="center"/>
          </w:tcPr>
          <w:p w14:paraId="1867FA97"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295" w:type="pct"/>
            <w:vMerge/>
            <w:vAlign w:val="center"/>
          </w:tcPr>
          <w:p w14:paraId="68053EFC"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3BD5C0BC" w14:textId="77777777" w:rsidTr="003605C9">
        <w:trPr>
          <w:cantSplit/>
          <w:trHeight w:val="20"/>
          <w:jc w:val="center"/>
        </w:trPr>
        <w:tc>
          <w:tcPr>
            <w:tcW w:w="234" w:type="pct"/>
            <w:vAlign w:val="center"/>
          </w:tcPr>
          <w:p w14:paraId="4D87F4F0"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w:t>
            </w:r>
          </w:p>
        </w:tc>
        <w:tc>
          <w:tcPr>
            <w:tcW w:w="230" w:type="pct"/>
            <w:vAlign w:val="center"/>
          </w:tcPr>
          <w:p w14:paraId="73CC7267"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4</w:t>
            </w:r>
          </w:p>
        </w:tc>
        <w:tc>
          <w:tcPr>
            <w:tcW w:w="989" w:type="pct"/>
            <w:shd w:val="clear" w:color="auto" w:fill="FFFFFF"/>
            <w:vAlign w:val="center"/>
          </w:tcPr>
          <w:p w14:paraId="054DC3BF"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Tiếng Anh bổ trợ</w:t>
            </w:r>
          </w:p>
        </w:tc>
        <w:tc>
          <w:tcPr>
            <w:tcW w:w="544" w:type="pct"/>
            <w:shd w:val="clear" w:color="auto" w:fill="FFFFFF"/>
            <w:vAlign w:val="center"/>
          </w:tcPr>
          <w:p w14:paraId="135B2046"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SN00010</w:t>
            </w:r>
          </w:p>
        </w:tc>
        <w:tc>
          <w:tcPr>
            <w:tcW w:w="282" w:type="pct"/>
            <w:shd w:val="clear" w:color="auto" w:fill="FFFFFF"/>
            <w:vAlign w:val="center"/>
          </w:tcPr>
          <w:p w14:paraId="29F1E583"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w:t>
            </w:r>
          </w:p>
        </w:tc>
        <w:tc>
          <w:tcPr>
            <w:tcW w:w="213" w:type="pct"/>
            <w:shd w:val="clear" w:color="auto" w:fill="FFFFFF"/>
            <w:vAlign w:val="center"/>
          </w:tcPr>
          <w:p w14:paraId="3FFEA264"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w:t>
            </w:r>
          </w:p>
        </w:tc>
        <w:tc>
          <w:tcPr>
            <w:tcW w:w="245" w:type="pct"/>
            <w:shd w:val="clear" w:color="auto" w:fill="FFFFFF"/>
            <w:vAlign w:val="center"/>
          </w:tcPr>
          <w:p w14:paraId="26A89AF7"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878" w:type="pct"/>
            <w:shd w:val="clear" w:color="auto" w:fill="FFFFFF"/>
            <w:vAlign w:val="center"/>
          </w:tcPr>
          <w:p w14:paraId="2D4DB7E5"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w:t>
            </w:r>
          </w:p>
        </w:tc>
        <w:tc>
          <w:tcPr>
            <w:tcW w:w="554" w:type="pct"/>
            <w:shd w:val="clear" w:color="auto" w:fill="FFFFFF"/>
            <w:vAlign w:val="center"/>
          </w:tcPr>
          <w:p w14:paraId="19948E95"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323" w:type="pct"/>
            <w:shd w:val="clear" w:color="auto" w:fill="FFFFFF"/>
            <w:vAlign w:val="center"/>
          </w:tcPr>
          <w:p w14:paraId="732E9B0E"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213" w:type="pct"/>
            <w:shd w:val="clear" w:color="auto" w:fill="FFFFFF"/>
            <w:vAlign w:val="center"/>
          </w:tcPr>
          <w:p w14:paraId="5DFF5960"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w:t>
            </w:r>
          </w:p>
        </w:tc>
        <w:tc>
          <w:tcPr>
            <w:tcW w:w="295" w:type="pct"/>
            <w:vMerge/>
            <w:vAlign w:val="center"/>
          </w:tcPr>
          <w:p w14:paraId="2814AA4B"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507CCFF7" w14:textId="77777777" w:rsidTr="003605C9">
        <w:trPr>
          <w:cantSplit/>
          <w:trHeight w:val="20"/>
          <w:jc w:val="center"/>
        </w:trPr>
        <w:tc>
          <w:tcPr>
            <w:tcW w:w="234" w:type="pct"/>
            <w:vAlign w:val="center"/>
          </w:tcPr>
          <w:p w14:paraId="124FBCB3"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w:t>
            </w:r>
          </w:p>
        </w:tc>
        <w:tc>
          <w:tcPr>
            <w:tcW w:w="230" w:type="pct"/>
            <w:vAlign w:val="center"/>
          </w:tcPr>
          <w:p w14:paraId="1806CEAF"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5</w:t>
            </w:r>
          </w:p>
        </w:tc>
        <w:tc>
          <w:tcPr>
            <w:tcW w:w="989" w:type="pct"/>
            <w:shd w:val="clear" w:color="auto" w:fill="FFFFFF"/>
            <w:vAlign w:val="center"/>
          </w:tcPr>
          <w:p w14:paraId="5833D721"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Giáo dục thể chất đại cương</w:t>
            </w:r>
          </w:p>
        </w:tc>
        <w:tc>
          <w:tcPr>
            <w:tcW w:w="544" w:type="pct"/>
            <w:shd w:val="clear" w:color="auto" w:fill="FFFFFF"/>
            <w:vAlign w:val="center"/>
          </w:tcPr>
          <w:p w14:paraId="57D0F8BC"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GT01016</w:t>
            </w:r>
          </w:p>
        </w:tc>
        <w:tc>
          <w:tcPr>
            <w:tcW w:w="282" w:type="pct"/>
            <w:shd w:val="clear" w:color="auto" w:fill="FFFFFF"/>
            <w:vAlign w:val="center"/>
          </w:tcPr>
          <w:p w14:paraId="06E325C8"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w:t>
            </w:r>
          </w:p>
        </w:tc>
        <w:tc>
          <w:tcPr>
            <w:tcW w:w="213" w:type="pct"/>
            <w:shd w:val="clear" w:color="auto" w:fill="FFFFFF"/>
            <w:noWrap/>
            <w:vAlign w:val="center"/>
          </w:tcPr>
          <w:p w14:paraId="532D2932"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0,5</w:t>
            </w:r>
          </w:p>
        </w:tc>
        <w:tc>
          <w:tcPr>
            <w:tcW w:w="245" w:type="pct"/>
            <w:shd w:val="clear" w:color="auto" w:fill="FFFFFF"/>
            <w:noWrap/>
            <w:vAlign w:val="center"/>
          </w:tcPr>
          <w:p w14:paraId="06923E35"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0,5</w:t>
            </w:r>
          </w:p>
        </w:tc>
        <w:tc>
          <w:tcPr>
            <w:tcW w:w="878" w:type="pct"/>
            <w:shd w:val="clear" w:color="auto" w:fill="FFFFFF"/>
            <w:vAlign w:val="center"/>
          </w:tcPr>
          <w:p w14:paraId="33691EF8"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w:t>
            </w:r>
          </w:p>
        </w:tc>
        <w:tc>
          <w:tcPr>
            <w:tcW w:w="554" w:type="pct"/>
            <w:shd w:val="clear" w:color="auto" w:fill="FFFFFF"/>
            <w:vAlign w:val="center"/>
          </w:tcPr>
          <w:p w14:paraId="62D5CDE8"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323" w:type="pct"/>
            <w:shd w:val="clear" w:color="auto" w:fill="FFFFFF"/>
            <w:vAlign w:val="center"/>
          </w:tcPr>
          <w:p w14:paraId="3F4937DD"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213" w:type="pct"/>
            <w:shd w:val="clear" w:color="auto" w:fill="FFFFFF"/>
            <w:vAlign w:val="center"/>
          </w:tcPr>
          <w:p w14:paraId="76F0F96A"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PCBB</w:t>
            </w:r>
          </w:p>
        </w:tc>
        <w:tc>
          <w:tcPr>
            <w:tcW w:w="295" w:type="pct"/>
            <w:vMerge/>
            <w:vAlign w:val="center"/>
          </w:tcPr>
          <w:p w14:paraId="159D5970"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58BEFAE9" w14:textId="77777777" w:rsidTr="003605C9">
        <w:trPr>
          <w:cantSplit/>
          <w:trHeight w:val="20"/>
          <w:jc w:val="center"/>
        </w:trPr>
        <w:tc>
          <w:tcPr>
            <w:tcW w:w="234" w:type="pct"/>
            <w:vAlign w:val="center"/>
          </w:tcPr>
          <w:p w14:paraId="5F430BFF"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w:t>
            </w:r>
          </w:p>
        </w:tc>
        <w:tc>
          <w:tcPr>
            <w:tcW w:w="230" w:type="pct"/>
            <w:vAlign w:val="center"/>
          </w:tcPr>
          <w:p w14:paraId="2A302A9A"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6</w:t>
            </w:r>
          </w:p>
        </w:tc>
        <w:tc>
          <w:tcPr>
            <w:tcW w:w="989" w:type="pct"/>
            <w:shd w:val="clear" w:color="auto" w:fill="FFFFFF"/>
            <w:vAlign w:val="center"/>
          </w:tcPr>
          <w:p w14:paraId="14DF1E2E"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Giáo dục quốc phòng 1</w:t>
            </w:r>
          </w:p>
        </w:tc>
        <w:tc>
          <w:tcPr>
            <w:tcW w:w="544" w:type="pct"/>
            <w:shd w:val="clear" w:color="auto" w:fill="FFFFFF"/>
            <w:vAlign w:val="center"/>
          </w:tcPr>
          <w:p w14:paraId="4E958215"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QS01001</w:t>
            </w:r>
          </w:p>
        </w:tc>
        <w:tc>
          <w:tcPr>
            <w:tcW w:w="282" w:type="pct"/>
            <w:shd w:val="clear" w:color="auto" w:fill="FFFFFF"/>
            <w:vAlign w:val="center"/>
          </w:tcPr>
          <w:p w14:paraId="58AC4262" w14:textId="77777777" w:rsidR="001471ED" w:rsidRPr="000B22CD" w:rsidRDefault="001471ED" w:rsidP="003605C9">
            <w:pPr>
              <w:spacing w:after="0" w:line="240" w:lineRule="auto"/>
              <w:ind w:left="-72" w:right="-72"/>
              <w:jc w:val="center"/>
              <w:rPr>
                <w:rFonts w:asciiTheme="majorHAnsi" w:eastAsia="Times New Roman" w:hAnsiTheme="majorHAnsi"/>
                <w:spacing w:val="-10"/>
                <w:sz w:val="22"/>
                <w:lang w:val="vi-VN"/>
              </w:rPr>
            </w:pPr>
            <w:r w:rsidRPr="000B22CD">
              <w:rPr>
                <w:rFonts w:asciiTheme="majorHAnsi" w:eastAsia="Times New Roman" w:hAnsiTheme="majorHAnsi"/>
                <w:spacing w:val="-10"/>
                <w:sz w:val="22"/>
                <w:lang w:val="vi-VN"/>
              </w:rPr>
              <w:t>3</w:t>
            </w:r>
          </w:p>
        </w:tc>
        <w:tc>
          <w:tcPr>
            <w:tcW w:w="213" w:type="pct"/>
            <w:shd w:val="clear" w:color="auto" w:fill="FFFFFF"/>
            <w:vAlign w:val="center"/>
          </w:tcPr>
          <w:p w14:paraId="637B92E0" w14:textId="77777777" w:rsidR="001471ED" w:rsidRPr="000B22CD" w:rsidRDefault="001471ED" w:rsidP="003605C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lang w:val="vi-VN"/>
              </w:rPr>
              <w:t>3</w:t>
            </w:r>
          </w:p>
        </w:tc>
        <w:tc>
          <w:tcPr>
            <w:tcW w:w="245" w:type="pct"/>
            <w:shd w:val="clear" w:color="auto" w:fill="FFFFFF"/>
            <w:vAlign w:val="center"/>
          </w:tcPr>
          <w:p w14:paraId="16BE7D16" w14:textId="77777777" w:rsidR="001471ED" w:rsidRPr="000B22CD" w:rsidRDefault="001471ED" w:rsidP="003605C9">
            <w:pPr>
              <w:spacing w:after="0" w:line="240" w:lineRule="auto"/>
              <w:ind w:left="-72" w:right="-72"/>
              <w:jc w:val="center"/>
              <w:rPr>
                <w:rFonts w:asciiTheme="majorHAnsi" w:eastAsia="Times New Roman" w:hAnsiTheme="majorHAnsi"/>
                <w:spacing w:val="-10"/>
                <w:sz w:val="22"/>
              </w:rPr>
            </w:pPr>
            <w:r w:rsidRPr="000B22CD">
              <w:rPr>
                <w:rFonts w:asciiTheme="majorHAnsi" w:eastAsia="Times New Roman" w:hAnsiTheme="majorHAnsi"/>
                <w:spacing w:val="-10"/>
                <w:sz w:val="22"/>
              </w:rPr>
              <w:t>0</w:t>
            </w:r>
          </w:p>
        </w:tc>
        <w:tc>
          <w:tcPr>
            <w:tcW w:w="878" w:type="pct"/>
            <w:shd w:val="clear" w:color="auto" w:fill="FFFFFF"/>
            <w:vAlign w:val="center"/>
          </w:tcPr>
          <w:p w14:paraId="24D16313"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w:t>
            </w:r>
          </w:p>
        </w:tc>
        <w:tc>
          <w:tcPr>
            <w:tcW w:w="554" w:type="pct"/>
            <w:shd w:val="clear" w:color="auto" w:fill="FFFFFF"/>
            <w:vAlign w:val="center"/>
          </w:tcPr>
          <w:p w14:paraId="0FD29E95"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323" w:type="pct"/>
            <w:shd w:val="clear" w:color="auto" w:fill="FFFFFF"/>
            <w:vAlign w:val="center"/>
          </w:tcPr>
          <w:p w14:paraId="1E1A62F8"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213" w:type="pct"/>
            <w:shd w:val="clear" w:color="auto" w:fill="FFFFFF"/>
            <w:vAlign w:val="center"/>
          </w:tcPr>
          <w:p w14:paraId="75537757"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PCBB</w:t>
            </w:r>
          </w:p>
        </w:tc>
        <w:tc>
          <w:tcPr>
            <w:tcW w:w="295" w:type="pct"/>
            <w:vMerge/>
            <w:vAlign w:val="center"/>
          </w:tcPr>
          <w:p w14:paraId="1E164E1A"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4C46F6B0" w14:textId="77777777" w:rsidTr="003605C9">
        <w:trPr>
          <w:cantSplit/>
          <w:trHeight w:val="20"/>
          <w:jc w:val="center"/>
        </w:trPr>
        <w:tc>
          <w:tcPr>
            <w:tcW w:w="234" w:type="pct"/>
            <w:vAlign w:val="center"/>
          </w:tcPr>
          <w:p w14:paraId="31AC90B7"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w:t>
            </w:r>
          </w:p>
        </w:tc>
        <w:tc>
          <w:tcPr>
            <w:tcW w:w="230" w:type="pct"/>
            <w:vAlign w:val="center"/>
          </w:tcPr>
          <w:p w14:paraId="44388EAD"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7</w:t>
            </w:r>
          </w:p>
        </w:tc>
        <w:tc>
          <w:tcPr>
            <w:tcW w:w="989" w:type="pct"/>
            <w:vAlign w:val="center"/>
          </w:tcPr>
          <w:p w14:paraId="48C666A7"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Quản trị học</w:t>
            </w:r>
          </w:p>
        </w:tc>
        <w:tc>
          <w:tcPr>
            <w:tcW w:w="544" w:type="pct"/>
            <w:vAlign w:val="center"/>
          </w:tcPr>
          <w:p w14:paraId="7E5CEC68"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PKQ01211</w:t>
            </w:r>
          </w:p>
        </w:tc>
        <w:tc>
          <w:tcPr>
            <w:tcW w:w="282" w:type="pct"/>
            <w:vAlign w:val="center"/>
          </w:tcPr>
          <w:p w14:paraId="4DE64685"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13" w:type="pct"/>
            <w:vAlign w:val="center"/>
          </w:tcPr>
          <w:p w14:paraId="162C3629"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45" w:type="pct"/>
            <w:vAlign w:val="center"/>
          </w:tcPr>
          <w:p w14:paraId="39266E34"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878" w:type="pct"/>
            <w:vAlign w:val="center"/>
          </w:tcPr>
          <w:p w14:paraId="125E9A48"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w:t>
            </w:r>
          </w:p>
        </w:tc>
        <w:tc>
          <w:tcPr>
            <w:tcW w:w="554" w:type="pct"/>
            <w:shd w:val="clear" w:color="auto" w:fill="FFFFFF"/>
            <w:vAlign w:val="center"/>
          </w:tcPr>
          <w:p w14:paraId="52518A61"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323" w:type="pct"/>
            <w:vAlign w:val="center"/>
          </w:tcPr>
          <w:p w14:paraId="1D369D5B"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213" w:type="pct"/>
            <w:vAlign w:val="center"/>
          </w:tcPr>
          <w:p w14:paraId="533F7809"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295" w:type="pct"/>
            <w:vMerge/>
            <w:vAlign w:val="center"/>
          </w:tcPr>
          <w:p w14:paraId="44ECD227"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27A26FB2" w14:textId="77777777" w:rsidTr="003605C9">
        <w:trPr>
          <w:cantSplit/>
          <w:trHeight w:val="20"/>
          <w:jc w:val="center"/>
        </w:trPr>
        <w:tc>
          <w:tcPr>
            <w:tcW w:w="234" w:type="pct"/>
            <w:shd w:val="clear" w:color="auto" w:fill="FFFFFF"/>
            <w:vAlign w:val="center"/>
          </w:tcPr>
          <w:p w14:paraId="59729394"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w:t>
            </w:r>
          </w:p>
        </w:tc>
        <w:tc>
          <w:tcPr>
            <w:tcW w:w="230" w:type="pct"/>
            <w:vAlign w:val="center"/>
          </w:tcPr>
          <w:p w14:paraId="1B948636"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8</w:t>
            </w:r>
          </w:p>
        </w:tc>
        <w:tc>
          <w:tcPr>
            <w:tcW w:w="989" w:type="pct"/>
            <w:vAlign w:val="center"/>
          </w:tcPr>
          <w:p w14:paraId="2BED793F"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Kinh tế vi mô 1</w:t>
            </w:r>
          </w:p>
        </w:tc>
        <w:tc>
          <w:tcPr>
            <w:tcW w:w="544" w:type="pct"/>
            <w:vAlign w:val="center"/>
          </w:tcPr>
          <w:p w14:paraId="50511F22"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PKT02001</w:t>
            </w:r>
          </w:p>
        </w:tc>
        <w:tc>
          <w:tcPr>
            <w:tcW w:w="282" w:type="pct"/>
            <w:vAlign w:val="center"/>
          </w:tcPr>
          <w:p w14:paraId="53242C80"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13" w:type="pct"/>
            <w:vAlign w:val="center"/>
          </w:tcPr>
          <w:p w14:paraId="2DCBF97A"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45" w:type="pct"/>
            <w:vAlign w:val="center"/>
          </w:tcPr>
          <w:p w14:paraId="052E8209"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878" w:type="pct"/>
            <w:vAlign w:val="center"/>
          </w:tcPr>
          <w:p w14:paraId="643F3609"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w:t>
            </w:r>
          </w:p>
        </w:tc>
        <w:tc>
          <w:tcPr>
            <w:tcW w:w="554" w:type="pct"/>
            <w:shd w:val="clear" w:color="auto" w:fill="FFFFFF"/>
            <w:vAlign w:val="center"/>
          </w:tcPr>
          <w:p w14:paraId="6808DBE5"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323" w:type="pct"/>
            <w:vAlign w:val="center"/>
          </w:tcPr>
          <w:p w14:paraId="36E8DE39"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213" w:type="pct"/>
            <w:vAlign w:val="center"/>
          </w:tcPr>
          <w:p w14:paraId="1EA1F81E"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295" w:type="pct"/>
            <w:vMerge/>
            <w:vAlign w:val="center"/>
          </w:tcPr>
          <w:p w14:paraId="46B84E58"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4DDF7EAE" w14:textId="77777777" w:rsidTr="003605C9">
        <w:trPr>
          <w:cantSplit/>
          <w:trHeight w:val="20"/>
          <w:jc w:val="center"/>
        </w:trPr>
        <w:tc>
          <w:tcPr>
            <w:tcW w:w="234" w:type="pct"/>
            <w:vAlign w:val="center"/>
          </w:tcPr>
          <w:p w14:paraId="1DA3BE75"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30" w:type="pct"/>
            <w:vAlign w:val="center"/>
          </w:tcPr>
          <w:p w14:paraId="2DCE4A39"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9</w:t>
            </w:r>
          </w:p>
        </w:tc>
        <w:tc>
          <w:tcPr>
            <w:tcW w:w="989" w:type="pct"/>
            <w:shd w:val="clear" w:color="auto" w:fill="FFFFFF"/>
            <w:vAlign w:val="center"/>
          </w:tcPr>
          <w:p w14:paraId="5E023DA1"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Luật kinh doanh</w:t>
            </w:r>
          </w:p>
        </w:tc>
        <w:tc>
          <w:tcPr>
            <w:tcW w:w="544" w:type="pct"/>
            <w:vAlign w:val="center"/>
          </w:tcPr>
          <w:p w14:paraId="170329EC"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PML03046</w:t>
            </w:r>
          </w:p>
        </w:tc>
        <w:tc>
          <w:tcPr>
            <w:tcW w:w="282" w:type="pct"/>
            <w:vAlign w:val="center"/>
          </w:tcPr>
          <w:p w14:paraId="6F6C13CE"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vAlign w:val="center"/>
          </w:tcPr>
          <w:p w14:paraId="2040B435"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45" w:type="pct"/>
            <w:vAlign w:val="center"/>
          </w:tcPr>
          <w:p w14:paraId="6D4E1E28"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878" w:type="pct"/>
            <w:vAlign w:val="center"/>
          </w:tcPr>
          <w:p w14:paraId="68E7DA9E"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w:t>
            </w:r>
          </w:p>
        </w:tc>
        <w:tc>
          <w:tcPr>
            <w:tcW w:w="554" w:type="pct"/>
            <w:shd w:val="clear" w:color="auto" w:fill="FFFFFF"/>
            <w:vAlign w:val="center"/>
          </w:tcPr>
          <w:p w14:paraId="21BAC36E"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323" w:type="pct"/>
            <w:vAlign w:val="center"/>
          </w:tcPr>
          <w:p w14:paraId="14E8193F"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213" w:type="pct"/>
            <w:vAlign w:val="center"/>
          </w:tcPr>
          <w:p w14:paraId="271D47E7"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295" w:type="pct"/>
            <w:vMerge w:val="restart"/>
            <w:vAlign w:val="center"/>
          </w:tcPr>
          <w:p w14:paraId="295C1D5F"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r>
      <w:tr w:rsidR="001471ED" w:rsidRPr="000B22CD" w14:paraId="5E08E364" w14:textId="77777777" w:rsidTr="003605C9">
        <w:trPr>
          <w:cantSplit/>
          <w:trHeight w:val="20"/>
          <w:jc w:val="center"/>
        </w:trPr>
        <w:tc>
          <w:tcPr>
            <w:tcW w:w="234" w:type="pct"/>
            <w:vAlign w:val="center"/>
          </w:tcPr>
          <w:p w14:paraId="120BC9C2"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30" w:type="pct"/>
            <w:vAlign w:val="center"/>
          </w:tcPr>
          <w:p w14:paraId="6947C435"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10</w:t>
            </w:r>
          </w:p>
        </w:tc>
        <w:tc>
          <w:tcPr>
            <w:tcW w:w="989" w:type="pct"/>
            <w:shd w:val="clear" w:color="auto" w:fill="FFFFFF"/>
            <w:vAlign w:val="center"/>
          </w:tcPr>
          <w:p w14:paraId="013F0FF5"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Giáo dục thể chất (Chọn 2 trong 9 HP: Điền kinh, Thể dục Aerobic, Bóng đá, Bóng chuyền, Bóng rổ, Cầu lông, Cờ vua, Khiêu vũ Thể thao, Bơi)</w:t>
            </w:r>
          </w:p>
        </w:tc>
        <w:tc>
          <w:tcPr>
            <w:tcW w:w="544" w:type="pct"/>
            <w:shd w:val="clear" w:color="auto" w:fill="FFFFFF"/>
            <w:vAlign w:val="center"/>
          </w:tcPr>
          <w:p w14:paraId="6B53D04A"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lang w:val="fr-FR"/>
              </w:rPr>
            </w:pPr>
            <w:r w:rsidRPr="000B22CD">
              <w:rPr>
                <w:rFonts w:asciiTheme="majorHAnsi" w:hAnsiTheme="majorHAnsi"/>
                <w:spacing w:val="-10"/>
                <w:sz w:val="22"/>
                <w:szCs w:val="22"/>
                <w:lang w:val="fr-FR"/>
              </w:rPr>
              <w:t>GT01017/</w:t>
            </w:r>
            <w:r w:rsidRPr="000B22CD">
              <w:rPr>
                <w:rFonts w:asciiTheme="majorHAnsi" w:hAnsiTheme="majorHAnsi"/>
                <w:spacing w:val="-10"/>
                <w:sz w:val="22"/>
                <w:szCs w:val="22"/>
                <w:lang w:val="fr-FR"/>
              </w:rPr>
              <w:br/>
              <w:t>GT01018/</w:t>
            </w:r>
            <w:r w:rsidRPr="000B22CD">
              <w:rPr>
                <w:rFonts w:asciiTheme="majorHAnsi" w:hAnsiTheme="majorHAnsi"/>
                <w:spacing w:val="-10"/>
                <w:sz w:val="22"/>
                <w:szCs w:val="22"/>
                <w:lang w:val="fr-FR"/>
              </w:rPr>
              <w:br/>
              <w:t>GT01019/</w:t>
            </w:r>
            <w:r w:rsidRPr="000B22CD">
              <w:rPr>
                <w:rFonts w:asciiTheme="majorHAnsi" w:hAnsiTheme="majorHAnsi"/>
                <w:spacing w:val="-10"/>
                <w:sz w:val="22"/>
                <w:szCs w:val="22"/>
                <w:lang w:val="fr-FR"/>
              </w:rPr>
              <w:br/>
              <w:t>GT01020/</w:t>
            </w:r>
            <w:r w:rsidRPr="000B22CD">
              <w:rPr>
                <w:rFonts w:asciiTheme="majorHAnsi" w:hAnsiTheme="majorHAnsi"/>
                <w:spacing w:val="-10"/>
                <w:sz w:val="22"/>
                <w:szCs w:val="22"/>
                <w:lang w:val="fr-FR"/>
              </w:rPr>
              <w:br/>
              <w:t>GT01021/</w:t>
            </w:r>
            <w:r w:rsidRPr="000B22CD">
              <w:rPr>
                <w:rFonts w:asciiTheme="majorHAnsi" w:hAnsiTheme="majorHAnsi"/>
                <w:spacing w:val="-10"/>
                <w:sz w:val="22"/>
                <w:szCs w:val="22"/>
                <w:lang w:val="fr-FR"/>
              </w:rPr>
              <w:br/>
              <w:t>GT01022/</w:t>
            </w:r>
            <w:r w:rsidRPr="000B22CD">
              <w:rPr>
                <w:rFonts w:asciiTheme="majorHAnsi" w:hAnsiTheme="majorHAnsi"/>
                <w:spacing w:val="-10"/>
                <w:sz w:val="22"/>
                <w:szCs w:val="22"/>
                <w:lang w:val="fr-FR"/>
              </w:rPr>
              <w:br/>
              <w:t>GT01023/</w:t>
            </w:r>
            <w:r w:rsidRPr="000B22CD">
              <w:rPr>
                <w:rFonts w:asciiTheme="majorHAnsi" w:hAnsiTheme="majorHAnsi"/>
                <w:spacing w:val="-10"/>
                <w:sz w:val="22"/>
                <w:szCs w:val="22"/>
                <w:lang w:val="fr-FR"/>
              </w:rPr>
              <w:br/>
              <w:t>GT01014/</w:t>
            </w:r>
            <w:r w:rsidRPr="000B22CD">
              <w:rPr>
                <w:rFonts w:asciiTheme="majorHAnsi" w:hAnsiTheme="majorHAnsi"/>
                <w:spacing w:val="-10"/>
                <w:sz w:val="22"/>
                <w:szCs w:val="22"/>
                <w:lang w:val="fr-FR"/>
              </w:rPr>
              <w:br/>
              <w:t>GT01015/</w:t>
            </w:r>
          </w:p>
        </w:tc>
        <w:tc>
          <w:tcPr>
            <w:tcW w:w="282" w:type="pct"/>
            <w:shd w:val="clear" w:color="auto" w:fill="FFFFFF"/>
            <w:vAlign w:val="center"/>
          </w:tcPr>
          <w:p w14:paraId="096AA01F"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w:t>
            </w:r>
          </w:p>
        </w:tc>
        <w:tc>
          <w:tcPr>
            <w:tcW w:w="213" w:type="pct"/>
            <w:shd w:val="clear" w:color="auto" w:fill="FFFFFF"/>
            <w:vAlign w:val="center"/>
          </w:tcPr>
          <w:p w14:paraId="5A8D803B"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245" w:type="pct"/>
            <w:shd w:val="clear" w:color="auto" w:fill="FFFFFF"/>
            <w:vAlign w:val="center"/>
          </w:tcPr>
          <w:p w14:paraId="017D2F67"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w:t>
            </w:r>
          </w:p>
        </w:tc>
        <w:tc>
          <w:tcPr>
            <w:tcW w:w="878" w:type="pct"/>
            <w:shd w:val="clear" w:color="auto" w:fill="FFFFFF"/>
            <w:vAlign w:val="center"/>
          </w:tcPr>
          <w:p w14:paraId="3A903F56"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w:t>
            </w:r>
          </w:p>
        </w:tc>
        <w:tc>
          <w:tcPr>
            <w:tcW w:w="554" w:type="pct"/>
            <w:shd w:val="clear" w:color="auto" w:fill="FFFFFF"/>
            <w:vAlign w:val="center"/>
          </w:tcPr>
          <w:p w14:paraId="4ADA9392"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323" w:type="pct"/>
            <w:shd w:val="clear" w:color="auto" w:fill="FFFFFF"/>
            <w:vAlign w:val="center"/>
          </w:tcPr>
          <w:p w14:paraId="3E5C185D"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213" w:type="pct"/>
            <w:shd w:val="clear" w:color="auto" w:fill="FFFFFF"/>
            <w:vAlign w:val="center"/>
          </w:tcPr>
          <w:p w14:paraId="6E1F76D5"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PCBB</w:t>
            </w:r>
          </w:p>
        </w:tc>
        <w:tc>
          <w:tcPr>
            <w:tcW w:w="295" w:type="pct"/>
            <w:vMerge/>
            <w:vAlign w:val="center"/>
          </w:tcPr>
          <w:p w14:paraId="481EBB6B"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28AD5E26" w14:textId="77777777" w:rsidTr="003605C9">
        <w:trPr>
          <w:cantSplit/>
          <w:trHeight w:val="20"/>
          <w:jc w:val="center"/>
        </w:trPr>
        <w:tc>
          <w:tcPr>
            <w:tcW w:w="234" w:type="pct"/>
            <w:vAlign w:val="center"/>
          </w:tcPr>
          <w:p w14:paraId="16086645"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30" w:type="pct"/>
            <w:vAlign w:val="center"/>
          </w:tcPr>
          <w:p w14:paraId="5B4830F8"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11</w:t>
            </w:r>
          </w:p>
        </w:tc>
        <w:tc>
          <w:tcPr>
            <w:tcW w:w="989" w:type="pct"/>
            <w:shd w:val="clear" w:color="auto" w:fill="FFFFFF"/>
            <w:vAlign w:val="center"/>
          </w:tcPr>
          <w:p w14:paraId="7B8B7401" w14:textId="77777777" w:rsidR="001471ED" w:rsidRPr="000B22CD" w:rsidRDefault="001471ED" w:rsidP="003605C9">
            <w:pPr>
              <w:spacing w:after="0" w:line="240" w:lineRule="auto"/>
              <w:ind w:left="-72" w:right="-72"/>
              <w:rPr>
                <w:rFonts w:asciiTheme="majorHAnsi" w:eastAsia="Times New Roman" w:hAnsiTheme="majorHAnsi"/>
                <w:spacing w:val="-10"/>
                <w:sz w:val="22"/>
              </w:rPr>
            </w:pPr>
            <w:r w:rsidRPr="000B22CD">
              <w:rPr>
                <w:rFonts w:asciiTheme="majorHAnsi" w:eastAsia="Times New Roman" w:hAnsiTheme="majorHAnsi"/>
                <w:spacing w:val="-10"/>
                <w:sz w:val="22"/>
              </w:rPr>
              <w:t>Giáo dục quốc phòng 2</w:t>
            </w:r>
          </w:p>
        </w:tc>
        <w:tc>
          <w:tcPr>
            <w:tcW w:w="544" w:type="pct"/>
            <w:shd w:val="clear" w:color="auto" w:fill="FFFFFF"/>
            <w:vAlign w:val="center"/>
          </w:tcPr>
          <w:p w14:paraId="2FEE495E"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QS01002</w:t>
            </w:r>
          </w:p>
        </w:tc>
        <w:tc>
          <w:tcPr>
            <w:tcW w:w="282" w:type="pct"/>
            <w:shd w:val="clear" w:color="auto" w:fill="FFFFFF"/>
            <w:vAlign w:val="center"/>
          </w:tcPr>
          <w:p w14:paraId="6381707D"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shd w:val="clear" w:color="auto" w:fill="FFFFFF"/>
            <w:vAlign w:val="center"/>
          </w:tcPr>
          <w:p w14:paraId="77C56757"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45" w:type="pct"/>
            <w:shd w:val="clear" w:color="auto" w:fill="FFFFFF"/>
            <w:vAlign w:val="center"/>
          </w:tcPr>
          <w:p w14:paraId="6B1A5F14"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878" w:type="pct"/>
            <w:shd w:val="clear" w:color="auto" w:fill="FFFFFF"/>
            <w:vAlign w:val="center"/>
          </w:tcPr>
          <w:p w14:paraId="6DBE6073"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w:t>
            </w:r>
          </w:p>
        </w:tc>
        <w:tc>
          <w:tcPr>
            <w:tcW w:w="554" w:type="pct"/>
            <w:shd w:val="clear" w:color="auto" w:fill="FFFFFF"/>
            <w:vAlign w:val="center"/>
          </w:tcPr>
          <w:p w14:paraId="3B87020E"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323" w:type="pct"/>
            <w:shd w:val="clear" w:color="auto" w:fill="FFFFFF"/>
            <w:vAlign w:val="center"/>
          </w:tcPr>
          <w:p w14:paraId="4566AAAD"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213" w:type="pct"/>
            <w:shd w:val="clear" w:color="auto" w:fill="FFFFFF"/>
            <w:vAlign w:val="center"/>
          </w:tcPr>
          <w:p w14:paraId="0EAE95A7"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PCBB</w:t>
            </w:r>
          </w:p>
        </w:tc>
        <w:tc>
          <w:tcPr>
            <w:tcW w:w="295" w:type="pct"/>
            <w:vMerge/>
            <w:vAlign w:val="center"/>
          </w:tcPr>
          <w:p w14:paraId="5AAFE33C"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42B1A03F" w14:textId="77777777" w:rsidTr="003605C9">
        <w:trPr>
          <w:cantSplit/>
          <w:trHeight w:val="20"/>
          <w:jc w:val="center"/>
        </w:trPr>
        <w:tc>
          <w:tcPr>
            <w:tcW w:w="234" w:type="pct"/>
            <w:vAlign w:val="center"/>
          </w:tcPr>
          <w:p w14:paraId="1E019A1E"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30" w:type="pct"/>
            <w:vAlign w:val="center"/>
          </w:tcPr>
          <w:p w14:paraId="3E824139"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12</w:t>
            </w:r>
          </w:p>
        </w:tc>
        <w:tc>
          <w:tcPr>
            <w:tcW w:w="989" w:type="pct"/>
            <w:shd w:val="clear" w:color="auto" w:fill="FFFFFF"/>
            <w:vAlign w:val="center"/>
          </w:tcPr>
          <w:p w14:paraId="260CF6C2"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Tiếng Anh 0</w:t>
            </w:r>
          </w:p>
        </w:tc>
        <w:tc>
          <w:tcPr>
            <w:tcW w:w="544" w:type="pct"/>
            <w:shd w:val="clear" w:color="auto" w:fill="FFFFFF"/>
            <w:vAlign w:val="center"/>
          </w:tcPr>
          <w:p w14:paraId="5A633C27"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SN00011</w:t>
            </w:r>
          </w:p>
        </w:tc>
        <w:tc>
          <w:tcPr>
            <w:tcW w:w="282" w:type="pct"/>
            <w:shd w:val="clear" w:color="auto" w:fill="FFFFFF"/>
            <w:vAlign w:val="center"/>
          </w:tcPr>
          <w:p w14:paraId="2C078F8B"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shd w:val="clear" w:color="auto" w:fill="FFFFFF"/>
            <w:vAlign w:val="center"/>
          </w:tcPr>
          <w:p w14:paraId="391A8623"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45" w:type="pct"/>
            <w:shd w:val="clear" w:color="auto" w:fill="FFFFFF"/>
            <w:vAlign w:val="center"/>
          </w:tcPr>
          <w:p w14:paraId="4998C0DC"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878" w:type="pct"/>
            <w:shd w:val="clear" w:color="auto" w:fill="FFFFFF"/>
            <w:vAlign w:val="center"/>
          </w:tcPr>
          <w:p w14:paraId="042B9117"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w:t>
            </w:r>
          </w:p>
        </w:tc>
        <w:tc>
          <w:tcPr>
            <w:tcW w:w="554" w:type="pct"/>
            <w:shd w:val="clear" w:color="auto" w:fill="FFFFFF"/>
            <w:vAlign w:val="center"/>
          </w:tcPr>
          <w:p w14:paraId="1669D8AE"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323" w:type="pct"/>
            <w:shd w:val="clear" w:color="auto" w:fill="FFFFFF"/>
            <w:vAlign w:val="center"/>
          </w:tcPr>
          <w:p w14:paraId="75AA3CF6"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213" w:type="pct"/>
            <w:shd w:val="clear" w:color="auto" w:fill="FFFFFF"/>
            <w:vAlign w:val="center"/>
          </w:tcPr>
          <w:p w14:paraId="1EF19A96"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w:t>
            </w:r>
          </w:p>
        </w:tc>
        <w:tc>
          <w:tcPr>
            <w:tcW w:w="295" w:type="pct"/>
            <w:vMerge/>
            <w:vAlign w:val="center"/>
          </w:tcPr>
          <w:p w14:paraId="35C431A7"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53479217" w14:textId="77777777" w:rsidTr="003605C9">
        <w:trPr>
          <w:cantSplit/>
          <w:trHeight w:val="20"/>
          <w:jc w:val="center"/>
        </w:trPr>
        <w:tc>
          <w:tcPr>
            <w:tcW w:w="234" w:type="pct"/>
            <w:vAlign w:val="center"/>
          </w:tcPr>
          <w:p w14:paraId="335D5CCA"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30" w:type="pct"/>
            <w:vAlign w:val="center"/>
          </w:tcPr>
          <w:p w14:paraId="1FBD8B4D"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13</w:t>
            </w:r>
          </w:p>
        </w:tc>
        <w:tc>
          <w:tcPr>
            <w:tcW w:w="989" w:type="pct"/>
            <w:vAlign w:val="center"/>
          </w:tcPr>
          <w:p w14:paraId="4595BB40"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Kỹ năng mềm: 90 tiết (Chọn 3 trong 6 học phần, mỗi học phần 30 tiết: Kỹ năng giao tiếp, Kỹ năng lãnh đạo, Kỹ năng quản lý bản thân, Kỹ năng tìm kiếm việc làm, Kỹ năng làm việc nhóm, Kỹ năng hội nhập quốc tế)</w:t>
            </w:r>
          </w:p>
        </w:tc>
        <w:tc>
          <w:tcPr>
            <w:tcW w:w="544" w:type="pct"/>
            <w:vAlign w:val="center"/>
          </w:tcPr>
          <w:p w14:paraId="1C3D5B85"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KN01001/</w:t>
            </w:r>
            <w:r w:rsidRPr="000B22CD">
              <w:rPr>
                <w:rFonts w:asciiTheme="majorHAnsi" w:hAnsiTheme="majorHAnsi"/>
                <w:spacing w:val="-10"/>
                <w:sz w:val="22"/>
                <w:szCs w:val="22"/>
              </w:rPr>
              <w:br/>
              <w:t>KN01002/</w:t>
            </w:r>
            <w:r w:rsidRPr="000B22CD">
              <w:rPr>
                <w:rFonts w:asciiTheme="majorHAnsi" w:hAnsiTheme="majorHAnsi"/>
                <w:spacing w:val="-10"/>
                <w:sz w:val="22"/>
                <w:szCs w:val="22"/>
              </w:rPr>
              <w:br/>
              <w:t>KN01003/</w:t>
            </w:r>
            <w:r w:rsidRPr="000B22CD">
              <w:rPr>
                <w:rFonts w:asciiTheme="majorHAnsi" w:hAnsiTheme="majorHAnsi"/>
                <w:spacing w:val="-10"/>
                <w:sz w:val="22"/>
                <w:szCs w:val="22"/>
              </w:rPr>
              <w:br/>
              <w:t>KN01004/</w:t>
            </w:r>
            <w:r w:rsidRPr="000B22CD">
              <w:rPr>
                <w:rFonts w:asciiTheme="majorHAnsi" w:hAnsiTheme="majorHAnsi"/>
                <w:spacing w:val="-10"/>
                <w:sz w:val="22"/>
                <w:szCs w:val="22"/>
              </w:rPr>
              <w:br/>
              <w:t>KN01005/</w:t>
            </w:r>
            <w:r w:rsidRPr="000B22CD">
              <w:rPr>
                <w:rFonts w:asciiTheme="majorHAnsi" w:hAnsiTheme="majorHAnsi"/>
                <w:spacing w:val="-10"/>
                <w:sz w:val="22"/>
                <w:szCs w:val="22"/>
              </w:rPr>
              <w:br/>
              <w:t>KN01006/</w:t>
            </w:r>
          </w:p>
        </w:tc>
        <w:tc>
          <w:tcPr>
            <w:tcW w:w="282" w:type="pct"/>
            <w:noWrap/>
            <w:vAlign w:val="center"/>
          </w:tcPr>
          <w:p w14:paraId="78ECCBEA"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213" w:type="pct"/>
            <w:noWrap/>
            <w:vAlign w:val="center"/>
          </w:tcPr>
          <w:p w14:paraId="2F57BE9A"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245" w:type="pct"/>
            <w:noWrap/>
            <w:vAlign w:val="center"/>
          </w:tcPr>
          <w:p w14:paraId="5437F7AE"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878" w:type="pct"/>
            <w:noWrap/>
            <w:vAlign w:val="center"/>
          </w:tcPr>
          <w:p w14:paraId="0225B0F8"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w:t>
            </w:r>
          </w:p>
        </w:tc>
        <w:tc>
          <w:tcPr>
            <w:tcW w:w="554" w:type="pct"/>
            <w:noWrap/>
            <w:vAlign w:val="center"/>
          </w:tcPr>
          <w:p w14:paraId="7B02DD00"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 </w:t>
            </w:r>
          </w:p>
        </w:tc>
        <w:tc>
          <w:tcPr>
            <w:tcW w:w="323" w:type="pct"/>
            <w:shd w:val="clear" w:color="auto" w:fill="FFFFFF"/>
            <w:vAlign w:val="center"/>
          </w:tcPr>
          <w:p w14:paraId="37E55113"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213" w:type="pct"/>
            <w:shd w:val="clear" w:color="auto" w:fill="FFFFFF"/>
            <w:vAlign w:val="center"/>
          </w:tcPr>
          <w:p w14:paraId="73640B0F"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PC</w:t>
            </w:r>
          </w:p>
          <w:p w14:paraId="60093163"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295" w:type="pct"/>
            <w:vMerge/>
            <w:vAlign w:val="center"/>
          </w:tcPr>
          <w:p w14:paraId="5BB89561"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7A5C11A9" w14:textId="77777777" w:rsidTr="003605C9">
        <w:trPr>
          <w:cantSplit/>
          <w:trHeight w:val="20"/>
          <w:jc w:val="center"/>
        </w:trPr>
        <w:tc>
          <w:tcPr>
            <w:tcW w:w="234" w:type="pct"/>
            <w:vAlign w:val="center"/>
          </w:tcPr>
          <w:p w14:paraId="7BBC4CC0"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30" w:type="pct"/>
            <w:vAlign w:val="center"/>
          </w:tcPr>
          <w:p w14:paraId="01D95E23"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14</w:t>
            </w:r>
          </w:p>
        </w:tc>
        <w:tc>
          <w:tcPr>
            <w:tcW w:w="989" w:type="pct"/>
            <w:vAlign w:val="center"/>
          </w:tcPr>
          <w:p w14:paraId="0AFD05E9"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Xác suất-Thống kê trong Tài chính - Kế toán</w:t>
            </w:r>
          </w:p>
        </w:tc>
        <w:tc>
          <w:tcPr>
            <w:tcW w:w="544" w:type="pct"/>
            <w:vAlign w:val="center"/>
          </w:tcPr>
          <w:p w14:paraId="27D88108"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PTH01003</w:t>
            </w:r>
          </w:p>
        </w:tc>
        <w:tc>
          <w:tcPr>
            <w:tcW w:w="282" w:type="pct"/>
            <w:vAlign w:val="center"/>
          </w:tcPr>
          <w:p w14:paraId="37DAE205"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13" w:type="pct"/>
            <w:vAlign w:val="center"/>
          </w:tcPr>
          <w:p w14:paraId="631DA767"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45" w:type="pct"/>
            <w:vAlign w:val="center"/>
          </w:tcPr>
          <w:p w14:paraId="03AC0AD0"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878" w:type="pct"/>
            <w:vAlign w:val="center"/>
          </w:tcPr>
          <w:p w14:paraId="7A2792B8"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Toán cao cấp</w:t>
            </w:r>
          </w:p>
        </w:tc>
        <w:tc>
          <w:tcPr>
            <w:tcW w:w="554" w:type="pct"/>
            <w:shd w:val="clear" w:color="auto" w:fill="FFFFFF"/>
            <w:vAlign w:val="center"/>
          </w:tcPr>
          <w:p w14:paraId="5B348FC8"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TH01011</w:t>
            </w:r>
          </w:p>
        </w:tc>
        <w:tc>
          <w:tcPr>
            <w:tcW w:w="323" w:type="pct"/>
            <w:vAlign w:val="center"/>
          </w:tcPr>
          <w:p w14:paraId="0A7CDE13"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vAlign w:val="center"/>
          </w:tcPr>
          <w:p w14:paraId="73604063"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295" w:type="pct"/>
            <w:vMerge/>
            <w:vAlign w:val="center"/>
          </w:tcPr>
          <w:p w14:paraId="4E930CBA"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676BB93D" w14:textId="77777777" w:rsidTr="003605C9">
        <w:trPr>
          <w:cantSplit/>
          <w:trHeight w:val="20"/>
          <w:jc w:val="center"/>
        </w:trPr>
        <w:tc>
          <w:tcPr>
            <w:tcW w:w="234" w:type="pct"/>
            <w:vAlign w:val="center"/>
          </w:tcPr>
          <w:p w14:paraId="391E7549"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30" w:type="pct"/>
            <w:vAlign w:val="center"/>
          </w:tcPr>
          <w:p w14:paraId="608632C8"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15</w:t>
            </w:r>
          </w:p>
        </w:tc>
        <w:tc>
          <w:tcPr>
            <w:tcW w:w="989" w:type="pct"/>
            <w:vAlign w:val="center"/>
          </w:tcPr>
          <w:p w14:paraId="17570484"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Những nguyên lý cơ bản của chủ nghĩa Mác - Lênin 2</w:t>
            </w:r>
          </w:p>
        </w:tc>
        <w:tc>
          <w:tcPr>
            <w:tcW w:w="544" w:type="pct"/>
            <w:vAlign w:val="center"/>
          </w:tcPr>
          <w:p w14:paraId="0054F7FA"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ML01002</w:t>
            </w:r>
          </w:p>
        </w:tc>
        <w:tc>
          <w:tcPr>
            <w:tcW w:w="282" w:type="pct"/>
            <w:vAlign w:val="center"/>
          </w:tcPr>
          <w:p w14:paraId="56B9D1E3"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13" w:type="pct"/>
            <w:vAlign w:val="center"/>
          </w:tcPr>
          <w:p w14:paraId="31B5E7C7"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45" w:type="pct"/>
            <w:vAlign w:val="center"/>
          </w:tcPr>
          <w:p w14:paraId="2A899E40"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878" w:type="pct"/>
            <w:vAlign w:val="center"/>
          </w:tcPr>
          <w:p w14:paraId="7C88D8BC"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Những nguyên lý cơ bản của chủ nghĩa Mác - Lênin 1</w:t>
            </w:r>
          </w:p>
        </w:tc>
        <w:tc>
          <w:tcPr>
            <w:tcW w:w="554" w:type="pct"/>
            <w:shd w:val="clear" w:color="auto" w:fill="FFFFFF"/>
            <w:vAlign w:val="center"/>
          </w:tcPr>
          <w:p w14:paraId="28EF9C2F"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ML01001</w:t>
            </w:r>
          </w:p>
        </w:tc>
        <w:tc>
          <w:tcPr>
            <w:tcW w:w="323" w:type="pct"/>
            <w:vAlign w:val="center"/>
          </w:tcPr>
          <w:p w14:paraId="0B478288"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vAlign w:val="center"/>
          </w:tcPr>
          <w:p w14:paraId="51674B82"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295" w:type="pct"/>
            <w:vMerge/>
            <w:vAlign w:val="center"/>
          </w:tcPr>
          <w:p w14:paraId="02C8AB99"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65169213" w14:textId="77777777" w:rsidTr="003605C9">
        <w:trPr>
          <w:cantSplit/>
          <w:trHeight w:val="20"/>
          <w:jc w:val="center"/>
        </w:trPr>
        <w:tc>
          <w:tcPr>
            <w:tcW w:w="234" w:type="pct"/>
            <w:vAlign w:val="center"/>
          </w:tcPr>
          <w:p w14:paraId="2AAE3CE5"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30" w:type="pct"/>
            <w:vAlign w:val="center"/>
          </w:tcPr>
          <w:p w14:paraId="7962DE9A"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16</w:t>
            </w:r>
          </w:p>
        </w:tc>
        <w:tc>
          <w:tcPr>
            <w:tcW w:w="989" w:type="pct"/>
            <w:vAlign w:val="center"/>
          </w:tcPr>
          <w:p w14:paraId="6102A9BD"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Kinh tế vĩ mô 1</w:t>
            </w:r>
          </w:p>
        </w:tc>
        <w:tc>
          <w:tcPr>
            <w:tcW w:w="544" w:type="pct"/>
            <w:vAlign w:val="center"/>
          </w:tcPr>
          <w:p w14:paraId="3E3691CD"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PKT02002</w:t>
            </w:r>
          </w:p>
        </w:tc>
        <w:tc>
          <w:tcPr>
            <w:tcW w:w="282" w:type="pct"/>
            <w:vAlign w:val="center"/>
          </w:tcPr>
          <w:p w14:paraId="4E842CA7"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13" w:type="pct"/>
            <w:vAlign w:val="center"/>
          </w:tcPr>
          <w:p w14:paraId="3FB1F1F0"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45" w:type="pct"/>
            <w:vAlign w:val="center"/>
          </w:tcPr>
          <w:p w14:paraId="289B53EA"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878" w:type="pct"/>
            <w:vAlign w:val="center"/>
          </w:tcPr>
          <w:p w14:paraId="69EEF5AC"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w:t>
            </w:r>
          </w:p>
        </w:tc>
        <w:tc>
          <w:tcPr>
            <w:tcW w:w="554" w:type="pct"/>
            <w:shd w:val="clear" w:color="auto" w:fill="FFFFFF"/>
            <w:vAlign w:val="center"/>
          </w:tcPr>
          <w:p w14:paraId="0F53B422"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323" w:type="pct"/>
            <w:vAlign w:val="center"/>
          </w:tcPr>
          <w:p w14:paraId="19323E5E"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213" w:type="pct"/>
            <w:vAlign w:val="center"/>
          </w:tcPr>
          <w:p w14:paraId="378F5099"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295" w:type="pct"/>
            <w:vMerge/>
            <w:vAlign w:val="center"/>
          </w:tcPr>
          <w:p w14:paraId="1013DD1E"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65F1E07A" w14:textId="77777777" w:rsidTr="003605C9">
        <w:trPr>
          <w:cantSplit/>
          <w:trHeight w:val="20"/>
          <w:jc w:val="center"/>
        </w:trPr>
        <w:tc>
          <w:tcPr>
            <w:tcW w:w="234" w:type="pct"/>
            <w:vAlign w:val="center"/>
          </w:tcPr>
          <w:p w14:paraId="2DEEDC5D"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lastRenderedPageBreak/>
              <w:t>2</w:t>
            </w:r>
          </w:p>
        </w:tc>
        <w:tc>
          <w:tcPr>
            <w:tcW w:w="230" w:type="pct"/>
            <w:vAlign w:val="center"/>
          </w:tcPr>
          <w:p w14:paraId="3F88A01F"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17</w:t>
            </w:r>
          </w:p>
        </w:tc>
        <w:tc>
          <w:tcPr>
            <w:tcW w:w="989" w:type="pct"/>
            <w:vAlign w:val="center"/>
          </w:tcPr>
          <w:p w14:paraId="777391E9"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Marketing</w:t>
            </w:r>
          </w:p>
        </w:tc>
        <w:tc>
          <w:tcPr>
            <w:tcW w:w="544" w:type="pct"/>
            <w:vAlign w:val="center"/>
          </w:tcPr>
          <w:p w14:paraId="27B190E1"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PKQ02106</w:t>
            </w:r>
          </w:p>
        </w:tc>
        <w:tc>
          <w:tcPr>
            <w:tcW w:w="282" w:type="pct"/>
            <w:vAlign w:val="center"/>
          </w:tcPr>
          <w:p w14:paraId="620FDDAE"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13" w:type="pct"/>
            <w:vAlign w:val="center"/>
          </w:tcPr>
          <w:p w14:paraId="15B8432A"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45" w:type="pct"/>
            <w:vAlign w:val="center"/>
          </w:tcPr>
          <w:p w14:paraId="58F56BC3"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878" w:type="pct"/>
            <w:vAlign w:val="center"/>
          </w:tcPr>
          <w:p w14:paraId="5A33F8F2"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Kinh tế vi mô 1 </w:t>
            </w:r>
          </w:p>
        </w:tc>
        <w:tc>
          <w:tcPr>
            <w:tcW w:w="554" w:type="pct"/>
            <w:shd w:val="clear" w:color="auto" w:fill="FFFFFF"/>
            <w:vAlign w:val="center"/>
          </w:tcPr>
          <w:p w14:paraId="16E24557"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PKT02001</w:t>
            </w:r>
          </w:p>
        </w:tc>
        <w:tc>
          <w:tcPr>
            <w:tcW w:w="323" w:type="pct"/>
            <w:vAlign w:val="center"/>
          </w:tcPr>
          <w:p w14:paraId="018AE3E4"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vAlign w:val="center"/>
          </w:tcPr>
          <w:p w14:paraId="485547AB"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295" w:type="pct"/>
            <w:vMerge/>
            <w:vAlign w:val="center"/>
          </w:tcPr>
          <w:p w14:paraId="0AAB3A8D"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07A99130" w14:textId="77777777" w:rsidTr="003605C9">
        <w:trPr>
          <w:cantSplit/>
          <w:trHeight w:val="20"/>
          <w:jc w:val="center"/>
        </w:trPr>
        <w:tc>
          <w:tcPr>
            <w:tcW w:w="234" w:type="pct"/>
            <w:vAlign w:val="center"/>
          </w:tcPr>
          <w:p w14:paraId="0B3D9D70"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lastRenderedPageBreak/>
              <w:t>2</w:t>
            </w:r>
          </w:p>
        </w:tc>
        <w:tc>
          <w:tcPr>
            <w:tcW w:w="230" w:type="pct"/>
            <w:vAlign w:val="center"/>
          </w:tcPr>
          <w:p w14:paraId="55CD817E"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18</w:t>
            </w:r>
          </w:p>
        </w:tc>
        <w:tc>
          <w:tcPr>
            <w:tcW w:w="989" w:type="pct"/>
            <w:vAlign w:val="center"/>
          </w:tcPr>
          <w:p w14:paraId="47ED9444"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Kinh tế hợp tác</w:t>
            </w:r>
          </w:p>
        </w:tc>
        <w:tc>
          <w:tcPr>
            <w:tcW w:w="544" w:type="pct"/>
            <w:vAlign w:val="center"/>
          </w:tcPr>
          <w:p w14:paraId="005DD836"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PKQ03207</w:t>
            </w:r>
          </w:p>
        </w:tc>
        <w:tc>
          <w:tcPr>
            <w:tcW w:w="282" w:type="pct"/>
            <w:vAlign w:val="center"/>
          </w:tcPr>
          <w:p w14:paraId="2B3C4B7D"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vAlign w:val="center"/>
          </w:tcPr>
          <w:p w14:paraId="4328B2E8"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45" w:type="pct"/>
            <w:vAlign w:val="center"/>
          </w:tcPr>
          <w:p w14:paraId="0B6454DD"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878" w:type="pct"/>
            <w:vAlign w:val="center"/>
          </w:tcPr>
          <w:p w14:paraId="231848F3"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Quản trị học</w:t>
            </w:r>
          </w:p>
        </w:tc>
        <w:tc>
          <w:tcPr>
            <w:tcW w:w="554" w:type="pct"/>
            <w:shd w:val="clear" w:color="auto" w:fill="FFFFFF"/>
            <w:vAlign w:val="center"/>
          </w:tcPr>
          <w:p w14:paraId="75B361A0"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PKQ01211</w:t>
            </w:r>
          </w:p>
        </w:tc>
        <w:tc>
          <w:tcPr>
            <w:tcW w:w="323" w:type="pct"/>
            <w:shd w:val="clear" w:color="auto" w:fill="FFFFFF"/>
            <w:vAlign w:val="center"/>
          </w:tcPr>
          <w:p w14:paraId="7DB51EAC"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shd w:val="clear" w:color="auto" w:fill="FFFFFF"/>
            <w:vAlign w:val="center"/>
          </w:tcPr>
          <w:p w14:paraId="2866ADE3"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TC</w:t>
            </w:r>
          </w:p>
        </w:tc>
        <w:tc>
          <w:tcPr>
            <w:tcW w:w="295" w:type="pct"/>
            <w:vMerge/>
            <w:vAlign w:val="center"/>
          </w:tcPr>
          <w:p w14:paraId="0629AB9E"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503BFA02" w14:textId="77777777" w:rsidTr="003605C9">
        <w:trPr>
          <w:cantSplit/>
          <w:trHeight w:val="20"/>
          <w:jc w:val="center"/>
        </w:trPr>
        <w:tc>
          <w:tcPr>
            <w:tcW w:w="234" w:type="pct"/>
            <w:vAlign w:val="center"/>
          </w:tcPr>
          <w:p w14:paraId="0F33882D"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30" w:type="pct"/>
            <w:vAlign w:val="center"/>
          </w:tcPr>
          <w:p w14:paraId="46FBE07E"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19</w:t>
            </w:r>
          </w:p>
        </w:tc>
        <w:tc>
          <w:tcPr>
            <w:tcW w:w="989" w:type="pct"/>
            <w:shd w:val="clear" w:color="auto" w:fill="FFFFFF"/>
            <w:vAlign w:val="center"/>
          </w:tcPr>
          <w:p w14:paraId="47E019D0"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Tin học trong kinh doanh và quản lý</w:t>
            </w:r>
          </w:p>
        </w:tc>
        <w:tc>
          <w:tcPr>
            <w:tcW w:w="544" w:type="pct"/>
            <w:vAlign w:val="center"/>
          </w:tcPr>
          <w:p w14:paraId="7B4B2ACF"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PKQ02304</w:t>
            </w:r>
          </w:p>
        </w:tc>
        <w:tc>
          <w:tcPr>
            <w:tcW w:w="282" w:type="pct"/>
            <w:vAlign w:val="center"/>
          </w:tcPr>
          <w:p w14:paraId="0DB636C5"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shd w:val="clear" w:color="auto" w:fill="FFFFFF"/>
            <w:vAlign w:val="center"/>
          </w:tcPr>
          <w:p w14:paraId="225FE8E1"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1,5</w:t>
            </w:r>
          </w:p>
        </w:tc>
        <w:tc>
          <w:tcPr>
            <w:tcW w:w="245" w:type="pct"/>
            <w:vAlign w:val="center"/>
          </w:tcPr>
          <w:p w14:paraId="5475B3E3"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0,5</w:t>
            </w:r>
          </w:p>
        </w:tc>
        <w:tc>
          <w:tcPr>
            <w:tcW w:w="878" w:type="pct"/>
            <w:vAlign w:val="center"/>
          </w:tcPr>
          <w:p w14:paraId="4282F57D"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w:t>
            </w:r>
          </w:p>
        </w:tc>
        <w:tc>
          <w:tcPr>
            <w:tcW w:w="554" w:type="pct"/>
            <w:shd w:val="clear" w:color="auto" w:fill="FFFFFF"/>
            <w:vAlign w:val="center"/>
          </w:tcPr>
          <w:p w14:paraId="35109713"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323" w:type="pct"/>
            <w:shd w:val="clear" w:color="auto" w:fill="FFFFFF"/>
            <w:vAlign w:val="center"/>
          </w:tcPr>
          <w:p w14:paraId="58808580"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213" w:type="pct"/>
            <w:shd w:val="clear" w:color="auto" w:fill="FFFFFF"/>
            <w:vAlign w:val="center"/>
          </w:tcPr>
          <w:p w14:paraId="558E51EC"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TC</w:t>
            </w:r>
          </w:p>
        </w:tc>
        <w:tc>
          <w:tcPr>
            <w:tcW w:w="295" w:type="pct"/>
            <w:vMerge/>
            <w:vAlign w:val="center"/>
          </w:tcPr>
          <w:p w14:paraId="4FE99D14"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3C94232F" w14:textId="77777777" w:rsidTr="003605C9">
        <w:trPr>
          <w:cantSplit/>
          <w:trHeight w:val="20"/>
          <w:jc w:val="center"/>
        </w:trPr>
        <w:tc>
          <w:tcPr>
            <w:tcW w:w="234" w:type="pct"/>
            <w:vAlign w:val="center"/>
          </w:tcPr>
          <w:p w14:paraId="27F2EE3A"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30" w:type="pct"/>
            <w:vAlign w:val="center"/>
          </w:tcPr>
          <w:p w14:paraId="2DA9F632"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20</w:t>
            </w:r>
          </w:p>
        </w:tc>
        <w:tc>
          <w:tcPr>
            <w:tcW w:w="989" w:type="pct"/>
            <w:shd w:val="clear" w:color="auto" w:fill="FFFFFF"/>
            <w:vAlign w:val="center"/>
          </w:tcPr>
          <w:p w14:paraId="6C56AECF"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Giáo dục quốc phòng 3</w:t>
            </w:r>
          </w:p>
        </w:tc>
        <w:tc>
          <w:tcPr>
            <w:tcW w:w="544" w:type="pct"/>
            <w:shd w:val="clear" w:color="auto" w:fill="FFFFFF"/>
            <w:vAlign w:val="center"/>
          </w:tcPr>
          <w:p w14:paraId="547D2273"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QS01003</w:t>
            </w:r>
          </w:p>
        </w:tc>
        <w:tc>
          <w:tcPr>
            <w:tcW w:w="282" w:type="pct"/>
            <w:shd w:val="clear" w:color="auto" w:fill="FFFFFF"/>
            <w:noWrap/>
            <w:vAlign w:val="center"/>
          </w:tcPr>
          <w:p w14:paraId="5F9F7B4E" w14:textId="77777777" w:rsidR="001471ED" w:rsidRPr="000B22CD" w:rsidRDefault="001471ED" w:rsidP="003605C9">
            <w:pPr>
              <w:spacing w:after="0" w:line="240" w:lineRule="auto"/>
              <w:ind w:left="-72" w:right="-72"/>
              <w:jc w:val="center"/>
              <w:rPr>
                <w:rFonts w:asciiTheme="majorHAnsi" w:eastAsia="Times New Roman" w:hAnsiTheme="majorHAnsi"/>
                <w:spacing w:val="-10"/>
                <w:sz w:val="22"/>
                <w:lang w:val="vi-VN"/>
              </w:rPr>
            </w:pPr>
            <w:r w:rsidRPr="000B22CD">
              <w:rPr>
                <w:rFonts w:asciiTheme="majorHAnsi" w:eastAsia="Times New Roman" w:hAnsiTheme="majorHAnsi"/>
                <w:spacing w:val="-10"/>
                <w:sz w:val="22"/>
                <w:lang w:val="vi-VN"/>
              </w:rPr>
              <w:t>3</w:t>
            </w:r>
          </w:p>
        </w:tc>
        <w:tc>
          <w:tcPr>
            <w:tcW w:w="213" w:type="pct"/>
            <w:shd w:val="clear" w:color="auto" w:fill="FFFFFF"/>
            <w:noWrap/>
            <w:vAlign w:val="center"/>
          </w:tcPr>
          <w:p w14:paraId="044A3DE6" w14:textId="77777777" w:rsidR="001471ED" w:rsidRPr="000B22CD" w:rsidRDefault="001471ED" w:rsidP="003605C9">
            <w:pPr>
              <w:spacing w:after="0" w:line="240" w:lineRule="auto"/>
              <w:ind w:left="-72" w:right="-72"/>
              <w:jc w:val="center"/>
              <w:rPr>
                <w:rFonts w:asciiTheme="majorHAnsi" w:eastAsia="Times New Roman" w:hAnsiTheme="majorHAnsi"/>
                <w:spacing w:val="-10"/>
                <w:sz w:val="22"/>
                <w:lang w:val="vi-VN"/>
              </w:rPr>
            </w:pPr>
            <w:r w:rsidRPr="000B22CD">
              <w:rPr>
                <w:rFonts w:asciiTheme="majorHAnsi" w:eastAsia="Times New Roman" w:hAnsiTheme="majorHAnsi"/>
                <w:spacing w:val="-10"/>
                <w:sz w:val="22"/>
                <w:lang w:val="vi-VN"/>
              </w:rPr>
              <w:t>2</w:t>
            </w:r>
          </w:p>
        </w:tc>
        <w:tc>
          <w:tcPr>
            <w:tcW w:w="245" w:type="pct"/>
            <w:shd w:val="clear" w:color="auto" w:fill="FFFFFF"/>
            <w:noWrap/>
            <w:vAlign w:val="center"/>
          </w:tcPr>
          <w:p w14:paraId="2F355CE0" w14:textId="77777777" w:rsidR="001471ED" w:rsidRPr="000B22CD" w:rsidRDefault="001471ED" w:rsidP="003605C9">
            <w:pPr>
              <w:spacing w:after="0" w:line="240" w:lineRule="auto"/>
              <w:ind w:left="-72" w:right="-72"/>
              <w:jc w:val="center"/>
              <w:rPr>
                <w:rFonts w:asciiTheme="majorHAnsi" w:eastAsia="Times New Roman" w:hAnsiTheme="majorHAnsi"/>
                <w:spacing w:val="-10"/>
                <w:sz w:val="22"/>
                <w:lang w:val="vi-VN"/>
              </w:rPr>
            </w:pPr>
            <w:r w:rsidRPr="000B22CD">
              <w:rPr>
                <w:rFonts w:asciiTheme="majorHAnsi" w:eastAsia="Times New Roman" w:hAnsiTheme="majorHAnsi"/>
                <w:spacing w:val="-10"/>
                <w:sz w:val="22"/>
                <w:lang w:val="vi-VN"/>
              </w:rPr>
              <w:t>1</w:t>
            </w:r>
          </w:p>
        </w:tc>
        <w:tc>
          <w:tcPr>
            <w:tcW w:w="878" w:type="pct"/>
            <w:shd w:val="clear" w:color="auto" w:fill="FFFFFF"/>
            <w:vAlign w:val="center"/>
          </w:tcPr>
          <w:p w14:paraId="2D38B952"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w:t>
            </w:r>
          </w:p>
        </w:tc>
        <w:tc>
          <w:tcPr>
            <w:tcW w:w="554" w:type="pct"/>
            <w:shd w:val="clear" w:color="auto" w:fill="FFFFFF"/>
            <w:vAlign w:val="center"/>
          </w:tcPr>
          <w:p w14:paraId="742A3E40"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323" w:type="pct"/>
            <w:shd w:val="clear" w:color="auto" w:fill="FFFFFF"/>
            <w:vAlign w:val="center"/>
          </w:tcPr>
          <w:p w14:paraId="13A317B0"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213" w:type="pct"/>
            <w:shd w:val="clear" w:color="auto" w:fill="FFFFFF"/>
            <w:vAlign w:val="center"/>
          </w:tcPr>
          <w:p w14:paraId="72D066EB"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PCBB</w:t>
            </w:r>
          </w:p>
        </w:tc>
        <w:tc>
          <w:tcPr>
            <w:tcW w:w="295" w:type="pct"/>
            <w:vMerge w:val="restart"/>
            <w:vAlign w:val="center"/>
          </w:tcPr>
          <w:p w14:paraId="4009371D"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r>
      <w:tr w:rsidR="001471ED" w:rsidRPr="000B22CD" w14:paraId="16CA2F51" w14:textId="77777777" w:rsidTr="003605C9">
        <w:trPr>
          <w:cantSplit/>
          <w:trHeight w:val="20"/>
          <w:jc w:val="center"/>
        </w:trPr>
        <w:tc>
          <w:tcPr>
            <w:tcW w:w="234" w:type="pct"/>
            <w:vAlign w:val="center"/>
          </w:tcPr>
          <w:p w14:paraId="1A169F23"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30" w:type="pct"/>
            <w:vAlign w:val="center"/>
          </w:tcPr>
          <w:p w14:paraId="70E3CC1E"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21</w:t>
            </w:r>
          </w:p>
        </w:tc>
        <w:tc>
          <w:tcPr>
            <w:tcW w:w="989" w:type="pct"/>
            <w:shd w:val="clear" w:color="auto" w:fill="FFFFFF"/>
            <w:vAlign w:val="center"/>
          </w:tcPr>
          <w:p w14:paraId="6E1A82E5"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Tiếng Anh 1</w:t>
            </w:r>
          </w:p>
        </w:tc>
        <w:tc>
          <w:tcPr>
            <w:tcW w:w="544" w:type="pct"/>
            <w:shd w:val="clear" w:color="auto" w:fill="FFFFFF"/>
            <w:vAlign w:val="center"/>
          </w:tcPr>
          <w:p w14:paraId="0A1C8FE5"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SN01032</w:t>
            </w:r>
          </w:p>
        </w:tc>
        <w:tc>
          <w:tcPr>
            <w:tcW w:w="282" w:type="pct"/>
            <w:shd w:val="clear" w:color="auto" w:fill="FFFFFF"/>
            <w:noWrap/>
            <w:vAlign w:val="center"/>
          </w:tcPr>
          <w:p w14:paraId="04C8EBAF"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13" w:type="pct"/>
            <w:shd w:val="clear" w:color="auto" w:fill="FFFFFF"/>
            <w:noWrap/>
            <w:vAlign w:val="center"/>
          </w:tcPr>
          <w:p w14:paraId="2B06417D"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45" w:type="pct"/>
            <w:shd w:val="clear" w:color="auto" w:fill="FFFFFF"/>
            <w:noWrap/>
            <w:vAlign w:val="center"/>
          </w:tcPr>
          <w:p w14:paraId="2A0B12A2"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878" w:type="pct"/>
            <w:shd w:val="clear" w:color="auto" w:fill="FFFFFF"/>
            <w:vAlign w:val="center"/>
          </w:tcPr>
          <w:p w14:paraId="05D68980"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xml:space="preserve">Tiếng Anh 0 </w:t>
            </w:r>
          </w:p>
        </w:tc>
        <w:tc>
          <w:tcPr>
            <w:tcW w:w="554" w:type="pct"/>
            <w:shd w:val="clear" w:color="auto" w:fill="FFFFFF"/>
            <w:vAlign w:val="center"/>
          </w:tcPr>
          <w:p w14:paraId="1265B344"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SN00011</w:t>
            </w:r>
          </w:p>
        </w:tc>
        <w:tc>
          <w:tcPr>
            <w:tcW w:w="323" w:type="pct"/>
            <w:shd w:val="clear" w:color="auto" w:fill="FFFFFF"/>
            <w:vAlign w:val="center"/>
          </w:tcPr>
          <w:p w14:paraId="629B0148"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13" w:type="pct"/>
            <w:shd w:val="clear" w:color="auto" w:fill="FFFFFF"/>
            <w:vAlign w:val="center"/>
          </w:tcPr>
          <w:p w14:paraId="6F8D0F3B"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295" w:type="pct"/>
            <w:vMerge/>
            <w:vAlign w:val="center"/>
          </w:tcPr>
          <w:p w14:paraId="118E2FBD"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683D30E1" w14:textId="77777777" w:rsidTr="003605C9">
        <w:trPr>
          <w:cantSplit/>
          <w:trHeight w:val="20"/>
          <w:jc w:val="center"/>
        </w:trPr>
        <w:tc>
          <w:tcPr>
            <w:tcW w:w="234" w:type="pct"/>
            <w:vAlign w:val="center"/>
          </w:tcPr>
          <w:p w14:paraId="6585FF1B"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30" w:type="pct"/>
            <w:vAlign w:val="center"/>
          </w:tcPr>
          <w:p w14:paraId="60988FFD"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22</w:t>
            </w:r>
          </w:p>
        </w:tc>
        <w:tc>
          <w:tcPr>
            <w:tcW w:w="989" w:type="pct"/>
            <w:vAlign w:val="center"/>
          </w:tcPr>
          <w:p w14:paraId="57D8CD4D"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Nguyên lý thống kê kinh tế</w:t>
            </w:r>
          </w:p>
        </w:tc>
        <w:tc>
          <w:tcPr>
            <w:tcW w:w="544" w:type="pct"/>
            <w:vAlign w:val="center"/>
          </w:tcPr>
          <w:p w14:paraId="3348EE7F"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PKT01004</w:t>
            </w:r>
          </w:p>
        </w:tc>
        <w:tc>
          <w:tcPr>
            <w:tcW w:w="282" w:type="pct"/>
            <w:vAlign w:val="center"/>
          </w:tcPr>
          <w:p w14:paraId="0FF24AB7"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13" w:type="pct"/>
            <w:vAlign w:val="center"/>
          </w:tcPr>
          <w:p w14:paraId="5D291A62"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45" w:type="pct"/>
            <w:vAlign w:val="center"/>
          </w:tcPr>
          <w:p w14:paraId="0CE5FB85"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878" w:type="pct"/>
            <w:vAlign w:val="center"/>
          </w:tcPr>
          <w:p w14:paraId="6DEECF97"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Xác suất thống kê trong tài chính - kế toán</w:t>
            </w:r>
          </w:p>
        </w:tc>
        <w:tc>
          <w:tcPr>
            <w:tcW w:w="554" w:type="pct"/>
            <w:shd w:val="clear" w:color="auto" w:fill="FFFFFF"/>
            <w:vAlign w:val="center"/>
          </w:tcPr>
          <w:p w14:paraId="7D9ECF7C"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PTH01003</w:t>
            </w:r>
          </w:p>
        </w:tc>
        <w:tc>
          <w:tcPr>
            <w:tcW w:w="323" w:type="pct"/>
            <w:vAlign w:val="center"/>
          </w:tcPr>
          <w:p w14:paraId="508ABD29"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vAlign w:val="center"/>
          </w:tcPr>
          <w:p w14:paraId="7587A422"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295" w:type="pct"/>
            <w:vMerge/>
            <w:vAlign w:val="center"/>
          </w:tcPr>
          <w:p w14:paraId="6FB0AF2C"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2B4A2EC0" w14:textId="77777777" w:rsidTr="003605C9">
        <w:trPr>
          <w:cantSplit/>
          <w:trHeight w:val="20"/>
          <w:jc w:val="center"/>
        </w:trPr>
        <w:tc>
          <w:tcPr>
            <w:tcW w:w="234" w:type="pct"/>
            <w:vAlign w:val="center"/>
          </w:tcPr>
          <w:p w14:paraId="0E89185C"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30" w:type="pct"/>
            <w:vAlign w:val="center"/>
          </w:tcPr>
          <w:p w14:paraId="3C78351F"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23</w:t>
            </w:r>
          </w:p>
        </w:tc>
        <w:tc>
          <w:tcPr>
            <w:tcW w:w="989" w:type="pct"/>
            <w:vAlign w:val="center"/>
          </w:tcPr>
          <w:p w14:paraId="6A9ACCD6"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Tư tưởng Hồ Chí Minh</w:t>
            </w:r>
          </w:p>
        </w:tc>
        <w:tc>
          <w:tcPr>
            <w:tcW w:w="544" w:type="pct"/>
            <w:vAlign w:val="center"/>
          </w:tcPr>
          <w:p w14:paraId="4FB12122"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ML01005</w:t>
            </w:r>
          </w:p>
        </w:tc>
        <w:tc>
          <w:tcPr>
            <w:tcW w:w="282" w:type="pct"/>
            <w:vAlign w:val="center"/>
          </w:tcPr>
          <w:p w14:paraId="5950E4B3"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vAlign w:val="center"/>
          </w:tcPr>
          <w:p w14:paraId="0F628E95"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45" w:type="pct"/>
            <w:vAlign w:val="center"/>
          </w:tcPr>
          <w:p w14:paraId="53049EA7"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878" w:type="pct"/>
            <w:vAlign w:val="center"/>
          </w:tcPr>
          <w:p w14:paraId="7347532B"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Những nguyên lý cơ bản của chủ nghĩa Mác-Lênin 2</w:t>
            </w:r>
          </w:p>
        </w:tc>
        <w:tc>
          <w:tcPr>
            <w:tcW w:w="554" w:type="pct"/>
            <w:shd w:val="clear" w:color="auto" w:fill="FFFFFF"/>
            <w:vAlign w:val="center"/>
          </w:tcPr>
          <w:p w14:paraId="124E850C"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ML01002</w:t>
            </w:r>
          </w:p>
        </w:tc>
        <w:tc>
          <w:tcPr>
            <w:tcW w:w="323" w:type="pct"/>
            <w:vAlign w:val="center"/>
          </w:tcPr>
          <w:p w14:paraId="6952CA8A"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vAlign w:val="center"/>
          </w:tcPr>
          <w:p w14:paraId="2830FE47"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295" w:type="pct"/>
            <w:vMerge/>
            <w:vAlign w:val="center"/>
          </w:tcPr>
          <w:p w14:paraId="7A97C414"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238B9E8F" w14:textId="77777777" w:rsidTr="003605C9">
        <w:trPr>
          <w:cantSplit/>
          <w:trHeight w:val="20"/>
          <w:jc w:val="center"/>
        </w:trPr>
        <w:tc>
          <w:tcPr>
            <w:tcW w:w="234" w:type="pct"/>
            <w:vAlign w:val="center"/>
          </w:tcPr>
          <w:p w14:paraId="57F03C69"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30" w:type="pct"/>
            <w:vAlign w:val="center"/>
          </w:tcPr>
          <w:p w14:paraId="364A7EFB"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24</w:t>
            </w:r>
          </w:p>
        </w:tc>
        <w:tc>
          <w:tcPr>
            <w:tcW w:w="989" w:type="pct"/>
            <w:vAlign w:val="center"/>
          </w:tcPr>
          <w:p w14:paraId="62F6402B"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Đường lối cách mạng của Đảng Cộng sản Việt Nam</w:t>
            </w:r>
          </w:p>
        </w:tc>
        <w:tc>
          <w:tcPr>
            <w:tcW w:w="544" w:type="pct"/>
            <w:vAlign w:val="center"/>
          </w:tcPr>
          <w:p w14:paraId="1C089B6C"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ML01004</w:t>
            </w:r>
          </w:p>
        </w:tc>
        <w:tc>
          <w:tcPr>
            <w:tcW w:w="282" w:type="pct"/>
            <w:vAlign w:val="center"/>
          </w:tcPr>
          <w:p w14:paraId="113F43FF"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13" w:type="pct"/>
            <w:vAlign w:val="center"/>
          </w:tcPr>
          <w:p w14:paraId="4320453C"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45" w:type="pct"/>
            <w:vAlign w:val="center"/>
          </w:tcPr>
          <w:p w14:paraId="480CE018"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878" w:type="pct"/>
            <w:vAlign w:val="center"/>
          </w:tcPr>
          <w:p w14:paraId="30FDD5A2"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Tư tưởng Hồ Chí Minh</w:t>
            </w:r>
          </w:p>
        </w:tc>
        <w:tc>
          <w:tcPr>
            <w:tcW w:w="554" w:type="pct"/>
            <w:shd w:val="clear" w:color="auto" w:fill="FFFFFF"/>
            <w:vAlign w:val="center"/>
          </w:tcPr>
          <w:p w14:paraId="14F96452"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ML01005</w:t>
            </w:r>
          </w:p>
        </w:tc>
        <w:tc>
          <w:tcPr>
            <w:tcW w:w="323" w:type="pct"/>
            <w:vAlign w:val="center"/>
          </w:tcPr>
          <w:p w14:paraId="3E8A67AB"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vAlign w:val="center"/>
          </w:tcPr>
          <w:p w14:paraId="5EB7E8B4"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295" w:type="pct"/>
            <w:vMerge/>
            <w:vAlign w:val="center"/>
          </w:tcPr>
          <w:p w14:paraId="50673C92"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60640A21" w14:textId="77777777" w:rsidTr="003605C9">
        <w:trPr>
          <w:cantSplit/>
          <w:trHeight w:val="20"/>
          <w:jc w:val="center"/>
        </w:trPr>
        <w:tc>
          <w:tcPr>
            <w:tcW w:w="234" w:type="pct"/>
            <w:vAlign w:val="center"/>
          </w:tcPr>
          <w:p w14:paraId="3E4E8E8B"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30" w:type="pct"/>
            <w:vAlign w:val="center"/>
          </w:tcPr>
          <w:p w14:paraId="66BF45FB"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25</w:t>
            </w:r>
          </w:p>
        </w:tc>
        <w:tc>
          <w:tcPr>
            <w:tcW w:w="989" w:type="pct"/>
            <w:vAlign w:val="center"/>
          </w:tcPr>
          <w:p w14:paraId="52ECA611"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Nguyên lý kế toán</w:t>
            </w:r>
          </w:p>
        </w:tc>
        <w:tc>
          <w:tcPr>
            <w:tcW w:w="544" w:type="pct"/>
            <w:shd w:val="clear" w:color="auto" w:fill="FFFFFF"/>
            <w:vAlign w:val="center"/>
          </w:tcPr>
          <w:p w14:paraId="5BABCBFE"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PKQ02014</w:t>
            </w:r>
          </w:p>
        </w:tc>
        <w:tc>
          <w:tcPr>
            <w:tcW w:w="282" w:type="pct"/>
            <w:shd w:val="clear" w:color="auto" w:fill="FFFFFF"/>
            <w:vAlign w:val="center"/>
          </w:tcPr>
          <w:p w14:paraId="68BDA5BD"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13" w:type="pct"/>
            <w:shd w:val="clear" w:color="auto" w:fill="FFFFFF"/>
            <w:vAlign w:val="center"/>
          </w:tcPr>
          <w:p w14:paraId="4E8C3507"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45" w:type="pct"/>
            <w:shd w:val="clear" w:color="auto" w:fill="FFFFFF"/>
            <w:vAlign w:val="center"/>
          </w:tcPr>
          <w:p w14:paraId="73DB2090"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878" w:type="pct"/>
            <w:vAlign w:val="center"/>
          </w:tcPr>
          <w:p w14:paraId="387D180B"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Kinh tế vĩ mô 1</w:t>
            </w:r>
          </w:p>
        </w:tc>
        <w:tc>
          <w:tcPr>
            <w:tcW w:w="554" w:type="pct"/>
            <w:shd w:val="clear" w:color="auto" w:fill="FFFFFF"/>
            <w:vAlign w:val="center"/>
          </w:tcPr>
          <w:p w14:paraId="32102ED8"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PKT02002</w:t>
            </w:r>
          </w:p>
        </w:tc>
        <w:tc>
          <w:tcPr>
            <w:tcW w:w="323" w:type="pct"/>
            <w:vAlign w:val="center"/>
          </w:tcPr>
          <w:p w14:paraId="31E1EDEF"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vAlign w:val="center"/>
          </w:tcPr>
          <w:p w14:paraId="4371BF05"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295" w:type="pct"/>
            <w:vMerge/>
            <w:vAlign w:val="center"/>
          </w:tcPr>
          <w:p w14:paraId="7DB9EA72"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7657F447" w14:textId="77777777" w:rsidTr="003605C9">
        <w:trPr>
          <w:cantSplit/>
          <w:trHeight w:val="20"/>
          <w:jc w:val="center"/>
        </w:trPr>
        <w:tc>
          <w:tcPr>
            <w:tcW w:w="234" w:type="pct"/>
            <w:shd w:val="clear" w:color="auto" w:fill="FFFFFF"/>
            <w:vAlign w:val="center"/>
          </w:tcPr>
          <w:p w14:paraId="78E5716C"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30" w:type="pct"/>
            <w:vAlign w:val="center"/>
          </w:tcPr>
          <w:p w14:paraId="153D297C"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26</w:t>
            </w:r>
          </w:p>
        </w:tc>
        <w:tc>
          <w:tcPr>
            <w:tcW w:w="989" w:type="pct"/>
            <w:shd w:val="clear" w:color="auto" w:fill="FFFFFF"/>
            <w:vAlign w:val="center"/>
          </w:tcPr>
          <w:p w14:paraId="666D273A"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Tâm lý ứng dụng trong quản trị kinh doanh</w:t>
            </w:r>
          </w:p>
        </w:tc>
        <w:tc>
          <w:tcPr>
            <w:tcW w:w="544" w:type="pct"/>
            <w:shd w:val="clear" w:color="auto" w:fill="FFFFFF"/>
            <w:vAlign w:val="center"/>
          </w:tcPr>
          <w:p w14:paraId="0486CA38"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PKQ02305</w:t>
            </w:r>
          </w:p>
        </w:tc>
        <w:tc>
          <w:tcPr>
            <w:tcW w:w="282" w:type="pct"/>
            <w:shd w:val="clear" w:color="auto" w:fill="FFFFFF"/>
            <w:vAlign w:val="center"/>
          </w:tcPr>
          <w:p w14:paraId="42087A45"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shd w:val="clear" w:color="auto" w:fill="FFFFFF"/>
            <w:vAlign w:val="center"/>
          </w:tcPr>
          <w:p w14:paraId="5A477E2F"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45" w:type="pct"/>
            <w:shd w:val="clear" w:color="auto" w:fill="FFFFFF"/>
            <w:vAlign w:val="center"/>
          </w:tcPr>
          <w:p w14:paraId="03C0B81B"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878" w:type="pct"/>
            <w:shd w:val="clear" w:color="auto" w:fill="FFFFFF"/>
            <w:vAlign w:val="center"/>
          </w:tcPr>
          <w:p w14:paraId="13638DEC"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w:t>
            </w:r>
          </w:p>
        </w:tc>
        <w:tc>
          <w:tcPr>
            <w:tcW w:w="554" w:type="pct"/>
            <w:shd w:val="clear" w:color="auto" w:fill="FFFFFF"/>
            <w:vAlign w:val="center"/>
          </w:tcPr>
          <w:p w14:paraId="6D484D5B"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323" w:type="pct"/>
            <w:vAlign w:val="center"/>
          </w:tcPr>
          <w:p w14:paraId="09CC85DC"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213" w:type="pct"/>
            <w:vAlign w:val="center"/>
          </w:tcPr>
          <w:p w14:paraId="06380EAF"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295" w:type="pct"/>
            <w:vMerge/>
            <w:vAlign w:val="center"/>
          </w:tcPr>
          <w:p w14:paraId="2F98072C"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0C55AE60" w14:textId="77777777" w:rsidTr="003605C9">
        <w:trPr>
          <w:cantSplit/>
          <w:trHeight w:val="20"/>
          <w:jc w:val="center"/>
        </w:trPr>
        <w:tc>
          <w:tcPr>
            <w:tcW w:w="234" w:type="pct"/>
            <w:vAlign w:val="center"/>
          </w:tcPr>
          <w:p w14:paraId="27434B12"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30" w:type="pct"/>
            <w:vAlign w:val="center"/>
          </w:tcPr>
          <w:p w14:paraId="5BA3AE01"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27</w:t>
            </w:r>
          </w:p>
        </w:tc>
        <w:tc>
          <w:tcPr>
            <w:tcW w:w="989" w:type="pct"/>
            <w:shd w:val="clear" w:color="auto" w:fill="FFFFFF"/>
            <w:vAlign w:val="center"/>
          </w:tcPr>
          <w:p w14:paraId="31574C9B"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Xây dựng kế hoạch kinh doanh</w:t>
            </w:r>
          </w:p>
        </w:tc>
        <w:tc>
          <w:tcPr>
            <w:tcW w:w="544" w:type="pct"/>
            <w:vAlign w:val="center"/>
          </w:tcPr>
          <w:p w14:paraId="7D22B3E4"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PKQ03104</w:t>
            </w:r>
          </w:p>
        </w:tc>
        <w:tc>
          <w:tcPr>
            <w:tcW w:w="282" w:type="pct"/>
            <w:vAlign w:val="center"/>
          </w:tcPr>
          <w:p w14:paraId="375C2D03"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vAlign w:val="center"/>
          </w:tcPr>
          <w:p w14:paraId="6637973E"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45" w:type="pct"/>
            <w:vAlign w:val="center"/>
          </w:tcPr>
          <w:p w14:paraId="7DB2067A"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878" w:type="pct"/>
            <w:vAlign w:val="center"/>
          </w:tcPr>
          <w:p w14:paraId="31AF782C"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w:t>
            </w:r>
          </w:p>
        </w:tc>
        <w:tc>
          <w:tcPr>
            <w:tcW w:w="554" w:type="pct"/>
            <w:shd w:val="clear" w:color="auto" w:fill="FFFFFF"/>
            <w:vAlign w:val="center"/>
          </w:tcPr>
          <w:p w14:paraId="33A20195"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323" w:type="pct"/>
            <w:shd w:val="clear" w:color="auto" w:fill="FFFFFF"/>
            <w:vAlign w:val="center"/>
          </w:tcPr>
          <w:p w14:paraId="6923838C"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213" w:type="pct"/>
            <w:shd w:val="clear" w:color="auto" w:fill="FFFFFF"/>
            <w:vAlign w:val="center"/>
          </w:tcPr>
          <w:p w14:paraId="127A8A92"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TC</w:t>
            </w:r>
          </w:p>
        </w:tc>
        <w:tc>
          <w:tcPr>
            <w:tcW w:w="295" w:type="pct"/>
            <w:vMerge/>
            <w:vAlign w:val="center"/>
          </w:tcPr>
          <w:p w14:paraId="0222CE6C"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0F12964A" w14:textId="77777777" w:rsidTr="003605C9">
        <w:trPr>
          <w:cantSplit/>
          <w:trHeight w:val="20"/>
          <w:jc w:val="center"/>
        </w:trPr>
        <w:tc>
          <w:tcPr>
            <w:tcW w:w="234" w:type="pct"/>
            <w:vAlign w:val="center"/>
          </w:tcPr>
          <w:p w14:paraId="4E0F41A3"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30" w:type="pct"/>
            <w:vAlign w:val="center"/>
          </w:tcPr>
          <w:p w14:paraId="3A55F3DB"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28</w:t>
            </w:r>
          </w:p>
        </w:tc>
        <w:tc>
          <w:tcPr>
            <w:tcW w:w="989" w:type="pct"/>
            <w:vAlign w:val="center"/>
          </w:tcPr>
          <w:p w14:paraId="0E78E776"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Thuế (taxation)</w:t>
            </w:r>
          </w:p>
        </w:tc>
        <w:tc>
          <w:tcPr>
            <w:tcW w:w="544" w:type="pct"/>
            <w:vAlign w:val="center"/>
          </w:tcPr>
          <w:p w14:paraId="4F54579C"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PKQ03310</w:t>
            </w:r>
          </w:p>
        </w:tc>
        <w:tc>
          <w:tcPr>
            <w:tcW w:w="282" w:type="pct"/>
            <w:vAlign w:val="center"/>
          </w:tcPr>
          <w:p w14:paraId="71B1C8EC"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vAlign w:val="center"/>
          </w:tcPr>
          <w:p w14:paraId="4C75E9FD"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45" w:type="pct"/>
            <w:vAlign w:val="center"/>
          </w:tcPr>
          <w:p w14:paraId="629E6A3F"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878" w:type="pct"/>
            <w:vAlign w:val="center"/>
          </w:tcPr>
          <w:p w14:paraId="725EDCD5"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w:t>
            </w:r>
          </w:p>
        </w:tc>
        <w:tc>
          <w:tcPr>
            <w:tcW w:w="554" w:type="pct"/>
            <w:shd w:val="clear" w:color="auto" w:fill="FFFFFF"/>
            <w:vAlign w:val="center"/>
          </w:tcPr>
          <w:p w14:paraId="3C4AD170"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323" w:type="pct"/>
            <w:shd w:val="clear" w:color="auto" w:fill="FFFFFF"/>
            <w:vAlign w:val="center"/>
          </w:tcPr>
          <w:p w14:paraId="1D518B7C"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213" w:type="pct"/>
            <w:shd w:val="clear" w:color="auto" w:fill="FFFFFF"/>
            <w:vAlign w:val="center"/>
          </w:tcPr>
          <w:p w14:paraId="5C60C6B2"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TC</w:t>
            </w:r>
          </w:p>
        </w:tc>
        <w:tc>
          <w:tcPr>
            <w:tcW w:w="295" w:type="pct"/>
            <w:vMerge/>
            <w:vAlign w:val="center"/>
          </w:tcPr>
          <w:p w14:paraId="07B392C7"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17CCA413" w14:textId="77777777" w:rsidTr="003605C9">
        <w:trPr>
          <w:cantSplit/>
          <w:trHeight w:val="20"/>
          <w:jc w:val="center"/>
        </w:trPr>
        <w:tc>
          <w:tcPr>
            <w:tcW w:w="234" w:type="pct"/>
            <w:shd w:val="clear" w:color="auto" w:fill="FFFFFF"/>
            <w:vAlign w:val="center"/>
          </w:tcPr>
          <w:p w14:paraId="571C5EFC"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4</w:t>
            </w:r>
          </w:p>
        </w:tc>
        <w:tc>
          <w:tcPr>
            <w:tcW w:w="230" w:type="pct"/>
            <w:vAlign w:val="center"/>
          </w:tcPr>
          <w:p w14:paraId="7674DC09"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29</w:t>
            </w:r>
          </w:p>
        </w:tc>
        <w:tc>
          <w:tcPr>
            <w:tcW w:w="989" w:type="pct"/>
            <w:shd w:val="clear" w:color="auto" w:fill="FFFFFF"/>
            <w:vAlign w:val="center"/>
          </w:tcPr>
          <w:p w14:paraId="7C2A3416"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Giao tiếp và đàm phán trong kinh doanh</w:t>
            </w:r>
          </w:p>
        </w:tc>
        <w:tc>
          <w:tcPr>
            <w:tcW w:w="544" w:type="pct"/>
            <w:shd w:val="clear" w:color="auto" w:fill="FFFFFF"/>
            <w:vAlign w:val="center"/>
          </w:tcPr>
          <w:p w14:paraId="7A1D22B4"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PKQ01218</w:t>
            </w:r>
          </w:p>
        </w:tc>
        <w:tc>
          <w:tcPr>
            <w:tcW w:w="282" w:type="pct"/>
            <w:shd w:val="clear" w:color="auto" w:fill="FFFFFF"/>
            <w:vAlign w:val="center"/>
          </w:tcPr>
          <w:p w14:paraId="4AC95730"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shd w:val="clear" w:color="auto" w:fill="FFFFFF"/>
            <w:vAlign w:val="center"/>
          </w:tcPr>
          <w:p w14:paraId="2922B9C2"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45" w:type="pct"/>
            <w:shd w:val="clear" w:color="auto" w:fill="FFFFFF"/>
            <w:vAlign w:val="center"/>
          </w:tcPr>
          <w:p w14:paraId="343D21D7"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878" w:type="pct"/>
            <w:shd w:val="clear" w:color="auto" w:fill="FFFFFF"/>
            <w:vAlign w:val="center"/>
          </w:tcPr>
          <w:p w14:paraId="28481132"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w:t>
            </w:r>
          </w:p>
        </w:tc>
        <w:tc>
          <w:tcPr>
            <w:tcW w:w="554" w:type="pct"/>
            <w:shd w:val="clear" w:color="auto" w:fill="FFFFFF"/>
            <w:vAlign w:val="center"/>
          </w:tcPr>
          <w:p w14:paraId="6FC867B4"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323" w:type="pct"/>
            <w:vAlign w:val="center"/>
          </w:tcPr>
          <w:p w14:paraId="763F5B99"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213" w:type="pct"/>
            <w:vAlign w:val="center"/>
          </w:tcPr>
          <w:p w14:paraId="77A9FC7B"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295" w:type="pct"/>
            <w:vMerge w:val="restart"/>
            <w:vAlign w:val="center"/>
          </w:tcPr>
          <w:p w14:paraId="4F47FD48"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r>
      <w:tr w:rsidR="001471ED" w:rsidRPr="000B22CD" w14:paraId="1A47A22D" w14:textId="77777777" w:rsidTr="003605C9">
        <w:trPr>
          <w:cantSplit/>
          <w:trHeight w:val="20"/>
          <w:jc w:val="center"/>
        </w:trPr>
        <w:tc>
          <w:tcPr>
            <w:tcW w:w="234" w:type="pct"/>
            <w:vAlign w:val="center"/>
          </w:tcPr>
          <w:p w14:paraId="20BF3C7A"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4</w:t>
            </w:r>
          </w:p>
        </w:tc>
        <w:tc>
          <w:tcPr>
            <w:tcW w:w="230" w:type="pct"/>
            <w:vAlign w:val="center"/>
          </w:tcPr>
          <w:p w14:paraId="637FEA69"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30</w:t>
            </w:r>
          </w:p>
        </w:tc>
        <w:tc>
          <w:tcPr>
            <w:tcW w:w="989" w:type="pct"/>
            <w:vAlign w:val="center"/>
          </w:tcPr>
          <w:p w14:paraId="3D50B308"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Tài chính tiền tệ</w:t>
            </w:r>
          </w:p>
        </w:tc>
        <w:tc>
          <w:tcPr>
            <w:tcW w:w="544" w:type="pct"/>
            <w:vAlign w:val="center"/>
          </w:tcPr>
          <w:p w14:paraId="5BF12188"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PKQ02303</w:t>
            </w:r>
          </w:p>
        </w:tc>
        <w:tc>
          <w:tcPr>
            <w:tcW w:w="282" w:type="pct"/>
            <w:vAlign w:val="center"/>
          </w:tcPr>
          <w:p w14:paraId="4CA04043"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13" w:type="pct"/>
            <w:vAlign w:val="center"/>
          </w:tcPr>
          <w:p w14:paraId="3ACE2CB9"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45" w:type="pct"/>
            <w:vAlign w:val="center"/>
          </w:tcPr>
          <w:p w14:paraId="12967BA5"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878" w:type="pct"/>
            <w:vAlign w:val="center"/>
          </w:tcPr>
          <w:p w14:paraId="32121287"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Kinh tế</w:t>
            </w:r>
            <w:r w:rsidRPr="000B22CD">
              <w:rPr>
                <w:rFonts w:asciiTheme="majorHAnsi" w:hAnsiTheme="majorHAnsi"/>
                <w:spacing w:val="-10"/>
                <w:sz w:val="22"/>
                <w:szCs w:val="22"/>
              </w:rPr>
              <w:br/>
              <w:t>vĩ mô 1</w:t>
            </w:r>
          </w:p>
        </w:tc>
        <w:tc>
          <w:tcPr>
            <w:tcW w:w="554" w:type="pct"/>
            <w:shd w:val="clear" w:color="auto" w:fill="FFFFFF"/>
            <w:vAlign w:val="center"/>
          </w:tcPr>
          <w:p w14:paraId="7A5D979C"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PKT02002</w:t>
            </w:r>
          </w:p>
        </w:tc>
        <w:tc>
          <w:tcPr>
            <w:tcW w:w="323" w:type="pct"/>
            <w:vAlign w:val="center"/>
          </w:tcPr>
          <w:p w14:paraId="738E4251"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vAlign w:val="center"/>
          </w:tcPr>
          <w:p w14:paraId="33930700"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295" w:type="pct"/>
            <w:vMerge/>
            <w:vAlign w:val="center"/>
          </w:tcPr>
          <w:p w14:paraId="2A80624B"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2373140F" w14:textId="77777777" w:rsidTr="003605C9">
        <w:trPr>
          <w:cantSplit/>
          <w:trHeight w:val="20"/>
          <w:jc w:val="center"/>
        </w:trPr>
        <w:tc>
          <w:tcPr>
            <w:tcW w:w="234" w:type="pct"/>
            <w:vAlign w:val="center"/>
          </w:tcPr>
          <w:p w14:paraId="49256466"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4</w:t>
            </w:r>
          </w:p>
        </w:tc>
        <w:tc>
          <w:tcPr>
            <w:tcW w:w="230" w:type="pct"/>
            <w:vAlign w:val="center"/>
          </w:tcPr>
          <w:p w14:paraId="3A8984E8"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31</w:t>
            </w:r>
          </w:p>
        </w:tc>
        <w:tc>
          <w:tcPr>
            <w:tcW w:w="989" w:type="pct"/>
            <w:shd w:val="clear" w:color="auto" w:fill="FFFFFF"/>
            <w:vAlign w:val="center"/>
          </w:tcPr>
          <w:p w14:paraId="48BC88AE"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Tiếng Anh 2</w:t>
            </w:r>
          </w:p>
        </w:tc>
        <w:tc>
          <w:tcPr>
            <w:tcW w:w="544" w:type="pct"/>
            <w:shd w:val="clear" w:color="auto" w:fill="FFFFFF"/>
            <w:vAlign w:val="center"/>
          </w:tcPr>
          <w:p w14:paraId="03D4513C"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SN01033</w:t>
            </w:r>
          </w:p>
        </w:tc>
        <w:tc>
          <w:tcPr>
            <w:tcW w:w="282" w:type="pct"/>
            <w:shd w:val="clear" w:color="auto" w:fill="FFFFFF"/>
            <w:noWrap/>
            <w:vAlign w:val="center"/>
          </w:tcPr>
          <w:p w14:paraId="033D0BFF"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13" w:type="pct"/>
            <w:shd w:val="clear" w:color="auto" w:fill="FFFFFF"/>
            <w:noWrap/>
            <w:vAlign w:val="center"/>
          </w:tcPr>
          <w:p w14:paraId="5801D4A8"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45" w:type="pct"/>
            <w:shd w:val="clear" w:color="auto" w:fill="FFFFFF"/>
            <w:noWrap/>
            <w:vAlign w:val="center"/>
          </w:tcPr>
          <w:p w14:paraId="59481284"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878" w:type="pct"/>
            <w:shd w:val="clear" w:color="auto" w:fill="FFFFFF"/>
            <w:vAlign w:val="center"/>
          </w:tcPr>
          <w:p w14:paraId="3CFB287F"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xml:space="preserve">Tiếng Anh 1 </w:t>
            </w:r>
          </w:p>
        </w:tc>
        <w:tc>
          <w:tcPr>
            <w:tcW w:w="554" w:type="pct"/>
            <w:shd w:val="clear" w:color="auto" w:fill="FFFFFF"/>
            <w:vAlign w:val="center"/>
          </w:tcPr>
          <w:p w14:paraId="0A4D621D"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SN01032</w:t>
            </w:r>
          </w:p>
        </w:tc>
        <w:tc>
          <w:tcPr>
            <w:tcW w:w="323" w:type="pct"/>
            <w:shd w:val="clear" w:color="auto" w:fill="FFFFFF"/>
            <w:vAlign w:val="center"/>
          </w:tcPr>
          <w:p w14:paraId="55B99B12"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13" w:type="pct"/>
            <w:shd w:val="clear" w:color="auto" w:fill="FFFFFF"/>
            <w:vAlign w:val="center"/>
          </w:tcPr>
          <w:p w14:paraId="4C7EE5A5"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295" w:type="pct"/>
            <w:vMerge/>
            <w:vAlign w:val="center"/>
          </w:tcPr>
          <w:p w14:paraId="3B3CB831"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2C816DAD" w14:textId="77777777" w:rsidTr="003605C9">
        <w:trPr>
          <w:cantSplit/>
          <w:trHeight w:val="20"/>
          <w:jc w:val="center"/>
        </w:trPr>
        <w:tc>
          <w:tcPr>
            <w:tcW w:w="234" w:type="pct"/>
            <w:shd w:val="clear" w:color="auto" w:fill="FFFFFF"/>
            <w:vAlign w:val="center"/>
          </w:tcPr>
          <w:p w14:paraId="10D53847"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4</w:t>
            </w:r>
          </w:p>
        </w:tc>
        <w:tc>
          <w:tcPr>
            <w:tcW w:w="230" w:type="pct"/>
            <w:vAlign w:val="center"/>
          </w:tcPr>
          <w:p w14:paraId="5EDCB171"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32</w:t>
            </w:r>
          </w:p>
        </w:tc>
        <w:tc>
          <w:tcPr>
            <w:tcW w:w="989" w:type="pct"/>
            <w:vAlign w:val="center"/>
          </w:tcPr>
          <w:p w14:paraId="539017FD"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Nguyên lý kiểm toán</w:t>
            </w:r>
          </w:p>
        </w:tc>
        <w:tc>
          <w:tcPr>
            <w:tcW w:w="544" w:type="pct"/>
            <w:vAlign w:val="center"/>
          </w:tcPr>
          <w:p w14:paraId="59F519E1"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PKQ02306</w:t>
            </w:r>
          </w:p>
        </w:tc>
        <w:tc>
          <w:tcPr>
            <w:tcW w:w="282" w:type="pct"/>
            <w:vAlign w:val="center"/>
          </w:tcPr>
          <w:p w14:paraId="2AEEA5D4"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13" w:type="pct"/>
            <w:vAlign w:val="center"/>
          </w:tcPr>
          <w:p w14:paraId="205C8EBC"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45" w:type="pct"/>
            <w:vAlign w:val="center"/>
          </w:tcPr>
          <w:p w14:paraId="19DC782C"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878" w:type="pct"/>
            <w:vAlign w:val="center"/>
          </w:tcPr>
          <w:p w14:paraId="39FAFA77"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Nguyên lý kế toán</w:t>
            </w:r>
          </w:p>
        </w:tc>
        <w:tc>
          <w:tcPr>
            <w:tcW w:w="554" w:type="pct"/>
            <w:shd w:val="clear" w:color="auto" w:fill="FFFFFF"/>
            <w:vAlign w:val="center"/>
          </w:tcPr>
          <w:p w14:paraId="6C676FD5"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PKQ02014</w:t>
            </w:r>
          </w:p>
        </w:tc>
        <w:tc>
          <w:tcPr>
            <w:tcW w:w="323" w:type="pct"/>
            <w:vAlign w:val="center"/>
          </w:tcPr>
          <w:p w14:paraId="573A3EF4"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vAlign w:val="center"/>
          </w:tcPr>
          <w:p w14:paraId="708E0B27"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295" w:type="pct"/>
            <w:vMerge/>
            <w:vAlign w:val="center"/>
          </w:tcPr>
          <w:p w14:paraId="144EC252"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593F6F2C" w14:textId="77777777" w:rsidTr="003605C9">
        <w:trPr>
          <w:cantSplit/>
          <w:trHeight w:val="20"/>
          <w:jc w:val="center"/>
        </w:trPr>
        <w:tc>
          <w:tcPr>
            <w:tcW w:w="234" w:type="pct"/>
            <w:vAlign w:val="center"/>
          </w:tcPr>
          <w:p w14:paraId="7C594DED"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4</w:t>
            </w:r>
          </w:p>
        </w:tc>
        <w:tc>
          <w:tcPr>
            <w:tcW w:w="230" w:type="pct"/>
            <w:vAlign w:val="center"/>
          </w:tcPr>
          <w:p w14:paraId="090F7343"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33</w:t>
            </w:r>
          </w:p>
        </w:tc>
        <w:tc>
          <w:tcPr>
            <w:tcW w:w="989" w:type="pct"/>
            <w:vAlign w:val="center"/>
          </w:tcPr>
          <w:p w14:paraId="30C5960D"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Tổ chức kế toán doanh nghiệp</w:t>
            </w:r>
          </w:p>
        </w:tc>
        <w:tc>
          <w:tcPr>
            <w:tcW w:w="544" w:type="pct"/>
            <w:shd w:val="clear" w:color="auto" w:fill="FFFFFF"/>
            <w:vAlign w:val="center"/>
          </w:tcPr>
          <w:p w14:paraId="271A39DB"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PKQ03019</w:t>
            </w:r>
          </w:p>
        </w:tc>
        <w:tc>
          <w:tcPr>
            <w:tcW w:w="282" w:type="pct"/>
            <w:shd w:val="clear" w:color="auto" w:fill="FFFFFF"/>
            <w:vAlign w:val="center"/>
          </w:tcPr>
          <w:p w14:paraId="342A44D3"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13" w:type="pct"/>
            <w:shd w:val="clear" w:color="auto" w:fill="FFFFFF"/>
            <w:vAlign w:val="center"/>
          </w:tcPr>
          <w:p w14:paraId="549F2A51"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45" w:type="pct"/>
            <w:shd w:val="clear" w:color="auto" w:fill="FFFFFF"/>
            <w:vAlign w:val="center"/>
          </w:tcPr>
          <w:p w14:paraId="79275331"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878" w:type="pct"/>
            <w:vAlign w:val="center"/>
          </w:tcPr>
          <w:p w14:paraId="74AF82F9"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Nguyên lý kế toán</w:t>
            </w:r>
          </w:p>
        </w:tc>
        <w:tc>
          <w:tcPr>
            <w:tcW w:w="554" w:type="pct"/>
            <w:shd w:val="clear" w:color="auto" w:fill="FFFFFF"/>
            <w:vAlign w:val="center"/>
          </w:tcPr>
          <w:p w14:paraId="0C40742F"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PKQ02014</w:t>
            </w:r>
          </w:p>
        </w:tc>
        <w:tc>
          <w:tcPr>
            <w:tcW w:w="323" w:type="pct"/>
            <w:vAlign w:val="center"/>
          </w:tcPr>
          <w:p w14:paraId="1FB5EDF1"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vAlign w:val="center"/>
          </w:tcPr>
          <w:p w14:paraId="2175F93D"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295" w:type="pct"/>
            <w:vMerge/>
            <w:vAlign w:val="center"/>
          </w:tcPr>
          <w:p w14:paraId="45E765F6"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0630CD4E" w14:textId="77777777" w:rsidTr="003605C9">
        <w:trPr>
          <w:cantSplit/>
          <w:trHeight w:val="20"/>
          <w:jc w:val="center"/>
        </w:trPr>
        <w:tc>
          <w:tcPr>
            <w:tcW w:w="234" w:type="pct"/>
            <w:vAlign w:val="center"/>
          </w:tcPr>
          <w:p w14:paraId="7198DEE5"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4</w:t>
            </w:r>
          </w:p>
        </w:tc>
        <w:tc>
          <w:tcPr>
            <w:tcW w:w="230" w:type="pct"/>
            <w:vAlign w:val="center"/>
          </w:tcPr>
          <w:p w14:paraId="10ABF752"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34</w:t>
            </w:r>
          </w:p>
        </w:tc>
        <w:tc>
          <w:tcPr>
            <w:tcW w:w="989" w:type="pct"/>
            <w:vAlign w:val="center"/>
          </w:tcPr>
          <w:p w14:paraId="303BCFA5"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Thị trường và giá cả ứng dụng trong kinh doanh</w:t>
            </w:r>
          </w:p>
        </w:tc>
        <w:tc>
          <w:tcPr>
            <w:tcW w:w="544" w:type="pct"/>
            <w:shd w:val="clear" w:color="auto" w:fill="FFFFFF"/>
            <w:vAlign w:val="center"/>
          </w:tcPr>
          <w:p w14:paraId="0199B208"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PKQ03114</w:t>
            </w:r>
          </w:p>
        </w:tc>
        <w:tc>
          <w:tcPr>
            <w:tcW w:w="282" w:type="pct"/>
            <w:shd w:val="clear" w:color="auto" w:fill="FFFFFF"/>
            <w:vAlign w:val="center"/>
          </w:tcPr>
          <w:p w14:paraId="004F7C28"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13" w:type="pct"/>
            <w:shd w:val="clear" w:color="auto" w:fill="FFFFFF"/>
            <w:vAlign w:val="center"/>
          </w:tcPr>
          <w:p w14:paraId="045AB432"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45" w:type="pct"/>
            <w:shd w:val="clear" w:color="auto" w:fill="FFFFFF"/>
            <w:vAlign w:val="center"/>
          </w:tcPr>
          <w:p w14:paraId="26BFA0D7"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878" w:type="pct"/>
            <w:vAlign w:val="center"/>
          </w:tcPr>
          <w:p w14:paraId="208A2ECC"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Kinh tế vi mô 1</w:t>
            </w:r>
          </w:p>
        </w:tc>
        <w:tc>
          <w:tcPr>
            <w:tcW w:w="554" w:type="pct"/>
            <w:shd w:val="clear" w:color="auto" w:fill="FFFFFF"/>
            <w:vAlign w:val="center"/>
          </w:tcPr>
          <w:p w14:paraId="7031FA02"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PKT02001</w:t>
            </w:r>
          </w:p>
        </w:tc>
        <w:tc>
          <w:tcPr>
            <w:tcW w:w="323" w:type="pct"/>
            <w:vAlign w:val="center"/>
          </w:tcPr>
          <w:p w14:paraId="48511DE1"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vAlign w:val="center"/>
          </w:tcPr>
          <w:p w14:paraId="6AF42404"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295" w:type="pct"/>
            <w:vMerge/>
            <w:vAlign w:val="center"/>
          </w:tcPr>
          <w:p w14:paraId="3316A125"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6DA76D34" w14:textId="77777777" w:rsidTr="003605C9">
        <w:trPr>
          <w:cantSplit/>
          <w:trHeight w:val="20"/>
          <w:jc w:val="center"/>
        </w:trPr>
        <w:tc>
          <w:tcPr>
            <w:tcW w:w="234" w:type="pct"/>
            <w:vAlign w:val="center"/>
          </w:tcPr>
          <w:p w14:paraId="1940DA0B"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4</w:t>
            </w:r>
          </w:p>
        </w:tc>
        <w:tc>
          <w:tcPr>
            <w:tcW w:w="230" w:type="pct"/>
            <w:vAlign w:val="center"/>
          </w:tcPr>
          <w:p w14:paraId="67F98E04"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35</w:t>
            </w:r>
          </w:p>
        </w:tc>
        <w:tc>
          <w:tcPr>
            <w:tcW w:w="989" w:type="pct"/>
            <w:vAlign w:val="center"/>
          </w:tcPr>
          <w:p w14:paraId="6BCA2E3B"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Kế toán tài chính  1</w:t>
            </w:r>
          </w:p>
        </w:tc>
        <w:tc>
          <w:tcPr>
            <w:tcW w:w="544" w:type="pct"/>
            <w:vAlign w:val="center"/>
          </w:tcPr>
          <w:p w14:paraId="465C7429"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PKQ03008</w:t>
            </w:r>
          </w:p>
        </w:tc>
        <w:tc>
          <w:tcPr>
            <w:tcW w:w="282" w:type="pct"/>
            <w:vAlign w:val="center"/>
          </w:tcPr>
          <w:p w14:paraId="63E123EE"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13" w:type="pct"/>
            <w:vAlign w:val="center"/>
          </w:tcPr>
          <w:p w14:paraId="4F2C55E6"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45" w:type="pct"/>
            <w:vAlign w:val="center"/>
          </w:tcPr>
          <w:p w14:paraId="72E83CBB"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878" w:type="pct"/>
            <w:vAlign w:val="center"/>
          </w:tcPr>
          <w:p w14:paraId="526ECC84"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Nguyên lý kế toán</w:t>
            </w:r>
          </w:p>
        </w:tc>
        <w:tc>
          <w:tcPr>
            <w:tcW w:w="554" w:type="pct"/>
            <w:shd w:val="clear" w:color="auto" w:fill="FFFFFF"/>
            <w:vAlign w:val="center"/>
          </w:tcPr>
          <w:p w14:paraId="7FA8C415"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PKQ02014</w:t>
            </w:r>
          </w:p>
        </w:tc>
        <w:tc>
          <w:tcPr>
            <w:tcW w:w="323" w:type="pct"/>
            <w:vAlign w:val="center"/>
          </w:tcPr>
          <w:p w14:paraId="08775B8F"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vAlign w:val="center"/>
          </w:tcPr>
          <w:p w14:paraId="66002F39"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295" w:type="pct"/>
            <w:vMerge/>
            <w:vAlign w:val="center"/>
          </w:tcPr>
          <w:p w14:paraId="30209957"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5E15CE31" w14:textId="77777777" w:rsidTr="003605C9">
        <w:trPr>
          <w:cantSplit/>
          <w:trHeight w:val="20"/>
          <w:jc w:val="center"/>
        </w:trPr>
        <w:tc>
          <w:tcPr>
            <w:tcW w:w="234" w:type="pct"/>
            <w:vAlign w:val="center"/>
          </w:tcPr>
          <w:p w14:paraId="4B15527C"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5</w:t>
            </w:r>
          </w:p>
        </w:tc>
        <w:tc>
          <w:tcPr>
            <w:tcW w:w="230" w:type="pct"/>
            <w:vAlign w:val="center"/>
          </w:tcPr>
          <w:p w14:paraId="0C0A3CC9"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36</w:t>
            </w:r>
          </w:p>
        </w:tc>
        <w:tc>
          <w:tcPr>
            <w:tcW w:w="989" w:type="pct"/>
            <w:vAlign w:val="center"/>
          </w:tcPr>
          <w:p w14:paraId="7FCAA768"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Kế toán quản trị</w:t>
            </w:r>
          </w:p>
        </w:tc>
        <w:tc>
          <w:tcPr>
            <w:tcW w:w="544" w:type="pct"/>
            <w:vAlign w:val="center"/>
          </w:tcPr>
          <w:p w14:paraId="1C85506C"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PKQ02005</w:t>
            </w:r>
          </w:p>
        </w:tc>
        <w:tc>
          <w:tcPr>
            <w:tcW w:w="282" w:type="pct"/>
            <w:vAlign w:val="center"/>
          </w:tcPr>
          <w:p w14:paraId="416AFAA7"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13" w:type="pct"/>
            <w:vAlign w:val="center"/>
          </w:tcPr>
          <w:p w14:paraId="401EB415"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45" w:type="pct"/>
            <w:vAlign w:val="center"/>
          </w:tcPr>
          <w:p w14:paraId="74EF542E"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878" w:type="pct"/>
            <w:vAlign w:val="center"/>
          </w:tcPr>
          <w:p w14:paraId="1C7D5EA7"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Nguyên lý kế toán</w:t>
            </w:r>
          </w:p>
        </w:tc>
        <w:tc>
          <w:tcPr>
            <w:tcW w:w="554" w:type="pct"/>
            <w:shd w:val="clear" w:color="auto" w:fill="FFFFFF"/>
            <w:vAlign w:val="center"/>
          </w:tcPr>
          <w:p w14:paraId="10A4DC8D"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PKQ02014</w:t>
            </w:r>
          </w:p>
        </w:tc>
        <w:tc>
          <w:tcPr>
            <w:tcW w:w="323" w:type="pct"/>
            <w:vAlign w:val="center"/>
          </w:tcPr>
          <w:p w14:paraId="1FADC353"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vAlign w:val="center"/>
          </w:tcPr>
          <w:p w14:paraId="682B002C"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295" w:type="pct"/>
            <w:vMerge w:val="restart"/>
            <w:vAlign w:val="center"/>
          </w:tcPr>
          <w:p w14:paraId="54B27A97"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4 (trong đó bắt buộc 2 TC thực tập)</w:t>
            </w:r>
          </w:p>
        </w:tc>
      </w:tr>
      <w:tr w:rsidR="001471ED" w:rsidRPr="000B22CD" w14:paraId="0166E430" w14:textId="77777777" w:rsidTr="003605C9">
        <w:trPr>
          <w:cantSplit/>
          <w:trHeight w:val="20"/>
          <w:jc w:val="center"/>
        </w:trPr>
        <w:tc>
          <w:tcPr>
            <w:tcW w:w="234" w:type="pct"/>
            <w:vAlign w:val="center"/>
          </w:tcPr>
          <w:p w14:paraId="059417C1"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5</w:t>
            </w:r>
          </w:p>
        </w:tc>
        <w:tc>
          <w:tcPr>
            <w:tcW w:w="230" w:type="pct"/>
            <w:vAlign w:val="center"/>
          </w:tcPr>
          <w:p w14:paraId="1D5FF473"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37</w:t>
            </w:r>
          </w:p>
        </w:tc>
        <w:tc>
          <w:tcPr>
            <w:tcW w:w="989" w:type="pct"/>
            <w:vAlign w:val="center"/>
          </w:tcPr>
          <w:p w14:paraId="05318F23"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Kiểm toán báo cáo tài chính 1</w:t>
            </w:r>
          </w:p>
        </w:tc>
        <w:tc>
          <w:tcPr>
            <w:tcW w:w="544" w:type="pct"/>
            <w:vAlign w:val="center"/>
          </w:tcPr>
          <w:p w14:paraId="594CDD66"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PKQ03318</w:t>
            </w:r>
          </w:p>
        </w:tc>
        <w:tc>
          <w:tcPr>
            <w:tcW w:w="282" w:type="pct"/>
            <w:vAlign w:val="center"/>
          </w:tcPr>
          <w:p w14:paraId="74D667EB"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13" w:type="pct"/>
            <w:vAlign w:val="center"/>
          </w:tcPr>
          <w:p w14:paraId="605DA8B7"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45" w:type="pct"/>
            <w:vAlign w:val="center"/>
          </w:tcPr>
          <w:p w14:paraId="041E688C"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878" w:type="pct"/>
            <w:shd w:val="clear" w:color="auto" w:fill="FFFFFF"/>
            <w:vAlign w:val="center"/>
          </w:tcPr>
          <w:p w14:paraId="1D9D8433"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Nguyên lý kiểm toán</w:t>
            </w:r>
          </w:p>
        </w:tc>
        <w:tc>
          <w:tcPr>
            <w:tcW w:w="554" w:type="pct"/>
            <w:vAlign w:val="center"/>
          </w:tcPr>
          <w:p w14:paraId="3EE55AFD"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PKQ02306</w:t>
            </w:r>
          </w:p>
        </w:tc>
        <w:tc>
          <w:tcPr>
            <w:tcW w:w="323" w:type="pct"/>
            <w:vAlign w:val="center"/>
          </w:tcPr>
          <w:p w14:paraId="7FE07A2B"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vAlign w:val="center"/>
          </w:tcPr>
          <w:p w14:paraId="61BBB0CA"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295" w:type="pct"/>
            <w:vMerge/>
            <w:vAlign w:val="center"/>
          </w:tcPr>
          <w:p w14:paraId="787A283F"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713D0C37" w14:textId="77777777" w:rsidTr="003605C9">
        <w:trPr>
          <w:cantSplit/>
          <w:trHeight w:val="20"/>
          <w:jc w:val="center"/>
        </w:trPr>
        <w:tc>
          <w:tcPr>
            <w:tcW w:w="234" w:type="pct"/>
            <w:vAlign w:val="center"/>
          </w:tcPr>
          <w:p w14:paraId="634CBD1B"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5</w:t>
            </w:r>
          </w:p>
        </w:tc>
        <w:tc>
          <w:tcPr>
            <w:tcW w:w="230" w:type="pct"/>
            <w:vAlign w:val="center"/>
          </w:tcPr>
          <w:p w14:paraId="11FFB371"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38</w:t>
            </w:r>
          </w:p>
        </w:tc>
        <w:tc>
          <w:tcPr>
            <w:tcW w:w="989" w:type="pct"/>
            <w:vAlign w:val="center"/>
          </w:tcPr>
          <w:p w14:paraId="1993B3F2"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Kế toán tài chính 2</w:t>
            </w:r>
          </w:p>
        </w:tc>
        <w:tc>
          <w:tcPr>
            <w:tcW w:w="544" w:type="pct"/>
            <w:vAlign w:val="center"/>
          </w:tcPr>
          <w:p w14:paraId="526AFFBD"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PKQ03009</w:t>
            </w:r>
          </w:p>
        </w:tc>
        <w:tc>
          <w:tcPr>
            <w:tcW w:w="282" w:type="pct"/>
            <w:vAlign w:val="center"/>
          </w:tcPr>
          <w:p w14:paraId="6DE1D1AB"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13" w:type="pct"/>
            <w:vAlign w:val="center"/>
          </w:tcPr>
          <w:p w14:paraId="0B358F6D"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45" w:type="pct"/>
            <w:vAlign w:val="center"/>
          </w:tcPr>
          <w:p w14:paraId="20CBF748"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878" w:type="pct"/>
            <w:vAlign w:val="center"/>
          </w:tcPr>
          <w:p w14:paraId="4BDA3EDA"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Kế toán</w:t>
            </w:r>
            <w:r w:rsidRPr="000B22CD">
              <w:rPr>
                <w:rFonts w:asciiTheme="majorHAnsi" w:hAnsiTheme="majorHAnsi"/>
                <w:spacing w:val="-10"/>
                <w:sz w:val="22"/>
                <w:szCs w:val="22"/>
              </w:rPr>
              <w:br/>
              <w:t>tài chính 1</w:t>
            </w:r>
          </w:p>
        </w:tc>
        <w:tc>
          <w:tcPr>
            <w:tcW w:w="554" w:type="pct"/>
            <w:shd w:val="clear" w:color="auto" w:fill="FFFFFF"/>
            <w:vAlign w:val="center"/>
          </w:tcPr>
          <w:p w14:paraId="0EAA05CB"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PKQ03008</w:t>
            </w:r>
          </w:p>
        </w:tc>
        <w:tc>
          <w:tcPr>
            <w:tcW w:w="323" w:type="pct"/>
            <w:vAlign w:val="center"/>
          </w:tcPr>
          <w:p w14:paraId="2BACF2FF"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vAlign w:val="center"/>
          </w:tcPr>
          <w:p w14:paraId="24F2E799"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295" w:type="pct"/>
            <w:vMerge/>
            <w:vAlign w:val="center"/>
          </w:tcPr>
          <w:p w14:paraId="15AB8C96"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7C225EC8" w14:textId="77777777" w:rsidTr="003605C9">
        <w:trPr>
          <w:cantSplit/>
          <w:trHeight w:val="20"/>
          <w:jc w:val="center"/>
        </w:trPr>
        <w:tc>
          <w:tcPr>
            <w:tcW w:w="234" w:type="pct"/>
            <w:vAlign w:val="center"/>
          </w:tcPr>
          <w:p w14:paraId="4E0A7CE3"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5</w:t>
            </w:r>
          </w:p>
        </w:tc>
        <w:tc>
          <w:tcPr>
            <w:tcW w:w="230" w:type="pct"/>
            <w:vAlign w:val="center"/>
          </w:tcPr>
          <w:p w14:paraId="0365E151"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39</w:t>
            </w:r>
          </w:p>
        </w:tc>
        <w:tc>
          <w:tcPr>
            <w:tcW w:w="989" w:type="pct"/>
            <w:vAlign w:val="center"/>
          </w:tcPr>
          <w:p w14:paraId="76819386"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Hệ thống kiểm soát nội bộ</w:t>
            </w:r>
          </w:p>
        </w:tc>
        <w:tc>
          <w:tcPr>
            <w:tcW w:w="544" w:type="pct"/>
            <w:vAlign w:val="center"/>
          </w:tcPr>
          <w:p w14:paraId="6405773C"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PKQ03322</w:t>
            </w:r>
          </w:p>
        </w:tc>
        <w:tc>
          <w:tcPr>
            <w:tcW w:w="282" w:type="pct"/>
            <w:vAlign w:val="center"/>
          </w:tcPr>
          <w:p w14:paraId="40BC26DE"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13" w:type="pct"/>
            <w:vAlign w:val="center"/>
          </w:tcPr>
          <w:p w14:paraId="0D2BE5F9"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45" w:type="pct"/>
            <w:vAlign w:val="center"/>
          </w:tcPr>
          <w:p w14:paraId="68223455"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878" w:type="pct"/>
            <w:vAlign w:val="center"/>
          </w:tcPr>
          <w:p w14:paraId="033E8789"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w:t>
            </w:r>
          </w:p>
        </w:tc>
        <w:tc>
          <w:tcPr>
            <w:tcW w:w="554" w:type="pct"/>
            <w:shd w:val="clear" w:color="auto" w:fill="FFFFFF"/>
            <w:vAlign w:val="center"/>
          </w:tcPr>
          <w:p w14:paraId="10E24067"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323" w:type="pct"/>
            <w:vAlign w:val="center"/>
          </w:tcPr>
          <w:p w14:paraId="52CD7AA6"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213" w:type="pct"/>
            <w:vAlign w:val="center"/>
          </w:tcPr>
          <w:p w14:paraId="2FE70ADF"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295" w:type="pct"/>
            <w:vMerge/>
            <w:vAlign w:val="center"/>
          </w:tcPr>
          <w:p w14:paraId="4D98DB50"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1A8B70EC" w14:textId="77777777" w:rsidTr="003605C9">
        <w:trPr>
          <w:cantSplit/>
          <w:trHeight w:val="20"/>
          <w:jc w:val="center"/>
        </w:trPr>
        <w:tc>
          <w:tcPr>
            <w:tcW w:w="234" w:type="pct"/>
            <w:vAlign w:val="center"/>
          </w:tcPr>
          <w:p w14:paraId="4D9B0CE0"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5</w:t>
            </w:r>
          </w:p>
        </w:tc>
        <w:tc>
          <w:tcPr>
            <w:tcW w:w="230" w:type="pct"/>
            <w:vAlign w:val="center"/>
          </w:tcPr>
          <w:p w14:paraId="5049CEB5"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40</w:t>
            </w:r>
          </w:p>
        </w:tc>
        <w:tc>
          <w:tcPr>
            <w:tcW w:w="989" w:type="pct"/>
            <w:vAlign w:val="center"/>
          </w:tcPr>
          <w:p w14:paraId="3A8BCDB8"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Thị trường chứng khoán</w:t>
            </w:r>
          </w:p>
        </w:tc>
        <w:tc>
          <w:tcPr>
            <w:tcW w:w="544" w:type="pct"/>
            <w:vAlign w:val="center"/>
          </w:tcPr>
          <w:p w14:paraId="205FEF20"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PKQ03307</w:t>
            </w:r>
          </w:p>
        </w:tc>
        <w:tc>
          <w:tcPr>
            <w:tcW w:w="282" w:type="pct"/>
            <w:vAlign w:val="center"/>
          </w:tcPr>
          <w:p w14:paraId="1B656BF4"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13" w:type="pct"/>
            <w:vAlign w:val="center"/>
          </w:tcPr>
          <w:p w14:paraId="1CEB3481"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45" w:type="pct"/>
            <w:vAlign w:val="center"/>
          </w:tcPr>
          <w:p w14:paraId="0649E992"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878" w:type="pct"/>
            <w:vAlign w:val="center"/>
          </w:tcPr>
          <w:p w14:paraId="5C923C10"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Tài chính tiền tệ</w:t>
            </w:r>
          </w:p>
        </w:tc>
        <w:tc>
          <w:tcPr>
            <w:tcW w:w="554" w:type="pct"/>
            <w:shd w:val="clear" w:color="auto" w:fill="FFFFFF"/>
            <w:vAlign w:val="center"/>
          </w:tcPr>
          <w:p w14:paraId="71170A3A"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PKQ02303</w:t>
            </w:r>
          </w:p>
        </w:tc>
        <w:tc>
          <w:tcPr>
            <w:tcW w:w="323" w:type="pct"/>
            <w:vAlign w:val="center"/>
          </w:tcPr>
          <w:p w14:paraId="1BF039CD"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vAlign w:val="center"/>
          </w:tcPr>
          <w:p w14:paraId="69E62225"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295" w:type="pct"/>
            <w:vMerge/>
            <w:vAlign w:val="center"/>
          </w:tcPr>
          <w:p w14:paraId="3CB8D9E1"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0CE15E0F" w14:textId="77777777" w:rsidTr="003605C9">
        <w:trPr>
          <w:cantSplit/>
          <w:trHeight w:val="20"/>
          <w:jc w:val="center"/>
        </w:trPr>
        <w:tc>
          <w:tcPr>
            <w:tcW w:w="234" w:type="pct"/>
            <w:vAlign w:val="center"/>
          </w:tcPr>
          <w:p w14:paraId="7277BB96"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5</w:t>
            </w:r>
          </w:p>
        </w:tc>
        <w:tc>
          <w:tcPr>
            <w:tcW w:w="230" w:type="pct"/>
            <w:vAlign w:val="center"/>
          </w:tcPr>
          <w:p w14:paraId="76646FFC"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41</w:t>
            </w:r>
          </w:p>
        </w:tc>
        <w:tc>
          <w:tcPr>
            <w:tcW w:w="989" w:type="pct"/>
            <w:vAlign w:val="center"/>
          </w:tcPr>
          <w:p w14:paraId="0629188D"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xml:space="preserve">Chuẩn mực kế toán - </w:t>
            </w:r>
            <w:r w:rsidRPr="000B22CD">
              <w:rPr>
                <w:rFonts w:asciiTheme="majorHAnsi" w:hAnsiTheme="majorHAnsi"/>
                <w:spacing w:val="-10"/>
                <w:sz w:val="22"/>
                <w:szCs w:val="22"/>
              </w:rPr>
              <w:br/>
              <w:t>kiểm toán</w:t>
            </w:r>
          </w:p>
        </w:tc>
        <w:tc>
          <w:tcPr>
            <w:tcW w:w="544" w:type="pct"/>
            <w:vAlign w:val="center"/>
          </w:tcPr>
          <w:p w14:paraId="719F9264"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PKQ03314</w:t>
            </w:r>
          </w:p>
        </w:tc>
        <w:tc>
          <w:tcPr>
            <w:tcW w:w="282" w:type="pct"/>
            <w:vAlign w:val="center"/>
          </w:tcPr>
          <w:p w14:paraId="11BFF6E0"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shd w:val="clear" w:color="auto" w:fill="FFFFFF"/>
            <w:vAlign w:val="center"/>
          </w:tcPr>
          <w:p w14:paraId="0C6E9C43"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245" w:type="pct"/>
            <w:shd w:val="clear" w:color="auto" w:fill="FFFFFF"/>
            <w:vAlign w:val="center"/>
          </w:tcPr>
          <w:p w14:paraId="0A6D6240"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878" w:type="pct"/>
            <w:vAlign w:val="center"/>
          </w:tcPr>
          <w:p w14:paraId="215EF5A9"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Nguyên lý kế toán</w:t>
            </w:r>
          </w:p>
        </w:tc>
        <w:tc>
          <w:tcPr>
            <w:tcW w:w="554" w:type="pct"/>
            <w:shd w:val="clear" w:color="auto" w:fill="FFFFFF"/>
            <w:vAlign w:val="center"/>
          </w:tcPr>
          <w:p w14:paraId="53032803"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PKQ02014</w:t>
            </w:r>
          </w:p>
        </w:tc>
        <w:tc>
          <w:tcPr>
            <w:tcW w:w="323" w:type="pct"/>
            <w:shd w:val="clear" w:color="auto" w:fill="FFFFFF"/>
            <w:vAlign w:val="center"/>
          </w:tcPr>
          <w:p w14:paraId="3B22F034"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shd w:val="clear" w:color="auto" w:fill="FFFFFF"/>
            <w:vAlign w:val="center"/>
          </w:tcPr>
          <w:p w14:paraId="4665D10F"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TC</w:t>
            </w:r>
          </w:p>
        </w:tc>
        <w:tc>
          <w:tcPr>
            <w:tcW w:w="295" w:type="pct"/>
            <w:vMerge/>
            <w:vAlign w:val="center"/>
          </w:tcPr>
          <w:p w14:paraId="4B1201F1"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1272027C" w14:textId="77777777" w:rsidTr="003605C9">
        <w:trPr>
          <w:cantSplit/>
          <w:trHeight w:val="20"/>
          <w:jc w:val="center"/>
        </w:trPr>
        <w:tc>
          <w:tcPr>
            <w:tcW w:w="234" w:type="pct"/>
            <w:vAlign w:val="center"/>
          </w:tcPr>
          <w:p w14:paraId="3CE22151"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5</w:t>
            </w:r>
          </w:p>
        </w:tc>
        <w:tc>
          <w:tcPr>
            <w:tcW w:w="230" w:type="pct"/>
            <w:vAlign w:val="center"/>
          </w:tcPr>
          <w:p w14:paraId="4A24FF49"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42</w:t>
            </w:r>
          </w:p>
        </w:tc>
        <w:tc>
          <w:tcPr>
            <w:tcW w:w="989" w:type="pct"/>
            <w:vAlign w:val="center"/>
          </w:tcPr>
          <w:p w14:paraId="08626BB7"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Phân tích báo cáo kế toán</w:t>
            </w:r>
          </w:p>
        </w:tc>
        <w:tc>
          <w:tcPr>
            <w:tcW w:w="544" w:type="pct"/>
            <w:vAlign w:val="center"/>
          </w:tcPr>
          <w:p w14:paraId="42CAF6F0"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PKQ03315</w:t>
            </w:r>
          </w:p>
        </w:tc>
        <w:tc>
          <w:tcPr>
            <w:tcW w:w="282" w:type="pct"/>
            <w:vAlign w:val="center"/>
          </w:tcPr>
          <w:p w14:paraId="7F703C83"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vAlign w:val="center"/>
          </w:tcPr>
          <w:p w14:paraId="0FCE59F0"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45" w:type="pct"/>
            <w:vAlign w:val="center"/>
          </w:tcPr>
          <w:p w14:paraId="7A5D18D6"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878" w:type="pct"/>
            <w:vAlign w:val="center"/>
          </w:tcPr>
          <w:p w14:paraId="608EC2F9"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Kế toán quản trị</w:t>
            </w:r>
          </w:p>
        </w:tc>
        <w:tc>
          <w:tcPr>
            <w:tcW w:w="554" w:type="pct"/>
            <w:shd w:val="clear" w:color="auto" w:fill="FFFFFF"/>
            <w:vAlign w:val="center"/>
          </w:tcPr>
          <w:p w14:paraId="5FDAC6C3"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PKQ02005</w:t>
            </w:r>
          </w:p>
        </w:tc>
        <w:tc>
          <w:tcPr>
            <w:tcW w:w="323" w:type="pct"/>
            <w:shd w:val="clear" w:color="auto" w:fill="FFFFFF"/>
            <w:vAlign w:val="center"/>
          </w:tcPr>
          <w:p w14:paraId="67080DCA"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shd w:val="clear" w:color="auto" w:fill="FFFFFF"/>
            <w:vAlign w:val="center"/>
          </w:tcPr>
          <w:p w14:paraId="3B05EE40"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TC</w:t>
            </w:r>
          </w:p>
        </w:tc>
        <w:tc>
          <w:tcPr>
            <w:tcW w:w="295" w:type="pct"/>
            <w:vMerge/>
            <w:vAlign w:val="center"/>
          </w:tcPr>
          <w:p w14:paraId="6D91EE5B"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4C23C2F6" w14:textId="77777777" w:rsidTr="003605C9">
        <w:trPr>
          <w:cantSplit/>
          <w:trHeight w:val="20"/>
          <w:jc w:val="center"/>
        </w:trPr>
        <w:tc>
          <w:tcPr>
            <w:tcW w:w="234" w:type="pct"/>
            <w:vAlign w:val="center"/>
          </w:tcPr>
          <w:p w14:paraId="3AD61867"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5</w:t>
            </w:r>
          </w:p>
        </w:tc>
        <w:tc>
          <w:tcPr>
            <w:tcW w:w="230" w:type="pct"/>
            <w:vAlign w:val="center"/>
          </w:tcPr>
          <w:p w14:paraId="4272FA97"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43</w:t>
            </w:r>
          </w:p>
        </w:tc>
        <w:tc>
          <w:tcPr>
            <w:tcW w:w="989" w:type="pct"/>
            <w:vAlign w:val="center"/>
          </w:tcPr>
          <w:p w14:paraId="50043E28"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Thực tập lĩnh vực Kế toán Tài chính</w:t>
            </w:r>
          </w:p>
        </w:tc>
        <w:tc>
          <w:tcPr>
            <w:tcW w:w="544" w:type="pct"/>
            <w:vAlign w:val="center"/>
          </w:tcPr>
          <w:p w14:paraId="4DD1736D"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PKQ03363</w:t>
            </w:r>
          </w:p>
        </w:tc>
        <w:tc>
          <w:tcPr>
            <w:tcW w:w="282" w:type="pct"/>
            <w:vAlign w:val="center"/>
          </w:tcPr>
          <w:p w14:paraId="7745EFD7"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vAlign w:val="center"/>
          </w:tcPr>
          <w:p w14:paraId="510F03BD"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245" w:type="pct"/>
            <w:vAlign w:val="center"/>
          </w:tcPr>
          <w:p w14:paraId="480F5495"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878" w:type="pct"/>
            <w:vAlign w:val="center"/>
          </w:tcPr>
          <w:p w14:paraId="0F2CB9B0"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Kế toán</w:t>
            </w:r>
            <w:r w:rsidRPr="000B22CD">
              <w:rPr>
                <w:rFonts w:asciiTheme="majorHAnsi" w:hAnsiTheme="majorHAnsi"/>
                <w:spacing w:val="-10"/>
                <w:sz w:val="22"/>
                <w:szCs w:val="22"/>
              </w:rPr>
              <w:br/>
              <w:t>tài chính 1</w:t>
            </w:r>
          </w:p>
        </w:tc>
        <w:tc>
          <w:tcPr>
            <w:tcW w:w="554" w:type="pct"/>
            <w:shd w:val="clear" w:color="auto" w:fill="FFFFFF"/>
            <w:vAlign w:val="center"/>
          </w:tcPr>
          <w:p w14:paraId="41DC5B72"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PKQ03008</w:t>
            </w:r>
          </w:p>
        </w:tc>
        <w:tc>
          <w:tcPr>
            <w:tcW w:w="323" w:type="pct"/>
            <w:shd w:val="clear" w:color="auto" w:fill="FFFFFF"/>
            <w:vAlign w:val="center"/>
          </w:tcPr>
          <w:p w14:paraId="3DACFB55"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shd w:val="clear" w:color="auto" w:fill="FFFFFF"/>
            <w:vAlign w:val="center"/>
          </w:tcPr>
          <w:p w14:paraId="3032BA55"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TC</w:t>
            </w:r>
          </w:p>
        </w:tc>
        <w:tc>
          <w:tcPr>
            <w:tcW w:w="295" w:type="pct"/>
            <w:vMerge/>
            <w:vAlign w:val="center"/>
          </w:tcPr>
          <w:p w14:paraId="2523092D"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62D8908A" w14:textId="77777777" w:rsidTr="003605C9">
        <w:trPr>
          <w:cantSplit/>
          <w:trHeight w:val="20"/>
          <w:jc w:val="center"/>
        </w:trPr>
        <w:tc>
          <w:tcPr>
            <w:tcW w:w="234" w:type="pct"/>
            <w:vAlign w:val="center"/>
          </w:tcPr>
          <w:p w14:paraId="12FB3960"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lastRenderedPageBreak/>
              <w:t>5</w:t>
            </w:r>
          </w:p>
        </w:tc>
        <w:tc>
          <w:tcPr>
            <w:tcW w:w="230" w:type="pct"/>
            <w:vAlign w:val="center"/>
          </w:tcPr>
          <w:p w14:paraId="4AD4E1D4"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44</w:t>
            </w:r>
          </w:p>
        </w:tc>
        <w:tc>
          <w:tcPr>
            <w:tcW w:w="989" w:type="pct"/>
            <w:vAlign w:val="center"/>
          </w:tcPr>
          <w:p w14:paraId="63E86691"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Thực tập lĩnh vực Tài chính-Quản trị và Marketing</w:t>
            </w:r>
          </w:p>
        </w:tc>
        <w:tc>
          <w:tcPr>
            <w:tcW w:w="544" w:type="pct"/>
            <w:vAlign w:val="center"/>
          </w:tcPr>
          <w:p w14:paraId="65B3BFBC"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PKQ03365</w:t>
            </w:r>
          </w:p>
        </w:tc>
        <w:tc>
          <w:tcPr>
            <w:tcW w:w="282" w:type="pct"/>
            <w:vAlign w:val="center"/>
          </w:tcPr>
          <w:p w14:paraId="3BCF8130"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vAlign w:val="center"/>
          </w:tcPr>
          <w:p w14:paraId="229BEBE0"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245" w:type="pct"/>
            <w:vAlign w:val="center"/>
          </w:tcPr>
          <w:p w14:paraId="52B4B742"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878" w:type="pct"/>
            <w:vAlign w:val="center"/>
          </w:tcPr>
          <w:p w14:paraId="79E7325E"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p>
        </w:tc>
        <w:tc>
          <w:tcPr>
            <w:tcW w:w="554" w:type="pct"/>
            <w:shd w:val="clear" w:color="auto" w:fill="FFFFFF"/>
            <w:vAlign w:val="center"/>
          </w:tcPr>
          <w:p w14:paraId="358446B8"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323" w:type="pct"/>
            <w:shd w:val="clear" w:color="auto" w:fill="FFFFFF"/>
            <w:vAlign w:val="center"/>
          </w:tcPr>
          <w:p w14:paraId="2E99E360"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213" w:type="pct"/>
            <w:shd w:val="clear" w:color="auto" w:fill="FFFFFF"/>
            <w:vAlign w:val="center"/>
          </w:tcPr>
          <w:p w14:paraId="60B4AE3E"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TC</w:t>
            </w:r>
          </w:p>
        </w:tc>
        <w:tc>
          <w:tcPr>
            <w:tcW w:w="295" w:type="pct"/>
            <w:vMerge/>
            <w:vAlign w:val="center"/>
          </w:tcPr>
          <w:p w14:paraId="0E8D6E99"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4412E865" w14:textId="77777777" w:rsidTr="003605C9">
        <w:trPr>
          <w:cantSplit/>
          <w:trHeight w:val="20"/>
          <w:jc w:val="center"/>
        </w:trPr>
        <w:tc>
          <w:tcPr>
            <w:tcW w:w="234" w:type="pct"/>
            <w:vAlign w:val="center"/>
          </w:tcPr>
          <w:p w14:paraId="292DD760"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lastRenderedPageBreak/>
              <w:t>6</w:t>
            </w:r>
          </w:p>
        </w:tc>
        <w:tc>
          <w:tcPr>
            <w:tcW w:w="230" w:type="pct"/>
            <w:vAlign w:val="center"/>
          </w:tcPr>
          <w:p w14:paraId="5EAC3E29"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45</w:t>
            </w:r>
          </w:p>
        </w:tc>
        <w:tc>
          <w:tcPr>
            <w:tcW w:w="989" w:type="pct"/>
            <w:vAlign w:val="center"/>
          </w:tcPr>
          <w:p w14:paraId="10D9A541"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Quản trị doanh nghiệp</w:t>
            </w:r>
          </w:p>
        </w:tc>
        <w:tc>
          <w:tcPr>
            <w:tcW w:w="544" w:type="pct"/>
            <w:vAlign w:val="center"/>
          </w:tcPr>
          <w:p w14:paraId="08A579D8"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PKQ02209</w:t>
            </w:r>
          </w:p>
        </w:tc>
        <w:tc>
          <w:tcPr>
            <w:tcW w:w="282" w:type="pct"/>
            <w:vAlign w:val="center"/>
          </w:tcPr>
          <w:p w14:paraId="4F401508"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13" w:type="pct"/>
            <w:vAlign w:val="center"/>
          </w:tcPr>
          <w:p w14:paraId="6873AB45"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45" w:type="pct"/>
            <w:vAlign w:val="center"/>
          </w:tcPr>
          <w:p w14:paraId="387E6E54"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878" w:type="pct"/>
            <w:vAlign w:val="center"/>
          </w:tcPr>
          <w:p w14:paraId="655B5472"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Quản trị học</w:t>
            </w:r>
          </w:p>
        </w:tc>
        <w:tc>
          <w:tcPr>
            <w:tcW w:w="554" w:type="pct"/>
            <w:vAlign w:val="center"/>
          </w:tcPr>
          <w:p w14:paraId="7BC381A3"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PKQ01211</w:t>
            </w:r>
          </w:p>
        </w:tc>
        <w:tc>
          <w:tcPr>
            <w:tcW w:w="323" w:type="pct"/>
            <w:vAlign w:val="center"/>
          </w:tcPr>
          <w:p w14:paraId="16513D75"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vAlign w:val="center"/>
          </w:tcPr>
          <w:p w14:paraId="45AF7311"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295" w:type="pct"/>
            <w:vMerge w:val="restart"/>
            <w:vAlign w:val="center"/>
          </w:tcPr>
          <w:p w14:paraId="76DE2A8A"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r>
      <w:tr w:rsidR="001471ED" w:rsidRPr="000B22CD" w14:paraId="640BE352" w14:textId="77777777" w:rsidTr="003605C9">
        <w:trPr>
          <w:cantSplit/>
          <w:trHeight w:val="20"/>
          <w:jc w:val="center"/>
        </w:trPr>
        <w:tc>
          <w:tcPr>
            <w:tcW w:w="234" w:type="pct"/>
            <w:vAlign w:val="center"/>
          </w:tcPr>
          <w:p w14:paraId="246A32B3"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6</w:t>
            </w:r>
          </w:p>
        </w:tc>
        <w:tc>
          <w:tcPr>
            <w:tcW w:w="230" w:type="pct"/>
            <w:vAlign w:val="center"/>
          </w:tcPr>
          <w:p w14:paraId="1927C5DC"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46</w:t>
            </w:r>
          </w:p>
        </w:tc>
        <w:tc>
          <w:tcPr>
            <w:tcW w:w="989" w:type="pct"/>
            <w:vAlign w:val="center"/>
          </w:tcPr>
          <w:p w14:paraId="25DE51AE"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Kiểm toán báo cáo tài chính 2</w:t>
            </w:r>
          </w:p>
        </w:tc>
        <w:tc>
          <w:tcPr>
            <w:tcW w:w="544" w:type="pct"/>
            <w:vAlign w:val="center"/>
          </w:tcPr>
          <w:p w14:paraId="5CF041FF"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PKQ03324</w:t>
            </w:r>
          </w:p>
        </w:tc>
        <w:tc>
          <w:tcPr>
            <w:tcW w:w="282" w:type="pct"/>
            <w:vAlign w:val="center"/>
          </w:tcPr>
          <w:p w14:paraId="0820BFE9"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13" w:type="pct"/>
            <w:vAlign w:val="center"/>
          </w:tcPr>
          <w:p w14:paraId="6B6F132D"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45" w:type="pct"/>
            <w:vAlign w:val="center"/>
          </w:tcPr>
          <w:p w14:paraId="1F3F94C5"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878" w:type="pct"/>
            <w:shd w:val="clear" w:color="auto" w:fill="FFFFFF"/>
            <w:vAlign w:val="center"/>
          </w:tcPr>
          <w:p w14:paraId="653B00F0"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Kiểm toán báo cáo tài chính 1</w:t>
            </w:r>
          </w:p>
        </w:tc>
        <w:tc>
          <w:tcPr>
            <w:tcW w:w="554" w:type="pct"/>
            <w:shd w:val="clear" w:color="auto" w:fill="FFFFFF"/>
            <w:vAlign w:val="center"/>
          </w:tcPr>
          <w:p w14:paraId="239FD9F2"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PKQ03318</w:t>
            </w:r>
          </w:p>
        </w:tc>
        <w:tc>
          <w:tcPr>
            <w:tcW w:w="323" w:type="pct"/>
            <w:vAlign w:val="center"/>
          </w:tcPr>
          <w:p w14:paraId="4678DBD3"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vAlign w:val="center"/>
          </w:tcPr>
          <w:p w14:paraId="25960F5C"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295" w:type="pct"/>
            <w:vMerge/>
            <w:vAlign w:val="center"/>
          </w:tcPr>
          <w:p w14:paraId="08D810DF"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01B0D88F" w14:textId="77777777" w:rsidTr="003605C9">
        <w:trPr>
          <w:cantSplit/>
          <w:trHeight w:val="20"/>
          <w:jc w:val="center"/>
        </w:trPr>
        <w:tc>
          <w:tcPr>
            <w:tcW w:w="234" w:type="pct"/>
            <w:vAlign w:val="center"/>
          </w:tcPr>
          <w:p w14:paraId="371CB65A"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6</w:t>
            </w:r>
          </w:p>
        </w:tc>
        <w:tc>
          <w:tcPr>
            <w:tcW w:w="230" w:type="pct"/>
            <w:vAlign w:val="center"/>
          </w:tcPr>
          <w:p w14:paraId="638C744F"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47</w:t>
            </w:r>
          </w:p>
        </w:tc>
        <w:tc>
          <w:tcPr>
            <w:tcW w:w="989" w:type="pct"/>
            <w:vAlign w:val="center"/>
          </w:tcPr>
          <w:p w14:paraId="1E56DDD5"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Kiểm toán hoạt động</w:t>
            </w:r>
          </w:p>
        </w:tc>
        <w:tc>
          <w:tcPr>
            <w:tcW w:w="544" w:type="pct"/>
            <w:shd w:val="clear" w:color="auto" w:fill="FFFFFF"/>
            <w:vAlign w:val="center"/>
          </w:tcPr>
          <w:p w14:paraId="0588F3C6"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PKQ03323</w:t>
            </w:r>
          </w:p>
        </w:tc>
        <w:tc>
          <w:tcPr>
            <w:tcW w:w="282" w:type="pct"/>
            <w:shd w:val="clear" w:color="auto" w:fill="FFFFFF"/>
            <w:vAlign w:val="center"/>
          </w:tcPr>
          <w:p w14:paraId="71FC99AA"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vAlign w:val="center"/>
          </w:tcPr>
          <w:p w14:paraId="02A00B71"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45" w:type="pct"/>
            <w:vAlign w:val="center"/>
          </w:tcPr>
          <w:p w14:paraId="50E3AB1E"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878" w:type="pct"/>
            <w:shd w:val="clear" w:color="auto" w:fill="FFFFFF"/>
            <w:vAlign w:val="center"/>
          </w:tcPr>
          <w:p w14:paraId="4928792A"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Nguyên lý kiểm toán</w:t>
            </w:r>
          </w:p>
        </w:tc>
        <w:tc>
          <w:tcPr>
            <w:tcW w:w="554" w:type="pct"/>
            <w:shd w:val="clear" w:color="auto" w:fill="FFFFFF"/>
            <w:vAlign w:val="center"/>
          </w:tcPr>
          <w:p w14:paraId="30BD13E1"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PKQ02306</w:t>
            </w:r>
          </w:p>
        </w:tc>
        <w:tc>
          <w:tcPr>
            <w:tcW w:w="323" w:type="pct"/>
            <w:vAlign w:val="center"/>
          </w:tcPr>
          <w:p w14:paraId="60B06D7C"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vAlign w:val="center"/>
          </w:tcPr>
          <w:p w14:paraId="6B652A93"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295" w:type="pct"/>
            <w:vMerge/>
            <w:vAlign w:val="center"/>
          </w:tcPr>
          <w:p w14:paraId="231F4543"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04C78E4D" w14:textId="77777777" w:rsidTr="003605C9">
        <w:trPr>
          <w:cantSplit/>
          <w:trHeight w:val="20"/>
          <w:jc w:val="center"/>
        </w:trPr>
        <w:tc>
          <w:tcPr>
            <w:tcW w:w="234" w:type="pct"/>
            <w:vAlign w:val="center"/>
          </w:tcPr>
          <w:p w14:paraId="7870A8C8"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6</w:t>
            </w:r>
          </w:p>
        </w:tc>
        <w:tc>
          <w:tcPr>
            <w:tcW w:w="230" w:type="pct"/>
            <w:vAlign w:val="center"/>
          </w:tcPr>
          <w:p w14:paraId="150801C3"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48</w:t>
            </w:r>
          </w:p>
        </w:tc>
        <w:tc>
          <w:tcPr>
            <w:tcW w:w="989" w:type="pct"/>
            <w:vAlign w:val="center"/>
          </w:tcPr>
          <w:p w14:paraId="6F385F0B"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Kế toán máy</w:t>
            </w:r>
          </w:p>
        </w:tc>
        <w:tc>
          <w:tcPr>
            <w:tcW w:w="544" w:type="pct"/>
            <w:vAlign w:val="center"/>
          </w:tcPr>
          <w:p w14:paraId="60A31497"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PKQ03004</w:t>
            </w:r>
          </w:p>
        </w:tc>
        <w:tc>
          <w:tcPr>
            <w:tcW w:w="282" w:type="pct"/>
            <w:vAlign w:val="center"/>
          </w:tcPr>
          <w:p w14:paraId="6B59DEC3"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13" w:type="pct"/>
            <w:shd w:val="clear" w:color="auto" w:fill="FFFFFF"/>
            <w:vAlign w:val="center"/>
          </w:tcPr>
          <w:p w14:paraId="71C3CCFB"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45" w:type="pct"/>
            <w:vAlign w:val="center"/>
          </w:tcPr>
          <w:p w14:paraId="7F9BB9FB"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w:t>
            </w:r>
          </w:p>
        </w:tc>
        <w:tc>
          <w:tcPr>
            <w:tcW w:w="878" w:type="pct"/>
            <w:vAlign w:val="center"/>
          </w:tcPr>
          <w:p w14:paraId="143ADBAE"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Kế toán</w:t>
            </w:r>
            <w:r w:rsidRPr="000B22CD">
              <w:rPr>
                <w:rFonts w:asciiTheme="majorHAnsi" w:hAnsiTheme="majorHAnsi"/>
                <w:spacing w:val="-10"/>
                <w:sz w:val="22"/>
                <w:szCs w:val="22"/>
              </w:rPr>
              <w:br/>
              <w:t xml:space="preserve">tài chính 2 </w:t>
            </w:r>
          </w:p>
        </w:tc>
        <w:tc>
          <w:tcPr>
            <w:tcW w:w="554" w:type="pct"/>
            <w:shd w:val="clear" w:color="auto" w:fill="FFFFFF"/>
            <w:vAlign w:val="center"/>
          </w:tcPr>
          <w:p w14:paraId="310A61AD"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PKQ03009</w:t>
            </w:r>
          </w:p>
        </w:tc>
        <w:tc>
          <w:tcPr>
            <w:tcW w:w="323" w:type="pct"/>
            <w:shd w:val="clear" w:color="auto" w:fill="FFFFFF"/>
            <w:vAlign w:val="center"/>
          </w:tcPr>
          <w:p w14:paraId="7651FDEA"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shd w:val="clear" w:color="auto" w:fill="FFFFFF"/>
            <w:vAlign w:val="center"/>
          </w:tcPr>
          <w:p w14:paraId="4286F291"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TC</w:t>
            </w:r>
          </w:p>
        </w:tc>
        <w:tc>
          <w:tcPr>
            <w:tcW w:w="295" w:type="pct"/>
            <w:vMerge/>
            <w:vAlign w:val="center"/>
          </w:tcPr>
          <w:p w14:paraId="4E14888E"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790D88F0" w14:textId="77777777" w:rsidTr="003605C9">
        <w:trPr>
          <w:cantSplit/>
          <w:trHeight w:val="20"/>
          <w:jc w:val="center"/>
        </w:trPr>
        <w:tc>
          <w:tcPr>
            <w:tcW w:w="234" w:type="pct"/>
            <w:shd w:val="clear" w:color="auto" w:fill="FFFFFF"/>
            <w:vAlign w:val="center"/>
          </w:tcPr>
          <w:p w14:paraId="76AAC3DC"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6</w:t>
            </w:r>
          </w:p>
        </w:tc>
        <w:tc>
          <w:tcPr>
            <w:tcW w:w="230" w:type="pct"/>
            <w:vAlign w:val="center"/>
          </w:tcPr>
          <w:p w14:paraId="1028CF5A"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49</w:t>
            </w:r>
          </w:p>
        </w:tc>
        <w:tc>
          <w:tcPr>
            <w:tcW w:w="989" w:type="pct"/>
            <w:vAlign w:val="center"/>
          </w:tcPr>
          <w:p w14:paraId="08A77010"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Kế toán trách nhiệm</w:t>
            </w:r>
          </w:p>
        </w:tc>
        <w:tc>
          <w:tcPr>
            <w:tcW w:w="544" w:type="pct"/>
            <w:vAlign w:val="center"/>
          </w:tcPr>
          <w:p w14:paraId="1A82CA6A"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PKQ03340</w:t>
            </w:r>
          </w:p>
        </w:tc>
        <w:tc>
          <w:tcPr>
            <w:tcW w:w="282" w:type="pct"/>
            <w:vAlign w:val="center"/>
          </w:tcPr>
          <w:p w14:paraId="269C0B9E"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shd w:val="clear" w:color="auto" w:fill="FFFFFF"/>
            <w:vAlign w:val="center"/>
          </w:tcPr>
          <w:p w14:paraId="4B766E56"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45" w:type="pct"/>
            <w:vAlign w:val="center"/>
          </w:tcPr>
          <w:p w14:paraId="1973AD17"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878" w:type="pct"/>
            <w:vAlign w:val="center"/>
          </w:tcPr>
          <w:p w14:paraId="05C408A7"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Kế toán quản trị</w:t>
            </w:r>
          </w:p>
        </w:tc>
        <w:tc>
          <w:tcPr>
            <w:tcW w:w="554" w:type="pct"/>
            <w:shd w:val="clear" w:color="auto" w:fill="FFFFFF"/>
            <w:vAlign w:val="center"/>
          </w:tcPr>
          <w:p w14:paraId="4C8C921C"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PKQ02005</w:t>
            </w:r>
          </w:p>
        </w:tc>
        <w:tc>
          <w:tcPr>
            <w:tcW w:w="323" w:type="pct"/>
            <w:shd w:val="clear" w:color="auto" w:fill="FFFFFF"/>
            <w:vAlign w:val="center"/>
          </w:tcPr>
          <w:p w14:paraId="47CE12CA"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shd w:val="clear" w:color="auto" w:fill="FFFFFF"/>
            <w:vAlign w:val="center"/>
          </w:tcPr>
          <w:p w14:paraId="47B3A853"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TC</w:t>
            </w:r>
          </w:p>
        </w:tc>
        <w:tc>
          <w:tcPr>
            <w:tcW w:w="295" w:type="pct"/>
            <w:vMerge/>
            <w:vAlign w:val="center"/>
          </w:tcPr>
          <w:p w14:paraId="524D42EE"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58EC99F2" w14:textId="77777777" w:rsidTr="003605C9">
        <w:trPr>
          <w:cantSplit/>
          <w:trHeight w:val="20"/>
          <w:jc w:val="center"/>
        </w:trPr>
        <w:tc>
          <w:tcPr>
            <w:tcW w:w="234" w:type="pct"/>
            <w:vAlign w:val="center"/>
          </w:tcPr>
          <w:p w14:paraId="174B4F48"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6</w:t>
            </w:r>
          </w:p>
        </w:tc>
        <w:tc>
          <w:tcPr>
            <w:tcW w:w="230" w:type="pct"/>
            <w:vAlign w:val="center"/>
          </w:tcPr>
          <w:p w14:paraId="3F2D4CCE"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50</w:t>
            </w:r>
          </w:p>
        </w:tc>
        <w:tc>
          <w:tcPr>
            <w:tcW w:w="989" w:type="pct"/>
            <w:vAlign w:val="center"/>
          </w:tcPr>
          <w:p w14:paraId="47E857E6"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Thực tập lĩnh vực Kế toán Quản trị, Kiểm toán</w:t>
            </w:r>
          </w:p>
        </w:tc>
        <w:tc>
          <w:tcPr>
            <w:tcW w:w="544" w:type="pct"/>
            <w:vAlign w:val="center"/>
          </w:tcPr>
          <w:p w14:paraId="3780DCF6"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PKQ03364</w:t>
            </w:r>
          </w:p>
        </w:tc>
        <w:tc>
          <w:tcPr>
            <w:tcW w:w="282" w:type="pct"/>
            <w:vAlign w:val="center"/>
          </w:tcPr>
          <w:p w14:paraId="65A98B01"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vAlign w:val="center"/>
          </w:tcPr>
          <w:p w14:paraId="344683B3"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245" w:type="pct"/>
            <w:vAlign w:val="center"/>
          </w:tcPr>
          <w:p w14:paraId="103737CE"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878" w:type="pct"/>
            <w:vAlign w:val="center"/>
          </w:tcPr>
          <w:p w14:paraId="3164A225"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Kế toán quản trị</w:t>
            </w:r>
          </w:p>
        </w:tc>
        <w:tc>
          <w:tcPr>
            <w:tcW w:w="554" w:type="pct"/>
            <w:shd w:val="clear" w:color="auto" w:fill="FFFFFF"/>
            <w:vAlign w:val="center"/>
          </w:tcPr>
          <w:p w14:paraId="7CAD23C7"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PKQ02005</w:t>
            </w:r>
          </w:p>
        </w:tc>
        <w:tc>
          <w:tcPr>
            <w:tcW w:w="323" w:type="pct"/>
            <w:vAlign w:val="center"/>
          </w:tcPr>
          <w:p w14:paraId="19428E4B"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vAlign w:val="center"/>
          </w:tcPr>
          <w:p w14:paraId="2959969C"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295" w:type="pct"/>
            <w:vMerge/>
            <w:vAlign w:val="center"/>
          </w:tcPr>
          <w:p w14:paraId="6CF39D76"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37939A3A" w14:textId="77777777" w:rsidTr="003605C9">
        <w:trPr>
          <w:cantSplit/>
          <w:trHeight w:val="20"/>
          <w:jc w:val="center"/>
        </w:trPr>
        <w:tc>
          <w:tcPr>
            <w:tcW w:w="234" w:type="pct"/>
            <w:vAlign w:val="center"/>
          </w:tcPr>
          <w:p w14:paraId="07DAD047"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7</w:t>
            </w:r>
          </w:p>
        </w:tc>
        <w:tc>
          <w:tcPr>
            <w:tcW w:w="230" w:type="pct"/>
            <w:vAlign w:val="center"/>
          </w:tcPr>
          <w:p w14:paraId="7074F4D4"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51</w:t>
            </w:r>
          </w:p>
        </w:tc>
        <w:tc>
          <w:tcPr>
            <w:tcW w:w="989" w:type="pct"/>
            <w:vAlign w:val="center"/>
          </w:tcPr>
          <w:p w14:paraId="51E15C54"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Kế toán hành chính sự nghiệp</w:t>
            </w:r>
          </w:p>
        </w:tc>
        <w:tc>
          <w:tcPr>
            <w:tcW w:w="544" w:type="pct"/>
            <w:vAlign w:val="center"/>
          </w:tcPr>
          <w:p w14:paraId="4D9FF156"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PKQ03002</w:t>
            </w:r>
          </w:p>
        </w:tc>
        <w:tc>
          <w:tcPr>
            <w:tcW w:w="282" w:type="pct"/>
            <w:vAlign w:val="center"/>
          </w:tcPr>
          <w:p w14:paraId="0BFA3C86"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vAlign w:val="center"/>
          </w:tcPr>
          <w:p w14:paraId="19F090B6"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45" w:type="pct"/>
            <w:vAlign w:val="center"/>
          </w:tcPr>
          <w:p w14:paraId="3CEC5A27"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878" w:type="pct"/>
            <w:vAlign w:val="center"/>
          </w:tcPr>
          <w:p w14:paraId="524B614F"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Nguyên lý kế toán</w:t>
            </w:r>
          </w:p>
        </w:tc>
        <w:tc>
          <w:tcPr>
            <w:tcW w:w="554" w:type="pct"/>
            <w:shd w:val="clear" w:color="auto" w:fill="FFFFFF"/>
            <w:vAlign w:val="center"/>
          </w:tcPr>
          <w:p w14:paraId="30E0F70E"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PKQ02014</w:t>
            </w:r>
          </w:p>
        </w:tc>
        <w:tc>
          <w:tcPr>
            <w:tcW w:w="323" w:type="pct"/>
            <w:shd w:val="clear" w:color="auto" w:fill="FFFFFF"/>
            <w:vAlign w:val="center"/>
          </w:tcPr>
          <w:p w14:paraId="4172A861"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shd w:val="clear" w:color="auto" w:fill="FFFFFF"/>
            <w:vAlign w:val="center"/>
          </w:tcPr>
          <w:p w14:paraId="66B27856"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295" w:type="pct"/>
            <w:vMerge w:val="restart"/>
            <w:shd w:val="clear" w:color="auto" w:fill="FFFFFF"/>
            <w:vAlign w:val="center"/>
          </w:tcPr>
          <w:p w14:paraId="67BF790B"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r>
      <w:tr w:rsidR="001471ED" w:rsidRPr="000B22CD" w14:paraId="409C733E" w14:textId="77777777" w:rsidTr="003605C9">
        <w:trPr>
          <w:cantSplit/>
          <w:trHeight w:val="20"/>
          <w:jc w:val="center"/>
        </w:trPr>
        <w:tc>
          <w:tcPr>
            <w:tcW w:w="234" w:type="pct"/>
            <w:vAlign w:val="center"/>
          </w:tcPr>
          <w:p w14:paraId="349066E2"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7</w:t>
            </w:r>
          </w:p>
        </w:tc>
        <w:tc>
          <w:tcPr>
            <w:tcW w:w="230" w:type="pct"/>
            <w:vAlign w:val="center"/>
          </w:tcPr>
          <w:p w14:paraId="22C7AE57"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52</w:t>
            </w:r>
          </w:p>
        </w:tc>
        <w:tc>
          <w:tcPr>
            <w:tcW w:w="989" w:type="pct"/>
            <w:vAlign w:val="center"/>
          </w:tcPr>
          <w:p w14:paraId="617808F5"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Quản trị tài chính</w:t>
            </w:r>
            <w:r w:rsidRPr="000B22CD">
              <w:rPr>
                <w:rFonts w:asciiTheme="majorHAnsi" w:hAnsiTheme="majorHAnsi"/>
                <w:spacing w:val="-10"/>
                <w:sz w:val="22"/>
                <w:szCs w:val="22"/>
              </w:rPr>
              <w:br/>
              <w:t>doanh nghiệp thực hành</w:t>
            </w:r>
          </w:p>
        </w:tc>
        <w:tc>
          <w:tcPr>
            <w:tcW w:w="544" w:type="pct"/>
            <w:vAlign w:val="center"/>
          </w:tcPr>
          <w:p w14:paraId="54FC9889"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PKQ03301</w:t>
            </w:r>
          </w:p>
        </w:tc>
        <w:tc>
          <w:tcPr>
            <w:tcW w:w="282" w:type="pct"/>
            <w:vAlign w:val="center"/>
          </w:tcPr>
          <w:p w14:paraId="7974B16F"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13" w:type="pct"/>
            <w:vAlign w:val="center"/>
          </w:tcPr>
          <w:p w14:paraId="0CC7DE39"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45" w:type="pct"/>
            <w:vAlign w:val="center"/>
          </w:tcPr>
          <w:p w14:paraId="6AA4DD96"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878" w:type="pct"/>
            <w:vAlign w:val="center"/>
          </w:tcPr>
          <w:p w14:paraId="51D5BC20"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Tài chính tiền tệ</w:t>
            </w:r>
          </w:p>
        </w:tc>
        <w:tc>
          <w:tcPr>
            <w:tcW w:w="554" w:type="pct"/>
            <w:shd w:val="clear" w:color="auto" w:fill="FFFFFF"/>
            <w:vAlign w:val="center"/>
          </w:tcPr>
          <w:p w14:paraId="0F9F0267"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PKQ02303</w:t>
            </w:r>
          </w:p>
        </w:tc>
        <w:tc>
          <w:tcPr>
            <w:tcW w:w="323" w:type="pct"/>
            <w:vAlign w:val="center"/>
          </w:tcPr>
          <w:p w14:paraId="622BD6AC"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vAlign w:val="center"/>
          </w:tcPr>
          <w:p w14:paraId="46D77999"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295" w:type="pct"/>
            <w:vMerge/>
            <w:vAlign w:val="center"/>
          </w:tcPr>
          <w:p w14:paraId="5360B8C0"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18B047E3" w14:textId="77777777" w:rsidTr="003605C9">
        <w:trPr>
          <w:cantSplit/>
          <w:trHeight w:val="20"/>
          <w:jc w:val="center"/>
        </w:trPr>
        <w:tc>
          <w:tcPr>
            <w:tcW w:w="234" w:type="pct"/>
            <w:vAlign w:val="center"/>
          </w:tcPr>
          <w:p w14:paraId="4CFDF507"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7</w:t>
            </w:r>
          </w:p>
        </w:tc>
        <w:tc>
          <w:tcPr>
            <w:tcW w:w="230" w:type="pct"/>
            <w:vAlign w:val="center"/>
          </w:tcPr>
          <w:p w14:paraId="45ADEFC6"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53</w:t>
            </w:r>
          </w:p>
        </w:tc>
        <w:tc>
          <w:tcPr>
            <w:tcW w:w="989" w:type="pct"/>
            <w:vAlign w:val="center"/>
          </w:tcPr>
          <w:p w14:paraId="3CD45DCA"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Kế toán chi phí</w:t>
            </w:r>
          </w:p>
        </w:tc>
        <w:tc>
          <w:tcPr>
            <w:tcW w:w="544" w:type="pct"/>
            <w:vAlign w:val="center"/>
          </w:tcPr>
          <w:p w14:paraId="3A1EE693"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PKQ03001</w:t>
            </w:r>
          </w:p>
        </w:tc>
        <w:tc>
          <w:tcPr>
            <w:tcW w:w="282" w:type="pct"/>
            <w:vAlign w:val="center"/>
          </w:tcPr>
          <w:p w14:paraId="4E806739"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13" w:type="pct"/>
            <w:vAlign w:val="center"/>
          </w:tcPr>
          <w:p w14:paraId="2F04DD09"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45" w:type="pct"/>
            <w:vAlign w:val="center"/>
          </w:tcPr>
          <w:p w14:paraId="68A06840"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878" w:type="pct"/>
            <w:vAlign w:val="center"/>
          </w:tcPr>
          <w:p w14:paraId="6CCC521D"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Nguyên lý kế toán</w:t>
            </w:r>
          </w:p>
        </w:tc>
        <w:tc>
          <w:tcPr>
            <w:tcW w:w="554" w:type="pct"/>
            <w:shd w:val="clear" w:color="auto" w:fill="FFFFFF"/>
            <w:vAlign w:val="center"/>
          </w:tcPr>
          <w:p w14:paraId="75770DD4"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PKQ02014</w:t>
            </w:r>
          </w:p>
        </w:tc>
        <w:tc>
          <w:tcPr>
            <w:tcW w:w="323" w:type="pct"/>
            <w:vAlign w:val="center"/>
          </w:tcPr>
          <w:p w14:paraId="735A8269"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vAlign w:val="center"/>
          </w:tcPr>
          <w:p w14:paraId="7249F4D8"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295" w:type="pct"/>
            <w:vMerge/>
            <w:vAlign w:val="center"/>
          </w:tcPr>
          <w:p w14:paraId="1A4308AB"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18EA5223" w14:textId="77777777" w:rsidTr="003605C9">
        <w:trPr>
          <w:cantSplit/>
          <w:trHeight w:val="20"/>
          <w:jc w:val="center"/>
        </w:trPr>
        <w:tc>
          <w:tcPr>
            <w:tcW w:w="234" w:type="pct"/>
            <w:vAlign w:val="center"/>
          </w:tcPr>
          <w:p w14:paraId="3DC2990B"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7</w:t>
            </w:r>
          </w:p>
        </w:tc>
        <w:tc>
          <w:tcPr>
            <w:tcW w:w="230" w:type="pct"/>
            <w:vAlign w:val="center"/>
          </w:tcPr>
          <w:p w14:paraId="6D762312"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54</w:t>
            </w:r>
          </w:p>
        </w:tc>
        <w:tc>
          <w:tcPr>
            <w:tcW w:w="989" w:type="pct"/>
            <w:vAlign w:val="center"/>
          </w:tcPr>
          <w:p w14:paraId="682C4ED7"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Phân tích kinh doanh</w:t>
            </w:r>
          </w:p>
        </w:tc>
        <w:tc>
          <w:tcPr>
            <w:tcW w:w="544" w:type="pct"/>
            <w:shd w:val="clear" w:color="auto" w:fill="FFFFFF"/>
            <w:vAlign w:val="center"/>
          </w:tcPr>
          <w:p w14:paraId="06D97E21"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PKQ03016</w:t>
            </w:r>
          </w:p>
        </w:tc>
        <w:tc>
          <w:tcPr>
            <w:tcW w:w="282" w:type="pct"/>
            <w:shd w:val="clear" w:color="auto" w:fill="FFFFFF"/>
            <w:vAlign w:val="center"/>
          </w:tcPr>
          <w:p w14:paraId="60C85A4E"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13" w:type="pct"/>
            <w:vAlign w:val="center"/>
          </w:tcPr>
          <w:p w14:paraId="013D4386"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3</w:t>
            </w:r>
          </w:p>
        </w:tc>
        <w:tc>
          <w:tcPr>
            <w:tcW w:w="245" w:type="pct"/>
            <w:vAlign w:val="center"/>
          </w:tcPr>
          <w:p w14:paraId="26540F59"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878" w:type="pct"/>
            <w:shd w:val="clear" w:color="auto" w:fill="FFFFFF"/>
            <w:vAlign w:val="center"/>
          </w:tcPr>
          <w:p w14:paraId="01DD8E7F"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w:t>
            </w:r>
          </w:p>
        </w:tc>
        <w:tc>
          <w:tcPr>
            <w:tcW w:w="554" w:type="pct"/>
            <w:shd w:val="clear" w:color="auto" w:fill="FFFFFF"/>
            <w:vAlign w:val="center"/>
          </w:tcPr>
          <w:p w14:paraId="2BB04FDA"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323" w:type="pct"/>
            <w:vAlign w:val="center"/>
          </w:tcPr>
          <w:p w14:paraId="25F438C0"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213" w:type="pct"/>
            <w:vAlign w:val="center"/>
          </w:tcPr>
          <w:p w14:paraId="2531E8B8"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295" w:type="pct"/>
            <w:vMerge/>
            <w:vAlign w:val="center"/>
          </w:tcPr>
          <w:p w14:paraId="06B99734"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37083DAA" w14:textId="77777777" w:rsidTr="003605C9">
        <w:trPr>
          <w:cantSplit/>
          <w:trHeight w:val="20"/>
          <w:jc w:val="center"/>
        </w:trPr>
        <w:tc>
          <w:tcPr>
            <w:tcW w:w="234" w:type="pct"/>
            <w:vAlign w:val="center"/>
          </w:tcPr>
          <w:p w14:paraId="705DD94C"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7</w:t>
            </w:r>
          </w:p>
        </w:tc>
        <w:tc>
          <w:tcPr>
            <w:tcW w:w="230" w:type="pct"/>
            <w:vAlign w:val="center"/>
          </w:tcPr>
          <w:p w14:paraId="5B66333A"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55</w:t>
            </w:r>
          </w:p>
        </w:tc>
        <w:tc>
          <w:tcPr>
            <w:tcW w:w="989" w:type="pct"/>
            <w:vAlign w:val="center"/>
          </w:tcPr>
          <w:p w14:paraId="7AC82EFA"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Kế toán thuế</w:t>
            </w:r>
          </w:p>
        </w:tc>
        <w:tc>
          <w:tcPr>
            <w:tcW w:w="544" w:type="pct"/>
            <w:vAlign w:val="center"/>
          </w:tcPr>
          <w:p w14:paraId="6CBF3723"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PKQ03010</w:t>
            </w:r>
          </w:p>
        </w:tc>
        <w:tc>
          <w:tcPr>
            <w:tcW w:w="282" w:type="pct"/>
            <w:vAlign w:val="center"/>
          </w:tcPr>
          <w:p w14:paraId="7EB31F8A"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vAlign w:val="center"/>
          </w:tcPr>
          <w:p w14:paraId="38CDEBA4"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45" w:type="pct"/>
            <w:vAlign w:val="center"/>
          </w:tcPr>
          <w:p w14:paraId="4ED5CBD1"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878" w:type="pct"/>
            <w:vAlign w:val="center"/>
          </w:tcPr>
          <w:p w14:paraId="7AF8F793"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xml:space="preserve">Kế toán tài chính 2 </w:t>
            </w:r>
          </w:p>
        </w:tc>
        <w:tc>
          <w:tcPr>
            <w:tcW w:w="554" w:type="pct"/>
            <w:shd w:val="clear" w:color="auto" w:fill="FFFFFF"/>
            <w:vAlign w:val="center"/>
          </w:tcPr>
          <w:p w14:paraId="3C3EBCC3"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PKQ03009</w:t>
            </w:r>
          </w:p>
        </w:tc>
        <w:tc>
          <w:tcPr>
            <w:tcW w:w="323" w:type="pct"/>
            <w:shd w:val="clear" w:color="auto" w:fill="FFFFFF"/>
            <w:vAlign w:val="center"/>
          </w:tcPr>
          <w:p w14:paraId="4DDC5024"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shd w:val="clear" w:color="auto" w:fill="FFFFFF"/>
            <w:vAlign w:val="center"/>
          </w:tcPr>
          <w:p w14:paraId="17FB63FA"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TC</w:t>
            </w:r>
          </w:p>
        </w:tc>
        <w:tc>
          <w:tcPr>
            <w:tcW w:w="295" w:type="pct"/>
            <w:vMerge/>
            <w:vAlign w:val="center"/>
          </w:tcPr>
          <w:p w14:paraId="22371AB4"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02A6438D" w14:textId="77777777" w:rsidTr="003605C9">
        <w:trPr>
          <w:cantSplit/>
          <w:trHeight w:val="20"/>
          <w:jc w:val="center"/>
        </w:trPr>
        <w:tc>
          <w:tcPr>
            <w:tcW w:w="234" w:type="pct"/>
            <w:vAlign w:val="center"/>
          </w:tcPr>
          <w:p w14:paraId="5232672B"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7</w:t>
            </w:r>
          </w:p>
        </w:tc>
        <w:tc>
          <w:tcPr>
            <w:tcW w:w="230" w:type="pct"/>
            <w:vAlign w:val="center"/>
          </w:tcPr>
          <w:p w14:paraId="72ACB03D"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56</w:t>
            </w:r>
          </w:p>
        </w:tc>
        <w:tc>
          <w:tcPr>
            <w:tcW w:w="989" w:type="pct"/>
            <w:vAlign w:val="center"/>
          </w:tcPr>
          <w:p w14:paraId="65F20945"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Kiểm toán nội bộ</w:t>
            </w:r>
          </w:p>
        </w:tc>
        <w:tc>
          <w:tcPr>
            <w:tcW w:w="544" w:type="pct"/>
            <w:vAlign w:val="center"/>
          </w:tcPr>
          <w:p w14:paraId="115A98AD"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PKQ03346</w:t>
            </w:r>
          </w:p>
        </w:tc>
        <w:tc>
          <w:tcPr>
            <w:tcW w:w="282" w:type="pct"/>
            <w:vAlign w:val="center"/>
          </w:tcPr>
          <w:p w14:paraId="5B9FDAF2"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vAlign w:val="center"/>
          </w:tcPr>
          <w:p w14:paraId="1E9F554D"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45" w:type="pct"/>
            <w:vAlign w:val="center"/>
          </w:tcPr>
          <w:p w14:paraId="61982737"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0</w:t>
            </w:r>
          </w:p>
        </w:tc>
        <w:tc>
          <w:tcPr>
            <w:tcW w:w="878" w:type="pct"/>
            <w:vAlign w:val="center"/>
          </w:tcPr>
          <w:p w14:paraId="25254452"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 </w:t>
            </w:r>
          </w:p>
        </w:tc>
        <w:tc>
          <w:tcPr>
            <w:tcW w:w="554" w:type="pct"/>
            <w:shd w:val="clear" w:color="auto" w:fill="FFFFFF"/>
            <w:vAlign w:val="center"/>
          </w:tcPr>
          <w:p w14:paraId="21BAC160"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323" w:type="pct"/>
            <w:shd w:val="clear" w:color="auto" w:fill="FFFFFF"/>
            <w:vAlign w:val="center"/>
          </w:tcPr>
          <w:p w14:paraId="14995393"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213" w:type="pct"/>
            <w:shd w:val="clear" w:color="auto" w:fill="FFFFFF"/>
            <w:vAlign w:val="center"/>
          </w:tcPr>
          <w:p w14:paraId="5927DDC1"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TC</w:t>
            </w:r>
          </w:p>
        </w:tc>
        <w:tc>
          <w:tcPr>
            <w:tcW w:w="295" w:type="pct"/>
            <w:vMerge/>
            <w:vAlign w:val="center"/>
          </w:tcPr>
          <w:p w14:paraId="69732D85"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r w:rsidR="001471ED" w:rsidRPr="000B22CD" w14:paraId="53F13948" w14:textId="77777777" w:rsidTr="003605C9">
        <w:trPr>
          <w:cantSplit/>
          <w:trHeight w:val="20"/>
          <w:jc w:val="center"/>
        </w:trPr>
        <w:tc>
          <w:tcPr>
            <w:tcW w:w="234" w:type="pct"/>
            <w:vAlign w:val="center"/>
          </w:tcPr>
          <w:p w14:paraId="3F7A31D8"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8</w:t>
            </w:r>
          </w:p>
        </w:tc>
        <w:tc>
          <w:tcPr>
            <w:tcW w:w="230" w:type="pct"/>
            <w:vAlign w:val="center"/>
          </w:tcPr>
          <w:p w14:paraId="4DD6F919"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57</w:t>
            </w:r>
          </w:p>
        </w:tc>
        <w:tc>
          <w:tcPr>
            <w:tcW w:w="989" w:type="pct"/>
            <w:vAlign w:val="center"/>
          </w:tcPr>
          <w:p w14:paraId="4B1F0574"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Khóa luận tốt nghiệp</w:t>
            </w:r>
          </w:p>
        </w:tc>
        <w:tc>
          <w:tcPr>
            <w:tcW w:w="544" w:type="pct"/>
            <w:vAlign w:val="center"/>
          </w:tcPr>
          <w:p w14:paraId="00211706"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PKQ04995</w:t>
            </w:r>
          </w:p>
        </w:tc>
        <w:tc>
          <w:tcPr>
            <w:tcW w:w="282" w:type="pct"/>
            <w:vAlign w:val="center"/>
          </w:tcPr>
          <w:p w14:paraId="107CF987"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10</w:t>
            </w:r>
          </w:p>
        </w:tc>
        <w:tc>
          <w:tcPr>
            <w:tcW w:w="213" w:type="pct"/>
            <w:vAlign w:val="center"/>
          </w:tcPr>
          <w:p w14:paraId="257D7A4D"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c>
          <w:tcPr>
            <w:tcW w:w="245" w:type="pct"/>
            <w:vAlign w:val="center"/>
          </w:tcPr>
          <w:p w14:paraId="59C99E0A"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10</w:t>
            </w:r>
          </w:p>
        </w:tc>
        <w:tc>
          <w:tcPr>
            <w:tcW w:w="878" w:type="pct"/>
            <w:vAlign w:val="center"/>
          </w:tcPr>
          <w:p w14:paraId="26C0CF49" w14:textId="77777777" w:rsidR="001471ED" w:rsidRPr="000B22CD" w:rsidRDefault="001471ED" w:rsidP="003605C9">
            <w:pPr>
              <w:pStyle w:val="chu"/>
              <w:spacing w:before="0" w:after="0" w:line="240" w:lineRule="auto"/>
              <w:ind w:left="-72" w:right="-72" w:firstLine="0"/>
              <w:jc w:val="left"/>
              <w:rPr>
                <w:rFonts w:asciiTheme="majorHAnsi" w:hAnsiTheme="majorHAnsi"/>
                <w:spacing w:val="-10"/>
                <w:sz w:val="22"/>
                <w:szCs w:val="22"/>
              </w:rPr>
            </w:pPr>
            <w:r w:rsidRPr="000B22CD">
              <w:rPr>
                <w:rFonts w:asciiTheme="majorHAnsi" w:hAnsiTheme="majorHAnsi"/>
                <w:spacing w:val="-10"/>
                <w:sz w:val="22"/>
                <w:szCs w:val="22"/>
              </w:rPr>
              <w:t>Thực tập lĩnh vực Kế toán Quản trị, Kiểm toán</w:t>
            </w:r>
          </w:p>
        </w:tc>
        <w:tc>
          <w:tcPr>
            <w:tcW w:w="554" w:type="pct"/>
            <w:shd w:val="clear" w:color="auto" w:fill="FFFFFF"/>
            <w:vAlign w:val="center"/>
          </w:tcPr>
          <w:p w14:paraId="4DDCDB57"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PKQ03364</w:t>
            </w:r>
          </w:p>
        </w:tc>
        <w:tc>
          <w:tcPr>
            <w:tcW w:w="323" w:type="pct"/>
            <w:vAlign w:val="center"/>
          </w:tcPr>
          <w:p w14:paraId="2CD77ECF"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2</w:t>
            </w:r>
          </w:p>
        </w:tc>
        <w:tc>
          <w:tcPr>
            <w:tcW w:w="213" w:type="pct"/>
            <w:vAlign w:val="center"/>
          </w:tcPr>
          <w:p w14:paraId="62289BBF"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r w:rsidRPr="000B22CD">
              <w:rPr>
                <w:rFonts w:asciiTheme="majorHAnsi" w:hAnsiTheme="majorHAnsi"/>
                <w:spacing w:val="-10"/>
                <w:sz w:val="22"/>
                <w:szCs w:val="22"/>
              </w:rPr>
              <w:t>BB</w:t>
            </w:r>
          </w:p>
        </w:tc>
        <w:tc>
          <w:tcPr>
            <w:tcW w:w="295" w:type="pct"/>
            <w:vAlign w:val="center"/>
          </w:tcPr>
          <w:p w14:paraId="4AEBD257" w14:textId="77777777" w:rsidR="001471ED" w:rsidRPr="000B22CD" w:rsidRDefault="001471ED" w:rsidP="003605C9">
            <w:pPr>
              <w:pStyle w:val="chu"/>
              <w:spacing w:before="0" w:after="0" w:line="240" w:lineRule="auto"/>
              <w:ind w:left="-72" w:right="-72" w:firstLine="0"/>
              <w:jc w:val="center"/>
              <w:rPr>
                <w:rFonts w:asciiTheme="majorHAnsi" w:hAnsiTheme="majorHAnsi"/>
                <w:spacing w:val="-10"/>
                <w:sz w:val="22"/>
                <w:szCs w:val="22"/>
              </w:rPr>
            </w:pPr>
          </w:p>
        </w:tc>
      </w:tr>
    </w:tbl>
    <w:p w14:paraId="682F6BA6" w14:textId="77777777" w:rsidR="001471ED" w:rsidRPr="000B22CD" w:rsidRDefault="001471ED" w:rsidP="001471ED">
      <w:pPr>
        <w:pStyle w:val="chu"/>
        <w:jc w:val="right"/>
        <w:rPr>
          <w:sz w:val="22"/>
          <w:szCs w:val="22"/>
        </w:rPr>
      </w:pPr>
      <w:r w:rsidRPr="000B22CD">
        <w:rPr>
          <w:sz w:val="22"/>
          <w:szCs w:val="22"/>
        </w:rPr>
        <w:t>(*): 1 - song hành, 2 – học trước, 3 – tiên quyết</w:t>
      </w:r>
    </w:p>
    <w:p w14:paraId="7E41C01A" w14:textId="77777777" w:rsidR="001471ED" w:rsidRPr="000B22CD" w:rsidRDefault="001471ED" w:rsidP="001471ED">
      <w:pPr>
        <w:pStyle w:val="phan"/>
        <w:spacing w:before="0" w:after="0"/>
        <w:jc w:val="left"/>
        <w:rPr>
          <w:b w:val="0"/>
          <w:sz w:val="22"/>
          <w:szCs w:val="22"/>
        </w:rPr>
      </w:pPr>
    </w:p>
    <w:tbl>
      <w:tblPr>
        <w:tblW w:w="7896" w:type="dxa"/>
        <w:jc w:val="center"/>
        <w:tblLayout w:type="fixed"/>
        <w:tblLook w:val="04A0" w:firstRow="1" w:lastRow="0" w:firstColumn="1" w:lastColumn="0" w:noHBand="0" w:noVBand="1"/>
      </w:tblPr>
      <w:tblGrid>
        <w:gridCol w:w="5670"/>
        <w:gridCol w:w="2226"/>
      </w:tblGrid>
      <w:tr w:rsidR="001471ED" w:rsidRPr="000B22CD" w14:paraId="35A1CA81" w14:textId="77777777" w:rsidTr="003605C9">
        <w:trPr>
          <w:trHeight w:val="364"/>
          <w:jc w:val="center"/>
        </w:trPr>
        <w:tc>
          <w:tcPr>
            <w:tcW w:w="5670" w:type="dxa"/>
            <w:noWrap/>
            <w:vAlign w:val="center"/>
          </w:tcPr>
          <w:p w14:paraId="3B73AEDD" w14:textId="77777777" w:rsidR="001471ED" w:rsidRPr="000B22CD" w:rsidRDefault="001471ED" w:rsidP="003605C9">
            <w:pPr>
              <w:pStyle w:val="chu"/>
              <w:spacing w:before="0" w:after="0" w:line="240" w:lineRule="auto"/>
              <w:ind w:left="-113" w:right="-113" w:firstLine="1140"/>
              <w:rPr>
                <w:sz w:val="22"/>
                <w:szCs w:val="22"/>
              </w:rPr>
            </w:pPr>
            <w:r w:rsidRPr="000B22CD">
              <w:rPr>
                <w:sz w:val="22"/>
                <w:szCs w:val="22"/>
              </w:rPr>
              <w:t>Tổng số tín chỉ bắt buộc:</w:t>
            </w:r>
          </w:p>
        </w:tc>
        <w:tc>
          <w:tcPr>
            <w:tcW w:w="2226" w:type="dxa"/>
            <w:noWrap/>
            <w:vAlign w:val="center"/>
          </w:tcPr>
          <w:p w14:paraId="60083338" w14:textId="77777777" w:rsidR="001471ED" w:rsidRPr="000B22CD" w:rsidRDefault="001471ED" w:rsidP="003605C9">
            <w:pPr>
              <w:pStyle w:val="chu"/>
              <w:spacing w:before="0" w:after="0" w:line="240" w:lineRule="auto"/>
              <w:ind w:firstLine="1140"/>
              <w:jc w:val="left"/>
              <w:rPr>
                <w:sz w:val="22"/>
                <w:szCs w:val="22"/>
              </w:rPr>
            </w:pPr>
            <w:r w:rsidRPr="000B22CD">
              <w:rPr>
                <w:sz w:val="22"/>
                <w:szCs w:val="22"/>
              </w:rPr>
              <w:t>109</w:t>
            </w:r>
          </w:p>
        </w:tc>
      </w:tr>
      <w:tr w:rsidR="001471ED" w:rsidRPr="000B22CD" w14:paraId="684A0BEA" w14:textId="77777777" w:rsidTr="003605C9">
        <w:trPr>
          <w:trHeight w:val="209"/>
          <w:jc w:val="center"/>
        </w:trPr>
        <w:tc>
          <w:tcPr>
            <w:tcW w:w="5670" w:type="dxa"/>
            <w:noWrap/>
            <w:vAlign w:val="center"/>
          </w:tcPr>
          <w:p w14:paraId="1AE28491" w14:textId="77777777" w:rsidR="001471ED" w:rsidRPr="000B22CD" w:rsidRDefault="001471ED" w:rsidP="003605C9">
            <w:pPr>
              <w:pStyle w:val="chu"/>
              <w:spacing w:before="0" w:after="0" w:line="240" w:lineRule="auto"/>
              <w:ind w:left="-113" w:right="-113" w:firstLine="1140"/>
              <w:rPr>
                <w:sz w:val="22"/>
                <w:szCs w:val="22"/>
              </w:rPr>
            </w:pPr>
            <w:r w:rsidRPr="000B22CD">
              <w:rPr>
                <w:sz w:val="22"/>
                <w:szCs w:val="22"/>
              </w:rPr>
              <w:t>Tổng số tín chỉ tự chọn tối thiểu:</w:t>
            </w:r>
          </w:p>
        </w:tc>
        <w:tc>
          <w:tcPr>
            <w:tcW w:w="2226" w:type="dxa"/>
            <w:noWrap/>
            <w:vAlign w:val="center"/>
          </w:tcPr>
          <w:p w14:paraId="7F047002" w14:textId="77777777" w:rsidR="001471ED" w:rsidRPr="000B22CD" w:rsidRDefault="001471ED" w:rsidP="003605C9">
            <w:pPr>
              <w:pStyle w:val="chu"/>
              <w:spacing w:before="0" w:after="0" w:line="240" w:lineRule="auto"/>
              <w:ind w:firstLine="1140"/>
              <w:jc w:val="left"/>
              <w:rPr>
                <w:sz w:val="22"/>
                <w:szCs w:val="22"/>
              </w:rPr>
            </w:pPr>
            <w:r w:rsidRPr="000B22CD">
              <w:rPr>
                <w:sz w:val="22"/>
                <w:szCs w:val="22"/>
              </w:rPr>
              <w:t>12</w:t>
            </w:r>
          </w:p>
        </w:tc>
      </w:tr>
      <w:tr w:rsidR="001471ED" w:rsidRPr="000B22CD" w14:paraId="4F482ED7" w14:textId="77777777" w:rsidTr="003605C9">
        <w:trPr>
          <w:trHeight w:val="179"/>
          <w:jc w:val="center"/>
        </w:trPr>
        <w:tc>
          <w:tcPr>
            <w:tcW w:w="5670" w:type="dxa"/>
            <w:noWrap/>
            <w:vAlign w:val="center"/>
          </w:tcPr>
          <w:p w14:paraId="7BB7EE57" w14:textId="77777777" w:rsidR="001471ED" w:rsidRPr="000B22CD" w:rsidRDefault="001471ED" w:rsidP="003605C9">
            <w:pPr>
              <w:pStyle w:val="chu"/>
              <w:spacing w:before="0" w:after="0" w:line="240" w:lineRule="auto"/>
              <w:ind w:left="-113" w:right="-113" w:firstLine="1140"/>
              <w:rPr>
                <w:sz w:val="22"/>
                <w:szCs w:val="22"/>
              </w:rPr>
            </w:pPr>
            <w:r w:rsidRPr="000B22CD">
              <w:rPr>
                <w:sz w:val="22"/>
                <w:szCs w:val="22"/>
              </w:rPr>
              <w:t>Tổng số tín chỉ của chương trình đào tạo:</w:t>
            </w:r>
          </w:p>
        </w:tc>
        <w:tc>
          <w:tcPr>
            <w:tcW w:w="2226" w:type="dxa"/>
            <w:noWrap/>
            <w:vAlign w:val="center"/>
          </w:tcPr>
          <w:p w14:paraId="5A3F73BE" w14:textId="77777777" w:rsidR="001471ED" w:rsidRPr="000B22CD" w:rsidRDefault="001471ED" w:rsidP="003605C9">
            <w:pPr>
              <w:pStyle w:val="chu"/>
              <w:spacing w:before="0" w:after="0" w:line="240" w:lineRule="auto"/>
              <w:ind w:firstLine="1140"/>
              <w:jc w:val="left"/>
              <w:rPr>
                <w:sz w:val="22"/>
                <w:szCs w:val="22"/>
              </w:rPr>
            </w:pPr>
            <w:r w:rsidRPr="000B22CD">
              <w:rPr>
                <w:sz w:val="22"/>
                <w:szCs w:val="22"/>
              </w:rPr>
              <w:t>121</w:t>
            </w:r>
          </w:p>
        </w:tc>
      </w:tr>
    </w:tbl>
    <w:p w14:paraId="1F39E0C0" w14:textId="77777777" w:rsidR="001471ED" w:rsidRPr="000B22CD" w:rsidRDefault="001471ED" w:rsidP="001471ED">
      <w:pPr>
        <w:pStyle w:val="phan"/>
        <w:spacing w:before="0" w:after="0"/>
        <w:ind w:left="792"/>
        <w:jc w:val="left"/>
        <w:rPr>
          <w:b w:val="0"/>
          <w:sz w:val="22"/>
          <w:szCs w:val="22"/>
        </w:rPr>
      </w:pPr>
    </w:p>
    <w:p w14:paraId="0A6FD5C8" w14:textId="77777777" w:rsidR="001471ED" w:rsidRPr="000B22CD" w:rsidRDefault="001471ED" w:rsidP="001471ED">
      <w:pPr>
        <w:spacing w:after="0" w:line="240" w:lineRule="auto"/>
        <w:rPr>
          <w:rFonts w:eastAsia="Times New Roman"/>
          <w:bCs/>
          <w:sz w:val="28"/>
          <w:szCs w:val="28"/>
          <w:lang w:val="vi-VN"/>
        </w:rPr>
      </w:pPr>
      <w:r w:rsidRPr="000B22CD">
        <w:rPr>
          <w:lang w:val="vi-VN"/>
        </w:rPr>
        <w:br w:type="page"/>
      </w:r>
    </w:p>
    <w:p w14:paraId="7F691DB0" w14:textId="1D30FAD2" w:rsidR="00772D1A" w:rsidRDefault="00AE79F1" w:rsidP="00AE79F1">
      <w:pPr>
        <w:spacing w:after="200" w:line="276" w:lineRule="auto"/>
        <w:jc w:val="center"/>
        <w:rPr>
          <w:b/>
          <w:bCs/>
          <w:sz w:val="32"/>
          <w:szCs w:val="32"/>
        </w:rPr>
      </w:pPr>
      <w:r w:rsidRPr="00AE79F1">
        <w:rPr>
          <w:b/>
          <w:bCs/>
          <w:sz w:val="32"/>
          <w:szCs w:val="32"/>
        </w:rPr>
        <w:lastRenderedPageBreak/>
        <w:t>PHẦN III. MÔ TẢ TÓM TẮT HỌC PHẦN</w:t>
      </w:r>
    </w:p>
    <w:tbl>
      <w:tblPr>
        <w:tblW w:w="5000" w:type="pct"/>
        <w:tblLook w:val="04A0" w:firstRow="1" w:lastRow="0" w:firstColumn="1" w:lastColumn="0" w:noHBand="0" w:noVBand="1"/>
      </w:tblPr>
      <w:tblGrid>
        <w:gridCol w:w="9527"/>
      </w:tblGrid>
      <w:tr w:rsidR="00C60E48" w:rsidRPr="008E007C" w14:paraId="2DBABA38" w14:textId="77777777" w:rsidTr="00C60E48">
        <w:trPr>
          <w:trHeight w:val="630"/>
        </w:trPr>
        <w:tc>
          <w:tcPr>
            <w:tcW w:w="5000" w:type="pct"/>
            <w:noWrap/>
            <w:vAlign w:val="center"/>
            <w:hideMark/>
          </w:tcPr>
          <w:p w14:paraId="796B8ADA"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GT01014. Khiêu vũ thể thao (Dance Sport) (1TC: 1-0-2). </w:t>
            </w:r>
            <w:r w:rsidRPr="008E007C">
              <w:rPr>
                <w:rFonts w:asciiTheme="majorHAnsi" w:hAnsiTheme="majorHAnsi"/>
                <w:bCs/>
                <w:sz w:val="26"/>
                <w:szCs w:val="26"/>
              </w:rPr>
              <w:t>Sơ lược lịch sử ra đời và phát triển của môn Khiêu vũ thể thao. Đặc điểm, tác dụng của tập luyện khiêu vũ thể thao. Luật khiêu vũ thể thao. Các kỹ thuật cơ bản: thuật ngữ, vũ điệu cha cha cha và rum ba. Phương pháp tổ chức tập luyện, thi đấu. Phát triển thể lực chung và chuyên môn. Học phần học trước: Không.</w:t>
            </w:r>
          </w:p>
        </w:tc>
      </w:tr>
      <w:tr w:rsidR="00C60E48" w:rsidRPr="008E007C" w14:paraId="1DD71BD3" w14:textId="77777777" w:rsidTr="00C60E48">
        <w:trPr>
          <w:trHeight w:val="630"/>
        </w:trPr>
        <w:tc>
          <w:tcPr>
            <w:tcW w:w="5000" w:type="pct"/>
            <w:noWrap/>
            <w:vAlign w:val="center"/>
            <w:hideMark/>
          </w:tcPr>
          <w:p w14:paraId="6F86B4E8"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GT01015. Bơi (Swimming) (1TC: 1-0-2). </w:t>
            </w:r>
            <w:r w:rsidRPr="008E007C">
              <w:rPr>
                <w:rFonts w:asciiTheme="majorHAnsi" w:hAnsiTheme="majorHAnsi"/>
                <w:bCs/>
                <w:sz w:val="26"/>
                <w:szCs w:val="26"/>
              </w:rPr>
              <w:t>Sơ lược lịch sử ra đời và phát triển của môn Bơi. Đặc điểm, tác dụng của tập luyện bơi. Luật Bơi. Các kỹ thuật cơ bản: Tư thế thân người, kĩ thuật tay - chân - thở của Bơi ếch. Phương pháp tổ chức tập luyện, thi đấu. Phát triển thể lực chung và chuyên môn. Học phần học trước: Không.</w:t>
            </w:r>
          </w:p>
        </w:tc>
      </w:tr>
      <w:tr w:rsidR="00C60E48" w:rsidRPr="008E007C" w14:paraId="70B4BA73" w14:textId="77777777" w:rsidTr="00C60E48">
        <w:trPr>
          <w:trHeight w:val="945"/>
        </w:trPr>
        <w:tc>
          <w:tcPr>
            <w:tcW w:w="5000" w:type="pct"/>
            <w:noWrap/>
            <w:vAlign w:val="center"/>
            <w:hideMark/>
          </w:tcPr>
          <w:p w14:paraId="605324B9"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GT01016. Giáo dục thể chất đại cương (General physical education) (1TC: 0,5-0,5-2). </w:t>
            </w:r>
            <w:r w:rsidRPr="008E007C">
              <w:rPr>
                <w:rFonts w:asciiTheme="majorHAnsi" w:hAnsiTheme="majorHAnsi"/>
                <w:bCs/>
                <w:sz w:val="26"/>
                <w:szCs w:val="26"/>
              </w:rPr>
              <w:t>Sơ lược lịch sử TDTT. Lý luận và phương pháp GDTC. Các biện pháp phòng ngừa, khắc phục chấn thương trong tập luyện và thi đấu. Kiểm tra và tự kiểm tra y học. Sơ lược lịch sử ra đời và phát triển môn Điền kinh. Nguyên lý, khái niệm cơ bản của chạy cự li trung bình. Phương pháp tổ chức tập luyện, thi đấu. Phát triển thể lực chung, phát triển sức bền. Học phần học trước: Không.</w:t>
            </w:r>
          </w:p>
        </w:tc>
      </w:tr>
      <w:tr w:rsidR="00C60E48" w:rsidRPr="008E007C" w14:paraId="2230B30E" w14:textId="77777777" w:rsidTr="00C60E48">
        <w:trPr>
          <w:trHeight w:val="630"/>
        </w:trPr>
        <w:tc>
          <w:tcPr>
            <w:tcW w:w="5000" w:type="pct"/>
            <w:noWrap/>
            <w:vAlign w:val="center"/>
            <w:hideMark/>
          </w:tcPr>
          <w:p w14:paraId="6061C789"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GT01017. Điền kinh (Athletics) (1TC: 1-0-2). </w:t>
            </w:r>
            <w:r w:rsidRPr="008E007C">
              <w:rPr>
                <w:rFonts w:asciiTheme="majorHAnsi" w:hAnsiTheme="majorHAnsi"/>
                <w:bCs/>
                <w:sz w:val="26"/>
                <w:szCs w:val="26"/>
              </w:rPr>
              <w:t>Sơ lược lịch sử ra đời và phát triển của môn Điền kinh. Đặc điểm, tác dụng của tập luyện Chạy ngắn, nhảy xa. Luật Điền kinh. Nguyên lý, khái niệm cơ bản của kỹ thuật Chạy ngắn, Nhảy xa. Phương pháp tổ chức tập luyện, thi đấu. Phát triển thể lực chung và chuyên môn. Học phần học trước: Không.</w:t>
            </w:r>
          </w:p>
        </w:tc>
      </w:tr>
      <w:tr w:rsidR="00C60E48" w:rsidRPr="008E007C" w14:paraId="7D86D1F4" w14:textId="77777777" w:rsidTr="00C60E48">
        <w:trPr>
          <w:trHeight w:val="630"/>
        </w:trPr>
        <w:tc>
          <w:tcPr>
            <w:tcW w:w="5000" w:type="pct"/>
            <w:noWrap/>
            <w:vAlign w:val="center"/>
            <w:hideMark/>
          </w:tcPr>
          <w:p w14:paraId="4151E339"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GT01018. Thể dục Aerobic (Aerobic Gymnastics) (1TC: 1-0-2). </w:t>
            </w:r>
            <w:r w:rsidRPr="008E007C">
              <w:rPr>
                <w:rFonts w:asciiTheme="majorHAnsi" w:hAnsiTheme="majorHAnsi"/>
                <w:bCs/>
                <w:sz w:val="26"/>
                <w:szCs w:val="26"/>
              </w:rPr>
              <w:t>Lịch sử phát triển, vị trí, khái niệm, đặc điểm, ý nghĩa của Thể dục Aerobic; Đội hình đội ngũ; 7 bước cơ bản cảu thể dục Aerobic; Bài tập thể dục Aerobic; Phát triển tố chất sức mạnh, khả năng phối hợp vận động. Học phần học trước: Không.</w:t>
            </w:r>
          </w:p>
        </w:tc>
      </w:tr>
      <w:tr w:rsidR="00C60E48" w:rsidRPr="008E007C" w14:paraId="5B0C57F0" w14:textId="77777777" w:rsidTr="00C60E48">
        <w:trPr>
          <w:trHeight w:val="630"/>
        </w:trPr>
        <w:tc>
          <w:tcPr>
            <w:tcW w:w="5000" w:type="pct"/>
            <w:noWrap/>
            <w:vAlign w:val="center"/>
            <w:hideMark/>
          </w:tcPr>
          <w:p w14:paraId="38316C16"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GT01019. Bóng đá (Football) (1TC: 1-0-2). </w:t>
            </w:r>
            <w:r w:rsidRPr="008E007C">
              <w:rPr>
                <w:rFonts w:asciiTheme="majorHAnsi" w:hAnsiTheme="majorHAnsi"/>
                <w:bCs/>
                <w:sz w:val="26"/>
                <w:szCs w:val="26"/>
              </w:rPr>
              <w:t>Sơ lược lịch sử ra đời và phát triển của môn Bóng đá. Đặc điểm, tác dụng của tập luyện Bóng đá. Luật Bóng đá. Các kỹ thuật cơ bản: di chuyển, dẫn bóng, chuyền và nhận bóng, sút bóng. Phương pháp tổ chức tập luyện, thi đấu. Phát triển thể lực chung và chuyên môn. Học phần học trước: Không.</w:t>
            </w:r>
          </w:p>
        </w:tc>
      </w:tr>
      <w:tr w:rsidR="00C60E48" w:rsidRPr="008E007C" w14:paraId="4164048B" w14:textId="77777777" w:rsidTr="00C60E48">
        <w:trPr>
          <w:trHeight w:val="945"/>
        </w:trPr>
        <w:tc>
          <w:tcPr>
            <w:tcW w:w="5000" w:type="pct"/>
            <w:noWrap/>
            <w:vAlign w:val="center"/>
            <w:hideMark/>
          </w:tcPr>
          <w:p w14:paraId="03968B20"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GT01020. Bóng chuyền (Volley ball) (1TC: 1-0-2). </w:t>
            </w:r>
            <w:r w:rsidRPr="008E007C">
              <w:rPr>
                <w:rFonts w:asciiTheme="majorHAnsi" w:hAnsiTheme="majorHAnsi"/>
                <w:bCs/>
                <w:sz w:val="26"/>
                <w:szCs w:val="26"/>
              </w:rPr>
              <w:t>Sơ lược lịch sử ra đời và phát triển của môn Bóng chuyền. Đặc điểm, tác dụng của tập luyện Bóng chuyền. Luật Bóng chuyền. Các kỹ thuật cơ bản: Tư thế chuẩn bị, chuyền bóng cao tay, thấp tay, phát bóng cao tay (nam), thấp tay (nữ), đập bóng, chắn bóng. Phương pháp tổ chức tập luyện, thi đấu. Phát triển thể lực chung và chuyên môn. Học phần học trước: Không.</w:t>
            </w:r>
          </w:p>
        </w:tc>
      </w:tr>
      <w:tr w:rsidR="00C60E48" w:rsidRPr="008E007C" w14:paraId="22FDD3E3" w14:textId="77777777" w:rsidTr="00C60E48">
        <w:trPr>
          <w:trHeight w:val="630"/>
        </w:trPr>
        <w:tc>
          <w:tcPr>
            <w:tcW w:w="5000" w:type="pct"/>
            <w:noWrap/>
            <w:vAlign w:val="center"/>
            <w:hideMark/>
          </w:tcPr>
          <w:p w14:paraId="350F31FF"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lastRenderedPageBreak/>
              <w:t xml:space="preserve">GT01021. Bóng rổ (Basketball) (1TC: 1-0-2). </w:t>
            </w:r>
            <w:r w:rsidRPr="008E007C">
              <w:rPr>
                <w:rFonts w:asciiTheme="majorHAnsi" w:hAnsiTheme="majorHAnsi"/>
                <w:bCs/>
                <w:sz w:val="26"/>
                <w:szCs w:val="26"/>
              </w:rPr>
              <w:t>Sơ lược lịch sử ra đời và phát triển của môn Bóng rổ. Đặc điểm, tác dụng của tập luyện Bóng rổ. Luật Bóng rổ. Các kỹ thuật cơ bản: di chuyển, dẫn bóng, chuyền và bắt bóng, ném rổ 1 tay trên cao. Phương pháp tổ chức tập luyện, thi đấu. Phát triển thể lực chung và chuyên môn. Học phần học trước: Không.</w:t>
            </w:r>
          </w:p>
        </w:tc>
      </w:tr>
      <w:tr w:rsidR="00C60E48" w:rsidRPr="008E007C" w14:paraId="387B91A9" w14:textId="77777777" w:rsidTr="00C60E48">
        <w:trPr>
          <w:trHeight w:val="945"/>
        </w:trPr>
        <w:tc>
          <w:tcPr>
            <w:tcW w:w="5000" w:type="pct"/>
            <w:noWrap/>
            <w:vAlign w:val="center"/>
            <w:hideMark/>
          </w:tcPr>
          <w:p w14:paraId="7EB6738B"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GT01022. Cầu lông (Badminton) (1TC: 1-0-2). </w:t>
            </w:r>
            <w:r w:rsidRPr="008E007C">
              <w:rPr>
                <w:rFonts w:asciiTheme="majorHAnsi" w:hAnsiTheme="majorHAnsi"/>
                <w:bCs/>
                <w:sz w:val="26"/>
                <w:szCs w:val="26"/>
              </w:rPr>
              <w:t>Sơ lược lịch sử ra đời và phát triển của môn Cầu lông. Đặc điểm, tác dụng của tập luyện Cầu lông. Luật Cầu lông. Các kỹ thuật cơ bản: di chuyển, phát cầu, đánh cầu thấp tay phải, trái, đánh cầu cao tay phải, trái, đánh cầu cao, xa; đập cầu (tay không, có cầu). Phương pháp tổ chức tập luyện, thi đấu. Phát triển thể lực chung và chuyên môn. Học phần học trước: Không.</w:t>
            </w:r>
          </w:p>
        </w:tc>
      </w:tr>
      <w:tr w:rsidR="00C60E48" w:rsidRPr="008E007C" w14:paraId="618965F0" w14:textId="77777777" w:rsidTr="00C60E48">
        <w:trPr>
          <w:trHeight w:val="630"/>
        </w:trPr>
        <w:tc>
          <w:tcPr>
            <w:tcW w:w="5000" w:type="pct"/>
            <w:noWrap/>
            <w:vAlign w:val="center"/>
            <w:hideMark/>
          </w:tcPr>
          <w:p w14:paraId="778FC51A"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GT01023. Cờ vua (Chess) (1TC: 1-0-2). </w:t>
            </w:r>
            <w:r w:rsidRPr="008E007C">
              <w:rPr>
                <w:rFonts w:asciiTheme="majorHAnsi" w:hAnsiTheme="majorHAnsi"/>
                <w:bCs/>
                <w:sz w:val="26"/>
                <w:szCs w:val="26"/>
              </w:rPr>
              <w:t>Sơ lược lịch sử ra đời và phát triển của môn Cờ vua. Đặc điểm, tác dụng của tập luyện Cờ vua. Luật Cờ vua. Nguyên lý cơ bản chơi Cờ vua trong từng giai đoạn của ván đấu. Phương pháp tổ chức tập luyện, thi đấu. Phát triển thể lực chung và chuyên môn. Học phần học trước: Không.</w:t>
            </w:r>
          </w:p>
        </w:tc>
      </w:tr>
      <w:tr w:rsidR="00C60E48" w:rsidRPr="008E007C" w14:paraId="1BDF0598" w14:textId="77777777" w:rsidTr="00C60E48">
        <w:trPr>
          <w:trHeight w:val="315"/>
        </w:trPr>
        <w:tc>
          <w:tcPr>
            <w:tcW w:w="5000" w:type="pct"/>
            <w:noWrap/>
            <w:vAlign w:val="center"/>
            <w:hideMark/>
          </w:tcPr>
          <w:p w14:paraId="6F188CD0"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KN01001. Kỹ năng giao tiếp (Communication Skills) (2TC: 2-0-4). </w:t>
            </w:r>
            <w:r w:rsidRPr="008E007C">
              <w:rPr>
                <w:rFonts w:asciiTheme="majorHAnsi" w:hAnsiTheme="majorHAnsi"/>
                <w:bCs/>
                <w:sz w:val="26"/>
                <w:szCs w:val="26"/>
              </w:rPr>
              <w:t>Kỹ năng thuyết trình; Kỹ năng lắng nghe và phản hồi hiệu quả; Kỹ năng thương lượng (đàm phán).</w:t>
            </w:r>
            <w:r w:rsidRPr="008E007C">
              <w:rPr>
                <w:rFonts w:asciiTheme="majorHAnsi" w:hAnsiTheme="majorHAnsi"/>
                <w:b/>
                <w:bCs/>
                <w:sz w:val="26"/>
                <w:szCs w:val="26"/>
              </w:rPr>
              <w:t xml:space="preserve"> </w:t>
            </w:r>
          </w:p>
        </w:tc>
      </w:tr>
      <w:tr w:rsidR="00C60E48" w:rsidRPr="008E007C" w14:paraId="01F51AAE" w14:textId="77777777" w:rsidTr="00C60E48">
        <w:trPr>
          <w:trHeight w:val="630"/>
        </w:trPr>
        <w:tc>
          <w:tcPr>
            <w:tcW w:w="5000" w:type="pct"/>
            <w:noWrap/>
            <w:vAlign w:val="center"/>
            <w:hideMark/>
          </w:tcPr>
          <w:p w14:paraId="55E65FC6" w14:textId="77777777" w:rsidR="00C60E48" w:rsidRPr="008E007C" w:rsidRDefault="00C60E48" w:rsidP="008E007C">
            <w:pPr>
              <w:spacing w:line="264" w:lineRule="auto"/>
              <w:jc w:val="both"/>
              <w:rPr>
                <w:rFonts w:asciiTheme="majorHAnsi" w:hAnsiTheme="majorHAnsi"/>
                <w:b/>
                <w:bCs/>
                <w:sz w:val="26"/>
                <w:szCs w:val="26"/>
              </w:rPr>
            </w:pPr>
            <w:bookmarkStart w:id="121" w:name="RANGE!C25"/>
            <w:r w:rsidRPr="008E007C">
              <w:rPr>
                <w:rFonts w:asciiTheme="majorHAnsi" w:hAnsiTheme="majorHAnsi"/>
                <w:b/>
                <w:bCs/>
                <w:sz w:val="26"/>
                <w:szCs w:val="26"/>
              </w:rPr>
              <w:t xml:space="preserve">KN01002. Kỹ năng lãnh đạo (Leadership Skills) (2TC: 2-0-4). </w:t>
            </w:r>
            <w:r w:rsidRPr="008E007C">
              <w:rPr>
                <w:rFonts w:asciiTheme="majorHAnsi" w:hAnsiTheme="majorHAnsi"/>
                <w:bCs/>
                <w:sz w:val="26"/>
                <w:szCs w:val="26"/>
              </w:rPr>
              <w:t>Tổng quan về kỹ năng lãnh đạo; Kỹ năng tạo động lực; Kỹ năng lập kế hoạch và tổ chức; Kỹ năng giao tiếp và đàm phán; Kỹ năng ra quyết định. Cung cấp những kiến thức cơ bản trong lãnh đạo, ra quyết định và cách xử lý tình huống trong công tác lãnh đạo.</w:t>
            </w:r>
            <w:bookmarkEnd w:id="121"/>
          </w:p>
        </w:tc>
      </w:tr>
      <w:tr w:rsidR="00C60E48" w:rsidRPr="008E007C" w14:paraId="1E69BC6C" w14:textId="77777777" w:rsidTr="00C60E48">
        <w:trPr>
          <w:trHeight w:val="630"/>
        </w:trPr>
        <w:tc>
          <w:tcPr>
            <w:tcW w:w="5000" w:type="pct"/>
            <w:noWrap/>
            <w:vAlign w:val="center"/>
            <w:hideMark/>
          </w:tcPr>
          <w:p w14:paraId="330D4055" w14:textId="2F1C181C"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KN01003. Kỹ năng quản lý bản thân (</w:t>
            </w:r>
            <w:r w:rsidR="008E007C" w:rsidRPr="008E007C">
              <w:rPr>
                <w:rFonts w:asciiTheme="majorHAnsi" w:hAnsiTheme="majorHAnsi"/>
                <w:b/>
                <w:bCs/>
                <w:sz w:val="26"/>
                <w:szCs w:val="26"/>
              </w:rPr>
              <w:t>Self Management</w:t>
            </w:r>
            <w:r w:rsidRPr="008E007C">
              <w:rPr>
                <w:rFonts w:asciiTheme="majorHAnsi" w:hAnsiTheme="majorHAnsi"/>
                <w:b/>
                <w:bCs/>
                <w:sz w:val="26"/>
                <w:szCs w:val="26"/>
              </w:rPr>
              <w:t xml:space="preserve"> Skills) (2TC: 2-0-4</w:t>
            </w:r>
            <w:r w:rsidRPr="008E007C">
              <w:rPr>
                <w:rFonts w:asciiTheme="majorHAnsi" w:hAnsiTheme="majorHAnsi"/>
                <w:bCs/>
                <w:sz w:val="26"/>
                <w:szCs w:val="26"/>
              </w:rPr>
              <w:t>). Kỹ năng khám phá bản thân; Kỹ năng kiểm soát cảm xúc; Kỹ năng xác định mục tiêu; Kỹ năng quản lý thời gian hiệu quả.</w:t>
            </w:r>
          </w:p>
        </w:tc>
      </w:tr>
      <w:tr w:rsidR="00C60E48" w:rsidRPr="008E007C" w14:paraId="76A34404" w14:textId="77777777" w:rsidTr="00C60E48">
        <w:trPr>
          <w:trHeight w:val="630"/>
        </w:trPr>
        <w:tc>
          <w:tcPr>
            <w:tcW w:w="5000" w:type="pct"/>
            <w:noWrap/>
            <w:vAlign w:val="center"/>
            <w:hideMark/>
          </w:tcPr>
          <w:p w14:paraId="596E46E9"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KN01004. Kỹ năng tìm kiếm việc làm (Job Search Skills) (2TC: 2-0-4</w:t>
            </w:r>
            <w:r w:rsidRPr="008E007C">
              <w:rPr>
                <w:rFonts w:asciiTheme="majorHAnsi" w:hAnsiTheme="majorHAnsi"/>
                <w:bCs/>
                <w:sz w:val="26"/>
                <w:szCs w:val="26"/>
              </w:rPr>
              <w:t>). Kỹ năng tìm kiếm cơ hội việc làm; Kỹ năng chuẩn bị hồ sơ tìm việc; Kỹ năng phỏng vấn tìm việc; Kỹ năng thương lượng về chế độ đãi ngộ; Hòa nhập và phát triển trong môi trường nghề nghiệp.</w:t>
            </w:r>
          </w:p>
        </w:tc>
      </w:tr>
      <w:tr w:rsidR="00C60E48" w:rsidRPr="008E007C" w14:paraId="5B1D86A6" w14:textId="77777777" w:rsidTr="00C60E48">
        <w:trPr>
          <w:trHeight w:val="315"/>
        </w:trPr>
        <w:tc>
          <w:tcPr>
            <w:tcW w:w="5000" w:type="pct"/>
            <w:noWrap/>
            <w:vAlign w:val="center"/>
            <w:hideMark/>
          </w:tcPr>
          <w:p w14:paraId="70753274" w14:textId="77777777" w:rsidR="00C60E48" w:rsidRPr="008E007C" w:rsidRDefault="00C60E48" w:rsidP="008E007C">
            <w:pPr>
              <w:spacing w:line="264" w:lineRule="auto"/>
              <w:jc w:val="both"/>
              <w:rPr>
                <w:rFonts w:asciiTheme="majorHAnsi" w:hAnsiTheme="majorHAnsi"/>
                <w:b/>
                <w:bCs/>
                <w:sz w:val="26"/>
                <w:szCs w:val="26"/>
              </w:rPr>
            </w:pPr>
            <w:bookmarkStart w:id="122" w:name="RANGE!C28"/>
            <w:r w:rsidRPr="008E007C">
              <w:rPr>
                <w:rFonts w:asciiTheme="majorHAnsi" w:hAnsiTheme="majorHAnsi"/>
                <w:b/>
                <w:bCs/>
                <w:sz w:val="26"/>
                <w:szCs w:val="26"/>
              </w:rPr>
              <w:t xml:space="preserve">KN01005. Kỹ năng làm việc nhóm (Teamwork Skills) (2TC: 2-0-4). </w:t>
            </w:r>
            <w:r w:rsidRPr="008E007C">
              <w:rPr>
                <w:rFonts w:asciiTheme="majorHAnsi" w:hAnsiTheme="majorHAnsi"/>
                <w:bCs/>
                <w:sz w:val="26"/>
                <w:szCs w:val="26"/>
              </w:rPr>
              <w:t>Khái niệm nhóm và làm việc theo nhóm; Các kỹ năng làm việc theo nhóm; Quản lý và điều hành nhóm.</w:t>
            </w:r>
            <w:bookmarkEnd w:id="122"/>
          </w:p>
        </w:tc>
      </w:tr>
      <w:tr w:rsidR="00C60E48" w:rsidRPr="008E007C" w14:paraId="61682625" w14:textId="77777777" w:rsidTr="00C60E48">
        <w:trPr>
          <w:trHeight w:val="630"/>
        </w:trPr>
        <w:tc>
          <w:tcPr>
            <w:tcW w:w="5000" w:type="pct"/>
            <w:noWrap/>
            <w:vAlign w:val="center"/>
            <w:hideMark/>
          </w:tcPr>
          <w:p w14:paraId="16C3678C"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KN01006. Kỹ năng hội nhập (Intergrated Skills) (2TC: 2-0-4). </w:t>
            </w:r>
            <w:r w:rsidRPr="008E007C">
              <w:rPr>
                <w:rFonts w:asciiTheme="majorHAnsi" w:hAnsiTheme="majorHAnsi"/>
                <w:bCs/>
                <w:sz w:val="26"/>
                <w:szCs w:val="26"/>
              </w:rPr>
              <w:t>Kỹ năng tiếp cận văn hóa thế giới; Kỹ năng giao tiếp, ứng xử và làm việc trong môi trường quốc tế hóa; Kỹ năng làm việc độc lập trong môi trường quốc tế hóa; Kỹ năng hợp tác và liên kết quốc tế; Kỹ năng giải quyết vấn đề trong môi trường quốc tế hóa.</w:t>
            </w:r>
          </w:p>
        </w:tc>
      </w:tr>
      <w:tr w:rsidR="00C60E48" w:rsidRPr="008E007C" w14:paraId="6977AAB3" w14:textId="77777777" w:rsidTr="00C60E48">
        <w:trPr>
          <w:trHeight w:val="315"/>
        </w:trPr>
        <w:tc>
          <w:tcPr>
            <w:tcW w:w="5000" w:type="pct"/>
            <w:noWrap/>
            <w:vAlign w:val="center"/>
            <w:hideMark/>
          </w:tcPr>
          <w:p w14:paraId="738C53CC"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KQ01211. Quản trị học (Principles of Management) (3TC: 3-0-6). </w:t>
            </w:r>
            <w:r w:rsidRPr="008E007C">
              <w:rPr>
                <w:rFonts w:asciiTheme="majorHAnsi" w:hAnsiTheme="majorHAnsi"/>
                <w:bCs/>
                <w:sz w:val="26"/>
                <w:szCs w:val="26"/>
              </w:rPr>
              <w:t xml:space="preserve">Mô tả vắn tắt nội dung: Môn học gồm 7 chương liên quan đến: Những vấn đề cơ bản của quản trị; </w:t>
            </w:r>
            <w:r w:rsidRPr="008E007C">
              <w:rPr>
                <w:rFonts w:asciiTheme="majorHAnsi" w:hAnsiTheme="majorHAnsi"/>
                <w:bCs/>
                <w:sz w:val="26"/>
                <w:szCs w:val="26"/>
              </w:rPr>
              <w:lastRenderedPageBreak/>
              <w:t>Nhà quản trị, nhà doanh nghiệp; Thông tin và quyết định quản trị; Chức năng hoạch định; Chức năng tổ chức; Chức năng lãnh đạo; Chức năng kiểm tra. Học phần học trước: Không</w:t>
            </w:r>
          </w:p>
        </w:tc>
      </w:tr>
      <w:tr w:rsidR="00C60E48" w:rsidRPr="008E007C" w14:paraId="5BB27401" w14:textId="77777777" w:rsidTr="00C60E48">
        <w:trPr>
          <w:trHeight w:val="355"/>
        </w:trPr>
        <w:tc>
          <w:tcPr>
            <w:tcW w:w="5000" w:type="pct"/>
            <w:noWrap/>
            <w:vAlign w:val="center"/>
            <w:hideMark/>
          </w:tcPr>
          <w:p w14:paraId="2EDC7CF4" w14:textId="262EE865"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lastRenderedPageBreak/>
              <w:t>KQ01217. Tâm lý quản lý (Psychology in Business Management) (2TC: 2 – 0 - 4</w:t>
            </w:r>
            <w:r w:rsidR="008E007C" w:rsidRPr="008E007C">
              <w:rPr>
                <w:rFonts w:asciiTheme="majorHAnsi" w:hAnsiTheme="majorHAnsi"/>
                <w:b/>
                <w:bCs/>
                <w:sz w:val="26"/>
                <w:szCs w:val="26"/>
              </w:rPr>
              <w:t>).</w:t>
            </w:r>
            <w:r w:rsidR="008E007C" w:rsidRPr="008E007C">
              <w:rPr>
                <w:rFonts w:asciiTheme="majorHAnsi" w:hAnsiTheme="majorHAnsi"/>
                <w:bCs/>
                <w:sz w:val="26"/>
                <w:szCs w:val="26"/>
              </w:rPr>
              <w:t xml:space="preserve"> Đối</w:t>
            </w:r>
            <w:r w:rsidRPr="008E007C">
              <w:rPr>
                <w:rFonts w:asciiTheme="majorHAnsi" w:hAnsiTheme="majorHAnsi"/>
                <w:bCs/>
                <w:sz w:val="26"/>
                <w:szCs w:val="26"/>
              </w:rPr>
              <w:t xml:space="preserve"> tượng, nhiệm vụ và phương pháp nghiên cứu tâm lý quản lý; Con người và một số quy luật tâm lý tình cảm của con người; Tập thể lao động và một số quy luật tâm lý tập thể; Vận dụng kiến thức tâm lý trong giao tiếp; Tâm lý của lãnh đạo trong quản lý. Học phần học trước: Không.</w:t>
            </w:r>
          </w:p>
        </w:tc>
      </w:tr>
      <w:tr w:rsidR="00C60E48" w:rsidRPr="008E007C" w14:paraId="2C1DBC0F" w14:textId="77777777" w:rsidTr="00C60E48">
        <w:trPr>
          <w:trHeight w:val="630"/>
        </w:trPr>
        <w:tc>
          <w:tcPr>
            <w:tcW w:w="5000" w:type="pct"/>
            <w:noWrap/>
            <w:vAlign w:val="center"/>
            <w:hideMark/>
          </w:tcPr>
          <w:p w14:paraId="6819429F" w14:textId="77777777" w:rsidR="00C60E48" w:rsidRPr="008E007C" w:rsidRDefault="00C60E48" w:rsidP="008E007C">
            <w:pPr>
              <w:spacing w:line="264" w:lineRule="auto"/>
              <w:jc w:val="both"/>
              <w:rPr>
                <w:rFonts w:asciiTheme="majorHAnsi" w:hAnsiTheme="majorHAnsi"/>
                <w:b/>
                <w:bCs/>
                <w:sz w:val="26"/>
                <w:szCs w:val="26"/>
              </w:rPr>
            </w:pPr>
            <w:bookmarkStart w:id="123" w:name="OLE_LINK19"/>
            <w:r w:rsidRPr="008E007C">
              <w:rPr>
                <w:rFonts w:asciiTheme="majorHAnsi" w:hAnsiTheme="majorHAnsi"/>
                <w:b/>
                <w:bCs/>
                <w:sz w:val="26"/>
                <w:szCs w:val="26"/>
              </w:rPr>
              <w:t xml:space="preserve">KQ01218. Khởi nghiệp (Start up your own business) (2TC: 2-0-4). </w:t>
            </w:r>
            <w:r w:rsidRPr="008E007C">
              <w:rPr>
                <w:rFonts w:asciiTheme="majorHAnsi" w:hAnsiTheme="majorHAnsi"/>
                <w:bCs/>
                <w:sz w:val="26"/>
                <w:szCs w:val="26"/>
              </w:rPr>
              <w:t>Tổng quan về ý tưởng kinh doanh; Phát triển dự án khởi sự kinh doanh (DAKSKD); Phân tích kỹ thuật công nghệ DAKSKD; Phân tích tài chính DAKSKD; Phân tích kinh tế xã hội và môi trường DAKSKD; Phân tích rủi ro DAKSKD; Khởi tạo doanh nghiệp. Học phần học trước: Không.</w:t>
            </w:r>
            <w:bookmarkEnd w:id="123"/>
          </w:p>
        </w:tc>
      </w:tr>
      <w:tr w:rsidR="00C60E48" w:rsidRPr="008E007C" w14:paraId="04D6C2F1" w14:textId="77777777" w:rsidTr="00C60E48">
        <w:trPr>
          <w:trHeight w:val="630"/>
        </w:trPr>
        <w:tc>
          <w:tcPr>
            <w:tcW w:w="5000" w:type="pct"/>
            <w:vAlign w:val="center"/>
            <w:hideMark/>
          </w:tcPr>
          <w:p w14:paraId="0BC44D51"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KQ02005. Kế toán quản trị (Managerial Accounting) (3TC: 3-0- 6). </w:t>
            </w:r>
            <w:r w:rsidRPr="008E007C">
              <w:rPr>
                <w:rFonts w:asciiTheme="majorHAnsi" w:hAnsiTheme="majorHAnsi"/>
                <w:bCs/>
                <w:sz w:val="26"/>
                <w:szCs w:val="26"/>
              </w:rPr>
              <w:t>Mô tả vắn tắt nội dung: Những kiến thức chung về kế toán quản trị; Chi phí và phân loại chi phí trong Kế toán quản trị; Lập dự toán sản xuất kinh doanh; Phân tích mối quan hệ chi phi-khối lượng-lợi nhuận; Thông tin thích hợp cho việc ra các quyết định; Định giá sản phẩm và dịch vụ.</w:t>
            </w:r>
          </w:p>
        </w:tc>
      </w:tr>
      <w:tr w:rsidR="00C60E48" w:rsidRPr="008E007C" w14:paraId="54BEC529" w14:textId="77777777" w:rsidTr="00C60E48">
        <w:trPr>
          <w:trHeight w:val="630"/>
        </w:trPr>
        <w:tc>
          <w:tcPr>
            <w:tcW w:w="5000" w:type="pct"/>
            <w:noWrap/>
            <w:vAlign w:val="center"/>
            <w:hideMark/>
          </w:tcPr>
          <w:p w14:paraId="3E0158F7"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KQ02014. Nguyên lý kế toán (Principles of Accouting) (3TC: 3-0-6). </w:t>
            </w:r>
            <w:r w:rsidRPr="008E007C">
              <w:rPr>
                <w:rFonts w:asciiTheme="majorHAnsi" w:hAnsiTheme="majorHAnsi"/>
                <w:bCs/>
                <w:sz w:val="26"/>
                <w:szCs w:val="26"/>
              </w:rPr>
              <w:t>Bản chất và đối tượng của hạch toán kế toán; Phương pháp tổng hợp cân đối kế toán (Báo cáo tài chính); Lập chứng từ và kiểm kê ; Phương pháp tài khoản và ghi sổ kép; Tính giá; Học phần học trước: Nguyên lý kinh tế.</w:t>
            </w:r>
          </w:p>
        </w:tc>
      </w:tr>
      <w:tr w:rsidR="00C60E48" w:rsidRPr="008E007C" w14:paraId="1F087074" w14:textId="77777777" w:rsidTr="00C60E48">
        <w:trPr>
          <w:trHeight w:val="630"/>
        </w:trPr>
        <w:tc>
          <w:tcPr>
            <w:tcW w:w="5000" w:type="pct"/>
            <w:noWrap/>
            <w:vAlign w:val="center"/>
            <w:hideMark/>
          </w:tcPr>
          <w:p w14:paraId="359E9009"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KQ02106. Marketing căn bản (Basics of marketing) (3TC: 3-0-6). </w:t>
            </w:r>
            <w:r w:rsidRPr="008E007C">
              <w:rPr>
                <w:rFonts w:asciiTheme="majorHAnsi" w:hAnsiTheme="majorHAnsi"/>
                <w:bCs/>
                <w:sz w:val="26"/>
                <w:szCs w:val="26"/>
              </w:rPr>
              <w:t>Mô tả vắn tắt nội dung: Tổng quan về marketing; Môi trường marketing; Nghiên cứu hành vi khách hàng; Phân đoạn thị trường, lựa chọn thị trường mục tiêu và định vị hàng hoá; Chiến lược sản phẩm; Chiến lược giá cả hàng hóa; Chiến lược phân phối hàng hóa; Chiến lược xúc tiến hỗn hợp. Học phần học trước: không</w:t>
            </w:r>
          </w:p>
        </w:tc>
      </w:tr>
      <w:tr w:rsidR="00C60E48" w:rsidRPr="008E007C" w14:paraId="17B62B16" w14:textId="77777777" w:rsidTr="00C60E48">
        <w:trPr>
          <w:trHeight w:val="945"/>
        </w:trPr>
        <w:tc>
          <w:tcPr>
            <w:tcW w:w="5000" w:type="pct"/>
            <w:noWrap/>
            <w:vAlign w:val="center"/>
            <w:hideMark/>
          </w:tcPr>
          <w:p w14:paraId="21CEDB0C" w14:textId="77777777" w:rsidR="00C60E48" w:rsidRPr="008E007C" w:rsidRDefault="00C60E48" w:rsidP="008E007C">
            <w:pPr>
              <w:spacing w:line="264" w:lineRule="auto"/>
              <w:jc w:val="both"/>
              <w:rPr>
                <w:rFonts w:asciiTheme="majorHAnsi" w:hAnsiTheme="majorHAnsi"/>
                <w:b/>
                <w:bCs/>
                <w:sz w:val="26"/>
                <w:szCs w:val="26"/>
              </w:rPr>
            </w:pPr>
            <w:bookmarkStart w:id="124" w:name="RANGE!C37"/>
            <w:r w:rsidRPr="008E007C">
              <w:rPr>
                <w:rFonts w:asciiTheme="majorHAnsi" w:hAnsiTheme="majorHAnsi"/>
                <w:b/>
                <w:bCs/>
                <w:sz w:val="26"/>
                <w:szCs w:val="26"/>
              </w:rPr>
              <w:t xml:space="preserve">KQ02209. Quản trị doanh nghiệp (Corporation Management) (3TC: 3–0-6). </w:t>
            </w:r>
            <w:r w:rsidRPr="008E007C">
              <w:rPr>
                <w:rFonts w:asciiTheme="majorHAnsi" w:hAnsiTheme="majorHAnsi"/>
                <w:bCs/>
                <w:sz w:val="26"/>
                <w:szCs w:val="26"/>
              </w:rPr>
              <w:t>Nhập môn quản trị doanh nghiệp; Tổng quan về doanh nghiệp; Kế hoạch sản xuất kinh doanh trong doanh nghiệp; Tổ chức sản xuất kinh doanh trong doanh nghiệp; Quản trị tư liệu sản xuất trong doanh nghiệp; Quản trị vốn trong doanh nghiệp; Tổ chức lao động và tiền lương trong doanh nghiệp; Quản trị chi phí sản xuất và giá thành sản phẩm trong doanh nghiệp; Quản trị kết quả sản xuất kinh doanh trong doanh nghiệp</w:t>
            </w:r>
            <w:bookmarkEnd w:id="124"/>
            <w:r w:rsidRPr="008E007C">
              <w:rPr>
                <w:rFonts w:asciiTheme="majorHAnsi" w:hAnsiTheme="majorHAnsi"/>
                <w:bCs/>
                <w:sz w:val="26"/>
                <w:szCs w:val="26"/>
              </w:rPr>
              <w:t>.</w:t>
            </w:r>
          </w:p>
        </w:tc>
      </w:tr>
      <w:tr w:rsidR="00C60E48" w:rsidRPr="008E007C" w14:paraId="021621AE" w14:textId="77777777" w:rsidTr="00C60E48">
        <w:trPr>
          <w:trHeight w:val="315"/>
        </w:trPr>
        <w:tc>
          <w:tcPr>
            <w:tcW w:w="5000" w:type="pct"/>
            <w:noWrap/>
            <w:vAlign w:val="center"/>
            <w:hideMark/>
          </w:tcPr>
          <w:p w14:paraId="429FA8A9"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KQ02303. Tài chính tiền tệ (Fundamentals of Finance and Monetary) (3TC: 3-0-6). </w:t>
            </w:r>
            <w:r w:rsidRPr="008E007C">
              <w:rPr>
                <w:rFonts w:asciiTheme="majorHAnsi" w:hAnsiTheme="majorHAnsi"/>
                <w:bCs/>
                <w:sz w:val="26"/>
                <w:szCs w:val="26"/>
              </w:rPr>
              <w:t xml:space="preserve">Tổng quát về tiền tệ và tài chính; Hệ thống tài chính và thị trường tài chính; Thời </w:t>
            </w:r>
            <w:r w:rsidRPr="008E007C">
              <w:rPr>
                <w:rFonts w:asciiTheme="majorHAnsi" w:hAnsiTheme="majorHAnsi"/>
                <w:bCs/>
                <w:sz w:val="26"/>
                <w:szCs w:val="26"/>
              </w:rPr>
              <w:lastRenderedPageBreak/>
              <w:t>giá tiền tệ và lãi suất; Cung cầu tiền tệ và lạm phát; Ngân hàng trung ương và chính sách tiền tệ. Học phần học trước: Nguyên lý kinh tế.</w:t>
            </w:r>
          </w:p>
        </w:tc>
      </w:tr>
      <w:tr w:rsidR="00C60E48" w:rsidRPr="008E007C" w14:paraId="5BA60570" w14:textId="77777777" w:rsidTr="00C60E48">
        <w:trPr>
          <w:trHeight w:val="945"/>
        </w:trPr>
        <w:tc>
          <w:tcPr>
            <w:tcW w:w="5000" w:type="pct"/>
            <w:noWrap/>
            <w:vAlign w:val="center"/>
          </w:tcPr>
          <w:p w14:paraId="2616D23A" w14:textId="5B5B9491" w:rsidR="00C60E48" w:rsidRPr="008E007C" w:rsidRDefault="00C60E48" w:rsidP="008E007C">
            <w:pPr>
              <w:spacing w:line="264" w:lineRule="auto"/>
              <w:jc w:val="both"/>
              <w:rPr>
                <w:rFonts w:asciiTheme="majorHAnsi" w:hAnsiTheme="majorHAnsi"/>
                <w:bCs/>
                <w:sz w:val="26"/>
                <w:szCs w:val="26"/>
              </w:rPr>
            </w:pPr>
            <w:r w:rsidRPr="008E007C">
              <w:rPr>
                <w:rFonts w:asciiTheme="majorHAnsi" w:hAnsiTheme="majorHAnsi"/>
                <w:b/>
                <w:bCs/>
                <w:sz w:val="26"/>
                <w:szCs w:val="26"/>
              </w:rPr>
              <w:lastRenderedPageBreak/>
              <w:t xml:space="preserve">KQ02304. Tổng quan về du lịch (Introduction to Tourism) (3TC: 3-0-6). </w:t>
            </w:r>
            <w:r w:rsidRPr="008E007C">
              <w:rPr>
                <w:rFonts w:asciiTheme="majorHAnsi" w:hAnsiTheme="majorHAnsi"/>
                <w:bCs/>
                <w:sz w:val="26"/>
                <w:szCs w:val="26"/>
              </w:rPr>
              <w:t xml:space="preserve">Môn học </w:t>
            </w:r>
            <w:r w:rsidR="00AC60A4" w:rsidRPr="008E007C">
              <w:rPr>
                <w:rFonts w:asciiTheme="majorHAnsi" w:hAnsiTheme="majorHAnsi"/>
                <w:bCs/>
                <w:sz w:val="26"/>
                <w:szCs w:val="26"/>
              </w:rPr>
              <w:t xml:space="preserve"> </w:t>
            </w:r>
            <w:r w:rsidRPr="008E007C">
              <w:rPr>
                <w:rFonts w:asciiTheme="majorHAnsi" w:hAnsiTheme="majorHAnsi"/>
                <w:bCs/>
                <w:sz w:val="26"/>
                <w:szCs w:val="26"/>
              </w:rPr>
              <w:t>này bao gồm 5 nội dung chính: Khái quát về hoạt động du lịch; Các lĩnh vực hoạt động trong kinh doanh du lịch; Tài nguyên du lịch và điểm đến du lịch; Cơ sở vật chất kỹ thuật và lao động trong du lịch.</w:t>
            </w:r>
          </w:p>
          <w:p w14:paraId="548BAF86" w14:textId="49AF4F67" w:rsidR="00C60E48" w:rsidRPr="008E007C" w:rsidRDefault="00C60E48" w:rsidP="008E007C">
            <w:pPr>
              <w:spacing w:line="264" w:lineRule="auto"/>
              <w:jc w:val="both"/>
              <w:rPr>
                <w:rFonts w:asciiTheme="majorHAnsi" w:hAnsiTheme="majorHAnsi"/>
                <w:bCs/>
                <w:sz w:val="26"/>
                <w:szCs w:val="26"/>
              </w:rPr>
            </w:pPr>
            <w:r w:rsidRPr="008E007C">
              <w:rPr>
                <w:rFonts w:asciiTheme="majorHAnsi" w:hAnsiTheme="majorHAnsi"/>
                <w:b/>
                <w:bCs/>
                <w:sz w:val="26"/>
                <w:szCs w:val="26"/>
              </w:rPr>
              <w:t xml:space="preserve">KQ02306. Du lịch bền vững (Sustainable Tourism) (3TC: 3-0-6). </w:t>
            </w:r>
            <w:r w:rsidRPr="008E007C">
              <w:rPr>
                <w:rFonts w:asciiTheme="majorHAnsi" w:hAnsiTheme="majorHAnsi"/>
                <w:bCs/>
                <w:sz w:val="26"/>
                <w:szCs w:val="26"/>
              </w:rPr>
              <w:t xml:space="preserve">Lý thuyết du lịch </w:t>
            </w:r>
            <w:r w:rsidR="00AC60A4" w:rsidRPr="008E007C">
              <w:rPr>
                <w:rFonts w:asciiTheme="majorHAnsi" w:hAnsiTheme="majorHAnsi"/>
                <w:bCs/>
                <w:sz w:val="26"/>
                <w:szCs w:val="26"/>
              </w:rPr>
              <w:t xml:space="preserve"> </w:t>
            </w:r>
            <w:r w:rsidRPr="008E007C">
              <w:rPr>
                <w:rFonts w:asciiTheme="majorHAnsi" w:hAnsiTheme="majorHAnsi"/>
                <w:bCs/>
                <w:sz w:val="26"/>
                <w:szCs w:val="26"/>
              </w:rPr>
              <w:t>bền vững. Sản phẩm du lịch bền vững. Quy định pháp lý về bảo vệ môi trường. Du lịch bền vững và môi trường. Du lịch bền vững và kinh tế. Du lịch bền vững và xã hội. Du lịch bền vững và cộng đồng địa phương. Đánh giá phát triển du lịch bền vững. Học phần học trước: Lý thuyết phát triển du lịch bền vững.</w:t>
            </w:r>
          </w:p>
          <w:p w14:paraId="6AD7CDAB" w14:textId="31529663" w:rsidR="00C60E48" w:rsidRPr="008E007C" w:rsidRDefault="00C60E48" w:rsidP="008E007C">
            <w:pPr>
              <w:spacing w:line="264" w:lineRule="auto"/>
              <w:jc w:val="both"/>
              <w:rPr>
                <w:rFonts w:asciiTheme="majorHAnsi" w:hAnsiTheme="majorHAnsi"/>
                <w:bCs/>
                <w:sz w:val="26"/>
                <w:szCs w:val="26"/>
              </w:rPr>
            </w:pPr>
            <w:r w:rsidRPr="008E007C">
              <w:rPr>
                <w:rFonts w:asciiTheme="majorHAnsi" w:hAnsiTheme="majorHAnsi"/>
                <w:b/>
                <w:bCs/>
                <w:sz w:val="26"/>
                <w:szCs w:val="26"/>
              </w:rPr>
              <w:t xml:space="preserve">KQ02307. Tài chính và tín dụng trong du lịch (Financing and crediting in tourism)     (3TC: 3-0- 6). </w:t>
            </w:r>
            <w:r w:rsidRPr="008E007C">
              <w:rPr>
                <w:rFonts w:asciiTheme="majorHAnsi" w:hAnsiTheme="majorHAnsi"/>
                <w:bCs/>
                <w:sz w:val="26"/>
                <w:szCs w:val="26"/>
              </w:rPr>
              <w:t xml:space="preserve">Học phần tài chính và tín dụng trong du lịch cung cấp các </w:t>
            </w:r>
            <w:r w:rsidR="00AC60A4" w:rsidRPr="008E007C">
              <w:rPr>
                <w:rFonts w:asciiTheme="majorHAnsi" w:hAnsiTheme="majorHAnsi"/>
                <w:bCs/>
                <w:sz w:val="26"/>
                <w:szCs w:val="26"/>
              </w:rPr>
              <w:t xml:space="preserve"> </w:t>
            </w:r>
            <w:r w:rsidRPr="008E007C">
              <w:rPr>
                <w:rFonts w:asciiTheme="majorHAnsi" w:hAnsiTheme="majorHAnsi"/>
                <w:bCs/>
                <w:sz w:val="26"/>
                <w:szCs w:val="26"/>
              </w:rPr>
              <w:t>kiến thức cơ bản về tài chính, tín dụng trong hoạt động du lịch nói chung và vận dụng trong quản lý tài chính doanh nghiệp du lịch như: Tổng quan tài chính- tín dụng trong du lịch; Hệ thống tài chính và thị trường tài chính; Quản lý tài chính doanh nghiệp du lịch; Thời giá tiền tệ và lãi suất; Tín dụng trong du lịch. Học phần học trước: Nguyên lý kinh tế</w:t>
            </w:r>
          </w:p>
          <w:p w14:paraId="5BC7410A" w14:textId="4A6E05CE" w:rsidR="00C60E48" w:rsidRPr="008E007C" w:rsidRDefault="00C60E48" w:rsidP="008E007C">
            <w:pPr>
              <w:spacing w:line="264" w:lineRule="auto"/>
              <w:jc w:val="both"/>
              <w:rPr>
                <w:rFonts w:asciiTheme="majorHAnsi" w:hAnsiTheme="majorHAnsi"/>
                <w:bCs/>
                <w:sz w:val="26"/>
                <w:szCs w:val="26"/>
              </w:rPr>
            </w:pPr>
            <w:r w:rsidRPr="008E007C">
              <w:rPr>
                <w:rFonts w:asciiTheme="majorHAnsi" w:hAnsiTheme="majorHAnsi"/>
                <w:b/>
                <w:bCs/>
                <w:sz w:val="26"/>
                <w:szCs w:val="26"/>
              </w:rPr>
              <w:t xml:space="preserve">KQ03001. Kế toán chi phí (Cost Accounting) (3TC: 3-0-6). </w:t>
            </w:r>
            <w:r w:rsidRPr="008E007C">
              <w:rPr>
                <w:rFonts w:asciiTheme="majorHAnsi" w:hAnsiTheme="majorHAnsi"/>
                <w:bCs/>
                <w:sz w:val="26"/>
                <w:szCs w:val="26"/>
              </w:rPr>
              <w:t>Học phần Kế toán chi phí cung cấp cho sinh viên Những kiến thức chung về kế toán chi phí; Phân loại chi phí và giá thành sản phẩm; Hệ thống kế toán chi phí theo công việc; Hệ thống kế toán chi phí theo quá trình; Hệ thống kế toán chi phí theo hoạt động. Học phần học trước: Nguyên lý kế toán</w:t>
            </w:r>
            <w:r w:rsidR="008E007C">
              <w:rPr>
                <w:rFonts w:asciiTheme="majorHAnsi" w:hAnsiTheme="majorHAnsi"/>
                <w:bCs/>
                <w:sz w:val="26"/>
                <w:szCs w:val="26"/>
              </w:rPr>
              <w:t>.</w:t>
            </w:r>
          </w:p>
          <w:p w14:paraId="3CB7B213" w14:textId="36D392BA" w:rsidR="00C60E48" w:rsidRPr="008E007C" w:rsidRDefault="00C60E48" w:rsidP="008E007C">
            <w:pPr>
              <w:spacing w:line="264" w:lineRule="auto"/>
              <w:jc w:val="both"/>
              <w:rPr>
                <w:rFonts w:asciiTheme="majorHAnsi" w:hAnsiTheme="majorHAnsi"/>
                <w:bCs/>
                <w:sz w:val="26"/>
                <w:szCs w:val="26"/>
              </w:rPr>
            </w:pPr>
            <w:r w:rsidRPr="008E007C">
              <w:rPr>
                <w:rFonts w:asciiTheme="majorHAnsi" w:hAnsiTheme="majorHAnsi"/>
                <w:b/>
                <w:bCs/>
                <w:sz w:val="26"/>
                <w:szCs w:val="26"/>
              </w:rPr>
              <w:t xml:space="preserve">KQ03004. Kế toán máy (3TC: 2-1-6). </w:t>
            </w:r>
            <w:r w:rsidRPr="008E007C">
              <w:rPr>
                <w:rFonts w:asciiTheme="majorHAnsi" w:hAnsiTheme="majorHAnsi"/>
                <w:bCs/>
                <w:sz w:val="26"/>
                <w:szCs w:val="26"/>
              </w:rPr>
              <w:t>Giới thiệu phần mềm kế toán; Thực hành khai báo thông tin dữ liệu ban đầu và nhập số dư đầu kỳ; Thực hành hạch toán các nghiệp vụ kinh tế phát sinh trên các phân hệ; Thực hành tính giá thành và xác định kết quả kinh doanh; Thực hành lập báo cáo tài chính và báo cáo kế toán. Học phần học trước: Kế toán tài chính 2 đối với chuyên ngành Kế toán; Kế toán kiểm toán. Học phần học trước: Kế toán tài chính đối với chuyên ngành Quản trị</w:t>
            </w:r>
            <w:r w:rsidR="008E007C">
              <w:rPr>
                <w:rFonts w:asciiTheme="majorHAnsi" w:hAnsiTheme="majorHAnsi"/>
                <w:bCs/>
                <w:sz w:val="26"/>
                <w:szCs w:val="26"/>
              </w:rPr>
              <w:t xml:space="preserve"> tài chính</w:t>
            </w:r>
          </w:p>
          <w:p w14:paraId="6E375432"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KQ03007. Kế toán tài chính (3TC: 3-0-6). </w:t>
            </w:r>
            <w:r w:rsidRPr="008E007C">
              <w:rPr>
                <w:rFonts w:asciiTheme="majorHAnsi" w:hAnsiTheme="majorHAnsi"/>
                <w:bCs/>
                <w:sz w:val="26"/>
                <w:szCs w:val="26"/>
              </w:rPr>
              <w:t>Môn học được tập trung giới thiệu các nội dung và thực hành về: Kế vốn bằng tiền, các khoản phải thu, ứng trước, trả trước; Kế toán hàng tồn kho; Kế toán tài sản cố định và đầu tư tài chính; Kế toán nợ phải trả; Kế toán chi phí sản xuất và tính giá thành; Kế toán doanh thu bán hàng, thu chi tài chính, thu chi khác và xác định kết quả kinh doanh; Kế toán nguồn vốn chủ sở hữu.</w:t>
            </w:r>
          </w:p>
        </w:tc>
      </w:tr>
      <w:tr w:rsidR="00C60E48" w:rsidRPr="008E007C" w14:paraId="1E54C433" w14:textId="77777777" w:rsidTr="00C60E48">
        <w:trPr>
          <w:trHeight w:val="630"/>
        </w:trPr>
        <w:tc>
          <w:tcPr>
            <w:tcW w:w="5000" w:type="pct"/>
            <w:noWrap/>
            <w:vAlign w:val="center"/>
            <w:hideMark/>
          </w:tcPr>
          <w:p w14:paraId="0B2B7C85"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KQ03008. Kế toán tài chính 1 (3TC: 3-0-6). </w:t>
            </w:r>
            <w:r w:rsidRPr="008E007C">
              <w:rPr>
                <w:rFonts w:asciiTheme="majorHAnsi" w:hAnsiTheme="majorHAnsi"/>
                <w:bCs/>
                <w:sz w:val="26"/>
                <w:szCs w:val="26"/>
              </w:rPr>
              <w:t xml:space="preserve">Kế toán vốn bằng tiền và các khoản phải thu, chi phí trả trước trong doanh nghiệp; Kế toán hàng tồn kho; Kế toán các </w:t>
            </w:r>
            <w:r w:rsidRPr="008E007C">
              <w:rPr>
                <w:rFonts w:asciiTheme="majorHAnsi" w:hAnsiTheme="majorHAnsi"/>
                <w:bCs/>
                <w:sz w:val="26"/>
                <w:szCs w:val="26"/>
              </w:rPr>
              <w:lastRenderedPageBreak/>
              <w:t>khoản đầu tư; Kế toán tài sản cố định và xây dựng cơ bản; Kế toán nợ phải trả. Học phần học trước: Nguyên lý kế toán</w:t>
            </w:r>
          </w:p>
        </w:tc>
      </w:tr>
      <w:tr w:rsidR="00C60E48" w:rsidRPr="008E007C" w14:paraId="18528D92" w14:textId="77777777" w:rsidTr="00C60E48">
        <w:trPr>
          <w:trHeight w:val="630"/>
        </w:trPr>
        <w:tc>
          <w:tcPr>
            <w:tcW w:w="5000" w:type="pct"/>
            <w:noWrap/>
            <w:vAlign w:val="center"/>
            <w:hideMark/>
          </w:tcPr>
          <w:p w14:paraId="34F78FC0"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lastRenderedPageBreak/>
              <w:t>KQ03009. Kế toán tài chính 2 (Financial Accounting 2) (3TC: 3-0-6</w:t>
            </w:r>
            <w:r w:rsidRPr="008E007C">
              <w:rPr>
                <w:rFonts w:asciiTheme="majorHAnsi" w:hAnsiTheme="majorHAnsi"/>
                <w:bCs/>
                <w:sz w:val="26"/>
                <w:szCs w:val="26"/>
              </w:rPr>
              <w:t>). Kế toán chi phí sản xuất và tính giá thành; Kế toán doanh thu bán hàng, thu chi tài chính, thu chi khác và xác định kết quả kinh doanh ; Kế toán nguồn vốn chủ sở hữu; Báo cáo kế toán. Học phần học trước: Kế toán tài chính 1</w:t>
            </w:r>
          </w:p>
        </w:tc>
      </w:tr>
      <w:tr w:rsidR="00C60E48" w:rsidRPr="008E007C" w14:paraId="5A1E69C2" w14:textId="77777777" w:rsidTr="00C60E48">
        <w:trPr>
          <w:trHeight w:val="630"/>
        </w:trPr>
        <w:tc>
          <w:tcPr>
            <w:tcW w:w="5000" w:type="pct"/>
            <w:noWrap/>
            <w:vAlign w:val="center"/>
            <w:hideMark/>
          </w:tcPr>
          <w:p w14:paraId="320DE531"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KQ03010. Kế toán thuế (Accounting on Tax) (2TC: 2-0-4). </w:t>
            </w:r>
            <w:r w:rsidRPr="008E007C">
              <w:rPr>
                <w:rFonts w:asciiTheme="majorHAnsi" w:hAnsiTheme="majorHAnsi"/>
                <w:bCs/>
                <w:sz w:val="26"/>
                <w:szCs w:val="26"/>
              </w:rPr>
              <w:t>Tổng quan về thuế và kế toán thuế; Thuế GTGT và kế toán thuế GTGT; Thuế TTĐB và kế toán thuế TTĐB; Thuế XNK và kế toán thuế XNK; Thuế thu nhập và kế toán thuế thu nhập; Kế toán các loại thuế khác. Học phần học trước: Kế toán tài chính 2 đối với chuyên ngành Kế toán; Kế toán kiểm toán; Kế toán tài chính đối với chuyên ngành Quản trị kinh doanh</w:t>
            </w:r>
          </w:p>
        </w:tc>
      </w:tr>
      <w:tr w:rsidR="00C60E48" w:rsidRPr="008E007C" w14:paraId="3F005F41" w14:textId="77777777" w:rsidTr="00E60FBB">
        <w:trPr>
          <w:trHeight w:val="3009"/>
        </w:trPr>
        <w:tc>
          <w:tcPr>
            <w:tcW w:w="5000" w:type="pct"/>
            <w:vAlign w:val="center"/>
            <w:hideMark/>
          </w:tcPr>
          <w:p w14:paraId="5BCC12F6"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KQ03012. Kiểm toán tài chính (Financial statements Audit) (3TC: 3-0-6). </w:t>
            </w:r>
            <w:r w:rsidRPr="008E007C">
              <w:rPr>
                <w:rFonts w:asciiTheme="majorHAnsi" w:hAnsiTheme="majorHAnsi"/>
                <w:bCs/>
                <w:sz w:val="26"/>
                <w:szCs w:val="26"/>
              </w:rPr>
              <w:t>Khái quát về kiểm toán báo cáo tài chính; Kiểm toán  Chu trình bán hàng, phải thu và thu tiền; Kiểm toán  Chu trình mua hàng, phải trả và trả tiền; Kiểm toán Chu trình hàng tồn kho, tính giá thành và giá vốn; Kiểm toán Chu trình lương và phải trả người lao động; Kiểm toán  Chu trình TSCĐ và xây dựng cơ bản;  Kiểm toán Chu trình huy động và hoàn trả vốn; Kiểm toán Doanh thu và Chi phí. Học phần học trước: Không</w:t>
            </w:r>
          </w:p>
        </w:tc>
      </w:tr>
      <w:tr w:rsidR="00C60E48" w:rsidRPr="008E007C" w14:paraId="29588AF2" w14:textId="77777777" w:rsidTr="00C60E48">
        <w:trPr>
          <w:trHeight w:val="630"/>
        </w:trPr>
        <w:tc>
          <w:tcPr>
            <w:tcW w:w="5000" w:type="pct"/>
            <w:vAlign w:val="center"/>
            <w:hideMark/>
          </w:tcPr>
          <w:p w14:paraId="0C530C12" w14:textId="478CF4EB" w:rsidR="00C60E48" w:rsidRPr="008E007C" w:rsidRDefault="00C60E48">
            <w:pPr>
              <w:spacing w:line="264" w:lineRule="auto"/>
              <w:jc w:val="both"/>
              <w:rPr>
                <w:rFonts w:asciiTheme="majorHAnsi" w:hAnsiTheme="majorHAnsi"/>
                <w:b/>
                <w:bCs/>
                <w:sz w:val="26"/>
                <w:szCs w:val="26"/>
              </w:rPr>
            </w:pPr>
            <w:r w:rsidRPr="00495FCB">
              <w:rPr>
                <w:rFonts w:asciiTheme="majorHAnsi" w:hAnsiTheme="majorHAnsi"/>
                <w:b/>
                <w:bCs/>
                <w:sz w:val="26"/>
                <w:szCs w:val="26"/>
              </w:rPr>
              <w:t>SN03014. English in Tourism (</w:t>
            </w:r>
            <w:r w:rsidRPr="008E007C">
              <w:rPr>
                <w:rFonts w:asciiTheme="majorHAnsi" w:hAnsiTheme="majorHAnsi"/>
                <w:b/>
                <w:bCs/>
                <w:sz w:val="26"/>
                <w:szCs w:val="26"/>
              </w:rPr>
              <w:t xml:space="preserve">Tiếng Anh chuyên ngành) (3TC: 3-0-6). </w:t>
            </w:r>
            <w:r w:rsidRPr="008E007C">
              <w:rPr>
                <w:rFonts w:asciiTheme="majorHAnsi" w:hAnsiTheme="majorHAnsi"/>
                <w:bCs/>
                <w:sz w:val="26"/>
                <w:szCs w:val="26"/>
              </w:rPr>
              <w:t xml:space="preserve">Học phần </w:t>
            </w:r>
            <w:r w:rsidR="00E60FBB" w:rsidRPr="008E007C">
              <w:rPr>
                <w:rFonts w:asciiTheme="majorHAnsi" w:hAnsiTheme="majorHAnsi"/>
                <w:bCs/>
                <w:sz w:val="26"/>
                <w:szCs w:val="26"/>
              </w:rPr>
              <w:t xml:space="preserve"> </w:t>
            </w:r>
            <w:r w:rsidRPr="008E007C">
              <w:rPr>
                <w:rFonts w:asciiTheme="majorHAnsi" w:hAnsiTheme="majorHAnsi"/>
                <w:bCs/>
                <w:sz w:val="26"/>
                <w:szCs w:val="26"/>
              </w:rPr>
              <w:t xml:space="preserve">gồm 12 bài học. 1. Arrivals (điểm đến), 2. A place to stay (Một nơi để ở), 3. Tourist information services (dịch vụ thông tin du lịch), 4. Holiday rep (Đại diện kì nghỉ), 5. Eating out (Ăn uống), 6. Rural tourism (Du lịch nông thôn), 7. Attractions and </w:t>
            </w:r>
            <w:r w:rsidR="00B55CEF" w:rsidRPr="008E007C">
              <w:rPr>
                <w:rFonts w:asciiTheme="majorHAnsi" w:hAnsiTheme="majorHAnsi"/>
                <w:bCs/>
                <w:sz w:val="26"/>
                <w:szCs w:val="26"/>
              </w:rPr>
              <w:t>events(Các</w:t>
            </w:r>
            <w:r w:rsidRPr="008E007C">
              <w:rPr>
                <w:rFonts w:asciiTheme="majorHAnsi" w:hAnsiTheme="majorHAnsi"/>
                <w:bCs/>
                <w:sz w:val="26"/>
                <w:szCs w:val="26"/>
              </w:rPr>
              <w:t xml:space="preserve"> điểm tham quan và sự kiện), 8. On tour (Trong chuyến đi du lịch),  9. Hotel entertainment (Giải trí ở khách sạn), 10. Specialized tourism (Du lịch chuyên biệt), 11. Business travel (Đi công tác), 12. Checking out ( trả phòng). Mỗi bài học đều bao gồm các phần cơ bản như : Take off, Reading, listening, language spot, speaking, find out, next stop.</w:t>
            </w:r>
          </w:p>
          <w:p w14:paraId="6902BEA4"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KQ03016. Phân tích Kinh doanh (Business Analysis) (3TC: 3-0-6). </w:t>
            </w:r>
            <w:r w:rsidRPr="008E007C">
              <w:rPr>
                <w:rFonts w:asciiTheme="majorHAnsi" w:hAnsiTheme="majorHAnsi"/>
                <w:bCs/>
                <w:sz w:val="26"/>
                <w:szCs w:val="26"/>
              </w:rPr>
              <w:t>Học phần Phân tích kinh doanh nhằm trang bị cho sinh viên: Những kiến thức chung về phân tích kinh doanh; Phân tích môi trường kinh doanh; Phân tích chi phí; Phân tích sản xuất; Phân tích tiêu thụ, lợi nhuận và báo cáo tài chính. Học phần trước: Không</w:t>
            </w:r>
          </w:p>
        </w:tc>
      </w:tr>
      <w:tr w:rsidR="00C60E48" w:rsidRPr="008E007C" w14:paraId="0FB00C8F" w14:textId="77777777" w:rsidTr="00C60E48">
        <w:trPr>
          <w:trHeight w:val="945"/>
        </w:trPr>
        <w:tc>
          <w:tcPr>
            <w:tcW w:w="5000" w:type="pct"/>
            <w:noWrap/>
            <w:vAlign w:val="center"/>
            <w:hideMark/>
          </w:tcPr>
          <w:p w14:paraId="44D738EF"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KQ03019. Tổ chức kế toán doanh nghiệp (Orgnization of Accounting in Enterprises) (2TC: 2-0-4) </w:t>
            </w:r>
            <w:r w:rsidRPr="008E007C">
              <w:rPr>
                <w:rFonts w:asciiTheme="majorHAnsi" w:hAnsiTheme="majorHAnsi"/>
                <w:bCs/>
                <w:sz w:val="26"/>
                <w:szCs w:val="26"/>
              </w:rPr>
              <w:t xml:space="preserve">Quy định chung về tổ chức kế toán doanh nghiệp; Tổ chức bộ máy kế toán; Tổ chức hạch toán ban đầu và sổ kế toán; Tổ chức hạch toán một số yếu tố cơ bản của sản xuất kinh doanh trong doanh nghiệp; Tổ chức kế toán các quá </w:t>
            </w:r>
            <w:r w:rsidRPr="008E007C">
              <w:rPr>
                <w:rFonts w:asciiTheme="majorHAnsi" w:hAnsiTheme="majorHAnsi"/>
                <w:bCs/>
                <w:sz w:val="26"/>
                <w:szCs w:val="26"/>
              </w:rPr>
              <w:lastRenderedPageBreak/>
              <w:t>trình sản xuất kinh doanh chủ yếu trong doanh nghiệp; Tổ chức kiểm tra kế toán và kiểm kê tài sản; Tổ chức lập báo cáo kế toán. Học phần trước: Nguyên lý kế toán.</w:t>
            </w:r>
          </w:p>
        </w:tc>
      </w:tr>
      <w:tr w:rsidR="00C60E48" w:rsidRPr="008E007C" w14:paraId="042973C4" w14:textId="77777777" w:rsidTr="00C60E48">
        <w:trPr>
          <w:trHeight w:val="945"/>
        </w:trPr>
        <w:tc>
          <w:tcPr>
            <w:tcW w:w="5000" w:type="pct"/>
            <w:noWrap/>
            <w:vAlign w:val="center"/>
            <w:hideMark/>
          </w:tcPr>
          <w:p w14:paraId="6FDE745B" w14:textId="77777777" w:rsidR="00C60E48" w:rsidRPr="008E007C" w:rsidRDefault="00C60E48" w:rsidP="008E007C">
            <w:pPr>
              <w:spacing w:line="264" w:lineRule="auto"/>
              <w:jc w:val="both"/>
              <w:rPr>
                <w:rFonts w:asciiTheme="majorHAnsi" w:hAnsiTheme="majorHAnsi"/>
                <w:bCs/>
                <w:sz w:val="26"/>
                <w:szCs w:val="26"/>
              </w:rPr>
            </w:pPr>
            <w:bookmarkStart w:id="125" w:name="OLE_LINK34"/>
            <w:r w:rsidRPr="008E007C">
              <w:rPr>
                <w:rFonts w:asciiTheme="majorHAnsi" w:hAnsiTheme="majorHAnsi"/>
                <w:b/>
                <w:bCs/>
                <w:sz w:val="26"/>
                <w:szCs w:val="26"/>
              </w:rPr>
              <w:lastRenderedPageBreak/>
              <w:t xml:space="preserve">ML03049. Đại cương luật và chính sách du lịch (Introduction to tourism Laws and policy) (2 TC:2-0-4). </w:t>
            </w:r>
            <w:r w:rsidRPr="008E007C">
              <w:rPr>
                <w:rFonts w:asciiTheme="majorHAnsi" w:hAnsiTheme="majorHAnsi"/>
                <w:bCs/>
                <w:sz w:val="26"/>
                <w:szCs w:val="26"/>
              </w:rPr>
              <w:t>Giới thiệu chung về du lịch và pháp luật về du lịch; Quản lý nhà nước về du lịch; Quy hoạch du lịch, điểm du lịch, khu du lịch; Du lịch lữ hành, hướng dẫn viên du lịch và lưu trú du lịch; Du lịch gắn với phát triển vùng.</w:t>
            </w:r>
          </w:p>
          <w:p w14:paraId="4422BFEB"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KQ03101. Công tác lãnh đạo trong doanh nghiệp (Leadership in Business Organizations) (2TC: 2-0-4). </w:t>
            </w:r>
            <w:r w:rsidRPr="008E007C">
              <w:rPr>
                <w:rFonts w:asciiTheme="majorHAnsi" w:hAnsiTheme="majorHAnsi"/>
                <w:bCs/>
                <w:sz w:val="26"/>
                <w:szCs w:val="26"/>
              </w:rPr>
              <w:t>Bản chất về sự lãnh đạo; Cơ sở hình thành quyền lực và sự ảnh hưởng trong công tác lãnh đạo doanh nghiệp; Bản chất công việc lãnh đạo và quản trị trong doanh nghiệp; Hành vi của người lãnh đạo doanh nghiệp có hiệu quả; Lý thuyết tình huống về hành vi của người lãnh đạo doanh nghiệp có hiệu quả; Những yếu tố tình huống trong hành vi lãnh đạo và quản trị doanh nghiệp; Tính cách và kỹ năng của người lãnh đạo và quản trị doanh nghiệp.</w:t>
            </w:r>
            <w:bookmarkEnd w:id="125"/>
            <w:r w:rsidRPr="008E007C">
              <w:rPr>
                <w:rFonts w:asciiTheme="majorHAnsi" w:hAnsiTheme="majorHAnsi"/>
                <w:bCs/>
                <w:sz w:val="26"/>
                <w:szCs w:val="26"/>
              </w:rPr>
              <w:t xml:space="preserve"> Học phần học trước: Tâm lý quản lý.</w:t>
            </w:r>
          </w:p>
        </w:tc>
      </w:tr>
      <w:tr w:rsidR="00C60E48" w:rsidRPr="008E007C" w14:paraId="61D02DED" w14:textId="77777777" w:rsidTr="00C60E48">
        <w:trPr>
          <w:trHeight w:val="630"/>
        </w:trPr>
        <w:tc>
          <w:tcPr>
            <w:tcW w:w="5000" w:type="pct"/>
            <w:noWrap/>
            <w:vAlign w:val="center"/>
            <w:hideMark/>
          </w:tcPr>
          <w:p w14:paraId="454ACE11" w14:textId="77777777" w:rsidR="00C60E48" w:rsidRPr="008E007C" w:rsidRDefault="00C60E48" w:rsidP="008E007C">
            <w:pPr>
              <w:spacing w:line="264" w:lineRule="auto"/>
              <w:jc w:val="both"/>
              <w:rPr>
                <w:rFonts w:asciiTheme="majorHAnsi" w:hAnsiTheme="majorHAnsi"/>
                <w:b/>
                <w:bCs/>
                <w:sz w:val="26"/>
                <w:szCs w:val="26"/>
              </w:rPr>
            </w:pPr>
            <w:bookmarkStart w:id="126" w:name="OLE_LINK30"/>
            <w:r w:rsidRPr="008E007C">
              <w:rPr>
                <w:rFonts w:asciiTheme="majorHAnsi" w:hAnsiTheme="majorHAnsi"/>
                <w:b/>
                <w:bCs/>
                <w:sz w:val="26"/>
                <w:szCs w:val="26"/>
              </w:rPr>
              <w:t xml:space="preserve">KQ03104. Kế hoạch Doanh nghiệp (Planning in Business Organizations) (2TC: 2-0-4). </w:t>
            </w:r>
            <w:r w:rsidRPr="008E007C">
              <w:rPr>
                <w:rFonts w:asciiTheme="majorHAnsi" w:hAnsiTheme="majorHAnsi"/>
                <w:bCs/>
                <w:sz w:val="26"/>
                <w:szCs w:val="26"/>
              </w:rPr>
              <w:t>Bản chất, nguyên tắc và qui trình kế hoạch hóa trong doanh nghiệp; Kế hoạch marketing; Kế hoạch sản xuất sản phẩm; Kế hoạch khoa học công nghệ; Kế hoạch lao động và tiền lương; Kế hoạch cung ứng vật tư; Kế hoạch tài chính. Học phần học trước: không</w:t>
            </w:r>
          </w:p>
        </w:tc>
      </w:tr>
      <w:tr w:rsidR="00C60E48" w:rsidRPr="008E007C" w14:paraId="2962A18F" w14:textId="77777777" w:rsidTr="00C60E48">
        <w:trPr>
          <w:trHeight w:val="945"/>
        </w:trPr>
        <w:tc>
          <w:tcPr>
            <w:tcW w:w="5000" w:type="pct"/>
            <w:vAlign w:val="center"/>
            <w:hideMark/>
          </w:tcPr>
          <w:p w14:paraId="0A7ECF71" w14:textId="77777777" w:rsidR="00C60E48" w:rsidRPr="008E007C" w:rsidRDefault="00C60E48" w:rsidP="008E007C">
            <w:pPr>
              <w:spacing w:line="264" w:lineRule="auto"/>
              <w:jc w:val="both"/>
              <w:rPr>
                <w:rFonts w:asciiTheme="majorHAnsi" w:hAnsiTheme="majorHAnsi"/>
                <w:bCs/>
                <w:sz w:val="26"/>
                <w:szCs w:val="26"/>
              </w:rPr>
            </w:pPr>
            <w:bookmarkStart w:id="127" w:name="OLE_LINK29"/>
            <w:r w:rsidRPr="008E007C">
              <w:rPr>
                <w:rFonts w:asciiTheme="majorHAnsi" w:hAnsiTheme="majorHAnsi"/>
                <w:b/>
                <w:bCs/>
                <w:sz w:val="26"/>
                <w:szCs w:val="26"/>
              </w:rPr>
              <w:t xml:space="preserve">KQ03105. Kinh doanh quốc tế (International Bussiness). (2TC: 2-0-4). </w:t>
            </w:r>
            <w:r w:rsidRPr="008E007C">
              <w:rPr>
                <w:rFonts w:asciiTheme="majorHAnsi" w:hAnsiTheme="majorHAnsi"/>
                <w:bCs/>
                <w:sz w:val="26"/>
                <w:szCs w:val="26"/>
              </w:rPr>
              <w:t>Tổng quan về kinh doanh quốc tế; Môi trường kinh doanh quốc gia; Thương mại quốc tế và đầu tư trực tiếp nước ngoài; Thị trường tài chính cho hoạt động kinh doanh quốc tế; Chiến lược và cấu trúc tổ chức kinh doanh quốc tế; Phương thức thâm nhập thị trường quốc tế. Học phần học trước: không</w:t>
            </w:r>
          </w:p>
          <w:p w14:paraId="3DE8DC92"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KQ03110. Quản trị chất lượng sản phẩm (Management of product quality) (3TC: 3-0-6). </w:t>
            </w:r>
            <w:r w:rsidRPr="008E007C">
              <w:rPr>
                <w:rFonts w:asciiTheme="majorHAnsi" w:hAnsiTheme="majorHAnsi"/>
                <w:bCs/>
                <w:sz w:val="26"/>
                <w:szCs w:val="26"/>
              </w:rPr>
              <w:t>Học phần gồm 7 chương với các nội dung về Hiểu biết chung về chất lượng sản phẩm, quản lý chất lượng sản phẩm và hệ thống quản lý chất lượng sản phẩm; Hệ thống quản lý chất lượng toàn diện (TQM); Hệ thống quản lý chất lượng theo tiêu chuẩn; Tiêu chuẩn hóa và đo lường chất lượng sản phẩm; Kiểm tra, đánh giá chất lượng sản phẩm; Các công cụ thống kê trong quản lý chất lượng sản phẩm; Mã số, mã vạch. Học phần học trước: Quản trị học</w:t>
            </w:r>
          </w:p>
        </w:tc>
      </w:tr>
      <w:tr w:rsidR="00C60E48" w:rsidRPr="008E007C" w14:paraId="7AD5524B" w14:textId="77777777" w:rsidTr="00C60E48">
        <w:trPr>
          <w:trHeight w:val="945"/>
        </w:trPr>
        <w:tc>
          <w:tcPr>
            <w:tcW w:w="5000" w:type="pct"/>
            <w:noWrap/>
            <w:vAlign w:val="center"/>
            <w:hideMark/>
          </w:tcPr>
          <w:p w14:paraId="47DCC098"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KQ03112. Quản trị Marketing (Marketing management). (3TC: 3-0-6). </w:t>
            </w:r>
            <w:r w:rsidRPr="008E007C">
              <w:rPr>
                <w:rFonts w:asciiTheme="majorHAnsi" w:hAnsiTheme="majorHAnsi"/>
                <w:bCs/>
                <w:sz w:val="26"/>
                <w:szCs w:val="26"/>
              </w:rPr>
              <w:t>Tổng quan về quản trị marketing; Hoạch định chiến lược marketing; Phân tích thị trường và hành vi khách hàng; Hoạch định chính sách sản phẩm; Thiết kế chiến lược và chính sách định giá; Thiết kế và quản trị kênh phân phối; Các quyết định về xúc tiến hỗn hợp; Xây dựng kế hoạch marketing. Học phần học trước: Marketing căn bản.</w:t>
            </w:r>
          </w:p>
        </w:tc>
      </w:tr>
      <w:tr w:rsidR="00C60E48" w:rsidRPr="008E007C" w14:paraId="19D200D2" w14:textId="77777777" w:rsidTr="00C60E48">
        <w:trPr>
          <w:trHeight w:val="945"/>
        </w:trPr>
        <w:tc>
          <w:tcPr>
            <w:tcW w:w="5000" w:type="pct"/>
            <w:noWrap/>
            <w:vAlign w:val="center"/>
          </w:tcPr>
          <w:p w14:paraId="64C30799" w14:textId="77777777" w:rsidR="00C60E48" w:rsidRPr="008E007C" w:rsidRDefault="00C60E48" w:rsidP="008E007C">
            <w:pPr>
              <w:spacing w:line="264" w:lineRule="auto"/>
              <w:jc w:val="both"/>
              <w:rPr>
                <w:rFonts w:asciiTheme="majorHAnsi" w:hAnsiTheme="majorHAnsi"/>
                <w:b/>
                <w:bCs/>
                <w:sz w:val="26"/>
                <w:szCs w:val="26"/>
              </w:rPr>
            </w:pPr>
          </w:p>
          <w:p w14:paraId="29075844"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KQ03114. Thị trường giá cả (Market and Price). (3TC: 3-0-6). </w:t>
            </w:r>
            <w:r w:rsidRPr="008E007C">
              <w:rPr>
                <w:rFonts w:asciiTheme="majorHAnsi" w:hAnsiTheme="majorHAnsi"/>
                <w:bCs/>
                <w:sz w:val="26"/>
                <w:szCs w:val="26"/>
              </w:rPr>
              <w:t>Đối tượng, nội dung và phương pháp nghiên cứu môn học; Mối quan hệ giữa giá cả và cung – cầu; Hình thành giá cả nông sản và thực phẩm trong các hình thái thị trường; Thị trường kỳ hạn cho nông sản và thực phẩm; Phân tích biến động giá nông sản và thực phẩm; Định giá sản phẩm; Sự can thiệp của Chính phủ vào thị trường và giá cả. Học phần học trước: Nguyên lý kinh tế.</w:t>
            </w:r>
          </w:p>
        </w:tc>
      </w:tr>
      <w:tr w:rsidR="00C60E48" w:rsidRPr="008E007C" w14:paraId="5BFAA786" w14:textId="77777777" w:rsidTr="00C60E48">
        <w:trPr>
          <w:trHeight w:val="945"/>
        </w:trPr>
        <w:tc>
          <w:tcPr>
            <w:tcW w:w="5000" w:type="pct"/>
            <w:noWrap/>
            <w:vAlign w:val="center"/>
            <w:hideMark/>
          </w:tcPr>
          <w:p w14:paraId="28764325"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KQ03201. Quản lý kinh tế hộ và trang trại (Farm and Household Management) (2TC: 2-0-4). </w:t>
            </w:r>
            <w:r w:rsidRPr="005964A3">
              <w:rPr>
                <w:rFonts w:asciiTheme="majorHAnsi" w:hAnsiTheme="majorHAnsi"/>
                <w:bCs/>
                <w:sz w:val="26"/>
                <w:szCs w:val="26"/>
              </w:rPr>
              <w:t>Tổng quan về quản lý kinh tế hộ, kinh tế trang trại; Phương hướng và quy mô sản xuất của hộ, trang trại; Các nguyên lý cơ sở của sản xuất nông nghiệp; Kế hoạch sản xuất kinh doanh trong hộ và trang trại; Quản trị các yếu tố sản xuất trong hộ và trang trại; Tiêu thụ sản phẩm và đàm phán trong kinh doanh của hộ, trang trại; Hạch toán và phân tích kinh doanh trong hộ, trang trại.</w:t>
            </w:r>
          </w:p>
        </w:tc>
      </w:tr>
      <w:tr w:rsidR="00C60E48" w:rsidRPr="008E007C" w14:paraId="3A3AF5B1" w14:textId="77777777" w:rsidTr="00C60E48">
        <w:trPr>
          <w:trHeight w:val="945"/>
        </w:trPr>
        <w:tc>
          <w:tcPr>
            <w:tcW w:w="5000" w:type="pct"/>
            <w:noWrap/>
            <w:vAlign w:val="center"/>
            <w:hideMark/>
          </w:tcPr>
          <w:p w14:paraId="39F9ABA7"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KQ03202. Kinh tế hợp tác (Economics of Cooperation) (2TC: 2-0-4).  </w:t>
            </w:r>
            <w:r w:rsidRPr="005964A3">
              <w:rPr>
                <w:rFonts w:asciiTheme="majorHAnsi" w:hAnsiTheme="majorHAnsi"/>
                <w:bCs/>
                <w:sz w:val="26"/>
                <w:szCs w:val="26"/>
              </w:rPr>
              <w:t>Mô tả vắn tắt nội dung: Học phần kinh tế hợp tác bao gồm 5 chương. Nội dung chủ yếu cụ thể như sau: Khái quát về kinh tế hợp tác, Các hình thức kinh tế hợp tác chủ yếu, quản trị trong kinh tế hợp tác, liên kết kinh tế và các loại hình liên kết kinh tế, vai trò của nhà nước đối với kinh tế hợp tác.</w:t>
            </w:r>
          </w:p>
        </w:tc>
      </w:tr>
      <w:tr w:rsidR="00C60E48" w:rsidRPr="008E007C" w14:paraId="5ABFF444" w14:textId="77777777" w:rsidTr="00C60E48">
        <w:trPr>
          <w:trHeight w:val="562"/>
        </w:trPr>
        <w:tc>
          <w:tcPr>
            <w:tcW w:w="5000" w:type="pct"/>
            <w:noWrap/>
            <w:vAlign w:val="center"/>
            <w:hideMark/>
          </w:tcPr>
          <w:p w14:paraId="02F060D8" w14:textId="18C5538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KQ03204. Quan hệ công chúng (Public Relations) (2TC: 2-0-4). </w:t>
            </w:r>
            <w:r w:rsidRPr="005964A3">
              <w:rPr>
                <w:rFonts w:asciiTheme="majorHAnsi" w:hAnsiTheme="majorHAnsi"/>
                <w:bCs/>
                <w:sz w:val="26"/>
                <w:szCs w:val="26"/>
              </w:rPr>
              <w:t xml:space="preserve">Học phần trình bày tổng quan </w:t>
            </w:r>
            <w:r w:rsidR="005964A3" w:rsidRPr="005964A3">
              <w:rPr>
                <w:rFonts w:asciiTheme="majorHAnsi" w:hAnsiTheme="majorHAnsi"/>
                <w:bCs/>
                <w:sz w:val="26"/>
                <w:szCs w:val="26"/>
              </w:rPr>
              <w:t>về các</w:t>
            </w:r>
            <w:r w:rsidRPr="005964A3">
              <w:rPr>
                <w:rFonts w:asciiTheme="majorHAnsi" w:hAnsiTheme="majorHAnsi"/>
                <w:bCs/>
                <w:sz w:val="26"/>
                <w:szCs w:val="26"/>
              </w:rPr>
              <w:t xml:space="preserve"> hoạt động PR. Sau đó sẽ trình bày về vấn đề nghiên cứu và công chúng như các công cụ nghiên cứu, các nội dung nghiên cứu. Tiếp đến học phần sẽ trình bày nội dung lập kế hoạch thực hiện chương trình PR; Các hoạt động của PR trong doanh nghiệp; PR với truyền thông và đưa ra các chỉ tiêu đánh giá các hoạt động PR. Học phần học trước: không.</w:t>
            </w:r>
          </w:p>
        </w:tc>
      </w:tr>
      <w:tr w:rsidR="00C60E48" w:rsidRPr="008E007C" w14:paraId="643E177E" w14:textId="77777777" w:rsidTr="00C60E48">
        <w:trPr>
          <w:trHeight w:val="945"/>
        </w:trPr>
        <w:tc>
          <w:tcPr>
            <w:tcW w:w="5000" w:type="pct"/>
            <w:noWrap/>
            <w:vAlign w:val="center"/>
            <w:hideMark/>
          </w:tcPr>
          <w:p w14:paraId="110ABE95"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KQ03205. Quản lý đầu tư kinh doanh (Business Investment Management) (2TC: 2-0-4). </w:t>
            </w:r>
            <w:r w:rsidRPr="005964A3">
              <w:rPr>
                <w:rFonts w:asciiTheme="majorHAnsi" w:hAnsiTheme="majorHAnsi"/>
                <w:bCs/>
                <w:sz w:val="26"/>
                <w:szCs w:val="26"/>
              </w:rPr>
              <w:t>Tổng quan về dự án đầu tư kinh doanh; Xác định dự án đầu tư kinh doanh; Lập kế hoạch dự án đầu tư kinh doanh; Quản lý thời gian và tiến độ dự án; Quản lý nguồn lực đầu tư kinh doanh; Quản lý chi phí dự án đầu tư kinh doanh; Quản lý chất lượng và rủi ro dự án; Giám sát và đánh giá dự án đầu tư kinh doanh.</w:t>
            </w:r>
          </w:p>
        </w:tc>
      </w:tr>
      <w:tr w:rsidR="00C60E48" w:rsidRPr="008E007C" w14:paraId="648C4424" w14:textId="77777777" w:rsidTr="00C60E48">
        <w:trPr>
          <w:trHeight w:val="945"/>
        </w:trPr>
        <w:tc>
          <w:tcPr>
            <w:tcW w:w="5000" w:type="pct"/>
            <w:noWrap/>
            <w:vAlign w:val="center"/>
            <w:hideMark/>
          </w:tcPr>
          <w:p w14:paraId="3D1833E9"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KQ03207. Quản trị chiến lược (Strategic Management) (3TC: 3-0-6).</w:t>
            </w:r>
            <w:r w:rsidRPr="005964A3">
              <w:rPr>
                <w:rFonts w:asciiTheme="majorHAnsi" w:hAnsiTheme="majorHAnsi"/>
                <w:bCs/>
                <w:sz w:val="26"/>
                <w:szCs w:val="26"/>
              </w:rPr>
              <w:t xml:space="preserve"> Tổng quan về chiến lược và Quản trị chiến lược; Nhiệm vụ và mục tiêu chiến lược của doanh nghiệp; Nghiên cứu môi trường kinh doanh và phân tích nội bộ doanh nghiệp; Chiến lược cấp doanh nghiệp và cấp bộ phận Doanh nghiệp; Phân tích và lựa chọn chiến lược; Tổ chức thực hiện chiến lược; Kiểm tra, đánh giá và điều chỉnh chiến lược. Học phần học trước: Quản trị học</w:t>
            </w:r>
          </w:p>
        </w:tc>
      </w:tr>
      <w:tr w:rsidR="00C60E48" w:rsidRPr="008E007C" w14:paraId="6245D3F2" w14:textId="77777777" w:rsidTr="00C60E48">
        <w:trPr>
          <w:trHeight w:val="315"/>
        </w:trPr>
        <w:tc>
          <w:tcPr>
            <w:tcW w:w="5000" w:type="pct"/>
            <w:noWrap/>
            <w:vAlign w:val="bottom"/>
            <w:hideMark/>
          </w:tcPr>
          <w:p w14:paraId="741EF264"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KQ03210. Quản trị hành chính văn phòng (Office Management) (2TC: 2-0-4). </w:t>
            </w:r>
            <w:r w:rsidRPr="005964A3">
              <w:rPr>
                <w:rFonts w:asciiTheme="majorHAnsi" w:hAnsiTheme="majorHAnsi"/>
                <w:bCs/>
                <w:sz w:val="26"/>
                <w:szCs w:val="26"/>
              </w:rPr>
              <w:t xml:space="preserve">Tổng quan về Quản trị hành chính văn phòng; Tổ chức nhân sự văn phòng; Hoạch </w:t>
            </w:r>
            <w:r w:rsidRPr="005964A3">
              <w:rPr>
                <w:rFonts w:asciiTheme="majorHAnsi" w:hAnsiTheme="majorHAnsi"/>
                <w:bCs/>
                <w:sz w:val="26"/>
                <w:szCs w:val="26"/>
              </w:rPr>
              <w:lastRenderedPageBreak/>
              <w:t>định công việc hành chính văn phòng; Tổ chức tiếp khách, hội họp hội nghị và các chuyến đi công tác; Tổ chức công tác văn thư-lưu trữ; Kỹ năng soạn thảo văn bản. Học phần học trước: Quản trị học.</w:t>
            </w:r>
          </w:p>
        </w:tc>
      </w:tr>
      <w:tr w:rsidR="00C60E48" w:rsidRPr="008E007C" w14:paraId="6D2D40A4" w14:textId="77777777" w:rsidTr="00C60E48">
        <w:trPr>
          <w:trHeight w:val="630"/>
        </w:trPr>
        <w:tc>
          <w:tcPr>
            <w:tcW w:w="5000" w:type="pct"/>
            <w:noWrap/>
            <w:vAlign w:val="center"/>
            <w:hideMark/>
          </w:tcPr>
          <w:p w14:paraId="2BE0E13A"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lastRenderedPageBreak/>
              <w:t xml:space="preserve">KQ03213. Quản trị nhân lực (Human Resource Management) (3TC : 3-0-6). </w:t>
            </w:r>
            <w:r w:rsidRPr="005964A3">
              <w:rPr>
                <w:rFonts w:asciiTheme="majorHAnsi" w:hAnsiTheme="majorHAnsi"/>
                <w:bCs/>
                <w:sz w:val="26"/>
                <w:szCs w:val="26"/>
              </w:rPr>
              <w:t>Tổng quan về Quản trị nhân lực; Hoạch định nhân lực; Phân tích công việc; Tuyển dụng nhân lực; Đào tạo và Phát triển nhân lực; Đánh giá thực hiện công việc; Tạo động lực lao động; Thù lao lao động. Học phần học trước: Quản trị học.</w:t>
            </w:r>
          </w:p>
        </w:tc>
      </w:tr>
      <w:tr w:rsidR="00C60E48" w:rsidRPr="008E007C" w14:paraId="67A1E87E" w14:textId="77777777" w:rsidTr="00C60E48">
        <w:trPr>
          <w:trHeight w:val="630"/>
        </w:trPr>
        <w:tc>
          <w:tcPr>
            <w:tcW w:w="5000" w:type="pct"/>
            <w:noWrap/>
            <w:vAlign w:val="center"/>
            <w:hideMark/>
          </w:tcPr>
          <w:p w14:paraId="7C15B3DC" w14:textId="77777777" w:rsidR="00C60E48" w:rsidRPr="008E007C" w:rsidRDefault="00C60E48" w:rsidP="008E007C">
            <w:pPr>
              <w:spacing w:line="264" w:lineRule="auto"/>
              <w:jc w:val="both"/>
              <w:rPr>
                <w:rFonts w:asciiTheme="majorHAnsi" w:hAnsiTheme="majorHAnsi"/>
                <w:b/>
                <w:bCs/>
                <w:sz w:val="26"/>
                <w:szCs w:val="26"/>
              </w:rPr>
            </w:pPr>
            <w:bookmarkStart w:id="128" w:name="RANGE!C67"/>
            <w:r w:rsidRPr="008E007C">
              <w:rPr>
                <w:rFonts w:asciiTheme="majorHAnsi" w:hAnsiTheme="majorHAnsi"/>
                <w:b/>
                <w:bCs/>
                <w:sz w:val="26"/>
                <w:szCs w:val="26"/>
              </w:rPr>
              <w:t xml:space="preserve">KQ03215. Quản trị rủi ro (Risk Management) (2TC: 2-0-4). </w:t>
            </w:r>
            <w:r w:rsidRPr="005964A3">
              <w:rPr>
                <w:rFonts w:asciiTheme="majorHAnsi" w:hAnsiTheme="majorHAnsi"/>
                <w:bCs/>
                <w:sz w:val="26"/>
                <w:szCs w:val="26"/>
              </w:rPr>
              <w:t>Giới thiệu chung về quản trị rủi ro; Nhận diện rủi ro; Phương pháp đo lường rủi ro; Các bước quản trị rủi ro; Thái độ đối với rủi ro; Rủi ro thị trường; Rủi ro tài chính; Chiến lược quản trị rủi ro.</w:t>
            </w:r>
            <w:bookmarkEnd w:id="128"/>
          </w:p>
        </w:tc>
      </w:tr>
      <w:tr w:rsidR="00C60E48" w:rsidRPr="008E007C" w14:paraId="2F3271E4" w14:textId="77777777" w:rsidTr="00C60E48">
        <w:trPr>
          <w:trHeight w:val="630"/>
        </w:trPr>
        <w:tc>
          <w:tcPr>
            <w:tcW w:w="5000" w:type="pct"/>
            <w:noWrap/>
            <w:vAlign w:val="center"/>
            <w:hideMark/>
          </w:tcPr>
          <w:p w14:paraId="4961276E"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KQ03216.Quản trị sản xuất và tác nghiệp (Operation Management) (3TC: 3-0-6). </w:t>
            </w:r>
            <w:r w:rsidRPr="005964A3">
              <w:rPr>
                <w:rFonts w:asciiTheme="majorHAnsi" w:hAnsiTheme="majorHAnsi"/>
                <w:bCs/>
                <w:sz w:val="26"/>
                <w:szCs w:val="26"/>
              </w:rPr>
              <w:t>Mô tả vắn tắt nội dung: Giới thiệu chung về quản trị sản xuất và tác nghiệp; Dự báo; Quyết định về sản phẩm dịch vụ, công nghệ thiết bị và công suất; Bố trí mặt bằng sản xuất; Hoạch định tổng hợp; Quản trị tồn kho; Điều độ tác nghiệp. Học phần học trước: Quản trị học.</w:t>
            </w:r>
          </w:p>
        </w:tc>
      </w:tr>
      <w:tr w:rsidR="00C60E48" w:rsidRPr="008E007C" w14:paraId="0EC9B698" w14:textId="77777777" w:rsidTr="00C60E48">
        <w:trPr>
          <w:trHeight w:val="945"/>
        </w:trPr>
        <w:tc>
          <w:tcPr>
            <w:tcW w:w="5000" w:type="pct"/>
            <w:noWrap/>
            <w:vAlign w:val="center"/>
            <w:hideMark/>
          </w:tcPr>
          <w:p w14:paraId="3D4803E1"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KQ03217. Phương pháp nghiên cứu trong quản trị kinh doanh (Research Methodology in Business Management) (2TC: 2-0-4). </w:t>
            </w:r>
            <w:r w:rsidRPr="00A44EF9">
              <w:rPr>
                <w:rFonts w:asciiTheme="majorHAnsi" w:hAnsiTheme="majorHAnsi"/>
                <w:bCs/>
                <w:sz w:val="26"/>
                <w:szCs w:val="26"/>
              </w:rPr>
              <w:t>Tổng quan chung về phương pháp nghiên cứu trong quản trị kinh doanh; Quy trình nghiên cứu, thiết kế nghiên cứu; Thu thập dữ liệu nghiên cứu; Phân tích số liệu; Phần mềm ứng dụng trong nghiên cứu QTKD; Trình bày kết quả nghiên cứu. Học phần học trước: Không.</w:t>
            </w:r>
          </w:p>
        </w:tc>
      </w:tr>
      <w:tr w:rsidR="00C60E48" w:rsidRPr="008E007C" w14:paraId="0B7A86A2" w14:textId="77777777" w:rsidTr="00C60E48">
        <w:trPr>
          <w:trHeight w:val="630"/>
        </w:trPr>
        <w:tc>
          <w:tcPr>
            <w:tcW w:w="5000" w:type="pct"/>
            <w:noWrap/>
            <w:vAlign w:val="center"/>
            <w:hideMark/>
          </w:tcPr>
          <w:p w14:paraId="6B6E8F40"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KQ03301. Quản trị Tài chính doanh nghiệp (Corporate Financial Management) (3TC: 3-0-6). </w:t>
            </w:r>
            <w:r w:rsidRPr="00A44EF9">
              <w:rPr>
                <w:rFonts w:asciiTheme="majorHAnsi" w:hAnsiTheme="majorHAnsi"/>
                <w:bCs/>
                <w:sz w:val="26"/>
                <w:szCs w:val="26"/>
              </w:rPr>
              <w:t>Tổng quan về quản trị tài chính doanh nghiệp; Quản lý vốn cố định; Quản lý vốn lưu động; Quản trị đầu tư dài hạn trong doanh nghiệp; Nguồn tài trợ và chi phí sử dụng vốn; Phân tích tài chính và kế hoạch hóa tài chính doanh nghiệp. Học phần học trước: Tài chính tiền tệ.</w:t>
            </w:r>
          </w:p>
        </w:tc>
      </w:tr>
      <w:tr w:rsidR="00C60E48" w:rsidRPr="008E007C" w14:paraId="69C7CD87" w14:textId="77777777" w:rsidTr="00C60E48">
        <w:trPr>
          <w:trHeight w:val="630"/>
        </w:trPr>
        <w:tc>
          <w:tcPr>
            <w:tcW w:w="5000" w:type="pct"/>
            <w:noWrap/>
            <w:vAlign w:val="center"/>
            <w:hideMark/>
          </w:tcPr>
          <w:p w14:paraId="768BBC68"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KQ03304. Tài chính công (Public finance) (2TC: 2-0-4). </w:t>
            </w:r>
            <w:r w:rsidRPr="00A44EF9">
              <w:rPr>
                <w:rFonts w:asciiTheme="majorHAnsi" w:hAnsiTheme="majorHAnsi"/>
                <w:bCs/>
                <w:sz w:val="26"/>
                <w:szCs w:val="26"/>
              </w:rPr>
              <w:t>Tổng quát về tài chính công; Chính sách chi tiêu công; Nguồn lực công; Tài chính công ở Việt Nam. Học phần học trước: Tài chính tiền tệ.</w:t>
            </w:r>
          </w:p>
        </w:tc>
      </w:tr>
      <w:tr w:rsidR="00C60E48" w:rsidRPr="008E007C" w14:paraId="638EDB52" w14:textId="77777777" w:rsidTr="00C60E48">
        <w:trPr>
          <w:trHeight w:val="945"/>
        </w:trPr>
        <w:tc>
          <w:tcPr>
            <w:tcW w:w="5000" w:type="pct"/>
            <w:noWrap/>
            <w:vAlign w:val="center"/>
            <w:hideMark/>
          </w:tcPr>
          <w:p w14:paraId="312495AD" w14:textId="77777777" w:rsidR="00C60E48" w:rsidRPr="008E007C" w:rsidRDefault="00C60E48" w:rsidP="008E007C">
            <w:pPr>
              <w:spacing w:line="264" w:lineRule="auto"/>
              <w:jc w:val="both"/>
              <w:rPr>
                <w:rFonts w:asciiTheme="majorHAnsi" w:hAnsiTheme="majorHAnsi"/>
                <w:b/>
                <w:bCs/>
                <w:sz w:val="26"/>
                <w:szCs w:val="26"/>
              </w:rPr>
            </w:pPr>
            <w:bookmarkStart w:id="129" w:name="RANGE!C72"/>
            <w:r w:rsidRPr="008E007C">
              <w:rPr>
                <w:rFonts w:asciiTheme="majorHAnsi" w:hAnsiTheme="majorHAnsi"/>
                <w:b/>
                <w:bCs/>
                <w:sz w:val="26"/>
                <w:szCs w:val="26"/>
              </w:rPr>
              <w:t xml:space="preserve">KQ03307. Thị trường chứng khoán (Fundamentals of Stock Markets) (3TC: 3-0-6). </w:t>
            </w:r>
            <w:r w:rsidRPr="00A44EF9">
              <w:rPr>
                <w:rFonts w:asciiTheme="majorHAnsi" w:hAnsiTheme="majorHAnsi"/>
                <w:bCs/>
                <w:sz w:val="26"/>
                <w:szCs w:val="26"/>
              </w:rPr>
              <w:t>Đại cương về thị trường chứng khoán; Hàng hoá trên thị trường chứng khoán; Giá chứng khoán và định giá chứng khoán; Thị trường chứng khoán sơ cấp; Thị trường chứng khoán thứ cấp; Công ty chứng khoán và qũy đầu tư chứng khoán; Đầu tư chứng khoán và phân tích chứng khoán. Học phần học trước: Tài chính tiền tệ.</w:t>
            </w:r>
            <w:bookmarkEnd w:id="129"/>
          </w:p>
        </w:tc>
      </w:tr>
      <w:tr w:rsidR="00C60E48" w:rsidRPr="008E007C" w14:paraId="3B03261A" w14:textId="77777777" w:rsidTr="00C60E48">
        <w:trPr>
          <w:trHeight w:val="705"/>
        </w:trPr>
        <w:tc>
          <w:tcPr>
            <w:tcW w:w="5000" w:type="pct"/>
            <w:noWrap/>
            <w:vAlign w:val="center"/>
            <w:hideMark/>
          </w:tcPr>
          <w:p w14:paraId="7A80D1F2"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lastRenderedPageBreak/>
              <w:t xml:space="preserve">KQ03310. Thuế (Taxation) (2TC: 2-0-4). </w:t>
            </w:r>
            <w:r w:rsidRPr="00A44EF9">
              <w:rPr>
                <w:rFonts w:asciiTheme="majorHAnsi" w:hAnsiTheme="majorHAnsi"/>
                <w:bCs/>
                <w:sz w:val="26"/>
                <w:szCs w:val="26"/>
              </w:rPr>
              <w:t>Nhập môn; Tổng quan về thuế; Các sắc thuế chủ yếu ở Việt Nam; Hệ thống thuế ở Việt Nam. Học phần học trước: Tài chính tiền tệ.</w:t>
            </w:r>
          </w:p>
        </w:tc>
      </w:tr>
      <w:tr w:rsidR="00C60E48" w:rsidRPr="008E007C" w14:paraId="6F8C7580" w14:textId="77777777" w:rsidTr="00C60E48">
        <w:trPr>
          <w:trHeight w:val="265"/>
        </w:trPr>
        <w:tc>
          <w:tcPr>
            <w:tcW w:w="5000" w:type="pct"/>
            <w:vAlign w:val="center"/>
            <w:hideMark/>
          </w:tcPr>
          <w:p w14:paraId="02D99096"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KQ03314. Chuẩn mực kế toán kiểm toán (Accounting - Auditing standards) (2TC: 2-0-4). </w:t>
            </w:r>
            <w:r w:rsidRPr="00A44EF9">
              <w:rPr>
                <w:rFonts w:asciiTheme="majorHAnsi" w:hAnsiTheme="majorHAnsi"/>
                <w:bCs/>
                <w:sz w:val="26"/>
                <w:szCs w:val="26"/>
              </w:rPr>
              <w:t>Mô tả vắn tắt nội dung: Học phần Chuẩn mực Kế toán Kiểm toán cung cấp nội dung khái quát về hệ thống chuẩn mực kế toán và kiểm toán; Hệ thống chuẩn mực kế toán Việt Nam; Hệ thống chuẩn mực kiểm toán Việt Nam. Học phần học trước: Nguyên lý kế toán.</w:t>
            </w:r>
          </w:p>
        </w:tc>
      </w:tr>
      <w:tr w:rsidR="00C60E48" w:rsidRPr="008E007C" w14:paraId="4B16E5F3" w14:textId="77777777" w:rsidTr="00C60E48">
        <w:trPr>
          <w:trHeight w:val="945"/>
        </w:trPr>
        <w:tc>
          <w:tcPr>
            <w:tcW w:w="5000" w:type="pct"/>
            <w:vAlign w:val="center"/>
            <w:hideMark/>
          </w:tcPr>
          <w:p w14:paraId="7A849361"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KQ03315. Phân tích báo cáo kế toán (Accounting Reports Analysis) (2TC: 2-0-4). </w:t>
            </w:r>
            <w:r w:rsidRPr="00A44EF9">
              <w:rPr>
                <w:rFonts w:asciiTheme="majorHAnsi" w:hAnsiTheme="majorHAnsi"/>
                <w:bCs/>
                <w:sz w:val="26"/>
                <w:szCs w:val="26"/>
              </w:rPr>
              <w:t>Học phần Phân tích báo cáo kế toán nhằm trang bị cho sinh viên những kiến thức cơ bản về phân tích báo cáo kế toán, nội dung phân tích báo cáo tài chính của doanh nghiệp và phân tích các báo cáo kế toán quản trị trong doanh nghiệp</w:t>
            </w:r>
            <w:r w:rsidRPr="008E007C">
              <w:rPr>
                <w:rFonts w:asciiTheme="majorHAnsi" w:hAnsiTheme="majorHAnsi"/>
                <w:b/>
                <w:bCs/>
                <w:sz w:val="26"/>
                <w:szCs w:val="26"/>
              </w:rPr>
              <w:t>.</w:t>
            </w:r>
          </w:p>
        </w:tc>
      </w:tr>
      <w:tr w:rsidR="00C60E48" w:rsidRPr="008E007C" w14:paraId="052AB9C7" w14:textId="77777777" w:rsidTr="00C60E48">
        <w:trPr>
          <w:trHeight w:val="630"/>
        </w:trPr>
        <w:tc>
          <w:tcPr>
            <w:tcW w:w="5000" w:type="pct"/>
            <w:vAlign w:val="center"/>
            <w:hideMark/>
          </w:tcPr>
          <w:p w14:paraId="488082E7"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KQ03317. Nguyên lý kiểm toán (Principles of Auditing) (3TC: 3-0-6). </w:t>
            </w:r>
            <w:r w:rsidRPr="00A44EF9">
              <w:rPr>
                <w:rFonts w:asciiTheme="majorHAnsi" w:hAnsiTheme="majorHAnsi"/>
                <w:bCs/>
                <w:sz w:val="26"/>
                <w:szCs w:val="26"/>
              </w:rPr>
              <w:t>Khái niệm chung về kiểm toán; Các khái niệm cơ bản trong kiểm toán; Các quy trình và phương pháp kiểm toán trong kiểm toán; Tổ chức bộ máy kiểm toán và các loại hình kiểm toán. Học phần học trước: Nguyên lý kế toán.</w:t>
            </w:r>
          </w:p>
        </w:tc>
      </w:tr>
      <w:tr w:rsidR="00C60E48" w:rsidRPr="008E007C" w14:paraId="6AC29A7E" w14:textId="77777777" w:rsidTr="00C60E48">
        <w:trPr>
          <w:trHeight w:val="630"/>
        </w:trPr>
        <w:tc>
          <w:tcPr>
            <w:tcW w:w="5000" w:type="pct"/>
            <w:vAlign w:val="center"/>
            <w:hideMark/>
          </w:tcPr>
          <w:p w14:paraId="5325C34F" w14:textId="55CFCEE8"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KQ03318. Kiểm toán báo cáo tài chính 2 (Financial statements Audit 2) (3TC: 3-0-6): </w:t>
            </w:r>
            <w:r w:rsidRPr="00A44EF9">
              <w:rPr>
                <w:rFonts w:asciiTheme="majorHAnsi" w:hAnsiTheme="majorHAnsi"/>
                <w:bCs/>
                <w:sz w:val="26"/>
                <w:szCs w:val="26"/>
              </w:rPr>
              <w:t xml:space="preserve">Kiểm toán chu trình lương và phải trả người lao động; Kiểm toán tài sản cố định và xây dựng cơ bản; Kiểm toán chu trình huy động và hoàn trả </w:t>
            </w:r>
            <w:r w:rsidR="00A44EF9" w:rsidRPr="00A44EF9">
              <w:rPr>
                <w:rFonts w:asciiTheme="majorHAnsi" w:hAnsiTheme="majorHAnsi"/>
                <w:bCs/>
                <w:sz w:val="26"/>
                <w:szCs w:val="26"/>
              </w:rPr>
              <w:t>vốn; Kiểm</w:t>
            </w:r>
            <w:r w:rsidRPr="00A44EF9">
              <w:rPr>
                <w:rFonts w:asciiTheme="majorHAnsi" w:hAnsiTheme="majorHAnsi"/>
                <w:bCs/>
                <w:sz w:val="26"/>
                <w:szCs w:val="26"/>
              </w:rPr>
              <w:t xml:space="preserve"> toán doanh thu - chi phí. Học phần tiên quyết: Kiểm toán báo cáo tài chính 1. Học phần học trước: Kế toán tài chính 2.</w:t>
            </w:r>
          </w:p>
        </w:tc>
      </w:tr>
      <w:tr w:rsidR="00C60E48" w:rsidRPr="008E007C" w14:paraId="142E8091" w14:textId="77777777" w:rsidTr="00C60E48">
        <w:trPr>
          <w:trHeight w:val="630"/>
        </w:trPr>
        <w:tc>
          <w:tcPr>
            <w:tcW w:w="5000" w:type="pct"/>
            <w:vAlign w:val="center"/>
            <w:hideMark/>
          </w:tcPr>
          <w:p w14:paraId="46ADCA16"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KQ03322. Hệ thống kiểm soát nội bộ (Internal Control Systems) (3TC:3-0-6). </w:t>
            </w:r>
            <w:r w:rsidRPr="00A44EF9">
              <w:rPr>
                <w:rFonts w:asciiTheme="majorHAnsi" w:hAnsiTheme="majorHAnsi"/>
                <w:bCs/>
                <w:sz w:val="26"/>
                <w:szCs w:val="26"/>
              </w:rPr>
              <w:t>Giới thiệu về HTKSNB; Các yếu tố cấu thành HTKSNB; Thiết lập HTKSNB; Hoạt động của HTKSNB trong doanh nghiệp; Đánh giá và hoàn thiện HTKSNB</w:t>
            </w:r>
            <w:r w:rsidRPr="008E007C">
              <w:rPr>
                <w:rFonts w:asciiTheme="majorHAnsi" w:hAnsiTheme="majorHAnsi"/>
                <w:b/>
                <w:bCs/>
                <w:sz w:val="26"/>
                <w:szCs w:val="26"/>
              </w:rPr>
              <w:t>.</w:t>
            </w:r>
          </w:p>
        </w:tc>
      </w:tr>
      <w:tr w:rsidR="00C60E48" w:rsidRPr="008E007C" w14:paraId="40E254B8" w14:textId="77777777" w:rsidTr="00C60E48">
        <w:trPr>
          <w:trHeight w:val="630"/>
        </w:trPr>
        <w:tc>
          <w:tcPr>
            <w:tcW w:w="5000" w:type="pct"/>
            <w:vAlign w:val="center"/>
            <w:hideMark/>
          </w:tcPr>
          <w:p w14:paraId="5706F498"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KQ03323. Kiểm toán hoạt động (Performance auditing) (2TC: 2-0-4). </w:t>
            </w:r>
            <w:r w:rsidRPr="00A44EF9">
              <w:rPr>
                <w:rFonts w:asciiTheme="majorHAnsi" w:hAnsiTheme="majorHAnsi"/>
                <w:bCs/>
                <w:sz w:val="26"/>
                <w:szCs w:val="26"/>
              </w:rPr>
              <w:t>Mô tả vắn tắt nội dung: (1) Khái quát chung về kiểm toán hoạt động; (2) Một số vấn đề cơ bản trong kiểm toán hoạt động; (3) Quy trình và phương pháp kiểm toán; (4) Hình thành kết luận và lập báo cáo kiểm toán. Học phần học trước: Nguyên lý kiểm toán..</w:t>
            </w:r>
          </w:p>
        </w:tc>
      </w:tr>
      <w:tr w:rsidR="00C60E48" w:rsidRPr="008E007C" w14:paraId="2D264BCD" w14:textId="77777777" w:rsidTr="00C60E48">
        <w:trPr>
          <w:trHeight w:val="630"/>
        </w:trPr>
        <w:tc>
          <w:tcPr>
            <w:tcW w:w="5000" w:type="pct"/>
            <w:vAlign w:val="center"/>
            <w:hideMark/>
          </w:tcPr>
          <w:p w14:paraId="45D8E718" w14:textId="0274C3ED" w:rsidR="00C60E48" w:rsidRPr="008E007C" w:rsidRDefault="00C60E48" w:rsidP="008E007C">
            <w:pPr>
              <w:spacing w:line="264" w:lineRule="auto"/>
              <w:jc w:val="both"/>
              <w:rPr>
                <w:rFonts w:asciiTheme="majorHAnsi" w:hAnsiTheme="majorHAnsi"/>
                <w:b/>
                <w:bCs/>
                <w:sz w:val="26"/>
                <w:szCs w:val="26"/>
              </w:rPr>
            </w:pPr>
            <w:bookmarkStart w:id="130" w:name="RANGE!C83"/>
            <w:r w:rsidRPr="008E007C">
              <w:rPr>
                <w:rFonts w:asciiTheme="majorHAnsi" w:hAnsiTheme="majorHAnsi"/>
                <w:b/>
                <w:bCs/>
                <w:sz w:val="26"/>
                <w:szCs w:val="26"/>
              </w:rPr>
              <w:t xml:space="preserve">KQ03324. Kiểm toán báo cáo tài chính 1 (Financial statements Audit 1) (3TC: 3-0-6): </w:t>
            </w:r>
            <w:r w:rsidRPr="00CB58D7">
              <w:rPr>
                <w:rFonts w:asciiTheme="majorHAnsi" w:hAnsiTheme="majorHAnsi"/>
                <w:bCs/>
                <w:sz w:val="26"/>
                <w:szCs w:val="26"/>
              </w:rPr>
              <w:t xml:space="preserve">Khái quát về kiểm toán báo cáo tài </w:t>
            </w:r>
            <w:r w:rsidR="00CB58D7" w:rsidRPr="00CB58D7">
              <w:rPr>
                <w:rFonts w:asciiTheme="majorHAnsi" w:hAnsiTheme="majorHAnsi"/>
                <w:bCs/>
                <w:sz w:val="26"/>
                <w:szCs w:val="26"/>
              </w:rPr>
              <w:t>chính; Kiểm</w:t>
            </w:r>
            <w:r w:rsidRPr="00CB58D7">
              <w:rPr>
                <w:rFonts w:asciiTheme="majorHAnsi" w:hAnsiTheme="majorHAnsi"/>
                <w:bCs/>
                <w:sz w:val="26"/>
                <w:szCs w:val="26"/>
              </w:rPr>
              <w:t xml:space="preserve"> toán chu trình bán hàng, phải thu và thu tiền; Kiểm </w:t>
            </w:r>
            <w:r w:rsidR="00CB58D7" w:rsidRPr="00CB58D7">
              <w:rPr>
                <w:rFonts w:asciiTheme="majorHAnsi" w:hAnsiTheme="majorHAnsi"/>
                <w:bCs/>
                <w:sz w:val="26"/>
                <w:szCs w:val="26"/>
              </w:rPr>
              <w:t>toán Chu</w:t>
            </w:r>
            <w:r w:rsidRPr="00CB58D7">
              <w:rPr>
                <w:rFonts w:asciiTheme="majorHAnsi" w:hAnsiTheme="majorHAnsi"/>
                <w:bCs/>
                <w:sz w:val="26"/>
                <w:szCs w:val="26"/>
              </w:rPr>
              <w:t xml:space="preserve"> trình mua hàng, phải trả và trả tiền; Kiểm toán chu trình hàng tồn kho, tính giá thành và giá vốn. Học phần tiên quyết: Nguyên lý kiểm toán; Học phần học trước: Kế toán tài chính 2</w:t>
            </w:r>
            <w:bookmarkEnd w:id="130"/>
            <w:r w:rsidRPr="00CB58D7">
              <w:rPr>
                <w:rFonts w:asciiTheme="majorHAnsi" w:hAnsiTheme="majorHAnsi"/>
                <w:bCs/>
                <w:sz w:val="26"/>
                <w:szCs w:val="26"/>
              </w:rPr>
              <w:t>.</w:t>
            </w:r>
          </w:p>
        </w:tc>
      </w:tr>
      <w:tr w:rsidR="00C60E48" w:rsidRPr="008E007C" w14:paraId="1D878D11" w14:textId="77777777" w:rsidTr="00C60E48">
        <w:trPr>
          <w:trHeight w:val="945"/>
        </w:trPr>
        <w:tc>
          <w:tcPr>
            <w:tcW w:w="5000" w:type="pct"/>
            <w:noWrap/>
            <w:vAlign w:val="center"/>
            <w:hideMark/>
          </w:tcPr>
          <w:p w14:paraId="3136C746"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KQ03327. Quản trị kênh phân phối (Management of Distribution Channel) (2TC: 2-0-4). </w:t>
            </w:r>
            <w:r w:rsidRPr="0075110E">
              <w:rPr>
                <w:rFonts w:asciiTheme="majorHAnsi" w:hAnsiTheme="majorHAnsi"/>
                <w:bCs/>
                <w:sz w:val="26"/>
                <w:szCs w:val="26"/>
              </w:rPr>
              <w:t xml:space="preserve">Học phần trình bày Khái quát về quản trị  kênh phân phối; Các chủ thể tham gia kênh phân phối; Hành vi trong kênh và môi trường hoạt động của các kênh phân phối; Chiến lược kênh phân phối; Thiết kế kênh và tuyển chọn thành viên; Quản </w:t>
            </w:r>
            <w:r w:rsidRPr="0075110E">
              <w:rPr>
                <w:rFonts w:asciiTheme="majorHAnsi" w:hAnsiTheme="majorHAnsi"/>
                <w:bCs/>
                <w:sz w:val="26"/>
                <w:szCs w:val="26"/>
              </w:rPr>
              <w:lastRenderedPageBreak/>
              <w:t>lý dòng chảy kênh và khuyến khích thành viên kênh; Đánh giá các thành viên kênh. Học phần học trước: không.</w:t>
            </w:r>
          </w:p>
        </w:tc>
      </w:tr>
      <w:tr w:rsidR="00C60E48" w:rsidRPr="008E007C" w14:paraId="2AC3D6FE" w14:textId="77777777" w:rsidTr="00C60E48">
        <w:trPr>
          <w:trHeight w:val="630"/>
        </w:trPr>
        <w:tc>
          <w:tcPr>
            <w:tcW w:w="5000" w:type="pct"/>
            <w:noWrap/>
            <w:vAlign w:val="center"/>
            <w:hideMark/>
          </w:tcPr>
          <w:p w14:paraId="743B8756"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lastRenderedPageBreak/>
              <w:t xml:space="preserve">KQ03329. Quản trị bán hàng (Sales management) (2TC: 2-0-4). </w:t>
            </w:r>
            <w:r w:rsidRPr="0075110E">
              <w:rPr>
                <w:rFonts w:asciiTheme="majorHAnsi" w:hAnsiTheme="majorHAnsi"/>
                <w:bCs/>
                <w:sz w:val="26"/>
                <w:szCs w:val="26"/>
              </w:rPr>
              <w:t>Tổng quan về bán hàng và quản trị bán hàng; Xây dựng kế hoạch bán hàng; Kỹ thuật bán hàng và chăm sóc khách hàng; Thiết kế và tổ chức lực lượng bán hàng trong doanh nghiệp; Quản trị đội ngũ bán hàng.</w:t>
            </w:r>
          </w:p>
        </w:tc>
      </w:tr>
      <w:tr w:rsidR="00C60E48" w:rsidRPr="008E007C" w14:paraId="5DB13658" w14:textId="77777777" w:rsidTr="00C60E48">
        <w:trPr>
          <w:trHeight w:val="630"/>
        </w:trPr>
        <w:tc>
          <w:tcPr>
            <w:tcW w:w="5000" w:type="pct"/>
            <w:noWrap/>
            <w:vAlign w:val="center"/>
            <w:hideMark/>
          </w:tcPr>
          <w:p w14:paraId="361BA5B7"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KQ03330. Chiến lược quảng bá (Publicity Strategy). (2TC-0-4). </w:t>
            </w:r>
            <w:r w:rsidRPr="0075110E">
              <w:rPr>
                <w:rFonts w:asciiTheme="majorHAnsi" w:hAnsiTheme="majorHAnsi"/>
                <w:bCs/>
                <w:sz w:val="26"/>
                <w:szCs w:val="26"/>
              </w:rPr>
              <w:t>Giới thiệu chiến lược truyền thông tổng hợp; Thiết kế chương trình quảng cáo; Xúc tiến bán hàng và quan hệ công chúng; Kinh nghiệm quảng bá sản phẩm và dịch vụ từ các nghiên cứu điển hình. Môn học tiên quyết: Marketing cơ bản.</w:t>
            </w:r>
          </w:p>
        </w:tc>
      </w:tr>
      <w:tr w:rsidR="00C60E48" w:rsidRPr="008E007C" w14:paraId="63914D90" w14:textId="77777777" w:rsidTr="00C60E48">
        <w:trPr>
          <w:trHeight w:val="315"/>
        </w:trPr>
        <w:tc>
          <w:tcPr>
            <w:tcW w:w="5000" w:type="pct"/>
            <w:noWrap/>
            <w:vAlign w:val="center"/>
            <w:hideMark/>
          </w:tcPr>
          <w:p w14:paraId="727EB824" w14:textId="1D26D5BC" w:rsidR="00C60E48" w:rsidRPr="0075110E" w:rsidRDefault="00C60E48" w:rsidP="008E007C">
            <w:pPr>
              <w:spacing w:line="264" w:lineRule="auto"/>
              <w:jc w:val="both"/>
              <w:rPr>
                <w:rFonts w:asciiTheme="majorHAnsi" w:hAnsiTheme="majorHAnsi"/>
                <w:bCs/>
                <w:sz w:val="26"/>
                <w:szCs w:val="26"/>
              </w:rPr>
            </w:pPr>
            <w:r w:rsidRPr="008E007C">
              <w:rPr>
                <w:rFonts w:asciiTheme="majorHAnsi" w:hAnsiTheme="majorHAnsi"/>
                <w:b/>
                <w:bCs/>
                <w:sz w:val="26"/>
                <w:szCs w:val="26"/>
              </w:rPr>
              <w:t xml:space="preserve">KQ03331. </w:t>
            </w:r>
            <w:r w:rsidR="009E6CB9">
              <w:rPr>
                <w:rFonts w:asciiTheme="majorHAnsi" w:hAnsiTheme="majorHAnsi"/>
                <w:b/>
                <w:bCs/>
                <w:sz w:val="26"/>
                <w:szCs w:val="26"/>
              </w:rPr>
              <w:t>Thương mại điện tử</w:t>
            </w:r>
            <w:r w:rsidRPr="008E007C">
              <w:rPr>
                <w:rFonts w:asciiTheme="majorHAnsi" w:hAnsiTheme="majorHAnsi"/>
                <w:b/>
                <w:bCs/>
                <w:sz w:val="26"/>
                <w:szCs w:val="26"/>
              </w:rPr>
              <w:t xml:space="preserve"> (Basics of E-commerce). (2TC: 2-0-4). </w:t>
            </w:r>
            <w:r w:rsidRPr="0075110E">
              <w:rPr>
                <w:rFonts w:asciiTheme="majorHAnsi" w:hAnsiTheme="majorHAnsi"/>
                <w:bCs/>
                <w:sz w:val="26"/>
                <w:szCs w:val="26"/>
              </w:rPr>
              <w:t>Tổng quan về thương mại điện tử; Luật giao dịch điện tử và các vấn đề thực thi luật; Hợp đồng điện tử; Các mô hình kinh doanh trong TMĐT; Thanh toán điện tử; An toàn trong TMĐT; Quản trị quan hệ khách hàng và quản trị chuỗi cung ứng TMĐT. Học phần tiên quyết: Marketing cơ bản</w:t>
            </w:r>
          </w:p>
          <w:p w14:paraId="026B25AF" w14:textId="785C0B6C"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KQ03342. Hành vi tổ chức (Organizational Behavior) (2TC: 2-0-4). </w:t>
            </w:r>
            <w:r w:rsidRPr="0075110E">
              <w:rPr>
                <w:rFonts w:asciiTheme="majorHAnsi" w:hAnsiTheme="majorHAnsi"/>
                <w:bCs/>
                <w:sz w:val="26"/>
                <w:szCs w:val="26"/>
              </w:rPr>
              <w:t xml:space="preserve">Nhập môn hành vi tổ chức; Cơ sở của hành vi cá nhân; Nhận thức, giá trị, thái độ và hài lòng trong công việc; Truyền thông trong nhóm và trong tổ chức; Nghệ thuật lãnh đạo, quyền lực và mâu thuẫn; Cơ cấu tổ </w:t>
            </w:r>
            <w:r w:rsidR="0075110E" w:rsidRPr="0075110E">
              <w:rPr>
                <w:rFonts w:asciiTheme="majorHAnsi" w:hAnsiTheme="majorHAnsi"/>
                <w:bCs/>
                <w:sz w:val="26"/>
                <w:szCs w:val="26"/>
              </w:rPr>
              <w:t>chức; Văn</w:t>
            </w:r>
            <w:r w:rsidRPr="0075110E">
              <w:rPr>
                <w:rFonts w:asciiTheme="majorHAnsi" w:hAnsiTheme="majorHAnsi"/>
                <w:bCs/>
                <w:sz w:val="26"/>
                <w:szCs w:val="26"/>
              </w:rPr>
              <w:t xml:space="preserve"> hóa tổ chức. Học phần học trước: Quản trị học.</w:t>
            </w:r>
          </w:p>
        </w:tc>
      </w:tr>
      <w:tr w:rsidR="00C60E48" w:rsidRPr="008E007C" w14:paraId="7D971522" w14:textId="77777777" w:rsidTr="00C60E48">
        <w:trPr>
          <w:trHeight w:val="630"/>
        </w:trPr>
        <w:tc>
          <w:tcPr>
            <w:tcW w:w="5000" w:type="pct"/>
            <w:vAlign w:val="center"/>
            <w:hideMark/>
          </w:tcPr>
          <w:p w14:paraId="585986D9"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KQ03340. Kế toán trách nhiệm (Responsibility Accoungting) (2TC: 2-0-4). </w:t>
            </w:r>
            <w:r w:rsidRPr="0075110E">
              <w:rPr>
                <w:rFonts w:asciiTheme="majorHAnsi" w:hAnsiTheme="majorHAnsi"/>
                <w:bCs/>
                <w:sz w:val="26"/>
                <w:szCs w:val="26"/>
              </w:rPr>
              <w:t>Học phần Kế toán trách nhiệm nhằm trang bị cho sinh viên những kiến thức cơ bản về giới thiệu kế toán trách nhiệm; Kế toán các trung tâm trách nhiệm và thành quả quản lý; Xác định giá chuyển giao. Học phần học trước: Kế toán quản trị.</w:t>
            </w:r>
          </w:p>
        </w:tc>
      </w:tr>
      <w:tr w:rsidR="00C60E48" w:rsidRPr="008E007C" w14:paraId="733139A3" w14:textId="77777777" w:rsidTr="00C60E48">
        <w:trPr>
          <w:trHeight w:val="630"/>
        </w:trPr>
        <w:tc>
          <w:tcPr>
            <w:tcW w:w="5000" w:type="pct"/>
            <w:noWrap/>
            <w:vAlign w:val="center"/>
            <w:hideMark/>
          </w:tcPr>
          <w:p w14:paraId="2812C58B"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KQ03343. Quản trị danh mục đầu tư (Portfolio Management) (2TC: 2-0-4). </w:t>
            </w:r>
            <w:r w:rsidRPr="0075110E">
              <w:rPr>
                <w:rFonts w:asciiTheme="majorHAnsi" w:hAnsiTheme="majorHAnsi"/>
                <w:bCs/>
                <w:sz w:val="26"/>
                <w:szCs w:val="26"/>
              </w:rPr>
              <w:t>Tổng quát về phân tích đầu tư và quản trị danh mục đầu tư; Lý thuyết về đầu tư và danh mục đầu tư; Quản trị danh mục đầu tư trái phiếu; Quản trị danh mục đầu tư cổ phiếu; Đánh giá danh mục đầu tư. Học phần học trước: Thị trường chứng khoán.</w:t>
            </w:r>
          </w:p>
        </w:tc>
      </w:tr>
      <w:tr w:rsidR="00C60E48" w:rsidRPr="008E007C" w14:paraId="558455DB" w14:textId="77777777" w:rsidTr="00C60E48">
        <w:trPr>
          <w:trHeight w:val="630"/>
        </w:trPr>
        <w:tc>
          <w:tcPr>
            <w:tcW w:w="5000" w:type="pct"/>
            <w:noWrap/>
            <w:vAlign w:val="center"/>
            <w:hideMark/>
          </w:tcPr>
          <w:p w14:paraId="427D21BE"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KQ03345. Đạo đức kinh doanh và văn hóa doanh nghiệp (Business ethics and corporate culture) (2TC: 2-0-4). </w:t>
            </w:r>
            <w:r w:rsidRPr="0075110E">
              <w:rPr>
                <w:rFonts w:asciiTheme="majorHAnsi" w:hAnsiTheme="majorHAnsi"/>
                <w:bCs/>
                <w:sz w:val="26"/>
                <w:szCs w:val="26"/>
              </w:rPr>
              <w:t>Một số vấn đề chung về đạo đức kinh doanh; Xây dựng đạo đức kinh doanh ; Xây dựng văn hoá doanh nghiệp ; Vận dụng đạo đức kinh doanh và văn hoá doanh nghiệp trong thực tiễn. Học phần học trước: Quản trị doanh nghiệp.</w:t>
            </w:r>
          </w:p>
        </w:tc>
      </w:tr>
      <w:tr w:rsidR="00C60E48" w:rsidRPr="008E007C" w14:paraId="069181A6" w14:textId="77777777" w:rsidTr="00C60E48">
        <w:trPr>
          <w:trHeight w:val="630"/>
        </w:trPr>
        <w:tc>
          <w:tcPr>
            <w:tcW w:w="5000" w:type="pct"/>
            <w:vAlign w:val="center"/>
            <w:hideMark/>
          </w:tcPr>
          <w:p w14:paraId="50DE989C"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KQ03346. Kiểm toán nội bộ (Internal Auditing) (2TC: 2-0-4). Mô tả vắn tắt nội dung: </w:t>
            </w:r>
            <w:r w:rsidRPr="0075110E">
              <w:rPr>
                <w:rFonts w:asciiTheme="majorHAnsi" w:hAnsiTheme="majorHAnsi"/>
                <w:bCs/>
                <w:sz w:val="26"/>
                <w:szCs w:val="26"/>
              </w:rPr>
              <w:t>Học phần Kiểm toán hoạt động cung cấp nội dung khái quát về tổ chức bộ máy kiểm toán nội bộ; Đối tượng của kiểm toán nội bộ; Báo cáo kiểm toán nội bộ trong công tác quản lý.</w:t>
            </w:r>
          </w:p>
        </w:tc>
      </w:tr>
      <w:tr w:rsidR="00C60E48" w:rsidRPr="008E007C" w14:paraId="61DEBAA4" w14:textId="77777777" w:rsidTr="00C60E48">
        <w:trPr>
          <w:trHeight w:val="945"/>
        </w:trPr>
        <w:tc>
          <w:tcPr>
            <w:tcW w:w="5000" w:type="pct"/>
            <w:noWrap/>
            <w:vAlign w:val="center"/>
            <w:hideMark/>
          </w:tcPr>
          <w:p w14:paraId="17278324"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lastRenderedPageBreak/>
              <w:t xml:space="preserve">KQ03347. Phân tích tài chính doanh nghiệp (Corporate Financial Analysis) (3-0-6). </w:t>
            </w:r>
            <w:r w:rsidRPr="0075110E">
              <w:rPr>
                <w:rFonts w:asciiTheme="majorHAnsi" w:hAnsiTheme="majorHAnsi"/>
                <w:bCs/>
                <w:sz w:val="26"/>
                <w:szCs w:val="26"/>
              </w:rPr>
              <w:t>Tổng quan về phân tích tài chính doanh nghiệp; Tài liệu sử dụng trong phân tích tài chính doanh nghiệp; Phân tích tình hình và kết quả kinh doanh; Phân tích tình hình và kết quả kinh doanh; Phân tích biến động tài sản và nguồn vốn; Phân tích tình hình lưu chuyển tiền tệ; Phân tích các tỷ số tài chính cơ bản. Học phần trước: Kế toán tài chính.</w:t>
            </w:r>
          </w:p>
        </w:tc>
      </w:tr>
      <w:tr w:rsidR="00C60E48" w:rsidRPr="008E007C" w14:paraId="16EF7130" w14:textId="77777777" w:rsidTr="00C60E48">
        <w:trPr>
          <w:trHeight w:val="630"/>
        </w:trPr>
        <w:tc>
          <w:tcPr>
            <w:tcW w:w="5000" w:type="pct"/>
            <w:noWrap/>
            <w:vAlign w:val="center"/>
            <w:hideMark/>
          </w:tcPr>
          <w:p w14:paraId="38AB191E"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KQ03348. Toán tài chính ứng dụng (Applied mathematics in Finance) (2TC: 2-0-4). </w:t>
            </w:r>
            <w:r w:rsidRPr="0075110E">
              <w:rPr>
                <w:rFonts w:asciiTheme="majorHAnsi" w:hAnsiTheme="majorHAnsi"/>
                <w:bCs/>
                <w:sz w:val="26"/>
                <w:szCs w:val="26"/>
              </w:rPr>
              <w:t>Tìm hiểu về lãi suất; Tài khoản vãng lai; Chiết khấu thương phiếu; Chuỗi tiền tệ; Vay thông thường; Ứng dụng toán tài chính. Học phần học trước: Tài chính – Tiền tệ.</w:t>
            </w:r>
          </w:p>
        </w:tc>
      </w:tr>
      <w:tr w:rsidR="00C60E48" w:rsidRPr="008E007C" w14:paraId="7D80463C" w14:textId="77777777" w:rsidTr="00C60E48">
        <w:trPr>
          <w:trHeight w:val="630"/>
        </w:trPr>
        <w:tc>
          <w:tcPr>
            <w:tcW w:w="5000" w:type="pct"/>
            <w:noWrap/>
            <w:vAlign w:val="center"/>
            <w:hideMark/>
          </w:tcPr>
          <w:p w14:paraId="7AD5F761"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KQ03349. Định giá tài sản (Asset Valuation) (3TC: 3-0-6). </w:t>
            </w:r>
            <w:r w:rsidRPr="0075110E">
              <w:rPr>
                <w:rFonts w:asciiTheme="majorHAnsi" w:hAnsiTheme="majorHAnsi"/>
                <w:bCs/>
                <w:sz w:val="26"/>
                <w:szCs w:val="26"/>
              </w:rPr>
              <w:t>Tổng quan về định giá; Định giá tài sản phi tài chính; Định giá tài sản tài chính. Học phần học trước: Quản trị tài chính doanh nghiệp.</w:t>
            </w:r>
          </w:p>
        </w:tc>
      </w:tr>
      <w:tr w:rsidR="00C60E48" w:rsidRPr="008E007C" w14:paraId="71BAA86F" w14:textId="77777777" w:rsidTr="00C60E48">
        <w:trPr>
          <w:trHeight w:val="630"/>
        </w:trPr>
        <w:tc>
          <w:tcPr>
            <w:tcW w:w="5000" w:type="pct"/>
            <w:noWrap/>
            <w:vAlign w:val="center"/>
            <w:hideMark/>
          </w:tcPr>
          <w:p w14:paraId="3D1371B2" w14:textId="604E4BAD"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KQ03368. Kế toán Hành chính sự nghiệp (3TC: 3-0-6). </w:t>
            </w:r>
            <w:r w:rsidRPr="0075110E">
              <w:rPr>
                <w:rFonts w:asciiTheme="majorHAnsi" w:hAnsiTheme="majorHAnsi"/>
                <w:bCs/>
                <w:sz w:val="26"/>
                <w:szCs w:val="26"/>
              </w:rPr>
              <w:t xml:space="preserve">Môn học cung cấp cho người học những đặc trưng cơ bản của đơn vị HC, SN và nguyên tắc hạch toán, kế toán trong đơn vị </w:t>
            </w:r>
            <w:r w:rsidR="0075110E" w:rsidRPr="0075110E">
              <w:rPr>
                <w:rFonts w:asciiTheme="majorHAnsi" w:hAnsiTheme="majorHAnsi"/>
                <w:bCs/>
                <w:sz w:val="26"/>
                <w:szCs w:val="26"/>
              </w:rPr>
              <w:t>HC, SN</w:t>
            </w:r>
            <w:r w:rsidRPr="0075110E">
              <w:rPr>
                <w:rFonts w:asciiTheme="majorHAnsi" w:hAnsiTheme="majorHAnsi"/>
                <w:bCs/>
                <w:sz w:val="26"/>
                <w:szCs w:val="26"/>
              </w:rPr>
              <w:t xml:space="preserve"> cũng như hệ thống Báo cáo tài chính, báo cáo quyết toán của đơn vị. Nội dung môn học bao gồm: Kế toán vốn bằng tiền và các khoản phải thu, tạm ứng; Kế toán hàng tồn kho; Kế toán tài sản cố định và xây dựng cơ bản; Kế toán nợ phải trả; Kế toán nguồn của đơn vị; Kế toán doanh thu, chi phí, xác định kết quả kinh doanh; và Hệ thống báo cáo của đơn vị HC, SN. Học phần học trước: Nguyên lý kế toán</w:t>
            </w:r>
          </w:p>
          <w:p w14:paraId="2DFD83EB"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KQ03379. Tài chính phát triển (Development Finance) (2TC: 2-0-4). </w:t>
            </w:r>
            <w:r w:rsidRPr="0075110E">
              <w:rPr>
                <w:rFonts w:asciiTheme="majorHAnsi" w:hAnsiTheme="majorHAnsi"/>
                <w:bCs/>
                <w:sz w:val="26"/>
                <w:szCs w:val="26"/>
              </w:rPr>
              <w:t>Tài chính và phát triển, tổng quan về hệ thống tài chính, ngân hàng trung ương, ngân hàng thương mại. Học phần học trước: Tài chính - Tiền tệ.</w:t>
            </w:r>
          </w:p>
        </w:tc>
      </w:tr>
      <w:tr w:rsidR="00C60E48" w:rsidRPr="008E007C" w14:paraId="48AFBB05" w14:textId="77777777" w:rsidTr="00C60E48">
        <w:trPr>
          <w:trHeight w:val="630"/>
        </w:trPr>
        <w:tc>
          <w:tcPr>
            <w:tcW w:w="5000" w:type="pct"/>
            <w:noWrap/>
            <w:vAlign w:val="center"/>
            <w:hideMark/>
          </w:tcPr>
          <w:p w14:paraId="20DC90E7"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KQ03374. Quản trị thương hiệu (Brand Management) (2TC: 2-0-4). </w:t>
            </w:r>
            <w:r w:rsidRPr="0075110E">
              <w:rPr>
                <w:rFonts w:asciiTheme="majorHAnsi" w:hAnsiTheme="majorHAnsi"/>
                <w:bCs/>
                <w:sz w:val="26"/>
                <w:szCs w:val="26"/>
              </w:rPr>
              <w:t>Vấn đề chung về thương hiệu và quản trị thương hiệu; Xây dựng thương hiệu và chiến lược thương hiệu; Xây dựng hệ thống nhận diện thương hiệu; Định vị thương hiệu; Bảo hộ thương hiệu; Truyền thông thương hiệu; Phương pháp quản trị đa thương hiệu.</w:t>
            </w:r>
          </w:p>
        </w:tc>
      </w:tr>
      <w:tr w:rsidR="00C60E48" w:rsidRPr="008E007C" w14:paraId="474E4CC8" w14:textId="77777777" w:rsidTr="00C60E48">
        <w:trPr>
          <w:trHeight w:val="945"/>
        </w:trPr>
        <w:tc>
          <w:tcPr>
            <w:tcW w:w="5000" w:type="pct"/>
            <w:vAlign w:val="center"/>
            <w:hideMark/>
          </w:tcPr>
          <w:p w14:paraId="18A68523"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KQ03375. Đạo đức nghề nghiệp kế toán kiểm toán (Code of ethics in Accounting and Auditing) (2TC: 2-0-4). </w:t>
            </w:r>
            <w:r w:rsidRPr="0075110E">
              <w:rPr>
                <w:rFonts w:asciiTheme="majorHAnsi" w:hAnsiTheme="majorHAnsi"/>
                <w:bCs/>
                <w:sz w:val="26"/>
                <w:szCs w:val="26"/>
              </w:rPr>
              <w:t>Mô tả vắn tắt nội dung: (1) Tổng quan về đạo đức nghề nghiệp Kế toán - Kiểm toán; (2) Các quy định đạo đức nghề nghiệp kế toán kiểm toán quốc tế; (3) Các quy định đạo đức nghề nghiệp kế toán kiểm toán của Việt Nam; (4) Vấn đề đạo đức trong các nghiên cứu nhằm phát triển nghề nghiệp kế toán kiểm toán. Học phần học trước: Nguyên lý kiểm toán.</w:t>
            </w:r>
          </w:p>
        </w:tc>
      </w:tr>
      <w:tr w:rsidR="00C60E48" w:rsidRPr="008E007C" w14:paraId="53A66D5A" w14:textId="77777777" w:rsidTr="00C60E48">
        <w:trPr>
          <w:trHeight w:val="1260"/>
        </w:trPr>
        <w:tc>
          <w:tcPr>
            <w:tcW w:w="5000" w:type="pct"/>
            <w:noWrap/>
            <w:vAlign w:val="center"/>
            <w:hideMark/>
          </w:tcPr>
          <w:p w14:paraId="21E46FEC" w14:textId="77777777" w:rsidR="00C60E48" w:rsidRPr="008E007C" w:rsidRDefault="00C60E48" w:rsidP="008E007C">
            <w:pPr>
              <w:spacing w:line="264" w:lineRule="auto"/>
              <w:jc w:val="both"/>
              <w:rPr>
                <w:rFonts w:asciiTheme="majorHAnsi" w:hAnsiTheme="majorHAnsi"/>
                <w:b/>
                <w:bCs/>
                <w:sz w:val="26"/>
                <w:szCs w:val="26"/>
              </w:rPr>
            </w:pPr>
            <w:bookmarkStart w:id="131" w:name="OLE_LINK11"/>
            <w:r w:rsidRPr="008E007C">
              <w:rPr>
                <w:rFonts w:asciiTheme="majorHAnsi" w:hAnsiTheme="majorHAnsi"/>
                <w:b/>
                <w:bCs/>
                <w:sz w:val="26"/>
                <w:szCs w:val="26"/>
              </w:rPr>
              <w:t xml:space="preserve">KQ04982. Thực tập giáo trình 1 chuyên ngành Kế toán kiểm toán (Internship course 1) (6TC: 0-6-12). </w:t>
            </w:r>
            <w:r w:rsidRPr="0075110E">
              <w:rPr>
                <w:rFonts w:asciiTheme="majorHAnsi" w:hAnsiTheme="majorHAnsi"/>
                <w:bCs/>
                <w:sz w:val="26"/>
                <w:szCs w:val="26"/>
              </w:rPr>
              <w:t xml:space="preserve">Mô tả vắn tắt nội dung học phần: Xây dựng kế hoạch thực tập; Tìm hiểu quá trình hình thành và phát triển của doanh nghiệp; Tìm hiểu các nguồn lực của doanh nghiệp; Hiểu quy trình sản xuất và các hoạt động kinh doanh của doanh nghiệp; Phân tích hiệu quả hoạt động của doanh nghiệp; Xác định vấn đề </w:t>
            </w:r>
            <w:r w:rsidRPr="0075110E">
              <w:rPr>
                <w:rFonts w:asciiTheme="majorHAnsi" w:hAnsiTheme="majorHAnsi"/>
                <w:bCs/>
                <w:sz w:val="26"/>
                <w:szCs w:val="26"/>
              </w:rPr>
              <w:lastRenderedPageBreak/>
              <w:t>công ty đang gập phải (tập trung các vấn đề về kế toán, kế toán kiểm toán); Tổng hợp và xử lý thông tin; Viết báo cáo và trình bày.</w:t>
            </w:r>
            <w:bookmarkEnd w:id="131"/>
          </w:p>
        </w:tc>
      </w:tr>
      <w:tr w:rsidR="00C60E48" w:rsidRPr="008E007C" w14:paraId="3B4D8FEF" w14:textId="77777777" w:rsidTr="00C60E48">
        <w:trPr>
          <w:trHeight w:val="1260"/>
        </w:trPr>
        <w:tc>
          <w:tcPr>
            <w:tcW w:w="5000" w:type="pct"/>
            <w:noWrap/>
            <w:vAlign w:val="center"/>
            <w:hideMark/>
          </w:tcPr>
          <w:p w14:paraId="32BDED83"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lastRenderedPageBreak/>
              <w:t xml:space="preserve">KQ04983.Thực tập giáo trình 2 chuyên ngành Kế toán kiểm toán (Internship course 2) (7TC: 7-0-14). </w:t>
            </w:r>
            <w:r w:rsidRPr="0075110E">
              <w:rPr>
                <w:rFonts w:asciiTheme="majorHAnsi" w:hAnsiTheme="majorHAnsi"/>
                <w:bCs/>
                <w:sz w:val="26"/>
                <w:szCs w:val="26"/>
              </w:rPr>
              <w:t>Mô tả vắn tắt nội dung học phần: Xây dựng kế hoạch thực tập; Tìm hiểu quá trình hình thành và phát triển của doanh nghiệp; Tìm hiểu các nguồn lực của doanh nghiệp; Hiểu quy trình sản xuất và các hoạt động kinh doanh của doanh nghiệp; Phân tích hiệu quả hoạt động của doanh nghiệp; Xác định vấn đề công ty đang gập phải (tập trung các vấn đề về marketing, kế toán, tài chính, quản trị) và đề xuất giải pháp; Tổng hợp và xử lý thông tin; Viết báo cáo và trình bày. Học phần học trước: thực tập giáo trình 1.</w:t>
            </w:r>
          </w:p>
        </w:tc>
      </w:tr>
      <w:tr w:rsidR="00C60E48" w:rsidRPr="008E007C" w14:paraId="316804FA" w14:textId="77777777" w:rsidTr="00C60E48">
        <w:trPr>
          <w:trHeight w:val="945"/>
        </w:trPr>
        <w:tc>
          <w:tcPr>
            <w:tcW w:w="5000" w:type="pct"/>
            <w:noWrap/>
            <w:vAlign w:val="center"/>
            <w:hideMark/>
          </w:tcPr>
          <w:p w14:paraId="29979965" w14:textId="42444C80"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KQ03384. Địa lý du lịch (Geotourism) </w:t>
            </w:r>
            <w:r w:rsidR="0075110E" w:rsidRPr="008E007C">
              <w:rPr>
                <w:rFonts w:asciiTheme="majorHAnsi" w:hAnsiTheme="majorHAnsi"/>
                <w:b/>
                <w:bCs/>
                <w:sz w:val="26"/>
                <w:szCs w:val="26"/>
              </w:rPr>
              <w:t>(2</w:t>
            </w:r>
            <w:r w:rsidRPr="008E007C">
              <w:rPr>
                <w:rFonts w:asciiTheme="majorHAnsi" w:hAnsiTheme="majorHAnsi"/>
                <w:b/>
                <w:bCs/>
                <w:sz w:val="26"/>
                <w:szCs w:val="26"/>
              </w:rPr>
              <w:t xml:space="preserve"> TC:2-0-4</w:t>
            </w:r>
            <w:r w:rsidRPr="0075110E">
              <w:rPr>
                <w:rFonts w:asciiTheme="majorHAnsi" w:hAnsiTheme="majorHAnsi"/>
                <w:bCs/>
                <w:sz w:val="26"/>
                <w:szCs w:val="26"/>
              </w:rPr>
              <w:t>). Mô tả vắn tắt nội dung: Địa lý du lịch khi thực hành có khả năng mở rộng tiềm năng du lịch bằng cách khai phá các điểm đến du lịch dựa trên khai thác thế mạnh về địa hình và cảnh quan, những yếu tố thu hút khách du lịch, duy trì văn hoá, môi trường và cộng đồng địa phương. Khoá học mở rộng hiểu biết của sinh viên để tổ chức các chuyến du lịch tại các điểm đến nhưng vẫn hướng tới bảo vệ môi trường, cảnh quan, văn hoá cộng đồng tại các địa phương trên thế giới và Việt Nam.</w:t>
            </w:r>
          </w:p>
          <w:p w14:paraId="37E47BCD" w14:textId="77777777" w:rsidR="00C60E48" w:rsidRPr="008E007C" w:rsidRDefault="00C60E48" w:rsidP="008E007C">
            <w:pPr>
              <w:spacing w:line="264" w:lineRule="auto"/>
              <w:jc w:val="both"/>
              <w:rPr>
                <w:rFonts w:asciiTheme="majorHAnsi" w:hAnsiTheme="majorHAnsi"/>
                <w:b/>
                <w:bCs/>
                <w:sz w:val="26"/>
                <w:szCs w:val="26"/>
              </w:rPr>
            </w:pPr>
            <w:r w:rsidRPr="00495FCB">
              <w:rPr>
                <w:rFonts w:asciiTheme="majorHAnsi" w:hAnsiTheme="majorHAnsi"/>
                <w:b/>
                <w:bCs/>
                <w:sz w:val="26"/>
                <w:szCs w:val="26"/>
              </w:rPr>
              <w:t>KQ03385. Lý thuyết phát triển du lịch bền vững (Principles of Sustainale Development in Tourism) (3TC: 3-0-6).</w:t>
            </w:r>
            <w:r w:rsidRPr="008E007C">
              <w:rPr>
                <w:rFonts w:asciiTheme="majorHAnsi" w:hAnsiTheme="majorHAnsi"/>
                <w:b/>
                <w:bCs/>
                <w:sz w:val="26"/>
                <w:szCs w:val="26"/>
              </w:rPr>
              <w:t xml:space="preserve"> </w:t>
            </w:r>
            <w:r w:rsidRPr="0075110E">
              <w:rPr>
                <w:rFonts w:asciiTheme="majorHAnsi" w:hAnsiTheme="majorHAnsi"/>
                <w:bCs/>
                <w:sz w:val="26"/>
                <w:szCs w:val="26"/>
              </w:rPr>
              <w:t>Tổng quan phát triển bền vững và phát triển kinh tế bền vững; Tổng quan phát triển du lịch bền vững; Phát triển kinh doanh du lịch bền vững: Phát triển du lịch bền vững ở một số nước và thực trạng ở Việt Nam.</w:t>
            </w:r>
          </w:p>
          <w:p w14:paraId="536E4595"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KQ03386. Quản lý phát triển du lịch (Tourism Development Management) (3TC: 3 –0-6). </w:t>
            </w:r>
            <w:r w:rsidRPr="0075110E">
              <w:rPr>
                <w:rFonts w:asciiTheme="majorHAnsi" w:hAnsiTheme="majorHAnsi"/>
                <w:bCs/>
                <w:sz w:val="26"/>
                <w:szCs w:val="26"/>
              </w:rPr>
              <w:t>Học phần giới thiệu và phân tích các nội dung về Tổng quan về quản lý phát triển du lịch, Quy hoạch phát triển du lịch, Xây dựng các giải pháp cơ bản để phát triển du lịch; Quản lý phát triển du lịch có trách nhiệm và bền vững; và Phát triển du lịch có sự tham gia của cộng đồng.</w:t>
            </w:r>
          </w:p>
          <w:p w14:paraId="4870445D" w14:textId="3FA82CCA"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KQ03390. Văn hóa du lịch (Tourism Culture) (2TC: 2-0-4). </w:t>
            </w:r>
            <w:r w:rsidRPr="0075110E">
              <w:rPr>
                <w:rFonts w:asciiTheme="majorHAnsi" w:hAnsiTheme="majorHAnsi"/>
                <w:bCs/>
                <w:sz w:val="26"/>
                <w:szCs w:val="26"/>
              </w:rPr>
              <w:t xml:space="preserve">Tổng quan văn hóa du lịch; Văn hóa của chủ thể và khách thể du lịch; Văn hóa của doanh nghiệp kinh doanh du lịch; Khai thác các giá trị văn hóa Việt Nam trong kinh doanh du </w:t>
            </w:r>
            <w:r w:rsidR="0075110E" w:rsidRPr="0075110E">
              <w:rPr>
                <w:rFonts w:asciiTheme="majorHAnsi" w:hAnsiTheme="majorHAnsi"/>
                <w:bCs/>
                <w:sz w:val="26"/>
                <w:szCs w:val="26"/>
              </w:rPr>
              <w:t>lịch; Các</w:t>
            </w:r>
            <w:r w:rsidRPr="0075110E">
              <w:rPr>
                <w:rFonts w:asciiTheme="majorHAnsi" w:hAnsiTheme="majorHAnsi"/>
                <w:bCs/>
                <w:sz w:val="26"/>
                <w:szCs w:val="26"/>
              </w:rPr>
              <w:t xml:space="preserve"> sản phẩm du lịch văn hóa đặc trưng của Việt Nam.</w:t>
            </w:r>
          </w:p>
          <w:p w14:paraId="15FB7875" w14:textId="77777777" w:rsidR="00C60E48" w:rsidRPr="008E007C" w:rsidRDefault="00C60E48" w:rsidP="008E007C">
            <w:pPr>
              <w:spacing w:line="264" w:lineRule="auto"/>
              <w:jc w:val="both"/>
              <w:rPr>
                <w:rFonts w:asciiTheme="majorHAnsi" w:hAnsiTheme="majorHAnsi"/>
                <w:b/>
                <w:bCs/>
                <w:sz w:val="26"/>
                <w:szCs w:val="26"/>
              </w:rPr>
            </w:pPr>
            <w:r w:rsidRPr="00495FCB">
              <w:rPr>
                <w:rFonts w:asciiTheme="majorHAnsi" w:hAnsiTheme="majorHAnsi"/>
                <w:b/>
                <w:bCs/>
                <w:sz w:val="26"/>
                <w:szCs w:val="26"/>
              </w:rPr>
              <w:t>KQ03391</w:t>
            </w:r>
            <w:r w:rsidRPr="008E007C">
              <w:rPr>
                <w:rFonts w:asciiTheme="majorHAnsi" w:hAnsiTheme="majorHAnsi"/>
                <w:b/>
                <w:bCs/>
                <w:sz w:val="26"/>
                <w:szCs w:val="26"/>
              </w:rPr>
              <w:t>. Quản trị nhân lực trong du lịch (</w:t>
            </w:r>
            <w:r w:rsidRPr="00495FCB">
              <w:rPr>
                <w:rFonts w:asciiTheme="majorHAnsi" w:hAnsiTheme="majorHAnsi"/>
                <w:b/>
                <w:bCs/>
                <w:sz w:val="26"/>
                <w:szCs w:val="26"/>
              </w:rPr>
              <w:t>Human Resource Management in tourism</w:t>
            </w:r>
            <w:r w:rsidRPr="008E007C">
              <w:rPr>
                <w:rFonts w:asciiTheme="majorHAnsi" w:hAnsiTheme="majorHAnsi"/>
                <w:b/>
                <w:bCs/>
                <w:sz w:val="26"/>
                <w:szCs w:val="26"/>
              </w:rPr>
              <w:t xml:space="preserve">) (3TC: 3-0-6). </w:t>
            </w:r>
            <w:r w:rsidRPr="0075110E">
              <w:rPr>
                <w:rFonts w:asciiTheme="majorHAnsi" w:hAnsiTheme="majorHAnsi"/>
                <w:bCs/>
                <w:sz w:val="26"/>
                <w:szCs w:val="26"/>
              </w:rPr>
              <w:t>Tổng quan về Quản trị nhân lực; Hoạch định nhân lực; Phân tích công việc; Tuyển dụng nhân lực; Đào tạo và Phát triển nhân lực; Đánh giá thực hiện công việc; Tạo động lực lao động; Thù lao lao động. Học phần học trước: Quản trị học.</w:t>
            </w:r>
          </w:p>
          <w:p w14:paraId="6B48DDB8" w14:textId="77777777" w:rsidR="00C60E48" w:rsidRPr="008E007C" w:rsidRDefault="00C60E48" w:rsidP="008E007C">
            <w:pPr>
              <w:spacing w:line="264" w:lineRule="auto"/>
              <w:jc w:val="both"/>
              <w:rPr>
                <w:rFonts w:asciiTheme="majorHAnsi" w:hAnsiTheme="majorHAnsi"/>
                <w:b/>
                <w:bCs/>
                <w:sz w:val="26"/>
                <w:szCs w:val="26"/>
              </w:rPr>
            </w:pPr>
            <w:r w:rsidRPr="00495FCB">
              <w:rPr>
                <w:rFonts w:asciiTheme="majorHAnsi" w:hAnsiTheme="majorHAnsi"/>
                <w:b/>
                <w:bCs/>
                <w:sz w:val="26"/>
                <w:szCs w:val="26"/>
              </w:rPr>
              <w:lastRenderedPageBreak/>
              <w:t>KQ03392.</w:t>
            </w:r>
            <w:r w:rsidRPr="008E007C">
              <w:rPr>
                <w:rFonts w:asciiTheme="majorHAnsi" w:hAnsiTheme="majorHAnsi"/>
                <w:b/>
                <w:bCs/>
                <w:sz w:val="26"/>
                <w:szCs w:val="26"/>
              </w:rPr>
              <w:t xml:space="preserve"> Phân tích Kinh doanh trong du lịch (Business Analysis in Tourism) (3 TC: 3-0-6). </w:t>
            </w:r>
            <w:r w:rsidRPr="0075110E">
              <w:rPr>
                <w:rFonts w:asciiTheme="majorHAnsi" w:hAnsiTheme="majorHAnsi"/>
                <w:bCs/>
                <w:sz w:val="26"/>
                <w:szCs w:val="26"/>
              </w:rPr>
              <w:t>Học phần trang bị cho sinh viên: Những kiến thức chung về phân tích kinh doanh; Phân tích môi trường kinh doanh trong lĩnh vực du lịch; Phân tích chi phí; Phân tích các yếu tố trong hoạt động du lịch; Phân tích tiêu thụ, lợi nhuận và báo cáo tài chính.</w:t>
            </w:r>
          </w:p>
          <w:p w14:paraId="656EC50B"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KQ03393. Xây dựng kế hoạch kinh doanh trong du lịch (Bussiness planning in tourism) (2TC: 2-0-4). </w:t>
            </w:r>
            <w:r w:rsidRPr="0075110E">
              <w:rPr>
                <w:rFonts w:asciiTheme="majorHAnsi" w:hAnsiTheme="majorHAnsi"/>
                <w:bCs/>
                <w:sz w:val="26"/>
                <w:szCs w:val="26"/>
              </w:rPr>
              <w:t>Thành phần của kế hoạch kinh doanh; Doanh nghiệp và thị trường mục tiêu; Phân tích thị trường; Thiết kế kế hoạch marketing; Thiết kế kế hoạch sản xuất; Xây dựng cơ cấu tổ chức và hành chính; Xây dựng kế hoạch tài chính. Môn học tiên quyết: Nguyên lý kinh tế.</w:t>
            </w:r>
          </w:p>
          <w:p w14:paraId="658A11BB"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KQ03394</w:t>
            </w:r>
            <w:bookmarkStart w:id="132" w:name="OLE_LINK18"/>
            <w:r w:rsidRPr="008E007C">
              <w:rPr>
                <w:rFonts w:asciiTheme="majorHAnsi" w:hAnsiTheme="majorHAnsi"/>
                <w:b/>
                <w:bCs/>
                <w:sz w:val="26"/>
                <w:szCs w:val="26"/>
              </w:rPr>
              <w:t xml:space="preserve">. Tài nguyên du lịch (Tourist Resources) (2TC: 2-0-4). </w:t>
            </w:r>
            <w:r w:rsidRPr="0075110E">
              <w:rPr>
                <w:rFonts w:asciiTheme="majorHAnsi" w:hAnsiTheme="majorHAnsi"/>
                <w:bCs/>
                <w:sz w:val="26"/>
                <w:szCs w:val="26"/>
              </w:rPr>
              <w:t xml:space="preserve">Khái quát về tài nguyên du lịch; Tài nguyên du lịch tự nhiên; Tài nguyên du lịch nhân văn; Khai thác tài nguyên du lịch các vùng du lịch Việt Nam; Bảo vệ tài nguyên du lịch. </w:t>
            </w:r>
            <w:bookmarkEnd w:id="132"/>
            <w:r w:rsidRPr="0075110E">
              <w:rPr>
                <w:rFonts w:asciiTheme="majorHAnsi" w:hAnsiTheme="majorHAnsi"/>
                <w:bCs/>
                <w:sz w:val="26"/>
                <w:szCs w:val="26"/>
              </w:rPr>
              <w:t>Học phần học trước: Tổng quan về du lịch.</w:t>
            </w:r>
          </w:p>
          <w:p w14:paraId="7CD731DC" w14:textId="77777777" w:rsidR="00C60E48" w:rsidRPr="008E007C" w:rsidRDefault="00C60E48" w:rsidP="008E007C">
            <w:pPr>
              <w:spacing w:line="264" w:lineRule="auto"/>
              <w:jc w:val="both"/>
              <w:rPr>
                <w:rFonts w:asciiTheme="majorHAnsi" w:hAnsiTheme="majorHAnsi"/>
                <w:b/>
                <w:bCs/>
                <w:sz w:val="26"/>
                <w:szCs w:val="26"/>
              </w:rPr>
            </w:pPr>
            <w:r w:rsidRPr="00495FCB">
              <w:rPr>
                <w:rFonts w:asciiTheme="majorHAnsi" w:hAnsiTheme="majorHAnsi"/>
                <w:b/>
                <w:bCs/>
                <w:sz w:val="26"/>
                <w:szCs w:val="26"/>
              </w:rPr>
              <w:t xml:space="preserve">KQ03395. Quản lý di sản văn hoá (Management of cultural heritage) (2TC: 2-0-4). </w:t>
            </w:r>
            <w:r w:rsidRPr="0075110E">
              <w:rPr>
                <w:rFonts w:asciiTheme="majorHAnsi" w:hAnsiTheme="majorHAnsi"/>
                <w:bCs/>
                <w:sz w:val="26"/>
                <w:szCs w:val="26"/>
              </w:rPr>
              <w:t>Môn học này bao gồm 3 nội dung chính: Khái quát chung về di sản văn hoá, khái niệm, đặc điểm và phân loại; Hệ thống các di sản văn hoá Việt Nam và trên thế giới, Quản lý và bảo tồn di sản văn hoá. Học phần học trước: Tổng quan về du lịch.</w:t>
            </w:r>
          </w:p>
          <w:p w14:paraId="66A0B995"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KQ03397. Quản trị lữ hành (Travel management) (3TC: 3-0-6). </w:t>
            </w:r>
            <w:r w:rsidRPr="0075110E">
              <w:rPr>
                <w:rFonts w:asciiTheme="majorHAnsi" w:hAnsiTheme="majorHAnsi"/>
                <w:bCs/>
                <w:sz w:val="26"/>
                <w:szCs w:val="26"/>
              </w:rPr>
              <w:t xml:space="preserve">Học phần gồm 7 chương với các nội dung về Khái quát chung về kinh doanh lữ hành và doanh nghiệp lữ hành; Cơ cấu tổ chức và quản trị nhân lực của doanh nghiệp lữ hành; Quan hệ giữa nhà cung cấp với doanh nghiệp lữ hành; Tổ chức bán và thực hiện chương trình du lịch; Quản lý chất lượng sản phẩm của doanh nghiệp lữ hành; </w:t>
            </w:r>
            <w:bookmarkStart w:id="133" w:name="OLE_LINK20"/>
            <w:r w:rsidRPr="0075110E">
              <w:rPr>
                <w:rFonts w:asciiTheme="majorHAnsi" w:hAnsiTheme="majorHAnsi"/>
                <w:bCs/>
                <w:sz w:val="26"/>
                <w:szCs w:val="26"/>
              </w:rPr>
              <w:t>Ứng dụng công nghệ thông tin và thương mại điện tử trong hoạt động kinh doanh lữ hành; Môi trường kinh doanh và chính sách kinh doanh của các doanh nghiệp lữ hành. Học phần học trước: Quản trị học.</w:t>
            </w:r>
            <w:bookmarkEnd w:id="133"/>
          </w:p>
          <w:p w14:paraId="3EFC824A"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KQ03398. Quản lý điểm đến du lịch (Tourism destination management) (2TC: 02-00-04): </w:t>
            </w:r>
            <w:r w:rsidRPr="0075110E">
              <w:rPr>
                <w:rFonts w:asciiTheme="majorHAnsi" w:hAnsiTheme="majorHAnsi"/>
                <w:bCs/>
                <w:sz w:val="26"/>
                <w:szCs w:val="26"/>
              </w:rPr>
              <w:t>Học phần gồm các nôi dung: Khái quát về điểm đến du lịch; các nội dung quản lý điểm đến du lịch; chiến lược và quy hoạch phát triển điểm đến du lịch; tổ chức quản lý điểm đến du lịch (marketing điểm đến du lịch; cạnh tranh điểm đến du lịch; phát triển sản phẩm điểm đến du lịch; định vị điểm đến du lịch; thương hiệu điểm đến du lịch; xúc tiến điểm đến du lịch); đánh giá điểm đến du lịch. Học phần học trước: Quản trị học.</w:t>
            </w:r>
          </w:p>
          <w:p w14:paraId="781F1FB4"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KQ03399. Kế toán trong doanh nghiệp du lịch (Accounting for tourism enterprises) (3TC: 3-0-6): </w:t>
            </w:r>
            <w:r w:rsidRPr="0075110E">
              <w:rPr>
                <w:rFonts w:asciiTheme="majorHAnsi" w:hAnsiTheme="majorHAnsi"/>
                <w:bCs/>
                <w:sz w:val="26"/>
                <w:szCs w:val="26"/>
              </w:rPr>
              <w:t xml:space="preserve">Môn học cung cấp cho người học những kiến thức về các quy định pháp lý và nội dung cơ bản của kế toán tài chính trong doanh nghiệp: yêu cầu của nhà quản trị về thông tin kế toán tài chính; kế toán doanh thu; kế toán chi phí và tính giá thành dịch vụ du lịch (dịch vụ buồng, hướng dẫn du lịch, dịch vụ trọn </w:t>
            </w:r>
            <w:r w:rsidRPr="0075110E">
              <w:rPr>
                <w:rFonts w:asciiTheme="majorHAnsi" w:hAnsiTheme="majorHAnsi"/>
                <w:bCs/>
                <w:sz w:val="26"/>
                <w:szCs w:val="26"/>
              </w:rPr>
              <w:lastRenderedPageBreak/>
              <w:t>gói,...); kế toán xác định kết quả linh doanh; và nội dung báo cáo tài chính. Học phần học trước: Nguyên lý kế toán.</w:t>
            </w:r>
          </w:p>
          <w:p w14:paraId="5D103FE3"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KQ3401. Nghiệp vụ hướng dẫn và hoạt náo du lịch (Tour guiding and annimation) (2TC: 2-0-4). </w:t>
            </w:r>
            <w:r w:rsidRPr="0075110E">
              <w:rPr>
                <w:rFonts w:asciiTheme="majorHAnsi" w:hAnsiTheme="majorHAnsi"/>
                <w:bCs/>
                <w:sz w:val="26"/>
                <w:szCs w:val="26"/>
              </w:rPr>
              <w:t>Môn học được tập trung giới thiệu các nội dung về: Sự ra đời và phát triển của nghề hướng dẫn du lịch trên thế giới và ở Việt Nam; Yêu cầu, vai trò, nhiệm vụ của hướng dẫn viên du lịch; Nghiệp vụ tổ chức, chuẩn bị hoạt động du lịch; hướng dẫn du lịch và các hoạt động hoạt náo trong hướng dẫn du lịch. Học phần học trước: Tổng quan về du lịch.</w:t>
            </w:r>
          </w:p>
          <w:p w14:paraId="536FDF46"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KQ03402. Đồ án du lịch (Tourism Project) (3TC: 2-1-6). </w:t>
            </w:r>
            <w:r w:rsidRPr="0075110E">
              <w:rPr>
                <w:rFonts w:asciiTheme="majorHAnsi" w:hAnsiTheme="majorHAnsi"/>
                <w:bCs/>
                <w:sz w:val="26"/>
                <w:szCs w:val="26"/>
              </w:rPr>
              <w:t>Học phần bao gồm những nội dung: Giới thiệu về dự án du lịch; Sản phẩm du lịch, quy trình thiết kế sản phẩm du lich; Xây dựng sản phẩm du lịch có trách nhiệm; Kinh doanh sản phẩm du lịch có trách nhiệm; Đồ án thiết kế và kinh doanh sản phẩm du lịch có trách nhiệm. Học phần học trước: Xây dựng kế hoạch kinh doanh trong du lịch.</w:t>
            </w:r>
          </w:p>
          <w:p w14:paraId="05D56B48" w14:textId="77777777" w:rsidR="00C60E48" w:rsidRPr="008E007C" w:rsidRDefault="00C60E48" w:rsidP="008E007C">
            <w:pPr>
              <w:spacing w:line="264" w:lineRule="auto"/>
              <w:jc w:val="both"/>
              <w:rPr>
                <w:rFonts w:asciiTheme="majorHAnsi" w:hAnsiTheme="majorHAnsi"/>
                <w:b/>
                <w:bCs/>
                <w:sz w:val="26"/>
                <w:szCs w:val="26"/>
              </w:rPr>
            </w:pPr>
            <w:r w:rsidRPr="00495FCB">
              <w:rPr>
                <w:rFonts w:asciiTheme="majorHAnsi" w:hAnsiTheme="majorHAnsi"/>
                <w:b/>
                <w:bCs/>
                <w:sz w:val="26"/>
                <w:szCs w:val="26"/>
              </w:rPr>
              <w:t xml:space="preserve">KQ03406. Tổ chức chương trình du lịch (Operation of tourism program) (3TC: 3-0-6). </w:t>
            </w:r>
            <w:r w:rsidRPr="0075110E">
              <w:rPr>
                <w:rFonts w:asciiTheme="majorHAnsi" w:hAnsiTheme="majorHAnsi"/>
                <w:bCs/>
                <w:sz w:val="26"/>
                <w:szCs w:val="26"/>
              </w:rPr>
              <w:t>Mô tả vắn tắt nội dung: Môn học gồm 5 chương liên quan đến: Cơ sở lý luận về tổ chức chương trình du lịch, chuẩn bị chương trình du lịch, tổ chức thực hiện chương trình du lịch, quản lý chất lượng chương trình du lịch. Học phần học trước: Quản trị học.</w:t>
            </w:r>
          </w:p>
          <w:p w14:paraId="67815D61"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KQ03407. Kinh doanh khách sạn và nhà hàng </w:t>
            </w:r>
            <w:r w:rsidRPr="00495FCB">
              <w:rPr>
                <w:rFonts w:asciiTheme="majorHAnsi" w:hAnsiTheme="majorHAnsi"/>
                <w:b/>
                <w:bCs/>
                <w:sz w:val="26"/>
                <w:szCs w:val="26"/>
              </w:rPr>
              <w:t>(</w:t>
            </w:r>
            <w:r w:rsidRPr="008E007C">
              <w:rPr>
                <w:rFonts w:asciiTheme="majorHAnsi" w:hAnsiTheme="majorHAnsi"/>
                <w:b/>
                <w:bCs/>
                <w:sz w:val="26"/>
                <w:szCs w:val="26"/>
              </w:rPr>
              <w:t xml:space="preserve">Hotel and restaurant business) </w:t>
            </w:r>
            <w:r w:rsidRPr="00495FCB">
              <w:rPr>
                <w:rFonts w:asciiTheme="majorHAnsi" w:hAnsiTheme="majorHAnsi"/>
                <w:b/>
                <w:bCs/>
                <w:sz w:val="26"/>
                <w:szCs w:val="26"/>
              </w:rPr>
              <w:t>(2TC: 2-0-4).</w:t>
            </w:r>
            <w:r w:rsidRPr="008E007C">
              <w:rPr>
                <w:rFonts w:asciiTheme="majorHAnsi" w:hAnsiTheme="majorHAnsi"/>
                <w:b/>
                <w:bCs/>
                <w:sz w:val="26"/>
                <w:szCs w:val="26"/>
              </w:rPr>
              <w:t xml:space="preserve"> </w:t>
            </w:r>
            <w:r w:rsidRPr="0075110E">
              <w:rPr>
                <w:rFonts w:asciiTheme="majorHAnsi" w:hAnsiTheme="majorHAnsi"/>
                <w:bCs/>
                <w:sz w:val="26"/>
                <w:szCs w:val="26"/>
              </w:rPr>
              <w:t>Tổng quan về kinh doanh khách sạn và nhà hàng; Cơ sở vật chất kỹ thuật của kinh doanh khách sạn và nhà hàng; Tổ chức bộ máy và nguồn nhân lực của khách sạn, nhà hàng; Tổ chức kinh doanh lưu trú của khách sạn; Tổ chức kinh doanh ăn uống của nhà hàng; Hoạt động marketing của khách sạn và nhà hàng; Phân tích kết quả kinh doanh và tài chính của khách sạn, nhà hàng. Học phần học trước: Quản trị học</w:t>
            </w:r>
          </w:p>
          <w:p w14:paraId="68E8433A"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KQ04984. Thực tập giáo trình I chuyên ngành Quản trị kinh doanh (Internship course I) (6TC: 0-6-12). </w:t>
            </w:r>
            <w:r w:rsidRPr="0075110E">
              <w:rPr>
                <w:rFonts w:asciiTheme="majorHAnsi" w:hAnsiTheme="majorHAnsi"/>
                <w:bCs/>
                <w:sz w:val="26"/>
                <w:szCs w:val="26"/>
              </w:rPr>
              <w:t>Xây dựng kế hoạch thực tập; Tìm hiểu lịch sử hình thành và phát triển của đơn vị sản xuất kinh doanh; Tìm hiểu các nguồn lực của đơn vị sản xuất kinh doanh; Hiểu quy trình sản xuất và các hoạt động kinh doanh của đơn vị; Phân tích hiệu quả hoạt động của đơn vị; Xác định vấn đề đơn vị kinh doanh đang gặp phải (tập trung các vấn đề về marketing, kế toán, tài chính, quản trị); Tổng hợp và xử lý thông tin; Viết báo cáo và trình bày.</w:t>
            </w:r>
          </w:p>
        </w:tc>
      </w:tr>
      <w:tr w:rsidR="00C60E48" w:rsidRPr="008E007C" w14:paraId="04BE86A6" w14:textId="77777777" w:rsidTr="00C60E48">
        <w:trPr>
          <w:trHeight w:val="945"/>
        </w:trPr>
        <w:tc>
          <w:tcPr>
            <w:tcW w:w="5000" w:type="pct"/>
            <w:noWrap/>
            <w:vAlign w:val="center"/>
            <w:hideMark/>
          </w:tcPr>
          <w:p w14:paraId="7E93BCCA"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lastRenderedPageBreak/>
              <w:t xml:space="preserve">KQ04985. Thực tập giáo trình II chuyên ngành Quản trị kinh doanh (Internship course II) (7TC: 0-7-14). </w:t>
            </w:r>
            <w:r w:rsidRPr="0075110E">
              <w:rPr>
                <w:rFonts w:asciiTheme="majorHAnsi" w:hAnsiTheme="majorHAnsi"/>
                <w:bCs/>
                <w:sz w:val="26"/>
                <w:szCs w:val="26"/>
              </w:rPr>
              <w:t xml:space="preserve">Xây dựng kế hoạch thực tập; Tìm hiểu lịch sử hình thành và phát triển của doanh nghiệp; Tìm hiểu quy trình và thực trạng hoạt động sản xuất kinh doanh của doanh nghiệp; Phân tích và đánh giá hiệu quả hoạt động của doanh nghiệp; Tìm hiểu sâu về một vấn đề cụ thể của doanh nghiệp; Xác định vấn đề doanh </w:t>
            </w:r>
            <w:r w:rsidRPr="0075110E">
              <w:rPr>
                <w:rFonts w:asciiTheme="majorHAnsi" w:hAnsiTheme="majorHAnsi"/>
                <w:bCs/>
                <w:sz w:val="26"/>
                <w:szCs w:val="26"/>
              </w:rPr>
              <w:lastRenderedPageBreak/>
              <w:t xml:space="preserve">nghiệp đang gặp phải (tập trung các vấn đề về marketing, kế toán, tài chính, quản trị) và đề xuất giải pháp; Tổng hợp và xử lý thông tin; Viết báo cáo và trình bày. </w:t>
            </w:r>
          </w:p>
        </w:tc>
      </w:tr>
      <w:tr w:rsidR="00C60E48" w:rsidRPr="008E007C" w14:paraId="69B5157B" w14:textId="77777777" w:rsidTr="00C60E48">
        <w:trPr>
          <w:trHeight w:val="630"/>
        </w:trPr>
        <w:tc>
          <w:tcPr>
            <w:tcW w:w="5000" w:type="pct"/>
            <w:noWrap/>
            <w:vAlign w:val="center"/>
            <w:hideMark/>
          </w:tcPr>
          <w:p w14:paraId="1C404C1F"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lastRenderedPageBreak/>
              <w:t>KQ04986. Thực tập giáo trình 1 chuyên ngành Quản trị tài chính (Internship course 1) (6TC: 0-6-12). X</w:t>
            </w:r>
            <w:r w:rsidRPr="0075110E">
              <w:rPr>
                <w:rFonts w:asciiTheme="majorHAnsi" w:hAnsiTheme="majorHAnsi"/>
                <w:bCs/>
                <w:sz w:val="26"/>
                <w:szCs w:val="26"/>
              </w:rPr>
              <w:t>ây dựng kế hoạch thực tập; Quá trình hình thành và phát triển của doanh nghiệp; Cơ cấu tổ chức; Thực trạng các nguồn lực; Kết quả sản xuất kinh doanh và phương hướng phát triển của doanh nghiệp. Phân tích điểm mạnh, điểm yếu, cơ hội và thách thức.</w:t>
            </w:r>
          </w:p>
        </w:tc>
      </w:tr>
      <w:tr w:rsidR="00C60E48" w:rsidRPr="008E007C" w14:paraId="75CE007C" w14:textId="77777777" w:rsidTr="00C60E48">
        <w:trPr>
          <w:trHeight w:val="845"/>
        </w:trPr>
        <w:tc>
          <w:tcPr>
            <w:tcW w:w="5000" w:type="pct"/>
            <w:noWrap/>
            <w:vAlign w:val="center"/>
            <w:hideMark/>
          </w:tcPr>
          <w:p w14:paraId="6305EFD1"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KQ04987. Thực tập giáo trình 2 chuyên ngành Quản trị tài chính (Internship course 2) (7TC: 0-7-14). </w:t>
            </w:r>
            <w:r w:rsidRPr="0075110E">
              <w:rPr>
                <w:rFonts w:asciiTheme="majorHAnsi" w:hAnsiTheme="majorHAnsi"/>
                <w:bCs/>
                <w:sz w:val="26"/>
                <w:szCs w:val="26"/>
              </w:rPr>
              <w:t>Xây dựng kế hoạch thực tập; Tìm hiểu lịch sử hình thành và phát triển của doanh nghiệp; Tìm hiểu quy trình và thực trạng hoạt động sản xuất kinh doanh của doanh nghiệp; Phân tích và đánh giá hiệu quả hoạt động của doanh nghiệp thông qua các chỉ tiêu tài chính cơ bản; Xác định vấn đề công ty đang găp phải (tập trung các vấn đề về marketing, kế toán, tài chính, quản trị) và đề xuất giải pháp; Tổng hợp và xử lý thông tin; Viết báo cáo và trình bày. Học phần trước: Thực tập giáo trình 1.</w:t>
            </w:r>
            <w:r w:rsidRPr="008E007C">
              <w:rPr>
                <w:rFonts w:asciiTheme="majorHAnsi" w:hAnsiTheme="majorHAnsi"/>
                <w:b/>
                <w:bCs/>
                <w:sz w:val="26"/>
                <w:szCs w:val="26"/>
              </w:rPr>
              <w:t xml:space="preserve"> </w:t>
            </w:r>
          </w:p>
        </w:tc>
      </w:tr>
      <w:tr w:rsidR="00C60E48" w:rsidRPr="008E007C" w14:paraId="3A37CC53" w14:textId="77777777" w:rsidTr="00C60E48">
        <w:trPr>
          <w:trHeight w:val="1260"/>
        </w:trPr>
        <w:tc>
          <w:tcPr>
            <w:tcW w:w="5000" w:type="pct"/>
            <w:noWrap/>
            <w:vAlign w:val="center"/>
            <w:hideMark/>
          </w:tcPr>
          <w:p w14:paraId="7AF593E6"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KQ04995. Khóa luận tốt nghiệp chuyên ngành Kế toán kiểm toán (Thesis) (10TC: 0-10-20). </w:t>
            </w:r>
            <w:r w:rsidRPr="0075110E">
              <w:rPr>
                <w:rFonts w:asciiTheme="majorHAnsi" w:hAnsiTheme="majorHAnsi"/>
                <w:bCs/>
                <w:sz w:val="26"/>
                <w:szCs w:val="26"/>
              </w:rPr>
              <w:t>Mô tả vắn tắt nội dung học phần: Học phần gồm 5 nội dung: Xác định vấn đề nghiên cứu và xây dựng đề cương sơ bộ; Tổng quan tài liệu và phương pháp nghiên cứu; Nhận định, phân tích các vấn đề kinh doanh của doanh nghiệp và đề xuất giải pháp phù hợp, hiệu quả (tập trung vào các vấn đề về marketing, quản trị, tài chính, kế toán, kiểm toán); Viết báo cáo khóa luận tốt nghiệp; Hoàn thiện và trình bày khóa luận tốt nghiệp trước hội đồng. Học phần học trước: Thực tập giáo trình 2.</w:t>
            </w:r>
          </w:p>
        </w:tc>
      </w:tr>
      <w:tr w:rsidR="00C60E48" w:rsidRPr="008E007C" w14:paraId="503ECBF6" w14:textId="77777777" w:rsidTr="00C60E48">
        <w:trPr>
          <w:trHeight w:val="630"/>
        </w:trPr>
        <w:tc>
          <w:tcPr>
            <w:tcW w:w="5000" w:type="pct"/>
            <w:noWrap/>
            <w:vAlign w:val="center"/>
            <w:hideMark/>
          </w:tcPr>
          <w:p w14:paraId="09A66A0B"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KQ04996. Khóa luận tốt nghiệp chuyên ngành Quản trị tài chính (Thesis) (10TC: 0-10-20).  </w:t>
            </w:r>
            <w:r w:rsidRPr="0075110E">
              <w:rPr>
                <w:rFonts w:asciiTheme="majorHAnsi" w:hAnsiTheme="majorHAnsi"/>
                <w:bCs/>
                <w:sz w:val="26"/>
                <w:szCs w:val="26"/>
              </w:rPr>
              <w:t>Xác định vấn đề nghiên cứu; Xây dựng đề cương sơ bộ; Xây dựng đề cương chi tiết; Thu thập thông tin (thứ cấp, sơ cấp); Tổng hợp và xử lý thông tin; Phân tích thông tin; Viết khoá luận; Hoàn thiện và trình bày khoá luận tốt nghiệp. Học phần trước: Theo quy định của Khoa.</w:t>
            </w:r>
            <w:r w:rsidRPr="008E007C">
              <w:rPr>
                <w:rFonts w:asciiTheme="majorHAnsi" w:hAnsiTheme="majorHAnsi"/>
                <w:b/>
                <w:bCs/>
                <w:sz w:val="26"/>
                <w:szCs w:val="26"/>
              </w:rPr>
              <w:t xml:space="preserve"> </w:t>
            </w:r>
          </w:p>
        </w:tc>
      </w:tr>
      <w:tr w:rsidR="00C60E48" w:rsidRPr="008E007C" w14:paraId="308E9483" w14:textId="77777777" w:rsidTr="00C60E48">
        <w:trPr>
          <w:trHeight w:val="630"/>
        </w:trPr>
        <w:tc>
          <w:tcPr>
            <w:tcW w:w="5000" w:type="pct"/>
            <w:noWrap/>
            <w:vAlign w:val="center"/>
            <w:hideMark/>
          </w:tcPr>
          <w:p w14:paraId="14237D67"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KQ04998. Khóa luận tốt nghiệp chuyên ngành Quản trị kinh doanh (Thesis) (10: 0-10-20). </w:t>
            </w:r>
            <w:r w:rsidRPr="0075110E">
              <w:rPr>
                <w:rFonts w:asciiTheme="majorHAnsi" w:hAnsiTheme="majorHAnsi"/>
                <w:bCs/>
                <w:sz w:val="26"/>
                <w:szCs w:val="26"/>
              </w:rPr>
              <w:t>Xác định vấn đề nghiên cứu; Đề cương sơ bộ; Đề cương chi tiết; Thu thập thông tin; Tổng hợp và xử lý thông tin; Phân tích thông tin; Viết khóa luận tốt nghiệp; Hoàn thiện và trình bày khóa luận tốt nghiệp. Học phần học trước: Thực tập giáo trình 2.</w:t>
            </w:r>
          </w:p>
        </w:tc>
      </w:tr>
      <w:tr w:rsidR="00C60E48" w:rsidRPr="008E007C" w14:paraId="1585061B" w14:textId="77777777" w:rsidTr="00C60E48">
        <w:trPr>
          <w:trHeight w:val="630"/>
        </w:trPr>
        <w:tc>
          <w:tcPr>
            <w:tcW w:w="5000" w:type="pct"/>
            <w:noWrap/>
            <w:vAlign w:val="center"/>
            <w:hideMark/>
          </w:tcPr>
          <w:p w14:paraId="68E432FD"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KT01003. Kỹ năng quản lý và làm việc nhóm. (Team working and Management skills) (2TC: 2-0-4). N</w:t>
            </w:r>
            <w:r w:rsidRPr="0075110E">
              <w:rPr>
                <w:rFonts w:asciiTheme="majorHAnsi" w:hAnsiTheme="majorHAnsi"/>
                <w:bCs/>
                <w:sz w:val="26"/>
                <w:szCs w:val="26"/>
              </w:rPr>
              <w:t>ội dung học phần đề cập tới các nội dung bao gồm: những vấn đề khái quát về làm việc nhóm; các kỹ năng về: hoạt động của nhóm; điều hành nhóm; làm việc nhóm và quản lý nhóm. Học phần học trước: Không.</w:t>
            </w:r>
          </w:p>
        </w:tc>
      </w:tr>
      <w:tr w:rsidR="00C60E48" w:rsidRPr="008E007C" w14:paraId="005E6718" w14:textId="77777777" w:rsidTr="00C60E48">
        <w:trPr>
          <w:trHeight w:val="945"/>
        </w:trPr>
        <w:tc>
          <w:tcPr>
            <w:tcW w:w="5000" w:type="pct"/>
            <w:noWrap/>
            <w:vAlign w:val="center"/>
            <w:hideMark/>
          </w:tcPr>
          <w:p w14:paraId="2B47E664" w14:textId="23D2AE2A"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lastRenderedPageBreak/>
              <w:t xml:space="preserve">KT02003. Nguyên lý kinh tế (Principles of Economics) (3TC: 3-0-6). </w:t>
            </w:r>
            <w:r w:rsidRPr="0075110E">
              <w:rPr>
                <w:rFonts w:asciiTheme="majorHAnsi" w:hAnsiTheme="majorHAnsi"/>
                <w:bCs/>
                <w:sz w:val="26"/>
                <w:szCs w:val="26"/>
              </w:rPr>
              <w:t xml:space="preserve">Giới thiệu những </w:t>
            </w:r>
            <w:r w:rsidR="0075110E" w:rsidRPr="0075110E">
              <w:rPr>
                <w:rFonts w:asciiTheme="majorHAnsi" w:hAnsiTheme="majorHAnsi"/>
                <w:bCs/>
                <w:sz w:val="26"/>
                <w:szCs w:val="26"/>
              </w:rPr>
              <w:t>nguyên lý</w:t>
            </w:r>
            <w:r w:rsidRPr="0075110E">
              <w:rPr>
                <w:rFonts w:asciiTheme="majorHAnsi" w:hAnsiTheme="majorHAnsi"/>
                <w:bCs/>
                <w:sz w:val="26"/>
                <w:szCs w:val="26"/>
              </w:rPr>
              <w:t xml:space="preserve"> cơ bản về Kinh tế học vi mô, Vận dụng kinh tế học vi mô vào phân tích thị trường nông nghiệp, Kinh tế học vĩ mô, Vận dụng kinh tế học vĩ mô phân tích chính sách. 3 phần, (A) Những vấn đề chung về kinh tế học, (B) Những nguyên lý cơ bản về kinh tế vi mô, (C) Những nguyên lý cơ bản của kinh tế vĩ mô. Học phần học trước: Không.</w:t>
            </w:r>
          </w:p>
        </w:tc>
      </w:tr>
      <w:tr w:rsidR="00C60E48" w:rsidRPr="008E007C" w14:paraId="2FB41360" w14:textId="77777777" w:rsidTr="00C60E48">
        <w:trPr>
          <w:trHeight w:val="630"/>
        </w:trPr>
        <w:tc>
          <w:tcPr>
            <w:tcW w:w="5000" w:type="pct"/>
            <w:noWrap/>
            <w:vAlign w:val="center"/>
            <w:hideMark/>
          </w:tcPr>
          <w:p w14:paraId="40A5B240"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KT02006. Nguyên lý thống kê kinh tế (3TC: 3-0-6): </w:t>
            </w:r>
            <w:r w:rsidRPr="0075110E">
              <w:rPr>
                <w:rFonts w:asciiTheme="majorHAnsi" w:hAnsiTheme="majorHAnsi"/>
                <w:bCs/>
                <w:sz w:val="26"/>
                <w:szCs w:val="26"/>
              </w:rPr>
              <w:t>Nội dung học phần nhằm vận dụng kiến thức cơ bản của thống kê trong việc thu thập, tổng hợp và phân tích thông tin của hiện tượng kinh tế xã hội. Học phần học trước: Không.</w:t>
            </w:r>
          </w:p>
        </w:tc>
      </w:tr>
      <w:tr w:rsidR="00C60E48" w:rsidRPr="008E007C" w14:paraId="0F3A195E" w14:textId="77777777" w:rsidTr="00C60E48">
        <w:trPr>
          <w:trHeight w:val="945"/>
        </w:trPr>
        <w:tc>
          <w:tcPr>
            <w:tcW w:w="5000" w:type="pct"/>
            <w:noWrap/>
            <w:vAlign w:val="center"/>
            <w:hideMark/>
          </w:tcPr>
          <w:p w14:paraId="2A580EBC"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KT02011. Toán kinh tế (Mathematical Economics) (3TC: 3-0-6). </w:t>
            </w:r>
            <w:r w:rsidRPr="0075110E">
              <w:rPr>
                <w:rFonts w:asciiTheme="majorHAnsi" w:hAnsiTheme="majorHAnsi"/>
                <w:bCs/>
                <w:sz w:val="26"/>
                <w:szCs w:val="26"/>
              </w:rPr>
              <w:t>Học phần gồm 6 chương với nội dung về giới thiệu mô hình toán kinh tế; Phân tích cân bằng tĩnh; Phân tích so sánh_ Ứng dụng của đạo hàm và vi phân trong phân tích các vấn đề kinh tế vi mô và vĩ mô; Bài toán tối ưu hóa sản xuất và tiêu dùng; Bài toán quy hoạch tuyến tính; Bài toán vận tải. Học phần sử dụng mô hình toán kinh tế, các phân tích kinh tế vi mô, vĩ mô và các vấn đề tối ưu trong sản xuất, tiêu dùng, lưu thông hàng hóa và lựa chọn kế hoạch sản xuất. Học phần học trước: nguyên lý kinh tế.</w:t>
            </w:r>
          </w:p>
        </w:tc>
      </w:tr>
      <w:tr w:rsidR="00C60E48" w:rsidRPr="008E007C" w14:paraId="6E2A2D66" w14:textId="77777777" w:rsidTr="00C60E48">
        <w:trPr>
          <w:trHeight w:val="630"/>
        </w:trPr>
        <w:tc>
          <w:tcPr>
            <w:tcW w:w="5000" w:type="pct"/>
            <w:noWrap/>
            <w:vAlign w:val="center"/>
            <w:hideMark/>
          </w:tcPr>
          <w:p w14:paraId="42EBE12C"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KT02043. Ứng dụng tin học trong kinh tế (2TC: 1,5-0,5-4). H</w:t>
            </w:r>
            <w:r w:rsidRPr="0075110E">
              <w:rPr>
                <w:rFonts w:asciiTheme="majorHAnsi" w:hAnsiTheme="majorHAnsi"/>
                <w:bCs/>
                <w:sz w:val="26"/>
                <w:szCs w:val="26"/>
              </w:rPr>
              <w:t>ọc phần gồm các nội dung: Giới thiệu Chương trình Excel và Chương trình SPSS, các lệnh và công cụ cơ bản ứng dụng trong chuyên ngành. Tổng hợp và xử lý dữ liệu điều tra. Sử dụng một số hàm/lệnh phân tích liên quan đến kinh tế, kế toán và quản trị kinh doanh. Học phần học trước: Tin học đại cương.</w:t>
            </w:r>
          </w:p>
        </w:tc>
      </w:tr>
      <w:tr w:rsidR="00C60E48" w:rsidRPr="008E007C" w14:paraId="58B83BB1" w14:textId="77777777" w:rsidTr="00C60E48">
        <w:trPr>
          <w:trHeight w:val="630"/>
        </w:trPr>
        <w:tc>
          <w:tcPr>
            <w:tcW w:w="5000" w:type="pct"/>
            <w:noWrap/>
            <w:vAlign w:val="center"/>
            <w:hideMark/>
          </w:tcPr>
          <w:p w14:paraId="631C88C8"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ML01001. Những nguyên lý cơ bản của Chủ nghĩa Mác - Lênin 1 (Principle of Marxism and Leninism 1) (2TC: 2-0-4). </w:t>
            </w:r>
            <w:r w:rsidRPr="0075110E">
              <w:rPr>
                <w:rFonts w:asciiTheme="majorHAnsi" w:hAnsiTheme="majorHAnsi"/>
                <w:bCs/>
                <w:sz w:val="26"/>
                <w:szCs w:val="26"/>
              </w:rPr>
              <w:t xml:space="preserve">Nhập môn những nguyên lý cơ bản của chủ nghĩa Mác - Lênin; Chủ nghĩa duy vật biện chứng; Phép biện chứng duy vật; Chủ nghĩa duy vật lịch sử. </w:t>
            </w:r>
          </w:p>
        </w:tc>
      </w:tr>
      <w:tr w:rsidR="00C60E48" w:rsidRPr="008E007C" w14:paraId="05D1DBD8" w14:textId="77777777" w:rsidTr="00C60E48">
        <w:trPr>
          <w:trHeight w:val="945"/>
        </w:trPr>
        <w:tc>
          <w:tcPr>
            <w:tcW w:w="5000" w:type="pct"/>
            <w:noWrap/>
            <w:vAlign w:val="center"/>
            <w:hideMark/>
          </w:tcPr>
          <w:p w14:paraId="2ED6E9BE"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ML01002. Những nguyên lý cơ bản của Chủ nghĩa Mác - Lênin 2 (Principle of Marxism and Leninsm 2) (3TC: 3-0-6). </w:t>
            </w:r>
            <w:r w:rsidRPr="0075110E">
              <w:rPr>
                <w:rFonts w:asciiTheme="majorHAnsi" w:hAnsiTheme="majorHAnsi"/>
                <w:bCs/>
                <w:sz w:val="26"/>
                <w:szCs w:val="26"/>
              </w:rPr>
              <w:t>Học thuyết giá trị; Học thuyết giá trị thặng dư; Chủ nghĩa tư bản độc quyền và chủ nghĩa tư bản độc quyền nhà nước; Sứ mệnh lịch sử của giai cấp công nhân và cách mạng xã hội chủ nghĩa; Những vấn đề chính trị xã hội có tính quy luật trong tiến trình cách mạng chủ nghĩa xã hội; Chủ nghĩa xã hội hiện thực và triển vọng. Học phần học trước: Những nguyên lý cơ bản của Chủ nghĩa Mác - Lênin 1.</w:t>
            </w:r>
          </w:p>
        </w:tc>
      </w:tr>
      <w:tr w:rsidR="00C60E48" w:rsidRPr="008E007C" w14:paraId="0FB29F4A" w14:textId="77777777" w:rsidTr="00C60E48">
        <w:trPr>
          <w:trHeight w:val="1260"/>
        </w:trPr>
        <w:tc>
          <w:tcPr>
            <w:tcW w:w="5000" w:type="pct"/>
            <w:noWrap/>
            <w:vAlign w:val="center"/>
            <w:hideMark/>
          </w:tcPr>
          <w:p w14:paraId="5EEB9B53"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ML01004. Đường lối cách mạng của Đảng Cộng sản Việt Nam (Revolutionary guideline of Vietnamese Communist Party) (3TC: 3-0-6). </w:t>
            </w:r>
            <w:r w:rsidRPr="0075110E">
              <w:rPr>
                <w:rFonts w:asciiTheme="majorHAnsi" w:hAnsiTheme="majorHAnsi"/>
                <w:bCs/>
                <w:sz w:val="26"/>
                <w:szCs w:val="26"/>
              </w:rPr>
              <w:t xml:space="preserve">Đối tượng, nhiệm vụ và phương pháp nghiên cứu môn đường lối cách mạng của Đảng cộng sản Việt Nam; sự ra đời của Đảng cộng sản Việt Nam và cương lĩnh chính trị đầu tiên của Đảng; đường lối đấu tranh giành chính quyền (1930-1945); đường lối kháng chiến chống thực dân Pháp và đế quốc Mỹ xâm lược (1945-1975); đường lối công nghiệp hóa; đường lối </w:t>
            </w:r>
            <w:r w:rsidRPr="0075110E">
              <w:rPr>
                <w:rFonts w:asciiTheme="majorHAnsi" w:hAnsiTheme="majorHAnsi"/>
                <w:bCs/>
                <w:sz w:val="26"/>
                <w:szCs w:val="26"/>
              </w:rPr>
              <w:lastRenderedPageBreak/>
              <w:t>xây dựng nền kinh tế thị trường định hướng xã hội chủ nghĩa; đường lối xây dựng hệ thống chính trị; đường lối xây dựng, phát triển văn hóa và giải quyết các vấn đề xã hội; đường lối đối ngoại. Học phần học trước: Tư tưởng Hồ Chí Minh.</w:t>
            </w:r>
            <w:r w:rsidRPr="008E007C">
              <w:rPr>
                <w:rFonts w:asciiTheme="majorHAnsi" w:hAnsiTheme="majorHAnsi"/>
                <w:b/>
                <w:bCs/>
                <w:sz w:val="26"/>
                <w:szCs w:val="26"/>
              </w:rPr>
              <w:t xml:space="preserve"> </w:t>
            </w:r>
          </w:p>
        </w:tc>
      </w:tr>
      <w:tr w:rsidR="00C60E48" w:rsidRPr="008E007C" w14:paraId="4E9EF11E" w14:textId="77777777" w:rsidTr="00C60E48">
        <w:trPr>
          <w:trHeight w:val="1260"/>
        </w:trPr>
        <w:tc>
          <w:tcPr>
            <w:tcW w:w="5000" w:type="pct"/>
            <w:noWrap/>
            <w:vAlign w:val="center"/>
            <w:hideMark/>
          </w:tcPr>
          <w:p w14:paraId="52958F15"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lastRenderedPageBreak/>
              <w:t xml:space="preserve">ML01005. Tư tưởng Hồ Chí Minh (Ho Chi Minh Ideology) (2TC: 2-0-4). Đối </w:t>
            </w:r>
            <w:r w:rsidRPr="0075110E">
              <w:rPr>
                <w:rFonts w:asciiTheme="majorHAnsi" w:hAnsiTheme="majorHAnsi"/>
                <w:bCs/>
                <w:sz w:val="26"/>
                <w:szCs w:val="26"/>
              </w:rPr>
              <w:t>tượng, phương pháp nghiên cứu và ý nghĩa học tập môn tư tưởng Hồ Chí Minh; Cơ sở, quá trình hình thành và phát triển tư tưởng Hồ Chí Minh; Tư tưởng Hồ Chí Minh về vấn đề dân tộc và cách mạng giải phóng dân tộc; Tư tưởng Hồ Chí Minh về CNXH và con đường quá độ lên CNXH ở Việt Nam; Tư tưởng Hồ Chí Minh về Đảng Cộng sản Việt Nam; Tư tưởng Hồ Chí Minh về đại đoàn kết dân tộc và đoàn kết quốc tế; Tư tưởng Hồ Chí Minh về xây dựng nhà nước của dân, do dân, vì dân; Tư tưởng Hồ Chí Minh về văn hoá, đạo đức và xây dựng con người mới. Học phần học trước: Nguyên lý Mác - Lênin 2.</w:t>
            </w:r>
          </w:p>
        </w:tc>
      </w:tr>
      <w:tr w:rsidR="00C60E48" w:rsidRPr="008E007C" w14:paraId="6838130F" w14:textId="77777777" w:rsidTr="00C60E48">
        <w:trPr>
          <w:trHeight w:val="945"/>
        </w:trPr>
        <w:tc>
          <w:tcPr>
            <w:tcW w:w="5000" w:type="pct"/>
            <w:noWrap/>
            <w:vAlign w:val="center"/>
            <w:hideMark/>
          </w:tcPr>
          <w:p w14:paraId="4294F998"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ML01009. Pháp luật đại cương (Introduction to Laws) (2TC: 2-0-4). </w:t>
            </w:r>
            <w:r w:rsidRPr="009731BF">
              <w:rPr>
                <w:rFonts w:asciiTheme="majorHAnsi" w:hAnsiTheme="majorHAnsi"/>
                <w:bCs/>
                <w:sz w:val="26"/>
                <w:szCs w:val="26"/>
              </w:rPr>
              <w:t>Một số vấn đề lý luận cơ bản về Nhà nước và Pháp luật; Một số nội dung cơ bản về Nhà nước và Pháp luật nước Cộng hòa xã hội chủ nghĩa Việt Nam; Nội dung cơ bản của Luật Dân sự và Luật Hình sự; Nội dung cơ bản của Luật Kinh tế, Luật Lao động, Luật Hôn nhân và Gia đình; Nội dung cơ bản của Luật Hành chính và pháp luật về phòng, chống tham nhũng.</w:t>
            </w:r>
            <w:r w:rsidRPr="008E007C">
              <w:rPr>
                <w:rFonts w:asciiTheme="majorHAnsi" w:hAnsiTheme="majorHAnsi"/>
                <w:b/>
                <w:bCs/>
                <w:sz w:val="26"/>
                <w:szCs w:val="26"/>
              </w:rPr>
              <w:t xml:space="preserve"> </w:t>
            </w:r>
          </w:p>
        </w:tc>
      </w:tr>
      <w:tr w:rsidR="00C60E48" w:rsidRPr="008E007C" w14:paraId="17576607" w14:textId="77777777" w:rsidTr="00C60E48">
        <w:trPr>
          <w:trHeight w:val="630"/>
        </w:trPr>
        <w:tc>
          <w:tcPr>
            <w:tcW w:w="5000" w:type="pct"/>
            <w:noWrap/>
            <w:vAlign w:val="center"/>
            <w:hideMark/>
          </w:tcPr>
          <w:p w14:paraId="4A40144B"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ML03027. Luật Kinh tế (Law on economic) (2TC: 2-0-4). </w:t>
            </w:r>
            <w:r w:rsidRPr="004B1449">
              <w:rPr>
                <w:rFonts w:asciiTheme="majorHAnsi" w:hAnsiTheme="majorHAnsi"/>
                <w:bCs/>
                <w:sz w:val="26"/>
                <w:szCs w:val="26"/>
              </w:rPr>
              <w:t>Những quy định của pháp luật về hoạt động đầu tư, về thành lập, tổ chức giải thể doanh nghiệp, hợp tác xã. Pháp luật về hoạt động thương mại, hợp dồng thương mại. pháp luật về cạnh tranh chống độc quyền, pháp luật về giải quyết tranh chấp kinh tế và phá sản doanh nghiệp. Học phần học trước: Pháp luật đại cương.</w:t>
            </w:r>
            <w:r w:rsidRPr="008E007C">
              <w:rPr>
                <w:rFonts w:asciiTheme="majorHAnsi" w:hAnsiTheme="majorHAnsi"/>
                <w:b/>
                <w:bCs/>
                <w:sz w:val="26"/>
                <w:szCs w:val="26"/>
              </w:rPr>
              <w:t xml:space="preserve"> </w:t>
            </w:r>
          </w:p>
        </w:tc>
        <w:bookmarkEnd w:id="126"/>
        <w:bookmarkEnd w:id="127"/>
      </w:tr>
      <w:tr w:rsidR="00C60E48" w:rsidRPr="008E007C" w14:paraId="6F3CB32E" w14:textId="77777777" w:rsidTr="00C60E48">
        <w:trPr>
          <w:trHeight w:val="630"/>
        </w:trPr>
        <w:tc>
          <w:tcPr>
            <w:tcW w:w="5000" w:type="pct"/>
            <w:noWrap/>
            <w:vAlign w:val="center"/>
            <w:hideMark/>
          </w:tcPr>
          <w:p w14:paraId="0EF1D9C9"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MT03066. Môi trường và lợi thế cạnh tranh của doanh nghiệp (Environment and competitive advantage of the business). (2TC: 2-0-4). </w:t>
            </w:r>
            <w:r w:rsidRPr="004B1449">
              <w:rPr>
                <w:rFonts w:asciiTheme="majorHAnsi" w:hAnsiTheme="majorHAnsi"/>
                <w:bCs/>
                <w:sz w:val="26"/>
                <w:szCs w:val="26"/>
              </w:rPr>
              <w:t>Môi trường là yếu tố sản xuất; Bảo vệ môi trường và mục tiêu của doanh nghiệp; Hệ thống quản lý môi trường doanh nghiệp; Quản lý môi trường doanh nghiệp. Học phần học trước: Không.</w:t>
            </w:r>
          </w:p>
        </w:tc>
      </w:tr>
      <w:tr w:rsidR="00C60E48" w:rsidRPr="008E007C" w14:paraId="562D37BA" w14:textId="77777777" w:rsidTr="00C60E48">
        <w:trPr>
          <w:trHeight w:val="1260"/>
        </w:trPr>
        <w:tc>
          <w:tcPr>
            <w:tcW w:w="5000" w:type="pct"/>
            <w:noWrap/>
            <w:vAlign w:val="center"/>
            <w:hideMark/>
          </w:tcPr>
          <w:p w14:paraId="0CA3B597" w14:textId="77777777" w:rsidR="0014346B" w:rsidRPr="0014346B" w:rsidRDefault="0014346B" w:rsidP="0014346B">
            <w:pPr>
              <w:spacing w:line="264" w:lineRule="auto"/>
              <w:jc w:val="both"/>
              <w:rPr>
                <w:rFonts w:asciiTheme="majorHAnsi" w:hAnsiTheme="majorHAnsi"/>
                <w:bCs/>
                <w:sz w:val="26"/>
                <w:szCs w:val="26"/>
              </w:rPr>
            </w:pPr>
            <w:r w:rsidRPr="0014346B">
              <w:rPr>
                <w:rFonts w:asciiTheme="majorHAnsi" w:hAnsiTheme="majorHAnsi"/>
                <w:b/>
                <w:bCs/>
                <w:sz w:val="26"/>
                <w:szCs w:val="26"/>
              </w:rPr>
              <w:t xml:space="preserve">QS01011. Đường lối quốc phòng và an ninh của Đảng Cộng sản Việt Nam. (2TC:2-0-4). </w:t>
            </w:r>
            <w:r w:rsidRPr="0014346B">
              <w:rPr>
                <w:rFonts w:asciiTheme="majorHAnsi" w:hAnsiTheme="majorHAnsi"/>
                <w:bCs/>
                <w:sz w:val="26"/>
                <w:szCs w:val="26"/>
              </w:rPr>
              <w:t>Nghiên cứu những quan điểm cơ bản có tính chất lý luận của Đảng về đường lối Quốc phòng và an ninh bao gồm: những vấn đề cơ bản của học thuyết Mác-Lenin, tư tưởng Hồ Chí Minh về chiến tranh, quân đội và bảo vệ Tổ quốc; Quan điểm của Đảng về xây dựng nền quốc phòng toàn dân, an ninh nhân dân; chiến tranh nhân dân bảo vệ Tổ quốc; xây dựng lực lượng vũ trang nhân dân; kết hợp phát triển kinh tế-xã hội với tăng cường củng cố quốc phòng, an ninh và một số nội dung cơ bản về nghệ thuật quân sự Việt Nam qua các thời kỳ.</w:t>
            </w:r>
          </w:p>
          <w:p w14:paraId="71EDBF0E" w14:textId="77777777" w:rsidR="0014346B" w:rsidRPr="0014346B" w:rsidRDefault="0014346B" w:rsidP="0014346B">
            <w:pPr>
              <w:widowControl w:val="0"/>
              <w:autoSpaceDE w:val="0"/>
              <w:autoSpaceDN w:val="0"/>
              <w:adjustRightInd w:val="0"/>
              <w:spacing w:line="264" w:lineRule="auto"/>
              <w:jc w:val="both"/>
              <w:rPr>
                <w:rFonts w:asciiTheme="majorHAnsi" w:hAnsiTheme="majorHAnsi"/>
                <w:bCs/>
                <w:sz w:val="26"/>
                <w:szCs w:val="26"/>
              </w:rPr>
            </w:pPr>
            <w:r w:rsidRPr="0014346B">
              <w:rPr>
                <w:rFonts w:asciiTheme="majorHAnsi" w:hAnsiTheme="majorHAnsi"/>
                <w:b/>
                <w:bCs/>
                <w:sz w:val="26"/>
                <w:szCs w:val="26"/>
              </w:rPr>
              <w:t xml:space="preserve">QS01012.  Công tác quốc phòng, an ninh (National Defense and Security Activity). (2TC: 2-0-4). </w:t>
            </w:r>
            <w:r w:rsidRPr="0014346B">
              <w:rPr>
                <w:rFonts w:asciiTheme="majorHAnsi" w:hAnsiTheme="majorHAnsi"/>
                <w:bCs/>
                <w:sz w:val="26"/>
                <w:szCs w:val="26"/>
              </w:rPr>
              <w:t xml:space="preserve">Phòng chống chiến lược “diễn biến hòa bình”, bạo loạn lật đổ </w:t>
            </w:r>
            <w:r w:rsidRPr="0014346B">
              <w:rPr>
                <w:rFonts w:asciiTheme="majorHAnsi" w:hAnsiTheme="majorHAnsi"/>
                <w:bCs/>
                <w:sz w:val="26"/>
                <w:szCs w:val="26"/>
              </w:rPr>
              <w:lastRenderedPageBreak/>
              <w:t>của các thế lực thù địch với cách mạng Việt Nam; Xây dựng lực lượng dân quân tự vệ, lực lượng dự bị động viên và động viên công nghiệp quốc phòng; Xây dựng, bảo vệ chủ quyền lãnh thổ, biên giới quốc gia; Một số vấn đề về dân tộc, tôn giáo và đấu tranh phòng chống địch lợi dụng vấn đề dân tộc, tôn giáo chống phá cách mạng Việt Nam; Những vấn đề cơ bản về bảo vệ an ninh quốc gia giữ gìn trật tự an toàn xã hội; Đấu tranh phòng chống tội phạm và tệ nạn xã hội; Xây dựng phong trào toàn dân bảo vệ an ninh Tổ quốc; An ninh phi truyền thống và đấu tranh phòng chống các đe dọa an ninh phi truyền thống ở Việt Nam.</w:t>
            </w:r>
          </w:p>
          <w:p w14:paraId="48C7788B" w14:textId="77777777" w:rsidR="0014346B" w:rsidRPr="0014346B" w:rsidRDefault="0014346B" w:rsidP="0014346B">
            <w:pPr>
              <w:spacing w:line="264" w:lineRule="auto"/>
              <w:jc w:val="both"/>
              <w:rPr>
                <w:rFonts w:asciiTheme="majorHAnsi" w:hAnsiTheme="majorHAnsi"/>
                <w:b/>
                <w:bCs/>
                <w:sz w:val="26"/>
                <w:szCs w:val="26"/>
              </w:rPr>
            </w:pPr>
            <w:r w:rsidRPr="0014346B">
              <w:rPr>
                <w:rFonts w:asciiTheme="majorHAnsi" w:hAnsiTheme="majorHAnsi"/>
                <w:b/>
                <w:bCs/>
                <w:sz w:val="26"/>
                <w:szCs w:val="26"/>
              </w:rPr>
              <w:t xml:space="preserve">QS01013. Quân sự chung, chiến thuật, kỹ thuật bắn súng ngắn và sử dụng lựu đạn. (6TC:1-5-12). </w:t>
            </w:r>
            <w:r w:rsidRPr="0014346B">
              <w:rPr>
                <w:rFonts w:asciiTheme="majorHAnsi" w:hAnsiTheme="majorHAnsi"/>
                <w:bCs/>
                <w:sz w:val="26"/>
                <w:szCs w:val="26"/>
              </w:rPr>
              <w:t>Trang bị cho sinh viên những vấn đề kỹ năng quân sự cần thiết như: Kỹ thuật bắn súng ngắn; Giới thiệu một số loại vũ khí bộ binh; Sử dụng bản đồ quân sự; Phòng chống địch tiến công bằng vũ khí CNC; ba môn quân sự phối hợp; Trung đội BB tiến công; Trung đội BB phòng ngự; Đội ngũ Trung đội; Thực hành sử dụng một số loại lựu đạn Việt Nam.</w:t>
            </w:r>
          </w:p>
          <w:p w14:paraId="696B5874" w14:textId="03FF3DAD" w:rsidR="00C60E48" w:rsidRPr="008E007C" w:rsidRDefault="00C60E48" w:rsidP="0014346B">
            <w:pPr>
              <w:spacing w:line="264" w:lineRule="auto"/>
              <w:jc w:val="both"/>
              <w:rPr>
                <w:rFonts w:asciiTheme="majorHAnsi" w:hAnsiTheme="majorHAnsi"/>
                <w:b/>
                <w:bCs/>
                <w:sz w:val="26"/>
                <w:szCs w:val="26"/>
              </w:rPr>
            </w:pPr>
          </w:p>
        </w:tc>
      </w:tr>
      <w:tr w:rsidR="00C60E48" w:rsidRPr="008E007C" w14:paraId="17B85A7C" w14:textId="77777777" w:rsidTr="00C60E48">
        <w:trPr>
          <w:trHeight w:val="85"/>
        </w:trPr>
        <w:tc>
          <w:tcPr>
            <w:tcW w:w="5000" w:type="pct"/>
            <w:noWrap/>
            <w:vAlign w:val="center"/>
            <w:hideMark/>
          </w:tcPr>
          <w:p w14:paraId="1FBFAF64" w14:textId="77777777" w:rsidR="00C60E48" w:rsidRPr="008E007C" w:rsidRDefault="00C60E48" w:rsidP="008E007C">
            <w:pPr>
              <w:spacing w:line="264" w:lineRule="auto"/>
              <w:jc w:val="both"/>
              <w:rPr>
                <w:rFonts w:asciiTheme="majorHAnsi" w:hAnsiTheme="majorHAnsi"/>
                <w:b/>
                <w:bCs/>
                <w:sz w:val="26"/>
                <w:szCs w:val="26"/>
              </w:rPr>
            </w:pPr>
          </w:p>
        </w:tc>
      </w:tr>
      <w:tr w:rsidR="00C60E48" w:rsidRPr="008E007C" w14:paraId="7B6FCC10" w14:textId="77777777" w:rsidTr="00C60E48">
        <w:trPr>
          <w:trHeight w:val="945"/>
        </w:trPr>
        <w:tc>
          <w:tcPr>
            <w:tcW w:w="5000" w:type="pct"/>
            <w:noWrap/>
            <w:vAlign w:val="center"/>
            <w:hideMark/>
          </w:tcPr>
          <w:p w14:paraId="167401A5"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SN00011. Tiếng Anh 0 (English 0) (2TC: 2-0-4) </w:t>
            </w:r>
            <w:r w:rsidRPr="004B1449">
              <w:rPr>
                <w:rFonts w:asciiTheme="majorHAnsi" w:hAnsiTheme="majorHAnsi"/>
                <w:bCs/>
                <w:sz w:val="26"/>
                <w:szCs w:val="26"/>
              </w:rPr>
              <w:t>Nội dung học phần gồm các phần thực hành kỹ năng Nghe – Nói – Đọc – Viết và giới thiệu từ vựng, ngữ pháp gắn với chủ đề bài học: làm quen và giới thiệu bản thân, kể về công việc hàng ngày, cùng đi mua sắm, kể về gia đình. Sinh viên sử dụng vốn từ vựng đã học và cấu trúc ngữ pháp thì hiện tại đơn, “there is/are” và các tính từ sở hữu/ đại từ sở hữu để luyện các câu giao tiếp, nghe hiểu đoạn hội thoại đơn giản và viết các đoạn ngắn trong tình huống gắn với chủ đề bài học. Học phần học trước: Tiếng anh bổ trợ.</w:t>
            </w:r>
          </w:p>
        </w:tc>
      </w:tr>
      <w:tr w:rsidR="00C60E48" w:rsidRPr="008E007C" w14:paraId="383FAC27" w14:textId="77777777" w:rsidTr="00C60E48">
        <w:trPr>
          <w:trHeight w:val="1260"/>
        </w:trPr>
        <w:tc>
          <w:tcPr>
            <w:tcW w:w="5000" w:type="pct"/>
            <w:noWrap/>
            <w:vAlign w:val="center"/>
            <w:hideMark/>
          </w:tcPr>
          <w:p w14:paraId="0AF479B4" w14:textId="024AF9FA" w:rsidR="00C60E48" w:rsidRPr="0038754F" w:rsidRDefault="00C60E48" w:rsidP="008E007C">
            <w:pPr>
              <w:spacing w:line="264" w:lineRule="auto"/>
              <w:jc w:val="both"/>
              <w:rPr>
                <w:rFonts w:asciiTheme="majorHAnsi" w:hAnsiTheme="majorHAnsi"/>
                <w:b/>
                <w:bCs/>
                <w:sz w:val="26"/>
                <w:szCs w:val="26"/>
              </w:rPr>
            </w:pPr>
            <w:r w:rsidRPr="0038754F">
              <w:rPr>
                <w:rFonts w:asciiTheme="majorHAnsi" w:hAnsiTheme="majorHAnsi"/>
                <w:b/>
                <w:bCs/>
                <w:sz w:val="26"/>
                <w:szCs w:val="26"/>
              </w:rPr>
              <w:t xml:space="preserve">SN01032. Tiếng Anh 1 (English 1) (3TC: 3-0-6). </w:t>
            </w:r>
            <w:r w:rsidRPr="0038754F">
              <w:rPr>
                <w:rFonts w:asciiTheme="majorHAnsi" w:hAnsiTheme="majorHAnsi"/>
                <w:bCs/>
                <w:sz w:val="26"/>
                <w:szCs w:val="26"/>
              </w:rPr>
              <w:t xml:space="preserve">Học phần cung cấp những kiến thức cơ bản về câu và cấu trúc được sử dụng thường xuyên với thì hiện tại </w:t>
            </w:r>
            <w:r w:rsidR="001E2D57" w:rsidRPr="0038754F">
              <w:rPr>
                <w:rFonts w:asciiTheme="majorHAnsi" w:hAnsiTheme="majorHAnsi"/>
                <w:bCs/>
                <w:sz w:val="26"/>
                <w:szCs w:val="26"/>
              </w:rPr>
              <w:t>đơn, trạng</w:t>
            </w:r>
            <w:r w:rsidRPr="0038754F">
              <w:rPr>
                <w:rFonts w:asciiTheme="majorHAnsi" w:hAnsiTheme="majorHAnsi"/>
                <w:bCs/>
                <w:sz w:val="26"/>
                <w:szCs w:val="26"/>
              </w:rPr>
              <w:t xml:space="preserve"> từ chỉ tần suất, danh động từ, câu so sánh, các động từ khuyết thiếu như can và can’t, must và have to; cung cấp lượng từ vựng </w:t>
            </w:r>
            <w:r w:rsidR="001E2D57" w:rsidRPr="0038754F">
              <w:rPr>
                <w:rFonts w:asciiTheme="majorHAnsi" w:hAnsiTheme="majorHAnsi"/>
                <w:bCs/>
                <w:sz w:val="26"/>
                <w:szCs w:val="26"/>
              </w:rPr>
              <w:t>cần thiết</w:t>
            </w:r>
            <w:r w:rsidRPr="0038754F">
              <w:rPr>
                <w:rFonts w:asciiTheme="majorHAnsi" w:hAnsiTheme="majorHAnsi"/>
                <w:bCs/>
                <w:sz w:val="26"/>
                <w:szCs w:val="26"/>
              </w:rPr>
              <w:t xml:space="preserve"> dùng trong giao tiếp hàng ngày về các chủ điểm quen thuộc như công việc, kỳ nghỉ, thành phố, động vật hoang dã, và thể thao. Môn học rèn cách phát âm, luyện trọng âm câu, ngữ điệu trong câu hỏi; rèn và phát triển các kỹ năng nghe, nói, đọc và viết liên quan đến các chủ đềcông việc, kỳ nghỉ, thành phố, động vật hoang dã, và thể thao. Học phần học trước: Tiếng Anh 0.</w:t>
            </w:r>
          </w:p>
          <w:p w14:paraId="254431D5" w14:textId="77777777" w:rsidR="0038754F" w:rsidRPr="0038754F" w:rsidRDefault="0038754F" w:rsidP="0038754F">
            <w:pPr>
              <w:rPr>
                <w:rFonts w:asciiTheme="majorHAnsi" w:hAnsiTheme="majorHAnsi"/>
                <w:sz w:val="26"/>
                <w:szCs w:val="26"/>
              </w:rPr>
            </w:pPr>
            <w:r w:rsidRPr="0038754F">
              <w:rPr>
                <w:rFonts w:asciiTheme="majorHAnsi" w:hAnsiTheme="majorHAnsi"/>
                <w:b/>
                <w:sz w:val="26"/>
                <w:szCs w:val="26"/>
              </w:rPr>
              <w:t xml:space="preserve">SNE01033- Tiếng Anh 2 (English 2) </w:t>
            </w:r>
            <w:r w:rsidRPr="0038754F">
              <w:rPr>
                <w:rFonts w:asciiTheme="majorHAnsi" w:hAnsiTheme="majorHAnsi"/>
                <w:sz w:val="26"/>
                <w:szCs w:val="26"/>
              </w:rPr>
              <w:t>(</w:t>
            </w:r>
            <w:r w:rsidRPr="0038754F">
              <w:rPr>
                <w:rFonts w:asciiTheme="majorHAnsi" w:hAnsiTheme="majorHAnsi"/>
                <w:b/>
                <w:sz w:val="26"/>
                <w:szCs w:val="26"/>
              </w:rPr>
              <w:t>3 TC: 2-0-6</w:t>
            </w:r>
            <w:r w:rsidRPr="0038754F">
              <w:rPr>
                <w:rFonts w:asciiTheme="majorHAnsi" w:hAnsiTheme="majorHAnsi"/>
                <w:sz w:val="26"/>
                <w:szCs w:val="26"/>
              </w:rPr>
              <w:t>): Học phần gồn 5 đơn vị bài học với nội dung cụ thể như sau:</w:t>
            </w:r>
          </w:p>
          <w:p w14:paraId="44388422" w14:textId="77777777" w:rsidR="0038754F" w:rsidRPr="0038754F" w:rsidRDefault="0038754F" w:rsidP="0038754F">
            <w:pPr>
              <w:spacing w:line="320" w:lineRule="atLeast"/>
              <w:jc w:val="both"/>
              <w:rPr>
                <w:rFonts w:asciiTheme="majorHAnsi" w:hAnsiTheme="majorHAnsi"/>
                <w:spacing w:val="-10"/>
                <w:sz w:val="26"/>
                <w:szCs w:val="26"/>
                <w:lang w:val="vi-VN"/>
              </w:rPr>
            </w:pPr>
            <w:r w:rsidRPr="0038754F">
              <w:rPr>
                <w:rFonts w:asciiTheme="majorHAnsi" w:hAnsiTheme="majorHAnsi"/>
                <w:b/>
                <w:spacing w:val="-10"/>
                <w:sz w:val="26"/>
                <w:szCs w:val="26"/>
                <w:lang w:val="vi-VN"/>
              </w:rPr>
              <w:t>Unit 6. Good luck, bad luck</w:t>
            </w:r>
            <w:r w:rsidRPr="0038754F">
              <w:rPr>
                <w:rFonts w:asciiTheme="majorHAnsi" w:hAnsiTheme="majorHAnsi"/>
                <w:spacing w:val="-10"/>
                <w:sz w:val="26"/>
                <w:szCs w:val="26"/>
                <w:lang w:val="vi-VN"/>
              </w:rPr>
              <w:t>: Sử dụng mẫu câu thời quá khứ đơn, các cụm với “get”, từ vựng về may mắn xui xẻo nói và nghe về chủ đề may mắn, xui xẻo; đọc hiểu 1 bài báo về một tên trộm may mắn và 1 bài đọc về lịch sử và sự phát triển của sổ xố; viết 1 câu chuyện về may mắn/ xui xẻo</w:t>
            </w:r>
          </w:p>
          <w:p w14:paraId="4731D854" w14:textId="77777777" w:rsidR="0038754F" w:rsidRPr="0038754F" w:rsidRDefault="0038754F" w:rsidP="0038754F">
            <w:pPr>
              <w:spacing w:line="320" w:lineRule="atLeast"/>
              <w:jc w:val="both"/>
              <w:rPr>
                <w:rFonts w:asciiTheme="majorHAnsi" w:hAnsiTheme="majorHAnsi"/>
                <w:spacing w:val="-10"/>
                <w:sz w:val="26"/>
                <w:szCs w:val="26"/>
                <w:lang w:val="vi-VN"/>
              </w:rPr>
            </w:pPr>
            <w:r w:rsidRPr="0038754F">
              <w:rPr>
                <w:rFonts w:asciiTheme="majorHAnsi" w:hAnsiTheme="majorHAnsi"/>
                <w:b/>
                <w:spacing w:val="-10"/>
                <w:sz w:val="26"/>
                <w:szCs w:val="26"/>
                <w:lang w:val="vi-VN"/>
              </w:rPr>
              <w:lastRenderedPageBreak/>
              <w:t>Unit 7. My favorite things:</w:t>
            </w:r>
            <w:r w:rsidRPr="0038754F">
              <w:rPr>
                <w:rFonts w:asciiTheme="majorHAnsi" w:hAnsiTheme="majorHAnsi"/>
                <w:spacing w:val="-10"/>
                <w:sz w:val="26"/>
                <w:szCs w:val="26"/>
                <w:lang w:val="vi-VN"/>
              </w:rPr>
              <w:t xml:space="preserve"> Sử dụng mẫu câu thời hiện tại hoàn thành và từ vựng về đồ vật để nói và nghe về đồ vật mà mọi người sưu tầm, các sở thích sưu tầm đồ vật; đọc hiểu bài báo về những người sưu tầm đầy đam mê; phát triển kỹ năng nghe/ đọc đoán trước nội dung của bài dựa vào tiêu đề, sử dụng hợp lý các trạng từ chỉ mức độ </w:t>
            </w:r>
            <w:r w:rsidRPr="0038754F">
              <w:rPr>
                <w:rFonts w:asciiTheme="majorHAnsi" w:hAnsiTheme="majorHAnsi"/>
                <w:i/>
                <w:spacing w:val="-10"/>
                <w:sz w:val="26"/>
                <w:szCs w:val="26"/>
                <w:lang w:val="vi-VN"/>
              </w:rPr>
              <w:t>really, very, so</w:t>
            </w:r>
            <w:r w:rsidRPr="0038754F">
              <w:rPr>
                <w:rFonts w:asciiTheme="majorHAnsi" w:hAnsiTheme="majorHAnsi"/>
                <w:spacing w:val="-10"/>
                <w:sz w:val="26"/>
                <w:szCs w:val="26"/>
                <w:lang w:val="vi-VN"/>
              </w:rPr>
              <w:t xml:space="preserve"> trong giao tiếp; viết đoạn văn mô tả đồ vật yêu thích</w:t>
            </w:r>
          </w:p>
          <w:p w14:paraId="5E44EF65" w14:textId="77777777" w:rsidR="0038754F" w:rsidRPr="0038754F" w:rsidRDefault="0038754F" w:rsidP="0038754F">
            <w:pPr>
              <w:spacing w:line="320" w:lineRule="atLeast"/>
              <w:jc w:val="both"/>
              <w:rPr>
                <w:rFonts w:asciiTheme="majorHAnsi" w:hAnsiTheme="majorHAnsi"/>
                <w:spacing w:val="-10"/>
                <w:sz w:val="26"/>
                <w:szCs w:val="26"/>
                <w:lang w:val="vi-VN"/>
              </w:rPr>
            </w:pPr>
            <w:r w:rsidRPr="0038754F">
              <w:rPr>
                <w:rFonts w:asciiTheme="majorHAnsi" w:hAnsiTheme="majorHAnsi"/>
                <w:b/>
                <w:spacing w:val="-10"/>
                <w:sz w:val="26"/>
                <w:szCs w:val="26"/>
                <w:lang w:val="vi-VN"/>
              </w:rPr>
              <w:t>Unit 8. Memorable experiences</w:t>
            </w:r>
            <w:r w:rsidRPr="0038754F">
              <w:rPr>
                <w:rFonts w:asciiTheme="majorHAnsi" w:hAnsiTheme="majorHAnsi"/>
                <w:spacing w:val="-10"/>
                <w:sz w:val="26"/>
                <w:szCs w:val="26"/>
                <w:lang w:val="vi-VN"/>
              </w:rPr>
              <w:t>: Sử dụng thời quá khứ đơn và tiếp diễn để nói và kể về cảm giác, các kỷ niệm tuổi thơ, tai nạn; đọc hiểu và viết đoạn văn về những trải nghiệm đáng nhớ</w:t>
            </w:r>
          </w:p>
          <w:p w14:paraId="15A0F094" w14:textId="77777777" w:rsidR="0038754F" w:rsidRPr="0038754F" w:rsidRDefault="0038754F" w:rsidP="0038754F">
            <w:pPr>
              <w:spacing w:line="320" w:lineRule="atLeast"/>
              <w:jc w:val="both"/>
              <w:rPr>
                <w:rFonts w:asciiTheme="majorHAnsi" w:hAnsiTheme="majorHAnsi"/>
                <w:spacing w:val="-10"/>
                <w:sz w:val="26"/>
                <w:szCs w:val="26"/>
                <w:lang w:val="vi-VN"/>
              </w:rPr>
            </w:pPr>
            <w:r w:rsidRPr="0038754F">
              <w:rPr>
                <w:rFonts w:asciiTheme="majorHAnsi" w:hAnsiTheme="majorHAnsi"/>
                <w:b/>
                <w:spacing w:val="-10"/>
                <w:sz w:val="26"/>
                <w:szCs w:val="26"/>
                <w:lang w:val="vi-VN"/>
              </w:rPr>
              <w:t>Unit 9. I love chocolate</w:t>
            </w:r>
            <w:r w:rsidRPr="0038754F">
              <w:rPr>
                <w:rFonts w:asciiTheme="majorHAnsi" w:hAnsiTheme="majorHAnsi"/>
                <w:spacing w:val="-10"/>
                <w:sz w:val="26"/>
                <w:szCs w:val="26"/>
                <w:lang w:val="vi-VN"/>
              </w:rPr>
              <w:t xml:space="preserve">: Sử dụng các mẫu câu bị động và từ vựng liên quan đến chủ để ăn uống nói và nghe về công thức nấu ăn, dùng các cụm từ chỉ lượng và các từ </w:t>
            </w:r>
            <w:r w:rsidRPr="0038754F">
              <w:rPr>
                <w:rFonts w:asciiTheme="majorHAnsi" w:hAnsiTheme="majorHAnsi"/>
                <w:i/>
                <w:spacing w:val="-10"/>
                <w:sz w:val="26"/>
                <w:szCs w:val="26"/>
                <w:lang w:val="vi-VN"/>
              </w:rPr>
              <w:t>like, such as, for example</w:t>
            </w:r>
            <w:r w:rsidRPr="0038754F">
              <w:rPr>
                <w:rFonts w:asciiTheme="majorHAnsi" w:hAnsiTheme="majorHAnsi"/>
                <w:spacing w:val="-10"/>
                <w:sz w:val="26"/>
                <w:szCs w:val="26"/>
                <w:lang w:val="vi-VN"/>
              </w:rPr>
              <w:t>; đọc hiểu bài viết về Sô cô la; viết một bài viết về món ăn/ đồ uống nào đó</w:t>
            </w:r>
          </w:p>
          <w:p w14:paraId="5A3A0D0B" w14:textId="77777777" w:rsidR="0038754F" w:rsidRPr="0038754F" w:rsidRDefault="0038754F" w:rsidP="0038754F">
            <w:pPr>
              <w:spacing w:line="320" w:lineRule="atLeast"/>
              <w:jc w:val="both"/>
              <w:rPr>
                <w:rFonts w:asciiTheme="majorHAnsi" w:hAnsiTheme="majorHAnsi"/>
                <w:spacing w:val="-10"/>
                <w:sz w:val="26"/>
                <w:szCs w:val="26"/>
              </w:rPr>
            </w:pPr>
            <w:r w:rsidRPr="0038754F">
              <w:rPr>
                <w:rFonts w:asciiTheme="majorHAnsi" w:hAnsiTheme="majorHAnsi"/>
                <w:b/>
                <w:spacing w:val="-10"/>
                <w:sz w:val="26"/>
                <w:szCs w:val="26"/>
              </w:rPr>
              <w:t>Unit 10. How can we help?</w:t>
            </w:r>
            <w:r w:rsidRPr="0038754F">
              <w:rPr>
                <w:rFonts w:asciiTheme="majorHAnsi" w:hAnsiTheme="majorHAnsi"/>
                <w:spacing w:val="-10"/>
                <w:sz w:val="26"/>
                <w:szCs w:val="26"/>
              </w:rPr>
              <w:t xml:space="preserve"> Sử dụng các đại từ làm tân ngữ và các mẫu động từ hợp lý, các vốn từ về thảm hoạ tự nhiên trong nói và nghe về chủ đề giúp đỡ người khác, công tác từ thiện; đọc hiểu bài báo về các mục đích của việc tái chế và các tổ chức từ thiện trên toàn thế giới; viết kế hoạch về những việc làm từ thiện</w:t>
            </w:r>
          </w:p>
          <w:p w14:paraId="5FED937A" w14:textId="7499C2F8" w:rsidR="00C60E48" w:rsidRPr="0038754F" w:rsidRDefault="0038754F" w:rsidP="0038754F">
            <w:pPr>
              <w:spacing w:line="320" w:lineRule="atLeast"/>
              <w:rPr>
                <w:rFonts w:asciiTheme="majorHAnsi" w:hAnsiTheme="majorHAnsi"/>
                <w:sz w:val="26"/>
                <w:szCs w:val="26"/>
              </w:rPr>
            </w:pPr>
            <w:r w:rsidRPr="0038754F">
              <w:rPr>
                <w:rFonts w:asciiTheme="majorHAnsi" w:hAnsiTheme="majorHAnsi"/>
                <w:sz w:val="26"/>
                <w:szCs w:val="26"/>
              </w:rPr>
              <w:t>Học phần tiên quyết: Có</w:t>
            </w:r>
          </w:p>
        </w:tc>
      </w:tr>
      <w:tr w:rsidR="00C60E48" w:rsidRPr="008E007C" w14:paraId="3504AE02" w14:textId="77777777" w:rsidTr="00C60E48">
        <w:trPr>
          <w:trHeight w:val="1260"/>
        </w:trPr>
        <w:tc>
          <w:tcPr>
            <w:tcW w:w="5000" w:type="pct"/>
            <w:noWrap/>
            <w:vAlign w:val="center"/>
            <w:hideMark/>
          </w:tcPr>
          <w:p w14:paraId="7DBC1F2B"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lastRenderedPageBreak/>
              <w:t xml:space="preserve">SN03052. Tiếng Anh chuyên ngành Kế toán &amp; Quản trị kinh doanh (English for accounting anh business management) (2TC: 2-0-4). </w:t>
            </w:r>
            <w:r w:rsidRPr="004B1449">
              <w:rPr>
                <w:rFonts w:asciiTheme="majorHAnsi" w:hAnsiTheme="majorHAnsi"/>
                <w:bCs/>
                <w:sz w:val="26"/>
                <w:szCs w:val="26"/>
              </w:rPr>
              <w:t>Học phần gồm 9 bài học, cung cấp kiến thức cơ bản về các chủ đề cụ thể trong kinh doanh. 1. Careers (Nghề nghiệp); 2. Companies (Công ty); 3. Selling (bán hàng) 4. Great ideas (Ý tưởng sáng tạo trong kinh doanh); 5. Stress (Sự căng thẳng trong công việc); 6. Entertaining (Chiêu đãi); 7. New business (Kinh doanh mới); 8. Marketing (Tiếp thị trong kinh doanh) 9. Planning (Kế hoạch).  Mỗi bài học đều có các phần liên quan đến từ vựng, bài đọc, các kĩ năng và tình huống. Học phần học trước: Tiếng Anh 2.</w:t>
            </w:r>
            <w:r w:rsidRPr="008E007C">
              <w:rPr>
                <w:rFonts w:asciiTheme="majorHAnsi" w:hAnsiTheme="majorHAnsi"/>
                <w:b/>
                <w:bCs/>
                <w:sz w:val="26"/>
                <w:szCs w:val="26"/>
              </w:rPr>
              <w:t xml:space="preserve"> </w:t>
            </w:r>
          </w:p>
        </w:tc>
      </w:tr>
      <w:tr w:rsidR="00C60E48" w:rsidRPr="008E007C" w14:paraId="456BA97E" w14:textId="77777777" w:rsidTr="00C60E48">
        <w:trPr>
          <w:trHeight w:val="630"/>
        </w:trPr>
        <w:tc>
          <w:tcPr>
            <w:tcW w:w="5000" w:type="pct"/>
            <w:noWrap/>
            <w:vAlign w:val="center"/>
            <w:hideMark/>
          </w:tcPr>
          <w:p w14:paraId="0F944019"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TH01007. Xác suất - Thống kê (Probability and statistics) (3TC: 3-0-6). </w:t>
            </w:r>
            <w:r w:rsidRPr="004B1449">
              <w:rPr>
                <w:rFonts w:asciiTheme="majorHAnsi" w:hAnsiTheme="majorHAnsi"/>
                <w:bCs/>
                <w:sz w:val="26"/>
                <w:szCs w:val="26"/>
              </w:rPr>
              <w:t>Học phần gồm 6 chương với nội dung: Thống kê mô tả; Xác suất; Biến ngẫu nhiên; Ước lượng tham số; Kiểm định giả thuyết thống kê; Tương quan và hồi quy. Học phần học trước: Không.</w:t>
            </w:r>
          </w:p>
        </w:tc>
      </w:tr>
      <w:tr w:rsidR="00C60E48" w:rsidRPr="008E007C" w14:paraId="3EA04562" w14:textId="77777777" w:rsidTr="00C60E48">
        <w:trPr>
          <w:trHeight w:val="80"/>
        </w:trPr>
        <w:tc>
          <w:tcPr>
            <w:tcW w:w="5000" w:type="pct"/>
            <w:noWrap/>
            <w:vAlign w:val="center"/>
            <w:hideMark/>
          </w:tcPr>
          <w:p w14:paraId="4E521945" w14:textId="77777777" w:rsidR="00C60E48" w:rsidRPr="004B1449" w:rsidRDefault="00C60E48" w:rsidP="008E007C">
            <w:pPr>
              <w:spacing w:line="264" w:lineRule="auto"/>
              <w:jc w:val="both"/>
              <w:rPr>
                <w:rFonts w:asciiTheme="majorHAnsi" w:hAnsiTheme="majorHAnsi"/>
                <w:bCs/>
                <w:sz w:val="26"/>
                <w:szCs w:val="26"/>
              </w:rPr>
            </w:pPr>
            <w:r w:rsidRPr="004B1449">
              <w:rPr>
                <w:rFonts w:asciiTheme="majorHAnsi" w:hAnsiTheme="majorHAnsi"/>
                <w:bCs/>
                <w:sz w:val="26"/>
                <w:szCs w:val="26"/>
              </w:rPr>
              <w:t>TH01009. Tin học đại cương (Introduction to Informatics) (2TC: 1,5-0,5-4). Học phần cung cấp các kiến thức cơ bản về tin học, bao gồm: Các khái niệm cơ bản; Cơ sở toán học của máy tính; Các kiến thức cơ bản về cấu trúc máy tính, phần mềm, hệ điều hành, mạng máy tính và Internet; Các vấn đề xã hội, pháp luật trong sử dụng công nghệ thông tin và truyền thông; Các kiến thức và kỹ năng cơ bản về sử dụng máy tính, khai thác mạng máy tính, Internet và một số phần mềm thông dụng như MS Word, MS PowerPoint, MS Excel. Học phần học trước: Không.</w:t>
            </w:r>
          </w:p>
        </w:tc>
      </w:tr>
    </w:tbl>
    <w:p w14:paraId="259287DC" w14:textId="77777777" w:rsidR="00C60E48" w:rsidRPr="008E007C" w:rsidRDefault="00C60E48" w:rsidP="008E007C">
      <w:pPr>
        <w:spacing w:line="264" w:lineRule="auto"/>
        <w:jc w:val="both"/>
        <w:rPr>
          <w:rFonts w:asciiTheme="majorHAnsi" w:hAnsiTheme="majorHAnsi"/>
          <w:b/>
          <w:bCs/>
          <w:sz w:val="26"/>
          <w:szCs w:val="26"/>
        </w:rPr>
      </w:pPr>
    </w:p>
    <w:tbl>
      <w:tblPr>
        <w:tblW w:w="5000" w:type="pct"/>
        <w:tblLook w:val="04A0" w:firstRow="1" w:lastRow="0" w:firstColumn="1" w:lastColumn="0" w:noHBand="0" w:noVBand="1"/>
      </w:tblPr>
      <w:tblGrid>
        <w:gridCol w:w="9527"/>
      </w:tblGrid>
      <w:tr w:rsidR="00C60E48" w:rsidRPr="008E007C" w14:paraId="2D0DA7B7" w14:textId="77777777" w:rsidTr="00C60E48">
        <w:trPr>
          <w:trHeight w:val="630"/>
        </w:trPr>
        <w:tc>
          <w:tcPr>
            <w:tcW w:w="5000" w:type="pct"/>
            <w:noWrap/>
            <w:vAlign w:val="center"/>
            <w:hideMark/>
          </w:tcPr>
          <w:p w14:paraId="0172D2CD"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KQ03035. Tài chính nông nghiệp (Agricultural Finance) (2TC: 2-0-4). </w:t>
            </w:r>
            <w:r w:rsidRPr="004B1449">
              <w:rPr>
                <w:rFonts w:asciiTheme="majorHAnsi" w:hAnsiTheme="majorHAnsi"/>
                <w:bCs/>
                <w:sz w:val="26"/>
                <w:szCs w:val="26"/>
              </w:rPr>
              <w:t xml:space="preserve">Nguyên lý cơ bản trong quản lý tài chính và các ứng dụng trong sản xuất nông nghiệp; Quản lý </w:t>
            </w:r>
            <w:r w:rsidRPr="004B1449">
              <w:rPr>
                <w:rFonts w:asciiTheme="majorHAnsi" w:hAnsiTheme="majorHAnsi"/>
                <w:bCs/>
                <w:sz w:val="26"/>
                <w:szCs w:val="26"/>
              </w:rPr>
              <w:lastRenderedPageBreak/>
              <w:t>tài chính trong các đơn vị sản xuất nông nghiệp; Tín dụng trong nông nghiệp. Học phần học trước: Tài chính-tiền tệ.</w:t>
            </w:r>
          </w:p>
        </w:tc>
      </w:tr>
      <w:tr w:rsidR="00C60E48" w:rsidRPr="008E007C" w14:paraId="7BF743F0" w14:textId="77777777" w:rsidTr="00C60E48">
        <w:trPr>
          <w:trHeight w:val="630"/>
        </w:trPr>
        <w:tc>
          <w:tcPr>
            <w:tcW w:w="5000" w:type="pct"/>
            <w:noWrap/>
            <w:vAlign w:val="center"/>
            <w:hideMark/>
          </w:tcPr>
          <w:p w14:paraId="7FE7D585"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lastRenderedPageBreak/>
              <w:t xml:space="preserve">PKQ02303. Tài chính - tiền tệ (Fundamentals of Finance and Monetary) (3TC: 3-0-6). </w:t>
            </w:r>
            <w:r w:rsidRPr="004B1449">
              <w:rPr>
                <w:rFonts w:asciiTheme="majorHAnsi" w:hAnsiTheme="majorHAnsi"/>
                <w:bCs/>
                <w:sz w:val="26"/>
                <w:szCs w:val="26"/>
              </w:rPr>
              <w:t>Nội dung: Nhập môn; Hệ thống tài chính; Ứng dụng thời giá tiền tệ và lãi suất; Cung cầu tiền tệ và lạm phát; Các công cụ của chính sách tiền tệ quốc gia. Phương pháp giảng dạy: Giáo viên giới thiệu các vấn đề lý thuyết cơ bản. Sinh viên vận dụng các vấn đề lý thuyết để dự đoán xu hướng, tác động của các chính sách kinh tế tài chính vĩ mô đến các chỉ tiêu kinh tế vĩ mô và vi mô. Phương pháp đánh giá: Điểm chuyên cần 20%; Điểm giữa kì 30%; Điểm cuối kì 50%. Học phần học trước: Kinh tế vĩ mô 1.</w:t>
            </w:r>
          </w:p>
        </w:tc>
      </w:tr>
      <w:tr w:rsidR="00C60E48" w:rsidRPr="008E007C" w14:paraId="20779513" w14:textId="77777777" w:rsidTr="00C60E48">
        <w:trPr>
          <w:trHeight w:val="630"/>
        </w:trPr>
        <w:tc>
          <w:tcPr>
            <w:tcW w:w="5000" w:type="pct"/>
            <w:noWrap/>
            <w:vAlign w:val="center"/>
            <w:hideMark/>
          </w:tcPr>
          <w:p w14:paraId="57F65715"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PKQ02304. Tin học trong kinh doanh và quản lý (Applied Informatics for Business and Management) (2TC: 1,5-0,5-4): </w:t>
            </w:r>
            <w:r w:rsidRPr="004B1449">
              <w:rPr>
                <w:rFonts w:asciiTheme="majorHAnsi" w:hAnsiTheme="majorHAnsi"/>
                <w:bCs/>
                <w:sz w:val="26"/>
                <w:szCs w:val="26"/>
              </w:rPr>
              <w:t>Các ứng dụng căn bản của Excel trong quản trị thông tin kinh doanh và quản lý; Các ứng dụng xử lý, phân tích dữ liệu phục vụ báo cáo trong tổ chức; Một số ứng dụng tin học phân tích dự báo, tối ưu hóa trong kinh doanh và quản lý. Phương pháp giảng dạy: Giáo viên giới thiệu lý thuyết cơ bản, hướng dẫn sinh viên thảo luận; Sinh viên thực hành các nội dung học phần qua thu thập thông tin và phân tích các sự kiện của thực tiễn. Phương pháp đánh giá: chuyên cần 20%; Giữa kỳ: 30%; thi cuối kỳ: 50%.</w:t>
            </w:r>
          </w:p>
        </w:tc>
      </w:tr>
      <w:tr w:rsidR="00C60E48" w:rsidRPr="008E007C" w14:paraId="6CA27158" w14:textId="77777777" w:rsidTr="00C60E48">
        <w:trPr>
          <w:trHeight w:val="630"/>
        </w:trPr>
        <w:tc>
          <w:tcPr>
            <w:tcW w:w="5000" w:type="pct"/>
            <w:noWrap/>
            <w:vAlign w:val="center"/>
            <w:hideMark/>
          </w:tcPr>
          <w:p w14:paraId="269EC894" w14:textId="77777777" w:rsidR="00C60E48" w:rsidRPr="004B1449" w:rsidRDefault="00C60E48" w:rsidP="008E007C">
            <w:pPr>
              <w:spacing w:line="264" w:lineRule="auto"/>
              <w:jc w:val="both"/>
              <w:rPr>
                <w:rFonts w:asciiTheme="majorHAnsi" w:hAnsiTheme="majorHAnsi"/>
                <w:bCs/>
                <w:sz w:val="26"/>
                <w:szCs w:val="26"/>
              </w:rPr>
            </w:pPr>
            <w:r w:rsidRPr="008E007C">
              <w:rPr>
                <w:rFonts w:asciiTheme="majorHAnsi" w:hAnsiTheme="majorHAnsi"/>
                <w:b/>
                <w:bCs/>
                <w:sz w:val="26"/>
                <w:szCs w:val="26"/>
              </w:rPr>
              <w:t xml:space="preserve">PKQ03004. Kế toán máy (Accounting Software Application) (3TC: 2-1-6). </w:t>
            </w:r>
            <w:r w:rsidRPr="004B1449">
              <w:rPr>
                <w:rFonts w:asciiTheme="majorHAnsi" w:hAnsiTheme="majorHAnsi"/>
                <w:bCs/>
                <w:sz w:val="26"/>
                <w:szCs w:val="26"/>
              </w:rPr>
              <w:t>Nội dung: Hiểu kiến thức cơ bản về phần mềm kế toán máy và ứng dụng tin học trong hạch toán các nghiệp vụ kế toán của doanh nghiệp. Tên chương: Giới thiệu phần mềm kế toán. Thực hành khai báo thông tin, mở sổ kế toán; Thực hành hạch toán các nghiệp vụ kinh tế phát sinh trên các phân hệ; Thực hành tính giá thành và xác định KQKD; Thực hành lập báo cáo kế toán. Phương pháp giảng dạy: Sử dụng chứng từ thực tế để thực hành trong phòng máy. Phương pháp đánh giá: Kiểm tra và thực hành trên lớp 40%, cuối kỳ 60%. Học phần học trước: Kế toán tài chính 2</w:t>
            </w:r>
          </w:p>
          <w:p w14:paraId="3481A4F7" w14:textId="77777777" w:rsidR="00C60E48" w:rsidRPr="008E007C" w:rsidRDefault="00C60E48" w:rsidP="008E007C">
            <w:pPr>
              <w:spacing w:line="264" w:lineRule="auto"/>
              <w:jc w:val="both"/>
              <w:rPr>
                <w:rFonts w:asciiTheme="majorHAnsi" w:hAnsiTheme="majorHAnsi"/>
                <w:b/>
                <w:bCs/>
                <w:sz w:val="26"/>
                <w:szCs w:val="26"/>
              </w:rPr>
            </w:pPr>
            <w:r w:rsidRPr="008E007C">
              <w:rPr>
                <w:rFonts w:asciiTheme="majorHAnsi" w:hAnsiTheme="majorHAnsi"/>
                <w:b/>
                <w:bCs/>
                <w:sz w:val="26"/>
                <w:szCs w:val="26"/>
              </w:rPr>
              <w:t xml:space="preserve">PKQ03301. Quản trị tài chính doanh nghiệp thực hành (Applied Corporate Financial Management) (3TC: 3-0-6). </w:t>
            </w:r>
            <w:r w:rsidRPr="004B1449">
              <w:rPr>
                <w:rFonts w:asciiTheme="majorHAnsi" w:hAnsiTheme="majorHAnsi"/>
                <w:bCs/>
                <w:sz w:val="26"/>
                <w:szCs w:val="26"/>
              </w:rPr>
              <w:t xml:space="preserve">Nội dung: Môn học nêu ra các vấn đề và các cách giải quyết vấn đề trong quản trị tài chính doanh nghiệp bao gồm: quản trị tài sản; huy động và sử dụng vốn; quyết định đầu tư dài hạn và đánh giá tình hình tài chính tổng quát của doanh nghiệp; Tên chương: Các vấn đề cơ bản trong quản trị tài chính doanh nghiệp; Ứng dụng quản trị tài sản trong doanh nghiệp; Các hình thức huy động vốn và chi phí sử dụng vốn trong doanh nghiệp; Ứng dụng quản trị đầu tư dài hạn trong doanh nghiệp; Phân tích tài chính ứng dụng; Phương pháp giảng dạy: Nội dung được truyên đạt thông qua bài giảng trên lớp, thảo luận nhóm; Phương pháp đánh giá: Sinh viên được đánh giá bằng nhiều phương pháp bao gồm: thuyết trình, tiểu luận (20%), kiểm tra giữa kì (20%) và bài thi cuối kì (60%). Học phần học trước: Tài chính tiền tệ.  </w:t>
            </w:r>
          </w:p>
        </w:tc>
      </w:tr>
    </w:tbl>
    <w:p w14:paraId="7B13155D" w14:textId="77777777" w:rsidR="00F5043C" w:rsidRPr="00495FCB" w:rsidRDefault="00F5043C" w:rsidP="008E007C">
      <w:pPr>
        <w:spacing w:line="264" w:lineRule="auto"/>
        <w:jc w:val="both"/>
        <w:rPr>
          <w:rFonts w:asciiTheme="majorHAnsi" w:hAnsiTheme="majorHAnsi"/>
          <w:b/>
          <w:bCs/>
          <w:sz w:val="26"/>
          <w:szCs w:val="26"/>
        </w:rPr>
      </w:pPr>
    </w:p>
    <w:sectPr w:rsidR="00F5043C" w:rsidRPr="00495FCB" w:rsidSect="00B55CEF">
      <w:footerReference w:type="even" r:id="rId12"/>
      <w:footerReference w:type="default" r:id="rId13"/>
      <w:footerReference w:type="first" r:id="rId14"/>
      <w:pgSz w:w="11909" w:h="16834" w:code="9"/>
      <w:pgMar w:top="1418" w:right="964" w:bottom="1701" w:left="1418" w:header="680" w:footer="1107" w:gutter="0"/>
      <w:pgNumType w:start="5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526DE" w14:textId="77777777" w:rsidR="00C52DF3" w:rsidRDefault="00C52DF3">
      <w:pPr>
        <w:spacing w:after="0" w:line="240" w:lineRule="auto"/>
      </w:pPr>
      <w:r>
        <w:separator/>
      </w:r>
    </w:p>
  </w:endnote>
  <w:endnote w:type="continuationSeparator" w:id="0">
    <w:p w14:paraId="54BB97E1" w14:textId="77777777" w:rsidR="00C52DF3" w:rsidRDefault="00C52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ubheading">
    <w:panose1 w:val="02000505000000020004"/>
    <w:charset w:val="A3"/>
    <w:family w:val="auto"/>
    <w:pitch w:val="variable"/>
    <w:sig w:usb0="A00002EF" w:usb1="4000204B" w:usb2="00000000" w:usb3="00000000" w:csb0="0000019F" w:csb1="00000000"/>
  </w:font>
  <w:font w:name="Calibri">
    <w:panose1 w:val="020F0502020204030204"/>
    <w:charset w:val="A3"/>
    <w:family w:val="swiss"/>
    <w:pitch w:val="variable"/>
    <w:sig w:usb0="E0002EFF" w:usb1="C000247B" w:usb2="00000009" w:usb3="00000000" w:csb0="000001FF" w:csb1="00000000"/>
  </w:font>
  <w:font w:name="Calibri Light">
    <w:panose1 w:val="020F0302020204030204"/>
    <w:charset w:val="A3"/>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 w:name="UTM Times">
    <w:altName w:val="Times New Roman"/>
    <w:charset w:val="00"/>
    <w:family w:val="roman"/>
    <w:pitch w:val="variable"/>
    <w:sig w:usb0="00000001" w:usb1="00000000" w:usb2="00000000" w:usb3="00000000" w:csb0="00000003"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A3"/>
    <w:family w:val="swiss"/>
    <w:pitch w:val="variable"/>
    <w:sig w:usb0="E4002EFF" w:usb1="C000E47F" w:usb2="00000009" w:usb3="00000000" w:csb0="000001FF" w:csb1="00000000"/>
  </w:font>
  <w:font w:name="UTM Centur">
    <w:altName w:val="Times New Roman"/>
    <w:charset w:val="00"/>
    <w:family w:val="roman"/>
    <w:pitch w:val="variable"/>
    <w:sig w:usb0="00000007" w:usb1="00000000" w:usb2="00000000" w:usb3="00000000" w:csb0="00000003" w:csb1="00000000"/>
  </w:font>
  <w:font w:name="Times New Roman Bold">
    <w:altName w:val="Times New Roman"/>
    <w:panose1 w:val="00000000000000000000"/>
    <w:charset w:val="00"/>
    <w:family w:val="roman"/>
    <w:notTrueType/>
    <w:pitch w:val="default"/>
  </w:font>
  <w:font w:name="Arial">
    <w:panose1 w:val="020B0604020202020204"/>
    <w:charset w:val="A3"/>
    <w:family w:val="swiss"/>
    <w:pitch w:val="variable"/>
    <w:sig w:usb0="E0002EFF" w:usb1="C000785B"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A3"/>
    <w:family w:val="roman"/>
    <w:pitch w:val="variable"/>
    <w:sig w:usb0="E0000287" w:usb1="40000013" w:usb2="00000000" w:usb3="00000000" w:csb0="0000019F" w:csb1="00000000"/>
  </w:font>
  <w:font w:name="UTM American Sans">
    <w:altName w:val="Cambria Math"/>
    <w:charset w:val="00"/>
    <w:family w:val="roman"/>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B5F15" w14:textId="77777777" w:rsidR="000E3675" w:rsidRDefault="000E3675">
    <w:pPr>
      <w:pStyle w:val="Footer"/>
    </w:pPr>
    <w:r>
      <w:fldChar w:fldCharType="begin"/>
    </w:r>
    <w:r>
      <w:instrText xml:space="preserve"> PAGE   \* MERGEFORMAT </w:instrText>
    </w:r>
    <w:r>
      <w:fldChar w:fldCharType="separate"/>
    </w:r>
    <w:r>
      <w:rPr>
        <w:noProof/>
      </w:rPr>
      <w:t>iv</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E50C7" w14:textId="39FFC72D" w:rsidR="000E3675" w:rsidRDefault="000E3675" w:rsidP="003605C9">
    <w:pPr>
      <w:pStyle w:val="Footer"/>
      <w:jc w:val="right"/>
    </w:pPr>
    <w:r>
      <w:t>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BF6DB" w14:textId="77777777" w:rsidR="000E3675" w:rsidRDefault="000E3675" w:rsidP="003605C9">
    <w:pPr>
      <w:pStyle w:val="Footer"/>
    </w:pPr>
    <w:r w:rsidRPr="001662EE">
      <w:rPr>
        <w:color w:val="FFFFFF"/>
      </w:rPr>
      <w:fldChar w:fldCharType="begin"/>
    </w:r>
    <w:r w:rsidRPr="001662EE">
      <w:rPr>
        <w:color w:val="FFFFFF"/>
      </w:rPr>
      <w:instrText xml:space="preserve"> PAGE   \* MERGEFORMAT </w:instrText>
    </w:r>
    <w:r w:rsidRPr="001662EE">
      <w:rPr>
        <w:color w:val="FFFFFF"/>
      </w:rPr>
      <w:fldChar w:fldCharType="separate"/>
    </w:r>
    <w:r>
      <w:rPr>
        <w:noProof/>
        <w:color w:val="FFFFFF"/>
      </w:rPr>
      <w:t>1</w:t>
    </w:r>
    <w:r w:rsidRPr="001662EE">
      <w:rPr>
        <w:color w:val="FFFFFF"/>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982031"/>
      <w:docPartObj>
        <w:docPartGallery w:val="Page Numbers (Bottom of Page)"/>
        <w:docPartUnique/>
      </w:docPartObj>
    </w:sdtPr>
    <w:sdtEndPr>
      <w:rPr>
        <w:noProof/>
      </w:rPr>
    </w:sdtEndPr>
    <w:sdtContent>
      <w:p w14:paraId="64A3A8E2" w14:textId="2228BB33" w:rsidR="000E3675" w:rsidRDefault="000E3675">
        <w:pPr>
          <w:pStyle w:val="Footer"/>
          <w:jc w:val="center"/>
        </w:pPr>
        <w:r>
          <w:fldChar w:fldCharType="begin"/>
        </w:r>
        <w:r>
          <w:instrText xml:space="preserve"> PAGE   \* MERGEFORMAT </w:instrText>
        </w:r>
        <w:r>
          <w:fldChar w:fldCharType="separate"/>
        </w:r>
        <w:r w:rsidR="00C67D58">
          <w:rPr>
            <w:noProof/>
          </w:rPr>
          <w:t>18</w:t>
        </w:r>
        <w:r>
          <w:rPr>
            <w:noProof/>
          </w:rPr>
          <w:fldChar w:fldCharType="end"/>
        </w:r>
      </w:p>
    </w:sdtContent>
  </w:sdt>
  <w:p w14:paraId="6EA9F7FC" w14:textId="299D28A4" w:rsidR="000E3675" w:rsidRDefault="000E3675" w:rsidP="003605C9">
    <w:pPr>
      <w:pStyle w:val="Footer"/>
      <w:jc w:val="righ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CD900" w14:textId="77777777" w:rsidR="000E3675" w:rsidRDefault="000E3675">
    <w:pPr>
      <w:pStyle w:val="Footer"/>
    </w:pPr>
    <w:r>
      <w:fldChar w:fldCharType="begin"/>
    </w:r>
    <w:r>
      <w:instrText xml:space="preserve"> PAGE   \* MERGEFORMAT </w:instrText>
    </w:r>
    <w:r>
      <w:fldChar w:fldCharType="separate"/>
    </w:r>
    <w:r>
      <w:rPr>
        <w:noProof/>
      </w:rPr>
      <w:t>52</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96537" w14:textId="24631BC6" w:rsidR="000E3675" w:rsidRDefault="000E3675" w:rsidP="00772D1A">
    <w:pPr>
      <w:pStyle w:val="Footer"/>
      <w:jc w:val="right"/>
    </w:pPr>
    <w:r>
      <w:fldChar w:fldCharType="begin"/>
    </w:r>
    <w:r>
      <w:instrText xml:space="preserve"> PAGE   \* MERGEFORMAT </w:instrText>
    </w:r>
    <w:r>
      <w:fldChar w:fldCharType="separate"/>
    </w:r>
    <w:r w:rsidR="00C67D58">
      <w:rPr>
        <w:noProof/>
      </w:rPr>
      <w:t>84</w: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D9176" w14:textId="77777777" w:rsidR="000E3675" w:rsidRDefault="000E3675" w:rsidP="00772D1A">
    <w:pPr>
      <w:pStyle w:val="Footer"/>
    </w:pPr>
    <w:r w:rsidRPr="001662EE">
      <w:rPr>
        <w:color w:val="FFFFFF"/>
      </w:rPr>
      <w:fldChar w:fldCharType="begin"/>
    </w:r>
    <w:r w:rsidRPr="001662EE">
      <w:rPr>
        <w:color w:val="FFFFFF"/>
      </w:rPr>
      <w:instrText xml:space="preserve"> PAGE   \* MERGEFORMAT </w:instrText>
    </w:r>
    <w:r w:rsidRPr="001662EE">
      <w:rPr>
        <w:color w:val="FFFFFF"/>
      </w:rPr>
      <w:fldChar w:fldCharType="separate"/>
    </w:r>
    <w:r>
      <w:rPr>
        <w:noProof/>
        <w:color w:val="FFFFFF"/>
      </w:rPr>
      <w:t>1</w:t>
    </w:r>
    <w:r w:rsidRPr="001662EE">
      <w:rPr>
        <w:color w:val="FFFFF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719B9" w14:textId="77777777" w:rsidR="00C52DF3" w:rsidRDefault="00C52DF3">
      <w:pPr>
        <w:spacing w:after="0" w:line="240" w:lineRule="auto"/>
      </w:pPr>
      <w:r>
        <w:separator/>
      </w:r>
    </w:p>
  </w:footnote>
  <w:footnote w:type="continuationSeparator" w:id="0">
    <w:p w14:paraId="508A1612" w14:textId="77777777" w:rsidR="00C52DF3" w:rsidRDefault="00C52D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D26"/>
    <w:multiLevelType w:val="hybridMultilevel"/>
    <w:tmpl w:val="1646F900"/>
    <w:lvl w:ilvl="0" w:tplc="3490CA08">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FA5EDE"/>
    <w:multiLevelType w:val="hybridMultilevel"/>
    <w:tmpl w:val="C6F09B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9239A"/>
    <w:multiLevelType w:val="hybridMultilevel"/>
    <w:tmpl w:val="A2341412"/>
    <w:lvl w:ilvl="0" w:tplc="3490CA08">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44F3B"/>
    <w:multiLevelType w:val="hybridMultilevel"/>
    <w:tmpl w:val="89C250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C1C09"/>
    <w:multiLevelType w:val="multilevel"/>
    <w:tmpl w:val="46D027AC"/>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8B540B"/>
    <w:multiLevelType w:val="hybridMultilevel"/>
    <w:tmpl w:val="86529DEA"/>
    <w:lvl w:ilvl="0" w:tplc="3490CA08">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DE7257"/>
    <w:multiLevelType w:val="multilevel"/>
    <w:tmpl w:val="1CFAFC5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2E60B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BF1423"/>
    <w:multiLevelType w:val="multilevel"/>
    <w:tmpl w:val="17A4516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CC08D6"/>
    <w:multiLevelType w:val="hybridMultilevel"/>
    <w:tmpl w:val="3FD4158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19103BF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96D266D"/>
    <w:multiLevelType w:val="hybridMultilevel"/>
    <w:tmpl w:val="B6EAE2EC"/>
    <w:lvl w:ilvl="0" w:tplc="3490CA08">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EC36B2"/>
    <w:multiLevelType w:val="hybridMultilevel"/>
    <w:tmpl w:val="64103FAA"/>
    <w:lvl w:ilvl="0" w:tplc="3490CA08">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06464F"/>
    <w:multiLevelType w:val="hybridMultilevel"/>
    <w:tmpl w:val="D638A940"/>
    <w:lvl w:ilvl="0" w:tplc="3490CA08">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2E4E18"/>
    <w:multiLevelType w:val="hybridMultilevel"/>
    <w:tmpl w:val="582858A2"/>
    <w:lvl w:ilvl="0" w:tplc="3490CA08">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D17604"/>
    <w:multiLevelType w:val="hybridMultilevel"/>
    <w:tmpl w:val="2C529E4C"/>
    <w:lvl w:ilvl="0" w:tplc="3F34FCDC">
      <w:start w:val="1"/>
      <w:numFmt w:val="decimal"/>
      <w:lvlText w:val="%1."/>
      <w:lvlJc w:val="left"/>
      <w:pPr>
        <w:ind w:left="356" w:hanging="360"/>
      </w:pPr>
    </w:lvl>
    <w:lvl w:ilvl="1" w:tplc="042A0019">
      <w:start w:val="1"/>
      <w:numFmt w:val="lowerLetter"/>
      <w:lvlText w:val="%2."/>
      <w:lvlJc w:val="left"/>
      <w:pPr>
        <w:ind w:left="1076" w:hanging="360"/>
      </w:pPr>
    </w:lvl>
    <w:lvl w:ilvl="2" w:tplc="042A001B">
      <w:start w:val="1"/>
      <w:numFmt w:val="lowerRoman"/>
      <w:lvlText w:val="%3."/>
      <w:lvlJc w:val="right"/>
      <w:pPr>
        <w:ind w:left="1796" w:hanging="180"/>
      </w:pPr>
    </w:lvl>
    <w:lvl w:ilvl="3" w:tplc="042A000F">
      <w:start w:val="1"/>
      <w:numFmt w:val="decimal"/>
      <w:lvlText w:val="%4."/>
      <w:lvlJc w:val="left"/>
      <w:pPr>
        <w:ind w:left="2516" w:hanging="360"/>
      </w:pPr>
    </w:lvl>
    <w:lvl w:ilvl="4" w:tplc="042A0019">
      <w:start w:val="1"/>
      <w:numFmt w:val="lowerLetter"/>
      <w:lvlText w:val="%5."/>
      <w:lvlJc w:val="left"/>
      <w:pPr>
        <w:ind w:left="3236" w:hanging="360"/>
      </w:pPr>
    </w:lvl>
    <w:lvl w:ilvl="5" w:tplc="042A001B">
      <w:start w:val="1"/>
      <w:numFmt w:val="lowerRoman"/>
      <w:lvlText w:val="%6."/>
      <w:lvlJc w:val="right"/>
      <w:pPr>
        <w:ind w:left="3956" w:hanging="180"/>
      </w:pPr>
    </w:lvl>
    <w:lvl w:ilvl="6" w:tplc="042A000F">
      <w:start w:val="1"/>
      <w:numFmt w:val="decimal"/>
      <w:lvlText w:val="%7."/>
      <w:lvlJc w:val="left"/>
      <w:pPr>
        <w:ind w:left="4676" w:hanging="360"/>
      </w:pPr>
    </w:lvl>
    <w:lvl w:ilvl="7" w:tplc="042A0019">
      <w:start w:val="1"/>
      <w:numFmt w:val="lowerLetter"/>
      <w:lvlText w:val="%8."/>
      <w:lvlJc w:val="left"/>
      <w:pPr>
        <w:ind w:left="5396" w:hanging="360"/>
      </w:pPr>
    </w:lvl>
    <w:lvl w:ilvl="8" w:tplc="042A001B">
      <w:start w:val="1"/>
      <w:numFmt w:val="lowerRoman"/>
      <w:lvlText w:val="%9."/>
      <w:lvlJc w:val="right"/>
      <w:pPr>
        <w:ind w:left="6116" w:hanging="180"/>
      </w:pPr>
    </w:lvl>
  </w:abstractNum>
  <w:abstractNum w:abstractNumId="16" w15:restartNumberingAfterBreak="0">
    <w:nsid w:val="31444A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4900F7"/>
    <w:multiLevelType w:val="hybridMultilevel"/>
    <w:tmpl w:val="7090BC42"/>
    <w:lvl w:ilvl="0" w:tplc="4306B8CA">
      <w:start w:val="1"/>
      <w:numFmt w:val="bullet"/>
      <w:lvlText w:val="-"/>
      <w:lvlJc w:val="left"/>
      <w:pPr>
        <w:ind w:left="1287" w:hanging="360"/>
      </w:pPr>
      <w:rPr>
        <w:rFonts w:ascii="Sitka Subheading" w:hAnsi="Sitka Subheading"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60B725E"/>
    <w:multiLevelType w:val="hybridMultilevel"/>
    <w:tmpl w:val="752C8B24"/>
    <w:lvl w:ilvl="0" w:tplc="3490CA08">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790" w:hanging="360"/>
      </w:pPr>
      <w:rPr>
        <w:rFonts w:ascii="Courier New" w:hAnsi="Courier New" w:cs="Courier New" w:hint="default"/>
      </w:rPr>
    </w:lvl>
    <w:lvl w:ilvl="2" w:tplc="04090005">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9" w15:restartNumberingAfterBreak="0">
    <w:nsid w:val="37F43F65"/>
    <w:multiLevelType w:val="hybridMultilevel"/>
    <w:tmpl w:val="B7CA663C"/>
    <w:lvl w:ilvl="0" w:tplc="3490CA08">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C87208"/>
    <w:multiLevelType w:val="multilevel"/>
    <w:tmpl w:val="06D435C4"/>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b/>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ADB2AD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3C9862CF"/>
    <w:multiLevelType w:val="multilevel"/>
    <w:tmpl w:val="57502C3C"/>
    <w:lvl w:ilvl="0">
      <w:start w:val="1"/>
      <w:numFmt w:val="decimal"/>
      <w:lvlText w:val="%1."/>
      <w:lvlJc w:val="left"/>
      <w:pPr>
        <w:ind w:left="720" w:hanging="360"/>
      </w:pPr>
      <w:rPr>
        <w:rFonts w:ascii="Times New Roman" w:eastAsia="Calibri" w:hAnsi="Times New Roman" w:hint="default"/>
        <w:b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D372F94"/>
    <w:multiLevelType w:val="hybridMultilevel"/>
    <w:tmpl w:val="42CCE3E6"/>
    <w:lvl w:ilvl="0" w:tplc="3490CA08">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FC26F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42925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491F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DA20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F90B46"/>
    <w:multiLevelType w:val="multilevel"/>
    <w:tmpl w:val="2FD2D10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AD6438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4C0A58C0"/>
    <w:multiLevelType w:val="multilevel"/>
    <w:tmpl w:val="9B22080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C1F7346"/>
    <w:multiLevelType w:val="hybridMultilevel"/>
    <w:tmpl w:val="1C4E4B04"/>
    <w:lvl w:ilvl="0" w:tplc="4306B8CA">
      <w:start w:val="1"/>
      <w:numFmt w:val="bullet"/>
      <w:lvlText w:val="-"/>
      <w:lvlJc w:val="left"/>
      <w:pPr>
        <w:ind w:left="720" w:hanging="360"/>
      </w:pPr>
      <w:rPr>
        <w:rFonts w:ascii="Sitka Subheading" w:hAnsi="Sitka Subheading" w:hint="default"/>
      </w:rPr>
    </w:lvl>
    <w:lvl w:ilvl="1" w:tplc="4306B8CA">
      <w:start w:val="1"/>
      <w:numFmt w:val="bullet"/>
      <w:lvlText w:val="-"/>
      <w:lvlJc w:val="left"/>
      <w:pPr>
        <w:ind w:left="1440" w:hanging="360"/>
      </w:pPr>
      <w:rPr>
        <w:rFonts w:ascii="Sitka Subheading" w:hAnsi="Sitka Subheadi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6508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C7435EC"/>
    <w:multiLevelType w:val="multilevel"/>
    <w:tmpl w:val="57502C3C"/>
    <w:lvl w:ilvl="0">
      <w:start w:val="1"/>
      <w:numFmt w:val="decimal"/>
      <w:lvlText w:val="%1."/>
      <w:lvlJc w:val="left"/>
      <w:pPr>
        <w:ind w:left="720" w:hanging="360"/>
      </w:pPr>
      <w:rPr>
        <w:rFonts w:ascii="Times New Roman" w:eastAsia="Calibri" w:hAnsi="Times New Roman" w:hint="default"/>
        <w:b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4E462BBF"/>
    <w:multiLevelType w:val="multilevel"/>
    <w:tmpl w:val="34F4FE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2"/>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ED63373"/>
    <w:multiLevelType w:val="hybridMultilevel"/>
    <w:tmpl w:val="77E03DD8"/>
    <w:lvl w:ilvl="0" w:tplc="3490CA08">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0A471A0"/>
    <w:multiLevelType w:val="hybridMultilevel"/>
    <w:tmpl w:val="B3264554"/>
    <w:lvl w:ilvl="0" w:tplc="3490CA08">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4877DED"/>
    <w:multiLevelType w:val="hybridMultilevel"/>
    <w:tmpl w:val="010EED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A1714F"/>
    <w:multiLevelType w:val="hybridMultilevel"/>
    <w:tmpl w:val="5EBCDC3E"/>
    <w:lvl w:ilvl="0" w:tplc="E1D07C3E">
      <w:start w:val="1"/>
      <w:numFmt w:val="decimal"/>
      <w:pStyle w:val="Th"/>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A512DA1"/>
    <w:multiLevelType w:val="hybridMultilevel"/>
    <w:tmpl w:val="5F28D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3"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0B7D2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5FBC0599"/>
    <w:multiLevelType w:val="hybridMultilevel"/>
    <w:tmpl w:val="D1D09BF8"/>
    <w:lvl w:ilvl="0" w:tplc="3490CA08">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12B73C1"/>
    <w:multiLevelType w:val="multilevel"/>
    <w:tmpl w:val="26AC0A06"/>
    <w:lvl w:ilvl="0">
      <w:start w:val="1"/>
      <w:numFmt w:val="decimal"/>
      <w:lvlText w:val="%1."/>
      <w:lvlJc w:val="left"/>
      <w:pPr>
        <w:ind w:left="360" w:hanging="360"/>
      </w:pPr>
    </w:lvl>
    <w:lvl w:ilvl="1">
      <w:start w:val="1"/>
      <w:numFmt w:val="decimal"/>
      <w:lvlText w:val="%1.%2."/>
      <w:lvlJc w:val="left"/>
      <w:pPr>
        <w:ind w:left="432" w:hanging="432"/>
      </w:pPr>
      <w:rPr>
        <w:b/>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7F1689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15:restartNumberingAfterBreak="0">
    <w:nsid w:val="6D1051C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70CF1652"/>
    <w:multiLevelType w:val="hybridMultilevel"/>
    <w:tmpl w:val="347CE868"/>
    <w:lvl w:ilvl="0" w:tplc="3490CA08">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1350AE"/>
    <w:multiLevelType w:val="hybridMultilevel"/>
    <w:tmpl w:val="287EE160"/>
    <w:lvl w:ilvl="0" w:tplc="3490CA08">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456024"/>
    <w:multiLevelType w:val="hybridMultilevel"/>
    <w:tmpl w:val="25940C70"/>
    <w:lvl w:ilvl="0" w:tplc="7C8A614E">
      <w:start w:val="1"/>
      <w:numFmt w:val="low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0"/>
  </w:num>
  <w:num w:numId="3">
    <w:abstractNumId w:val="44"/>
  </w:num>
  <w:num w:numId="4">
    <w:abstractNumId w:val="43"/>
  </w:num>
  <w:num w:numId="5">
    <w:abstractNumId w:val="40"/>
  </w:num>
  <w:num w:numId="6">
    <w:abstractNumId w:val="29"/>
  </w:num>
  <w:num w:numId="7">
    <w:abstractNumId w:val="21"/>
  </w:num>
  <w:num w:numId="8">
    <w:abstractNumId w:val="24"/>
  </w:num>
  <w:num w:numId="9">
    <w:abstractNumId w:val="7"/>
  </w:num>
  <w:num w:numId="10">
    <w:abstractNumId w:val="31"/>
  </w:num>
  <w:num w:numId="11">
    <w:abstractNumId w:val="17"/>
  </w:num>
  <w:num w:numId="12">
    <w:abstractNumId w:val="42"/>
  </w:num>
  <w:num w:numId="13">
    <w:abstractNumId w:val="1"/>
  </w:num>
  <w:num w:numId="14">
    <w:abstractNumId w:val="32"/>
  </w:num>
  <w:num w:numId="15">
    <w:abstractNumId w:val="37"/>
  </w:num>
  <w:num w:numId="16">
    <w:abstractNumId w:val="27"/>
  </w:num>
  <w:num w:numId="17">
    <w:abstractNumId w:val="3"/>
  </w:num>
  <w:num w:numId="18">
    <w:abstractNumId w:val="25"/>
  </w:num>
  <w:num w:numId="19">
    <w:abstractNumId w:val="6"/>
  </w:num>
  <w:num w:numId="20">
    <w:abstractNumId w:val="26"/>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4"/>
  </w:num>
  <w:num w:numId="24">
    <w:abstractNumId w:val="39"/>
  </w:num>
  <w:num w:numId="25">
    <w:abstractNumId w:val="16"/>
  </w:num>
  <w:num w:numId="26">
    <w:abstractNumId w:val="47"/>
  </w:num>
  <w:num w:numId="27">
    <w:abstractNumId w:val="4"/>
  </w:num>
  <w:num w:numId="28">
    <w:abstractNumId w:val="33"/>
  </w:num>
  <w:num w:numId="29">
    <w:abstractNumId w:val="22"/>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8"/>
  </w:num>
  <w:num w:numId="34">
    <w:abstractNumId w:val="30"/>
  </w:num>
  <w:num w:numId="35">
    <w:abstractNumId w:val="2"/>
  </w:num>
  <w:num w:numId="36">
    <w:abstractNumId w:val="18"/>
  </w:num>
  <w:num w:numId="37">
    <w:abstractNumId w:val="20"/>
  </w:num>
  <w:num w:numId="38">
    <w:abstractNumId w:val="13"/>
  </w:num>
  <w:num w:numId="39">
    <w:abstractNumId w:val="36"/>
  </w:num>
  <w:num w:numId="40">
    <w:abstractNumId w:val="12"/>
  </w:num>
  <w:num w:numId="41">
    <w:abstractNumId w:val="46"/>
  </w:num>
  <w:num w:numId="42">
    <w:abstractNumId w:val="11"/>
  </w:num>
  <w:num w:numId="43">
    <w:abstractNumId w:val="14"/>
  </w:num>
  <w:num w:numId="44">
    <w:abstractNumId w:val="45"/>
  </w:num>
  <w:num w:numId="45">
    <w:abstractNumId w:val="19"/>
  </w:num>
  <w:num w:numId="46">
    <w:abstractNumId w:val="35"/>
  </w:num>
  <w:num w:numId="47">
    <w:abstractNumId w:val="5"/>
  </w:num>
  <w:num w:numId="48">
    <w:abstractNumId w:val="41"/>
  </w:num>
  <w:num w:numId="49">
    <w:abstractNumId w:val="0"/>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16"/>
    <w:rsid w:val="000627DF"/>
    <w:rsid w:val="000808DC"/>
    <w:rsid w:val="00087CD0"/>
    <w:rsid w:val="00091A2D"/>
    <w:rsid w:val="000B22CD"/>
    <w:rsid w:val="000C5B30"/>
    <w:rsid w:val="000D063F"/>
    <w:rsid w:val="000E3675"/>
    <w:rsid w:val="0010322F"/>
    <w:rsid w:val="00121B62"/>
    <w:rsid w:val="001326A0"/>
    <w:rsid w:val="0013341D"/>
    <w:rsid w:val="00134F0E"/>
    <w:rsid w:val="0014346B"/>
    <w:rsid w:val="001471BA"/>
    <w:rsid w:val="001471ED"/>
    <w:rsid w:val="00151D22"/>
    <w:rsid w:val="00184AC7"/>
    <w:rsid w:val="00185414"/>
    <w:rsid w:val="00194221"/>
    <w:rsid w:val="0019649D"/>
    <w:rsid w:val="001C3FA6"/>
    <w:rsid w:val="001C53F9"/>
    <w:rsid w:val="001E2D57"/>
    <w:rsid w:val="001F5512"/>
    <w:rsid w:val="00221C9F"/>
    <w:rsid w:val="00223F25"/>
    <w:rsid w:val="0024456F"/>
    <w:rsid w:val="00260E43"/>
    <w:rsid w:val="00281A57"/>
    <w:rsid w:val="00283076"/>
    <w:rsid w:val="002B2BF4"/>
    <w:rsid w:val="002B5F69"/>
    <w:rsid w:val="002B6A1F"/>
    <w:rsid w:val="002C2413"/>
    <w:rsid w:val="002D17D2"/>
    <w:rsid w:val="002E2666"/>
    <w:rsid w:val="002E2917"/>
    <w:rsid w:val="002F4EC9"/>
    <w:rsid w:val="00300B21"/>
    <w:rsid w:val="00314CDE"/>
    <w:rsid w:val="0034707B"/>
    <w:rsid w:val="00352F92"/>
    <w:rsid w:val="003605C9"/>
    <w:rsid w:val="00363951"/>
    <w:rsid w:val="0038754F"/>
    <w:rsid w:val="003A3288"/>
    <w:rsid w:val="003A3488"/>
    <w:rsid w:val="003A3C31"/>
    <w:rsid w:val="003C6D0D"/>
    <w:rsid w:val="0045465C"/>
    <w:rsid w:val="00472846"/>
    <w:rsid w:val="004801A2"/>
    <w:rsid w:val="00495FCB"/>
    <w:rsid w:val="004B1449"/>
    <w:rsid w:val="004B7E01"/>
    <w:rsid w:val="004C1325"/>
    <w:rsid w:val="004C14CB"/>
    <w:rsid w:val="004E2823"/>
    <w:rsid w:val="004E48B5"/>
    <w:rsid w:val="005008AE"/>
    <w:rsid w:val="00526915"/>
    <w:rsid w:val="00531A83"/>
    <w:rsid w:val="005402A4"/>
    <w:rsid w:val="005561D7"/>
    <w:rsid w:val="005677A2"/>
    <w:rsid w:val="00592A77"/>
    <w:rsid w:val="005964A3"/>
    <w:rsid w:val="005B46D8"/>
    <w:rsid w:val="005B61C4"/>
    <w:rsid w:val="005C16A8"/>
    <w:rsid w:val="005C6DEB"/>
    <w:rsid w:val="005D1341"/>
    <w:rsid w:val="005E0BD3"/>
    <w:rsid w:val="005E6F3E"/>
    <w:rsid w:val="006177B6"/>
    <w:rsid w:val="00624017"/>
    <w:rsid w:val="006442FD"/>
    <w:rsid w:val="00664B40"/>
    <w:rsid w:val="00694D25"/>
    <w:rsid w:val="006C7498"/>
    <w:rsid w:val="006F4E9B"/>
    <w:rsid w:val="006F57A7"/>
    <w:rsid w:val="007107B6"/>
    <w:rsid w:val="00712A9D"/>
    <w:rsid w:val="0075110E"/>
    <w:rsid w:val="00766817"/>
    <w:rsid w:val="00770D99"/>
    <w:rsid w:val="00772D1A"/>
    <w:rsid w:val="007A2FD3"/>
    <w:rsid w:val="007B04AD"/>
    <w:rsid w:val="007B346F"/>
    <w:rsid w:val="008051B0"/>
    <w:rsid w:val="00815C0C"/>
    <w:rsid w:val="00826387"/>
    <w:rsid w:val="00841794"/>
    <w:rsid w:val="00842D5C"/>
    <w:rsid w:val="008B2934"/>
    <w:rsid w:val="008E007C"/>
    <w:rsid w:val="008F266F"/>
    <w:rsid w:val="008F2AE9"/>
    <w:rsid w:val="008F6F92"/>
    <w:rsid w:val="00915961"/>
    <w:rsid w:val="00921F8B"/>
    <w:rsid w:val="00926ACC"/>
    <w:rsid w:val="009420EE"/>
    <w:rsid w:val="009479A8"/>
    <w:rsid w:val="009731BF"/>
    <w:rsid w:val="009769BB"/>
    <w:rsid w:val="0099041C"/>
    <w:rsid w:val="009A27FE"/>
    <w:rsid w:val="009A3471"/>
    <w:rsid w:val="009C2C6A"/>
    <w:rsid w:val="009E1CEC"/>
    <w:rsid w:val="009E6CB9"/>
    <w:rsid w:val="00A44EF9"/>
    <w:rsid w:val="00A55776"/>
    <w:rsid w:val="00A676C0"/>
    <w:rsid w:val="00A84E89"/>
    <w:rsid w:val="00AC60A4"/>
    <w:rsid w:val="00AE79F1"/>
    <w:rsid w:val="00AF1BEC"/>
    <w:rsid w:val="00B23369"/>
    <w:rsid w:val="00B55CEF"/>
    <w:rsid w:val="00B573BF"/>
    <w:rsid w:val="00B5798C"/>
    <w:rsid w:val="00B624D9"/>
    <w:rsid w:val="00B81240"/>
    <w:rsid w:val="00B81D05"/>
    <w:rsid w:val="00B93229"/>
    <w:rsid w:val="00BA5C53"/>
    <w:rsid w:val="00BB4459"/>
    <w:rsid w:val="00BD6017"/>
    <w:rsid w:val="00C429ED"/>
    <w:rsid w:val="00C4672E"/>
    <w:rsid w:val="00C52DF3"/>
    <w:rsid w:val="00C60E48"/>
    <w:rsid w:val="00C67D58"/>
    <w:rsid w:val="00C72B4E"/>
    <w:rsid w:val="00C83282"/>
    <w:rsid w:val="00C87983"/>
    <w:rsid w:val="00CB58D7"/>
    <w:rsid w:val="00CC5980"/>
    <w:rsid w:val="00CC7A5B"/>
    <w:rsid w:val="00D112FD"/>
    <w:rsid w:val="00D16EE1"/>
    <w:rsid w:val="00D241DC"/>
    <w:rsid w:val="00D3488D"/>
    <w:rsid w:val="00D405FE"/>
    <w:rsid w:val="00D66640"/>
    <w:rsid w:val="00D67A40"/>
    <w:rsid w:val="00DB5751"/>
    <w:rsid w:val="00DC074B"/>
    <w:rsid w:val="00DE65B0"/>
    <w:rsid w:val="00DF499F"/>
    <w:rsid w:val="00E02607"/>
    <w:rsid w:val="00E07F42"/>
    <w:rsid w:val="00E13AD4"/>
    <w:rsid w:val="00E2067C"/>
    <w:rsid w:val="00E340A3"/>
    <w:rsid w:val="00E60FBB"/>
    <w:rsid w:val="00E61059"/>
    <w:rsid w:val="00E65EC3"/>
    <w:rsid w:val="00E90864"/>
    <w:rsid w:val="00E92C2A"/>
    <w:rsid w:val="00EB5F3A"/>
    <w:rsid w:val="00EC6DCF"/>
    <w:rsid w:val="00F01612"/>
    <w:rsid w:val="00F074C0"/>
    <w:rsid w:val="00F251D3"/>
    <w:rsid w:val="00F32CCF"/>
    <w:rsid w:val="00F46798"/>
    <w:rsid w:val="00F501CB"/>
    <w:rsid w:val="00F5043C"/>
    <w:rsid w:val="00F63CE3"/>
    <w:rsid w:val="00F81A74"/>
    <w:rsid w:val="00F851BD"/>
    <w:rsid w:val="00F85800"/>
    <w:rsid w:val="00FC0592"/>
    <w:rsid w:val="00FD0B34"/>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1EBA6"/>
  <w15:docId w15:val="{7D569C0A-C059-42AD-8E5F-097CD5CA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F16"/>
    <w:pPr>
      <w:spacing w:after="160" w:line="259"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FF5F16"/>
    <w:pPr>
      <w:keepNext/>
      <w:keepLines/>
      <w:spacing w:before="240" w:after="0"/>
      <w:outlineLvl w:val="0"/>
    </w:pPr>
    <w:rPr>
      <w:rFonts w:ascii="Calibri Light" w:eastAsia="Times New Roman" w:hAnsi="Calibri Light"/>
      <w:color w:val="2E74B5"/>
      <w:sz w:val="32"/>
      <w:szCs w:val="32"/>
      <w:lang w:val="x-none" w:eastAsia="x-none"/>
    </w:rPr>
  </w:style>
  <w:style w:type="paragraph" w:styleId="Heading2">
    <w:name w:val="heading 2"/>
    <w:basedOn w:val="Normal"/>
    <w:next w:val="Normal"/>
    <w:link w:val="Heading2Char1"/>
    <w:uiPriority w:val="9"/>
    <w:qFormat/>
    <w:rsid w:val="00FF5F16"/>
    <w:pPr>
      <w:keepNext/>
      <w:tabs>
        <w:tab w:val="num" w:pos="645"/>
      </w:tabs>
      <w:spacing w:before="120" w:after="60" w:line="304" w:lineRule="exact"/>
      <w:ind w:firstLine="397"/>
      <w:jc w:val="both"/>
      <w:outlineLvl w:val="1"/>
    </w:pPr>
    <w:rPr>
      <w:rFonts w:ascii=".VnTime" w:eastAsia="Times New Roman" w:hAnsi=".VnTime"/>
      <w:i/>
      <w:iCs/>
      <w:color w:val="000000"/>
      <w:sz w:val="20"/>
      <w:szCs w:val="24"/>
      <w:lang w:val="x-none" w:eastAsia="x-none"/>
    </w:rPr>
  </w:style>
  <w:style w:type="paragraph" w:styleId="Heading3">
    <w:name w:val="heading 3"/>
    <w:basedOn w:val="Normal"/>
    <w:next w:val="Normal"/>
    <w:link w:val="Heading3Char"/>
    <w:uiPriority w:val="9"/>
    <w:semiHidden/>
    <w:unhideWhenUsed/>
    <w:qFormat/>
    <w:rsid w:val="00FF5F16"/>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FF5F16"/>
    <w:pPr>
      <w:keepNext/>
      <w:spacing w:before="60" w:after="60" w:line="240" w:lineRule="auto"/>
      <w:outlineLvl w:val="5"/>
    </w:pPr>
    <w:rPr>
      <w:rFonts w:eastAsia="Times New Roman"/>
      <w:b/>
      <w:bCs/>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F16"/>
    <w:rPr>
      <w:rFonts w:ascii="Calibri Light" w:eastAsia="Times New Roman" w:hAnsi="Calibri Light" w:cs="Times New Roman"/>
      <w:color w:val="2E74B5"/>
      <w:sz w:val="32"/>
      <w:szCs w:val="32"/>
      <w:lang w:val="x-none" w:eastAsia="x-none"/>
    </w:rPr>
  </w:style>
  <w:style w:type="character" w:customStyle="1" w:styleId="Heading2Char">
    <w:name w:val="Heading 2 Char"/>
    <w:basedOn w:val="DefaultParagraphFont"/>
    <w:uiPriority w:val="9"/>
    <w:rsid w:val="00FF5F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5F16"/>
    <w:rPr>
      <w:rFonts w:asciiTheme="majorHAnsi" w:eastAsiaTheme="majorEastAsia" w:hAnsiTheme="majorHAnsi" w:cstheme="majorBidi"/>
      <w:b/>
      <w:bCs/>
      <w:color w:val="4F81BD" w:themeColor="accent1"/>
      <w:sz w:val="24"/>
    </w:rPr>
  </w:style>
  <w:style w:type="character" w:customStyle="1" w:styleId="Heading6Char">
    <w:name w:val="Heading 6 Char"/>
    <w:basedOn w:val="DefaultParagraphFont"/>
    <w:link w:val="Heading6"/>
    <w:rsid w:val="00FF5F16"/>
    <w:rPr>
      <w:rFonts w:ascii="Times New Roman" w:eastAsia="Times New Roman" w:hAnsi="Times New Roman" w:cs="Times New Roman"/>
      <w:b/>
      <w:bCs/>
      <w:sz w:val="24"/>
      <w:szCs w:val="24"/>
      <w:lang w:val="fr-FR"/>
    </w:rPr>
  </w:style>
  <w:style w:type="character" w:customStyle="1" w:styleId="Heading2Char1">
    <w:name w:val="Heading 2 Char1"/>
    <w:link w:val="Heading2"/>
    <w:locked/>
    <w:rsid w:val="00FF5F16"/>
    <w:rPr>
      <w:rFonts w:ascii=".VnTime" w:eastAsia="Times New Roman" w:hAnsi=".VnTime" w:cs="Times New Roman"/>
      <w:i/>
      <w:iCs/>
      <w:color w:val="000000"/>
      <w:sz w:val="20"/>
      <w:szCs w:val="24"/>
      <w:lang w:val="x-none" w:eastAsia="x-none"/>
    </w:rPr>
  </w:style>
  <w:style w:type="paragraph" w:customStyle="1" w:styleId="ColorfulList-Accent11">
    <w:name w:val="Colorful List - Accent 11"/>
    <w:basedOn w:val="Normal"/>
    <w:uiPriority w:val="34"/>
    <w:qFormat/>
    <w:rsid w:val="00FF5F16"/>
    <w:pPr>
      <w:ind w:left="720"/>
      <w:contextualSpacing/>
    </w:pPr>
  </w:style>
  <w:style w:type="paragraph" w:customStyle="1" w:styleId="msonormal0">
    <w:name w:val="msonormal"/>
    <w:basedOn w:val="Normal"/>
    <w:rsid w:val="00FF5F16"/>
    <w:pPr>
      <w:spacing w:before="100" w:beforeAutospacing="1" w:after="100" w:afterAutospacing="1" w:line="240" w:lineRule="auto"/>
    </w:pPr>
    <w:rPr>
      <w:rFonts w:eastAsia="Times New Roman"/>
      <w:szCs w:val="24"/>
    </w:rPr>
  </w:style>
  <w:style w:type="paragraph" w:customStyle="1" w:styleId="font5">
    <w:name w:val="font5"/>
    <w:basedOn w:val="Normal"/>
    <w:rsid w:val="00FF5F16"/>
    <w:pPr>
      <w:spacing w:before="100" w:beforeAutospacing="1" w:after="100" w:afterAutospacing="1" w:line="240" w:lineRule="auto"/>
    </w:pPr>
    <w:rPr>
      <w:rFonts w:ascii="Cambria" w:eastAsia="Times New Roman" w:hAnsi="Cambria"/>
      <w:color w:val="000000"/>
      <w:sz w:val="20"/>
      <w:szCs w:val="20"/>
    </w:rPr>
  </w:style>
  <w:style w:type="paragraph" w:customStyle="1" w:styleId="xl92">
    <w:name w:val="xl92"/>
    <w:basedOn w:val="Normal"/>
    <w:rsid w:val="00FF5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sz w:val="20"/>
      <w:szCs w:val="20"/>
    </w:rPr>
  </w:style>
  <w:style w:type="paragraph" w:customStyle="1" w:styleId="xl93">
    <w:name w:val="xl93"/>
    <w:basedOn w:val="Normal"/>
    <w:rsid w:val="00FF5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94">
    <w:name w:val="xl94"/>
    <w:basedOn w:val="Normal"/>
    <w:rsid w:val="00FF5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sz w:val="20"/>
      <w:szCs w:val="20"/>
    </w:rPr>
  </w:style>
  <w:style w:type="paragraph" w:customStyle="1" w:styleId="xl95">
    <w:name w:val="xl95"/>
    <w:basedOn w:val="Normal"/>
    <w:rsid w:val="00FF5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96">
    <w:name w:val="xl96"/>
    <w:basedOn w:val="Normal"/>
    <w:rsid w:val="00FF5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0"/>
      <w:szCs w:val="20"/>
    </w:rPr>
  </w:style>
  <w:style w:type="paragraph" w:customStyle="1" w:styleId="xl97">
    <w:name w:val="xl97"/>
    <w:basedOn w:val="Normal"/>
    <w:rsid w:val="00FF5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0"/>
      <w:szCs w:val="20"/>
    </w:rPr>
  </w:style>
  <w:style w:type="paragraph" w:customStyle="1" w:styleId="xl98">
    <w:name w:val="xl98"/>
    <w:basedOn w:val="Normal"/>
    <w:rsid w:val="00FF5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0"/>
      <w:szCs w:val="20"/>
    </w:rPr>
  </w:style>
  <w:style w:type="paragraph" w:customStyle="1" w:styleId="xl99">
    <w:name w:val="xl99"/>
    <w:basedOn w:val="Normal"/>
    <w:rsid w:val="00FF5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0"/>
      <w:szCs w:val="20"/>
    </w:rPr>
  </w:style>
  <w:style w:type="paragraph" w:customStyle="1" w:styleId="xl100">
    <w:name w:val="xl100"/>
    <w:basedOn w:val="Normal"/>
    <w:rsid w:val="00FF5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olor w:val="000000"/>
      <w:sz w:val="20"/>
      <w:szCs w:val="20"/>
    </w:rPr>
  </w:style>
  <w:style w:type="paragraph" w:customStyle="1" w:styleId="xl101">
    <w:name w:val="xl101"/>
    <w:basedOn w:val="Normal"/>
    <w:rsid w:val="00FF5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Cambria" w:eastAsia="Times New Roman" w:hAnsi="Cambria"/>
      <w:sz w:val="20"/>
      <w:szCs w:val="20"/>
    </w:rPr>
  </w:style>
  <w:style w:type="paragraph" w:customStyle="1" w:styleId="xl102">
    <w:name w:val="xl102"/>
    <w:basedOn w:val="Normal"/>
    <w:rsid w:val="00FF5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b/>
      <w:bCs/>
      <w:sz w:val="20"/>
      <w:szCs w:val="20"/>
    </w:rPr>
  </w:style>
  <w:style w:type="paragraph" w:customStyle="1" w:styleId="xl103">
    <w:name w:val="xl103"/>
    <w:basedOn w:val="Normal"/>
    <w:rsid w:val="00FF5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olor w:val="000000"/>
      <w:sz w:val="20"/>
      <w:szCs w:val="20"/>
    </w:rPr>
  </w:style>
  <w:style w:type="paragraph" w:customStyle="1" w:styleId="xl104">
    <w:name w:val="xl104"/>
    <w:basedOn w:val="Normal"/>
    <w:rsid w:val="00FF5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b/>
      <w:bCs/>
      <w:sz w:val="20"/>
      <w:szCs w:val="20"/>
    </w:rPr>
  </w:style>
  <w:style w:type="paragraph" w:customStyle="1" w:styleId="xl105">
    <w:name w:val="xl105"/>
    <w:basedOn w:val="Normal"/>
    <w:rsid w:val="00FF5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sz w:val="20"/>
      <w:szCs w:val="20"/>
    </w:rPr>
  </w:style>
  <w:style w:type="paragraph" w:customStyle="1" w:styleId="xl106">
    <w:name w:val="xl106"/>
    <w:basedOn w:val="Normal"/>
    <w:rsid w:val="00FF5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07">
    <w:name w:val="xl107"/>
    <w:basedOn w:val="Normal"/>
    <w:rsid w:val="00FF5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08">
    <w:name w:val="xl108"/>
    <w:basedOn w:val="Normal"/>
    <w:rsid w:val="00FF5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olor w:val="000000"/>
      <w:sz w:val="20"/>
      <w:szCs w:val="20"/>
    </w:rPr>
  </w:style>
  <w:style w:type="paragraph" w:customStyle="1" w:styleId="xl109">
    <w:name w:val="xl109"/>
    <w:basedOn w:val="Normal"/>
    <w:rsid w:val="00FF5F16"/>
    <w:pP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10">
    <w:name w:val="xl110"/>
    <w:basedOn w:val="Normal"/>
    <w:rsid w:val="00FF5F16"/>
    <w:pPr>
      <w:spacing w:before="100" w:beforeAutospacing="1" w:after="100" w:afterAutospacing="1" w:line="240" w:lineRule="auto"/>
      <w:textAlignment w:val="center"/>
    </w:pPr>
    <w:rPr>
      <w:rFonts w:ascii="Cambria" w:eastAsia="Times New Roman" w:hAnsi="Cambria"/>
      <w:sz w:val="20"/>
      <w:szCs w:val="20"/>
    </w:rPr>
  </w:style>
  <w:style w:type="paragraph" w:customStyle="1" w:styleId="xl111">
    <w:name w:val="xl111"/>
    <w:basedOn w:val="Normal"/>
    <w:rsid w:val="00FF5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12">
    <w:name w:val="xl112"/>
    <w:basedOn w:val="Normal"/>
    <w:rsid w:val="00FF5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color w:val="000000"/>
      <w:sz w:val="20"/>
      <w:szCs w:val="20"/>
    </w:rPr>
  </w:style>
  <w:style w:type="paragraph" w:customStyle="1" w:styleId="xl113">
    <w:name w:val="xl113"/>
    <w:basedOn w:val="Normal"/>
    <w:rsid w:val="00FF5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olor w:val="000000"/>
      <w:sz w:val="20"/>
      <w:szCs w:val="20"/>
    </w:rPr>
  </w:style>
  <w:style w:type="paragraph" w:customStyle="1" w:styleId="xl114">
    <w:name w:val="xl114"/>
    <w:basedOn w:val="Normal"/>
    <w:rsid w:val="00FF5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15">
    <w:name w:val="xl115"/>
    <w:basedOn w:val="Normal"/>
    <w:rsid w:val="00FF5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16">
    <w:name w:val="xl116"/>
    <w:basedOn w:val="Normal"/>
    <w:rsid w:val="00FF5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17">
    <w:name w:val="xl117"/>
    <w:basedOn w:val="Normal"/>
    <w:rsid w:val="00FF5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olor w:val="000000"/>
      <w:sz w:val="20"/>
      <w:szCs w:val="20"/>
    </w:rPr>
  </w:style>
  <w:style w:type="paragraph" w:customStyle="1" w:styleId="xl118">
    <w:name w:val="xl118"/>
    <w:basedOn w:val="Normal"/>
    <w:rsid w:val="00FF5F16"/>
    <w:pPr>
      <w:shd w:val="clear" w:color="000000" w:fill="FFFFFF"/>
      <w:spacing w:before="100" w:beforeAutospacing="1" w:after="100" w:afterAutospacing="1" w:line="240" w:lineRule="auto"/>
      <w:textAlignment w:val="center"/>
    </w:pPr>
    <w:rPr>
      <w:rFonts w:ascii="Cambria" w:eastAsia="Times New Roman" w:hAnsi="Cambria"/>
      <w:sz w:val="20"/>
      <w:szCs w:val="20"/>
    </w:rPr>
  </w:style>
  <w:style w:type="paragraph" w:customStyle="1" w:styleId="xl119">
    <w:name w:val="xl119"/>
    <w:basedOn w:val="Normal"/>
    <w:rsid w:val="00FF5F16"/>
    <w:pPr>
      <w:shd w:val="clear" w:color="000000" w:fill="FFFFFF"/>
      <w:spacing w:before="100" w:beforeAutospacing="1" w:after="100" w:afterAutospacing="1" w:line="240" w:lineRule="auto"/>
      <w:textAlignment w:val="center"/>
    </w:pPr>
    <w:rPr>
      <w:rFonts w:ascii="Cambria" w:eastAsia="Times New Roman" w:hAnsi="Cambria"/>
      <w:b/>
      <w:bCs/>
      <w:sz w:val="20"/>
      <w:szCs w:val="20"/>
    </w:rPr>
  </w:style>
  <w:style w:type="paragraph" w:customStyle="1" w:styleId="xl120">
    <w:name w:val="xl120"/>
    <w:basedOn w:val="Normal"/>
    <w:rsid w:val="00FF5F1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21">
    <w:name w:val="xl121"/>
    <w:basedOn w:val="Normal"/>
    <w:rsid w:val="00FF5F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color w:val="000000"/>
      <w:sz w:val="20"/>
      <w:szCs w:val="20"/>
    </w:rPr>
  </w:style>
  <w:style w:type="paragraph" w:customStyle="1" w:styleId="xl122">
    <w:name w:val="xl122"/>
    <w:basedOn w:val="Normal"/>
    <w:rsid w:val="00FF5F16"/>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color w:val="000000"/>
      <w:sz w:val="20"/>
      <w:szCs w:val="20"/>
    </w:rPr>
  </w:style>
  <w:style w:type="paragraph" w:customStyle="1" w:styleId="xl123">
    <w:name w:val="xl123"/>
    <w:basedOn w:val="Normal"/>
    <w:rsid w:val="00FF5F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color w:val="000000"/>
      <w:sz w:val="20"/>
      <w:szCs w:val="20"/>
    </w:rPr>
  </w:style>
  <w:style w:type="paragraph" w:customStyle="1" w:styleId="xl124">
    <w:name w:val="xl124"/>
    <w:basedOn w:val="Normal"/>
    <w:rsid w:val="00FF5F1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color w:val="000000"/>
      <w:sz w:val="20"/>
      <w:szCs w:val="20"/>
    </w:rPr>
  </w:style>
  <w:style w:type="paragraph" w:customStyle="1" w:styleId="xl125">
    <w:name w:val="xl125"/>
    <w:basedOn w:val="Normal"/>
    <w:rsid w:val="00FF5F1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color w:val="000000"/>
      <w:sz w:val="20"/>
      <w:szCs w:val="20"/>
    </w:rPr>
  </w:style>
  <w:style w:type="paragraph" w:customStyle="1" w:styleId="xl126">
    <w:name w:val="xl126"/>
    <w:basedOn w:val="Normal"/>
    <w:rsid w:val="00FF5F1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color w:val="000000"/>
      <w:sz w:val="20"/>
      <w:szCs w:val="20"/>
    </w:rPr>
  </w:style>
  <w:style w:type="table" w:styleId="TableGrid">
    <w:name w:val="Table Grid"/>
    <w:basedOn w:val="TableNormal"/>
    <w:uiPriority w:val="39"/>
    <w:rsid w:val="00FF5F1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
    <w:name w:val="Đề mục"/>
    <w:basedOn w:val="Normal"/>
    <w:link w:val="mcChar"/>
    <w:qFormat/>
    <w:rsid w:val="00FF5F16"/>
    <w:pPr>
      <w:pageBreakBefore/>
      <w:spacing w:before="720" w:after="360" w:line="320" w:lineRule="exact"/>
      <w:jc w:val="center"/>
    </w:pPr>
    <w:rPr>
      <w:rFonts w:eastAsia="Times New Roman"/>
      <w:b/>
      <w:bCs/>
      <w:sz w:val="32"/>
      <w:szCs w:val="24"/>
      <w:lang w:val="nl-NL" w:eastAsia="x-none"/>
    </w:rPr>
  </w:style>
  <w:style w:type="character" w:customStyle="1" w:styleId="mcChar">
    <w:name w:val="Đề mục Char"/>
    <w:link w:val="mc"/>
    <w:rsid w:val="00FF5F16"/>
    <w:rPr>
      <w:rFonts w:ascii="Times New Roman" w:eastAsia="Times New Roman" w:hAnsi="Times New Roman" w:cs="Times New Roman"/>
      <w:b/>
      <w:bCs/>
      <w:sz w:val="32"/>
      <w:szCs w:val="24"/>
      <w:lang w:val="nl-NL" w:eastAsia="x-none"/>
    </w:rPr>
  </w:style>
  <w:style w:type="paragraph" w:customStyle="1" w:styleId="2">
    <w:name w:val="2."/>
    <w:basedOn w:val="Normal"/>
    <w:qFormat/>
    <w:rsid w:val="00FF5F16"/>
    <w:pPr>
      <w:spacing w:before="200" w:after="200" w:line="276" w:lineRule="auto"/>
      <w:ind w:firstLine="567"/>
      <w:jc w:val="both"/>
      <w:outlineLvl w:val="0"/>
    </w:pPr>
    <w:rPr>
      <w:rFonts w:ascii="UTM Times" w:hAnsi="UTM Times" w:cs="Mongolian Baiti"/>
      <w:i/>
      <w:sz w:val="22"/>
      <w:szCs w:val="26"/>
    </w:rPr>
  </w:style>
  <w:style w:type="character" w:styleId="CommentReference">
    <w:name w:val="annotation reference"/>
    <w:uiPriority w:val="99"/>
    <w:unhideWhenUsed/>
    <w:rsid w:val="00FF5F16"/>
    <w:rPr>
      <w:sz w:val="16"/>
      <w:szCs w:val="16"/>
    </w:rPr>
  </w:style>
  <w:style w:type="paragraph" w:styleId="CommentText">
    <w:name w:val="annotation text"/>
    <w:basedOn w:val="Normal"/>
    <w:link w:val="CommentTextChar"/>
    <w:uiPriority w:val="99"/>
    <w:unhideWhenUsed/>
    <w:rsid w:val="00FF5F16"/>
    <w:pPr>
      <w:spacing w:after="200" w:line="276" w:lineRule="auto"/>
    </w:pPr>
    <w:rPr>
      <w:rFonts w:ascii="Calibri" w:hAnsi="Calibri"/>
      <w:sz w:val="20"/>
      <w:szCs w:val="20"/>
      <w:lang w:val="x-none" w:eastAsia="x-none"/>
    </w:rPr>
  </w:style>
  <w:style w:type="character" w:customStyle="1" w:styleId="CommentTextChar">
    <w:name w:val="Comment Text Char"/>
    <w:basedOn w:val="DefaultParagraphFont"/>
    <w:link w:val="CommentText"/>
    <w:uiPriority w:val="99"/>
    <w:rsid w:val="00FF5F16"/>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FF5F16"/>
    <w:pPr>
      <w:spacing w:after="0" w:line="240" w:lineRule="auto"/>
    </w:pPr>
    <w:rPr>
      <w:rFonts w:ascii="Segoe UI" w:hAnsi="Segoe UI"/>
      <w:sz w:val="18"/>
      <w:szCs w:val="18"/>
      <w:lang w:val="x-none" w:eastAsia="x-none"/>
    </w:rPr>
  </w:style>
  <w:style w:type="character" w:customStyle="1" w:styleId="BalloonTextChar">
    <w:name w:val="Balloon Text Char"/>
    <w:basedOn w:val="DefaultParagraphFont"/>
    <w:link w:val="BalloonText"/>
    <w:uiPriority w:val="99"/>
    <w:semiHidden/>
    <w:rsid w:val="00FF5F16"/>
    <w:rPr>
      <w:rFonts w:ascii="Segoe UI" w:eastAsia="Calibri" w:hAnsi="Segoe UI" w:cs="Times New Roman"/>
      <w:sz w:val="18"/>
      <w:szCs w:val="18"/>
      <w:lang w:val="x-none" w:eastAsia="x-none"/>
    </w:rPr>
  </w:style>
  <w:style w:type="paragraph" w:styleId="CommentSubject">
    <w:name w:val="annotation subject"/>
    <w:basedOn w:val="CommentText"/>
    <w:next w:val="CommentText"/>
    <w:link w:val="CommentSubjectChar"/>
    <w:uiPriority w:val="99"/>
    <w:semiHidden/>
    <w:unhideWhenUsed/>
    <w:rsid w:val="00FF5F16"/>
    <w:pPr>
      <w:spacing w:after="160" w:line="240" w:lineRule="auto"/>
    </w:pPr>
    <w:rPr>
      <w:b/>
      <w:bCs/>
    </w:rPr>
  </w:style>
  <w:style w:type="character" w:customStyle="1" w:styleId="CommentSubjectChar">
    <w:name w:val="Comment Subject Char"/>
    <w:basedOn w:val="CommentTextChar"/>
    <w:link w:val="CommentSubject"/>
    <w:uiPriority w:val="99"/>
    <w:semiHidden/>
    <w:rsid w:val="00FF5F16"/>
    <w:rPr>
      <w:rFonts w:ascii="Calibri" w:eastAsia="Calibri" w:hAnsi="Calibri" w:cs="Times New Roman"/>
      <w:b/>
      <w:bCs/>
      <w:sz w:val="20"/>
      <w:szCs w:val="20"/>
      <w:lang w:val="x-none" w:eastAsia="x-none"/>
    </w:rPr>
  </w:style>
  <w:style w:type="paragraph" w:customStyle="1" w:styleId="TOCHeading1">
    <w:name w:val="TOC Heading1"/>
    <w:basedOn w:val="Heading1"/>
    <w:next w:val="Normal"/>
    <w:uiPriority w:val="39"/>
    <w:qFormat/>
    <w:rsid w:val="00FF5F16"/>
    <w:pPr>
      <w:outlineLvl w:val="9"/>
    </w:pPr>
  </w:style>
  <w:style w:type="paragraph" w:styleId="TOC1">
    <w:name w:val="toc 1"/>
    <w:basedOn w:val="Normal"/>
    <w:next w:val="Normal"/>
    <w:autoRedefine/>
    <w:uiPriority w:val="39"/>
    <w:unhideWhenUsed/>
    <w:rsid w:val="00FF5F16"/>
    <w:pPr>
      <w:tabs>
        <w:tab w:val="left" w:pos="284"/>
        <w:tab w:val="right" w:leader="dot" w:pos="9498"/>
      </w:tabs>
      <w:spacing w:after="100"/>
      <w:ind w:left="426" w:right="29" w:hanging="426"/>
      <w:jc w:val="both"/>
    </w:pPr>
    <w:rPr>
      <w:b/>
      <w:noProof/>
      <w:szCs w:val="24"/>
      <w:lang w:val="vi-VN"/>
    </w:rPr>
  </w:style>
  <w:style w:type="paragraph" w:styleId="TOC2">
    <w:name w:val="toc 2"/>
    <w:basedOn w:val="Normal"/>
    <w:next w:val="Normal"/>
    <w:autoRedefine/>
    <w:uiPriority w:val="39"/>
    <w:unhideWhenUsed/>
    <w:rsid w:val="00FF5F16"/>
    <w:pPr>
      <w:tabs>
        <w:tab w:val="left" w:pos="426"/>
        <w:tab w:val="right" w:leader="dot" w:pos="9498"/>
      </w:tabs>
      <w:spacing w:after="100"/>
      <w:ind w:left="426" w:right="880" w:hanging="426"/>
      <w:jc w:val="both"/>
    </w:pPr>
    <w:rPr>
      <w:b/>
      <w:noProof/>
      <w:color w:val="000000"/>
      <w:sz w:val="22"/>
    </w:rPr>
  </w:style>
  <w:style w:type="paragraph" w:styleId="TOC3">
    <w:name w:val="toc 3"/>
    <w:basedOn w:val="Normal"/>
    <w:next w:val="Normal"/>
    <w:autoRedefine/>
    <w:uiPriority w:val="39"/>
    <w:unhideWhenUsed/>
    <w:rsid w:val="00FF5F16"/>
    <w:pPr>
      <w:tabs>
        <w:tab w:val="left" w:pos="567"/>
        <w:tab w:val="right" w:leader="dot" w:pos="9498"/>
      </w:tabs>
      <w:spacing w:after="100"/>
      <w:ind w:right="29"/>
      <w:jc w:val="both"/>
    </w:pPr>
    <w:rPr>
      <w:rFonts w:ascii="UTM Centur" w:hAnsi="UTM Centur"/>
      <w:noProof/>
      <w:sz w:val="20"/>
      <w:szCs w:val="20"/>
    </w:rPr>
  </w:style>
  <w:style w:type="paragraph" w:styleId="TOC4">
    <w:name w:val="toc 4"/>
    <w:basedOn w:val="Normal"/>
    <w:next w:val="Normal"/>
    <w:autoRedefine/>
    <w:uiPriority w:val="39"/>
    <w:unhideWhenUsed/>
    <w:rsid w:val="00FF5F16"/>
    <w:pPr>
      <w:tabs>
        <w:tab w:val="left" w:pos="360"/>
        <w:tab w:val="right" w:leader="dot" w:pos="9517"/>
      </w:tabs>
      <w:spacing w:after="100"/>
    </w:pPr>
    <w:rPr>
      <w:rFonts w:ascii="Calibri" w:eastAsia="Times New Roman" w:hAnsi="Calibri"/>
      <w:sz w:val="22"/>
      <w:lang w:val="vi-VN" w:eastAsia="vi-VN"/>
    </w:rPr>
  </w:style>
  <w:style w:type="paragraph" w:styleId="TOC5">
    <w:name w:val="toc 5"/>
    <w:basedOn w:val="Normal"/>
    <w:next w:val="Normal"/>
    <w:autoRedefine/>
    <w:uiPriority w:val="39"/>
    <w:unhideWhenUsed/>
    <w:rsid w:val="00FF5F16"/>
    <w:pPr>
      <w:spacing w:after="100"/>
      <w:ind w:left="880"/>
    </w:pPr>
    <w:rPr>
      <w:rFonts w:ascii="Calibri" w:eastAsia="Times New Roman" w:hAnsi="Calibri"/>
      <w:sz w:val="22"/>
      <w:lang w:val="vi-VN" w:eastAsia="vi-VN"/>
    </w:rPr>
  </w:style>
  <w:style w:type="paragraph" w:styleId="TOC6">
    <w:name w:val="toc 6"/>
    <w:basedOn w:val="Normal"/>
    <w:next w:val="Normal"/>
    <w:autoRedefine/>
    <w:uiPriority w:val="39"/>
    <w:unhideWhenUsed/>
    <w:rsid w:val="00FF5F16"/>
    <w:pPr>
      <w:spacing w:after="100"/>
      <w:ind w:left="1100"/>
    </w:pPr>
    <w:rPr>
      <w:rFonts w:ascii="Calibri" w:eastAsia="Times New Roman" w:hAnsi="Calibri"/>
      <w:sz w:val="22"/>
      <w:lang w:val="vi-VN" w:eastAsia="vi-VN"/>
    </w:rPr>
  </w:style>
  <w:style w:type="paragraph" w:styleId="TOC7">
    <w:name w:val="toc 7"/>
    <w:basedOn w:val="Normal"/>
    <w:next w:val="Normal"/>
    <w:autoRedefine/>
    <w:uiPriority w:val="39"/>
    <w:unhideWhenUsed/>
    <w:rsid w:val="00FF5F16"/>
    <w:pPr>
      <w:spacing w:after="100"/>
      <w:ind w:left="1320"/>
    </w:pPr>
    <w:rPr>
      <w:rFonts w:ascii="Calibri" w:eastAsia="Times New Roman" w:hAnsi="Calibri"/>
      <w:sz w:val="22"/>
      <w:lang w:val="vi-VN" w:eastAsia="vi-VN"/>
    </w:rPr>
  </w:style>
  <w:style w:type="paragraph" w:styleId="TOC8">
    <w:name w:val="toc 8"/>
    <w:basedOn w:val="Normal"/>
    <w:next w:val="Normal"/>
    <w:autoRedefine/>
    <w:uiPriority w:val="39"/>
    <w:unhideWhenUsed/>
    <w:rsid w:val="00FF5F16"/>
    <w:pPr>
      <w:spacing w:after="100"/>
      <w:ind w:left="1540"/>
    </w:pPr>
    <w:rPr>
      <w:rFonts w:ascii="Calibri" w:eastAsia="Times New Roman" w:hAnsi="Calibri"/>
      <w:sz w:val="22"/>
      <w:lang w:val="vi-VN" w:eastAsia="vi-VN"/>
    </w:rPr>
  </w:style>
  <w:style w:type="paragraph" w:styleId="TOC9">
    <w:name w:val="toc 9"/>
    <w:basedOn w:val="Normal"/>
    <w:next w:val="Normal"/>
    <w:autoRedefine/>
    <w:uiPriority w:val="39"/>
    <w:unhideWhenUsed/>
    <w:rsid w:val="00FF5F16"/>
    <w:pPr>
      <w:spacing w:after="100"/>
      <w:ind w:left="1760"/>
    </w:pPr>
    <w:rPr>
      <w:rFonts w:ascii="Calibri" w:eastAsia="Times New Roman" w:hAnsi="Calibri"/>
      <w:sz w:val="22"/>
      <w:lang w:val="vi-VN" w:eastAsia="vi-VN"/>
    </w:rPr>
  </w:style>
  <w:style w:type="character" w:styleId="Hyperlink">
    <w:name w:val="Hyperlink"/>
    <w:uiPriority w:val="99"/>
    <w:unhideWhenUsed/>
    <w:rsid w:val="00FF5F16"/>
    <w:rPr>
      <w:color w:val="0563C1"/>
      <w:u w:val="single"/>
    </w:rPr>
  </w:style>
  <w:style w:type="paragraph" w:styleId="Header">
    <w:name w:val="header"/>
    <w:basedOn w:val="Normal"/>
    <w:link w:val="HeaderChar"/>
    <w:uiPriority w:val="99"/>
    <w:unhideWhenUsed/>
    <w:rsid w:val="00FF5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F16"/>
    <w:rPr>
      <w:rFonts w:ascii="Times New Roman" w:eastAsia="Calibri" w:hAnsi="Times New Roman" w:cs="Times New Roman"/>
      <w:sz w:val="24"/>
    </w:rPr>
  </w:style>
  <w:style w:type="paragraph" w:styleId="Footer">
    <w:name w:val="footer"/>
    <w:aliases w:val=" Char,Char"/>
    <w:basedOn w:val="Normal"/>
    <w:link w:val="FooterChar"/>
    <w:uiPriority w:val="99"/>
    <w:unhideWhenUsed/>
    <w:rsid w:val="00FF5F16"/>
    <w:pPr>
      <w:tabs>
        <w:tab w:val="center" w:pos="4513"/>
        <w:tab w:val="right" w:pos="9026"/>
      </w:tabs>
      <w:spacing w:after="0" w:line="240" w:lineRule="auto"/>
    </w:pPr>
  </w:style>
  <w:style w:type="character" w:customStyle="1" w:styleId="FooterChar">
    <w:name w:val="Footer Char"/>
    <w:aliases w:val=" Char Char1,Char Char1"/>
    <w:basedOn w:val="DefaultParagraphFont"/>
    <w:link w:val="Footer"/>
    <w:uiPriority w:val="99"/>
    <w:rsid w:val="00FF5F16"/>
    <w:rPr>
      <w:rFonts w:ascii="Times New Roman" w:eastAsia="Calibri" w:hAnsi="Times New Roman" w:cs="Times New Roman"/>
      <w:sz w:val="24"/>
    </w:rPr>
  </w:style>
  <w:style w:type="paragraph" w:customStyle="1" w:styleId="A1">
    <w:name w:val="A1"/>
    <w:basedOn w:val="Normal"/>
    <w:rsid w:val="00FF5F16"/>
    <w:pPr>
      <w:spacing w:before="120" w:after="120" w:line="304" w:lineRule="exact"/>
    </w:pPr>
    <w:rPr>
      <w:rFonts w:ascii="Times New Roman Bold" w:eastAsia="Times New Roman" w:hAnsi="Times New Roman Bold"/>
      <w:b/>
      <w:color w:val="000000"/>
      <w:szCs w:val="24"/>
      <w:lang w:val="nl-NL"/>
    </w:rPr>
  </w:style>
  <w:style w:type="character" w:styleId="FollowedHyperlink">
    <w:name w:val="FollowedHyperlink"/>
    <w:uiPriority w:val="99"/>
    <w:semiHidden/>
    <w:unhideWhenUsed/>
    <w:rsid w:val="00FF5F16"/>
    <w:rPr>
      <w:color w:val="954F72"/>
      <w:u w:val="single"/>
    </w:rPr>
  </w:style>
  <w:style w:type="paragraph" w:customStyle="1" w:styleId="font6">
    <w:name w:val="font6"/>
    <w:basedOn w:val="Normal"/>
    <w:rsid w:val="00FF5F16"/>
    <w:pPr>
      <w:spacing w:before="100" w:beforeAutospacing="1" w:after="100" w:afterAutospacing="1" w:line="240" w:lineRule="auto"/>
    </w:pPr>
    <w:rPr>
      <w:rFonts w:eastAsia="Times New Roman"/>
      <w:b/>
      <w:bCs/>
      <w:color w:val="000000"/>
      <w:szCs w:val="24"/>
      <w:lang w:val="vi-VN" w:eastAsia="vi-VN"/>
    </w:rPr>
  </w:style>
  <w:style w:type="paragraph" w:customStyle="1" w:styleId="font7">
    <w:name w:val="font7"/>
    <w:basedOn w:val="Normal"/>
    <w:rsid w:val="00FF5F16"/>
    <w:pPr>
      <w:spacing w:before="100" w:beforeAutospacing="1" w:after="100" w:afterAutospacing="1" w:line="240" w:lineRule="auto"/>
    </w:pPr>
    <w:rPr>
      <w:rFonts w:eastAsia="Times New Roman"/>
      <w:b/>
      <w:bCs/>
      <w:color w:val="000000"/>
      <w:szCs w:val="24"/>
      <w:lang w:val="vi-VN" w:eastAsia="vi-VN"/>
    </w:rPr>
  </w:style>
  <w:style w:type="paragraph" w:customStyle="1" w:styleId="font8">
    <w:name w:val="font8"/>
    <w:basedOn w:val="Normal"/>
    <w:rsid w:val="00FF5F16"/>
    <w:pPr>
      <w:spacing w:before="100" w:beforeAutospacing="1" w:after="100" w:afterAutospacing="1" w:line="240" w:lineRule="auto"/>
    </w:pPr>
    <w:rPr>
      <w:rFonts w:eastAsia="Times New Roman"/>
      <w:color w:val="000000"/>
      <w:szCs w:val="24"/>
      <w:lang w:val="vi-VN" w:eastAsia="vi-VN"/>
    </w:rPr>
  </w:style>
  <w:style w:type="paragraph" w:customStyle="1" w:styleId="font9">
    <w:name w:val="font9"/>
    <w:basedOn w:val="Normal"/>
    <w:rsid w:val="00FF5F16"/>
    <w:pPr>
      <w:spacing w:before="100" w:beforeAutospacing="1" w:after="100" w:afterAutospacing="1" w:line="240" w:lineRule="auto"/>
    </w:pPr>
    <w:rPr>
      <w:rFonts w:eastAsia="Times New Roman"/>
      <w:i/>
      <w:iCs/>
      <w:color w:val="000000"/>
      <w:szCs w:val="24"/>
      <w:lang w:val="vi-VN" w:eastAsia="vi-VN"/>
    </w:rPr>
  </w:style>
  <w:style w:type="paragraph" w:customStyle="1" w:styleId="font10">
    <w:name w:val="font10"/>
    <w:basedOn w:val="Normal"/>
    <w:rsid w:val="00FF5F16"/>
    <w:pPr>
      <w:spacing w:before="100" w:beforeAutospacing="1" w:after="100" w:afterAutospacing="1" w:line="240" w:lineRule="auto"/>
    </w:pPr>
    <w:rPr>
      <w:rFonts w:eastAsia="Times New Roman"/>
      <w:i/>
      <w:iCs/>
      <w:color w:val="000000"/>
      <w:szCs w:val="24"/>
      <w:lang w:val="vi-VN" w:eastAsia="vi-VN"/>
    </w:rPr>
  </w:style>
  <w:style w:type="paragraph" w:customStyle="1" w:styleId="font11">
    <w:name w:val="font11"/>
    <w:basedOn w:val="Normal"/>
    <w:rsid w:val="00FF5F16"/>
    <w:pPr>
      <w:spacing w:before="100" w:beforeAutospacing="1" w:after="100" w:afterAutospacing="1" w:line="240" w:lineRule="auto"/>
    </w:pPr>
    <w:rPr>
      <w:rFonts w:eastAsia="Times New Roman"/>
      <w:b/>
      <w:bCs/>
      <w:i/>
      <w:iCs/>
      <w:color w:val="000000"/>
      <w:szCs w:val="24"/>
      <w:lang w:val="vi-VN" w:eastAsia="vi-VN"/>
    </w:rPr>
  </w:style>
  <w:style w:type="paragraph" w:customStyle="1" w:styleId="font12">
    <w:name w:val="font12"/>
    <w:basedOn w:val="Normal"/>
    <w:rsid w:val="00FF5F16"/>
    <w:pPr>
      <w:spacing w:before="100" w:beforeAutospacing="1" w:after="100" w:afterAutospacing="1" w:line="240" w:lineRule="auto"/>
    </w:pPr>
    <w:rPr>
      <w:rFonts w:eastAsia="Times New Roman"/>
      <w:b/>
      <w:bCs/>
      <w:i/>
      <w:iCs/>
      <w:color w:val="000000"/>
      <w:szCs w:val="24"/>
      <w:lang w:val="vi-VN" w:eastAsia="vi-VN"/>
    </w:rPr>
  </w:style>
  <w:style w:type="paragraph" w:customStyle="1" w:styleId="font13">
    <w:name w:val="font13"/>
    <w:basedOn w:val="Normal"/>
    <w:rsid w:val="00FF5F16"/>
    <w:pPr>
      <w:spacing w:before="100" w:beforeAutospacing="1" w:after="100" w:afterAutospacing="1" w:line="240" w:lineRule="auto"/>
    </w:pPr>
    <w:rPr>
      <w:rFonts w:eastAsia="Times New Roman"/>
      <w:color w:val="1F1F1F"/>
      <w:szCs w:val="24"/>
      <w:lang w:val="vi-VN" w:eastAsia="vi-VN"/>
    </w:rPr>
  </w:style>
  <w:style w:type="paragraph" w:customStyle="1" w:styleId="font14">
    <w:name w:val="font14"/>
    <w:basedOn w:val="Normal"/>
    <w:rsid w:val="00FF5F16"/>
    <w:pPr>
      <w:spacing w:before="100" w:beforeAutospacing="1" w:after="100" w:afterAutospacing="1" w:line="240" w:lineRule="auto"/>
    </w:pPr>
    <w:rPr>
      <w:rFonts w:eastAsia="Times New Roman"/>
      <w:i/>
      <w:iCs/>
      <w:color w:val="1F1F1F"/>
      <w:szCs w:val="24"/>
      <w:lang w:val="vi-VN" w:eastAsia="vi-VN"/>
    </w:rPr>
  </w:style>
  <w:style w:type="paragraph" w:customStyle="1" w:styleId="font15">
    <w:name w:val="font15"/>
    <w:basedOn w:val="Normal"/>
    <w:rsid w:val="00FF5F16"/>
    <w:pPr>
      <w:spacing w:before="100" w:beforeAutospacing="1" w:after="100" w:afterAutospacing="1" w:line="240" w:lineRule="auto"/>
    </w:pPr>
    <w:rPr>
      <w:rFonts w:eastAsia="Times New Roman"/>
      <w:b/>
      <w:bCs/>
      <w:color w:val="212121"/>
      <w:szCs w:val="24"/>
      <w:lang w:val="vi-VN" w:eastAsia="vi-VN"/>
    </w:rPr>
  </w:style>
  <w:style w:type="paragraph" w:customStyle="1" w:styleId="font16">
    <w:name w:val="font16"/>
    <w:basedOn w:val="Normal"/>
    <w:rsid w:val="00FF5F16"/>
    <w:pPr>
      <w:spacing w:before="100" w:beforeAutospacing="1" w:after="100" w:afterAutospacing="1" w:line="240" w:lineRule="auto"/>
    </w:pPr>
    <w:rPr>
      <w:rFonts w:eastAsia="Times New Roman"/>
      <w:b/>
      <w:bCs/>
      <w:szCs w:val="24"/>
      <w:lang w:val="vi-VN" w:eastAsia="vi-VN"/>
    </w:rPr>
  </w:style>
  <w:style w:type="paragraph" w:customStyle="1" w:styleId="font17">
    <w:name w:val="font17"/>
    <w:basedOn w:val="Normal"/>
    <w:rsid w:val="00FF5F16"/>
    <w:pPr>
      <w:spacing w:before="100" w:beforeAutospacing="1" w:after="100" w:afterAutospacing="1" w:line="240" w:lineRule="auto"/>
    </w:pPr>
    <w:rPr>
      <w:rFonts w:eastAsia="Times New Roman"/>
      <w:szCs w:val="24"/>
      <w:lang w:val="vi-VN" w:eastAsia="vi-VN"/>
    </w:rPr>
  </w:style>
  <w:style w:type="paragraph" w:customStyle="1" w:styleId="font18">
    <w:name w:val="font18"/>
    <w:basedOn w:val="Normal"/>
    <w:rsid w:val="00FF5F16"/>
    <w:pPr>
      <w:spacing w:before="100" w:beforeAutospacing="1" w:after="100" w:afterAutospacing="1" w:line="240" w:lineRule="auto"/>
    </w:pPr>
    <w:rPr>
      <w:rFonts w:eastAsia="Times New Roman"/>
      <w:i/>
      <w:iCs/>
      <w:szCs w:val="24"/>
      <w:lang w:val="vi-VN" w:eastAsia="vi-VN"/>
    </w:rPr>
  </w:style>
  <w:style w:type="paragraph" w:customStyle="1" w:styleId="font19">
    <w:name w:val="font19"/>
    <w:basedOn w:val="Normal"/>
    <w:rsid w:val="00FF5F16"/>
    <w:pPr>
      <w:spacing w:before="100" w:beforeAutospacing="1" w:after="100" w:afterAutospacing="1" w:line="240" w:lineRule="auto"/>
    </w:pPr>
    <w:rPr>
      <w:rFonts w:eastAsia="Times New Roman"/>
      <w:color w:val="000000"/>
      <w:szCs w:val="24"/>
      <w:lang w:val="vi-VN" w:eastAsia="vi-VN"/>
    </w:rPr>
  </w:style>
  <w:style w:type="paragraph" w:customStyle="1" w:styleId="font20">
    <w:name w:val="font20"/>
    <w:basedOn w:val="Normal"/>
    <w:rsid w:val="00FF5F16"/>
    <w:pPr>
      <w:spacing w:before="100" w:beforeAutospacing="1" w:after="100" w:afterAutospacing="1" w:line="240" w:lineRule="auto"/>
    </w:pPr>
    <w:rPr>
      <w:rFonts w:eastAsia="Times New Roman"/>
      <w:b/>
      <w:bCs/>
      <w:color w:val="333333"/>
      <w:szCs w:val="24"/>
      <w:lang w:val="vi-VN" w:eastAsia="vi-VN"/>
    </w:rPr>
  </w:style>
  <w:style w:type="paragraph" w:customStyle="1" w:styleId="font21">
    <w:name w:val="font21"/>
    <w:basedOn w:val="Normal"/>
    <w:rsid w:val="00FF5F16"/>
    <w:pPr>
      <w:spacing w:before="100" w:beforeAutospacing="1" w:after="100" w:afterAutospacing="1" w:line="240" w:lineRule="auto"/>
    </w:pPr>
    <w:rPr>
      <w:rFonts w:eastAsia="Times New Roman"/>
      <w:color w:val="333333"/>
      <w:szCs w:val="24"/>
      <w:lang w:val="vi-VN" w:eastAsia="vi-VN"/>
    </w:rPr>
  </w:style>
  <w:style w:type="paragraph" w:customStyle="1" w:styleId="font22">
    <w:name w:val="font22"/>
    <w:basedOn w:val="Normal"/>
    <w:rsid w:val="00FF5F16"/>
    <w:pPr>
      <w:spacing w:before="100" w:beforeAutospacing="1" w:after="100" w:afterAutospacing="1" w:line="240" w:lineRule="auto"/>
    </w:pPr>
    <w:rPr>
      <w:rFonts w:eastAsia="Times New Roman"/>
      <w:b/>
      <w:bCs/>
      <w:color w:val="0000FF"/>
      <w:szCs w:val="24"/>
      <w:lang w:val="vi-VN" w:eastAsia="vi-VN"/>
    </w:rPr>
  </w:style>
  <w:style w:type="paragraph" w:customStyle="1" w:styleId="font23">
    <w:name w:val="font23"/>
    <w:basedOn w:val="Normal"/>
    <w:rsid w:val="00FF5F16"/>
    <w:pPr>
      <w:spacing w:before="100" w:beforeAutospacing="1" w:after="100" w:afterAutospacing="1" w:line="240" w:lineRule="auto"/>
    </w:pPr>
    <w:rPr>
      <w:rFonts w:eastAsia="Times New Roman"/>
      <w:color w:val="000000"/>
      <w:szCs w:val="24"/>
      <w:lang w:val="vi-VN" w:eastAsia="vi-VN"/>
    </w:rPr>
  </w:style>
  <w:style w:type="paragraph" w:customStyle="1" w:styleId="xl64">
    <w:name w:val="xl64"/>
    <w:basedOn w:val="Normal"/>
    <w:rsid w:val="00FF5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Cs w:val="24"/>
      <w:lang w:val="vi-VN" w:eastAsia="vi-VN"/>
    </w:rPr>
  </w:style>
  <w:style w:type="paragraph" w:customStyle="1" w:styleId="xl65">
    <w:name w:val="xl65"/>
    <w:basedOn w:val="Normal"/>
    <w:rsid w:val="00FF5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Cs w:val="24"/>
      <w:lang w:val="vi-VN" w:eastAsia="vi-VN"/>
    </w:rPr>
  </w:style>
  <w:style w:type="paragraph" w:customStyle="1" w:styleId="xl66">
    <w:name w:val="xl66"/>
    <w:basedOn w:val="Normal"/>
    <w:rsid w:val="00FF5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Cs w:val="24"/>
      <w:lang w:val="vi-VN" w:eastAsia="vi-VN"/>
    </w:rPr>
  </w:style>
  <w:style w:type="paragraph" w:customStyle="1" w:styleId="xl67">
    <w:name w:val="xl67"/>
    <w:basedOn w:val="Normal"/>
    <w:rsid w:val="00FF5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Cs w:val="24"/>
      <w:lang w:val="vi-VN" w:eastAsia="vi-VN"/>
    </w:rPr>
  </w:style>
  <w:style w:type="paragraph" w:customStyle="1" w:styleId="xl68">
    <w:name w:val="xl68"/>
    <w:basedOn w:val="Normal"/>
    <w:rsid w:val="00FF5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color w:val="000000"/>
      <w:szCs w:val="24"/>
      <w:lang w:val="vi-VN" w:eastAsia="vi-VN"/>
    </w:rPr>
  </w:style>
  <w:style w:type="paragraph" w:customStyle="1" w:styleId="xl69">
    <w:name w:val="xl69"/>
    <w:basedOn w:val="Normal"/>
    <w:rsid w:val="00FF5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Cs w:val="24"/>
      <w:lang w:val="vi-VN" w:eastAsia="vi-VN"/>
    </w:rPr>
  </w:style>
  <w:style w:type="paragraph" w:customStyle="1" w:styleId="xl70">
    <w:name w:val="xl70"/>
    <w:basedOn w:val="Normal"/>
    <w:rsid w:val="00FF5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1F1F1F"/>
      <w:szCs w:val="24"/>
      <w:lang w:val="vi-VN" w:eastAsia="vi-VN"/>
    </w:rPr>
  </w:style>
  <w:style w:type="paragraph" w:customStyle="1" w:styleId="xl71">
    <w:name w:val="xl71"/>
    <w:basedOn w:val="Normal"/>
    <w:rsid w:val="00FF5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Cs w:val="24"/>
      <w:lang w:val="vi-VN" w:eastAsia="vi-VN"/>
    </w:rPr>
  </w:style>
  <w:style w:type="paragraph" w:customStyle="1" w:styleId="xl72">
    <w:name w:val="xl72"/>
    <w:basedOn w:val="Normal"/>
    <w:rsid w:val="00FF5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b/>
      <w:bCs/>
      <w:i/>
      <w:iCs/>
      <w:szCs w:val="24"/>
      <w:lang w:val="vi-VN" w:eastAsia="vi-VN"/>
    </w:rPr>
  </w:style>
  <w:style w:type="paragraph" w:customStyle="1" w:styleId="xl73">
    <w:name w:val="xl73"/>
    <w:basedOn w:val="Normal"/>
    <w:rsid w:val="00FF5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Cs w:val="24"/>
      <w:lang w:val="vi-VN" w:eastAsia="vi-VN"/>
    </w:rPr>
  </w:style>
  <w:style w:type="paragraph" w:customStyle="1" w:styleId="xl74">
    <w:name w:val="xl74"/>
    <w:basedOn w:val="Normal"/>
    <w:rsid w:val="00FF5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Cs w:val="24"/>
      <w:lang w:val="vi-VN" w:eastAsia="vi-VN"/>
    </w:rPr>
  </w:style>
  <w:style w:type="paragraph" w:customStyle="1" w:styleId="xl75">
    <w:name w:val="xl75"/>
    <w:basedOn w:val="Normal"/>
    <w:rsid w:val="00FF5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Cs w:val="24"/>
      <w:lang w:val="vi-VN" w:eastAsia="vi-VN"/>
    </w:rPr>
  </w:style>
  <w:style w:type="paragraph" w:customStyle="1" w:styleId="xl76">
    <w:name w:val="xl76"/>
    <w:basedOn w:val="Normal"/>
    <w:rsid w:val="00FF5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b/>
      <w:bCs/>
      <w:szCs w:val="24"/>
      <w:lang w:val="vi-VN" w:eastAsia="vi-VN"/>
    </w:rPr>
  </w:style>
  <w:style w:type="paragraph" w:customStyle="1" w:styleId="xl77">
    <w:name w:val="xl77"/>
    <w:basedOn w:val="Normal"/>
    <w:rsid w:val="00FF5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563C1"/>
      <w:szCs w:val="24"/>
      <w:u w:val="single"/>
      <w:lang w:val="vi-VN" w:eastAsia="vi-VN"/>
    </w:rPr>
  </w:style>
  <w:style w:type="paragraph" w:customStyle="1" w:styleId="xl78">
    <w:name w:val="xl78"/>
    <w:basedOn w:val="Normal"/>
    <w:rsid w:val="00FF5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b/>
      <w:bCs/>
      <w:szCs w:val="24"/>
      <w:lang w:val="vi-VN" w:eastAsia="vi-VN"/>
    </w:rPr>
  </w:style>
  <w:style w:type="paragraph" w:customStyle="1" w:styleId="xl79">
    <w:name w:val="xl79"/>
    <w:basedOn w:val="Normal"/>
    <w:rsid w:val="00FF5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Cs w:val="24"/>
      <w:lang w:val="vi-VN" w:eastAsia="vi-VN"/>
    </w:rPr>
  </w:style>
  <w:style w:type="paragraph" w:customStyle="1" w:styleId="xl80">
    <w:name w:val="xl80"/>
    <w:basedOn w:val="Normal"/>
    <w:rsid w:val="00FF5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Cs w:val="24"/>
      <w:lang w:val="vi-VN" w:eastAsia="vi-VN"/>
    </w:rPr>
  </w:style>
  <w:style w:type="paragraph" w:customStyle="1" w:styleId="xl81">
    <w:name w:val="xl81"/>
    <w:basedOn w:val="Normal"/>
    <w:rsid w:val="00FF5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Cs w:val="24"/>
      <w:lang w:val="vi-VN" w:eastAsia="vi-VN"/>
    </w:rPr>
  </w:style>
  <w:style w:type="paragraph" w:customStyle="1" w:styleId="xl82">
    <w:name w:val="xl82"/>
    <w:basedOn w:val="Normal"/>
    <w:rsid w:val="00FF5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i/>
      <w:iCs/>
      <w:szCs w:val="24"/>
      <w:lang w:val="vi-VN" w:eastAsia="vi-VN"/>
    </w:rPr>
  </w:style>
  <w:style w:type="paragraph" w:customStyle="1" w:styleId="phn">
    <w:name w:val="phần"/>
    <w:basedOn w:val="Normal"/>
    <w:link w:val="phnChar"/>
    <w:qFormat/>
    <w:rsid w:val="00FF5F16"/>
    <w:pPr>
      <w:spacing w:before="360" w:after="360" w:line="320" w:lineRule="exact"/>
      <w:jc w:val="center"/>
    </w:pPr>
    <w:rPr>
      <w:rFonts w:eastAsia="Times New Roman"/>
      <w:b/>
      <w:spacing w:val="-6"/>
      <w:sz w:val="32"/>
      <w:szCs w:val="32"/>
      <w:lang w:val="nl-NL" w:eastAsia="x-none"/>
    </w:rPr>
  </w:style>
  <w:style w:type="character" w:customStyle="1" w:styleId="phnChar">
    <w:name w:val="phần Char"/>
    <w:link w:val="phn"/>
    <w:rsid w:val="00FF5F16"/>
    <w:rPr>
      <w:rFonts w:ascii="Times New Roman" w:eastAsia="Times New Roman" w:hAnsi="Times New Roman" w:cs="Times New Roman"/>
      <w:b/>
      <w:spacing w:val="-6"/>
      <w:sz w:val="32"/>
      <w:szCs w:val="32"/>
      <w:lang w:val="nl-NL" w:eastAsia="x-none"/>
    </w:rPr>
  </w:style>
  <w:style w:type="character" w:customStyle="1" w:styleId="newstextcontent">
    <w:name w:val="newstextcontent"/>
    <w:rsid w:val="00FF5F16"/>
  </w:style>
  <w:style w:type="paragraph" w:customStyle="1" w:styleId="xl91">
    <w:name w:val="xl91"/>
    <w:basedOn w:val="Normal"/>
    <w:rsid w:val="00FF5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27">
    <w:name w:val="xl127"/>
    <w:basedOn w:val="Normal"/>
    <w:rsid w:val="00FF5F1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28">
    <w:name w:val="xl128"/>
    <w:basedOn w:val="Normal"/>
    <w:rsid w:val="00FF5F1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29">
    <w:name w:val="xl129"/>
    <w:basedOn w:val="Normal"/>
    <w:rsid w:val="00FF5F1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30">
    <w:name w:val="xl130"/>
    <w:basedOn w:val="Normal"/>
    <w:rsid w:val="00FF5F1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31">
    <w:name w:val="xl131"/>
    <w:basedOn w:val="Normal"/>
    <w:rsid w:val="00FF5F1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32">
    <w:name w:val="xl132"/>
    <w:basedOn w:val="Normal"/>
    <w:rsid w:val="00FF5F1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33">
    <w:name w:val="xl133"/>
    <w:basedOn w:val="Normal"/>
    <w:rsid w:val="00FF5F1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phan">
    <w:name w:val="phan"/>
    <w:basedOn w:val="Normal"/>
    <w:rsid w:val="00FF5F16"/>
    <w:pPr>
      <w:spacing w:before="360" w:after="360" w:line="264" w:lineRule="auto"/>
      <w:jc w:val="center"/>
    </w:pPr>
    <w:rPr>
      <w:rFonts w:eastAsia="Times New Roman"/>
      <w:b/>
      <w:sz w:val="30"/>
      <w:szCs w:val="30"/>
    </w:rPr>
  </w:style>
  <w:style w:type="paragraph" w:customStyle="1" w:styleId="chuong">
    <w:name w:val="chuong"/>
    <w:basedOn w:val="Normal"/>
    <w:rsid w:val="00FF5F16"/>
    <w:pPr>
      <w:spacing w:before="200" w:after="200" w:line="264" w:lineRule="auto"/>
      <w:jc w:val="center"/>
    </w:pPr>
    <w:rPr>
      <w:rFonts w:eastAsia="Times New Roman"/>
      <w:b/>
      <w:sz w:val="26"/>
      <w:szCs w:val="28"/>
    </w:rPr>
  </w:style>
  <w:style w:type="paragraph" w:customStyle="1" w:styleId="3">
    <w:name w:val="3."/>
    <w:basedOn w:val="Normal"/>
    <w:rsid w:val="00FF5F16"/>
    <w:pPr>
      <w:spacing w:before="200" w:after="120" w:line="264" w:lineRule="auto"/>
      <w:ind w:left="397"/>
    </w:pPr>
    <w:rPr>
      <w:rFonts w:eastAsia="Times New Roman"/>
      <w:b/>
      <w:szCs w:val="24"/>
    </w:rPr>
  </w:style>
  <w:style w:type="paragraph" w:customStyle="1" w:styleId="4">
    <w:name w:val="4."/>
    <w:basedOn w:val="Normal"/>
    <w:rsid w:val="00FF5F16"/>
    <w:pPr>
      <w:spacing w:before="120" w:after="120" w:line="240" w:lineRule="auto"/>
      <w:ind w:left="397"/>
    </w:pPr>
    <w:rPr>
      <w:rFonts w:eastAsia="Times New Roman"/>
      <w:b/>
      <w:i/>
      <w:szCs w:val="24"/>
    </w:rPr>
  </w:style>
  <w:style w:type="paragraph" w:customStyle="1" w:styleId="abc">
    <w:name w:val="abc"/>
    <w:basedOn w:val="Normal"/>
    <w:rsid w:val="00FF5F16"/>
    <w:pPr>
      <w:spacing w:before="120" w:after="120" w:line="240" w:lineRule="auto"/>
    </w:pPr>
    <w:rPr>
      <w:rFonts w:eastAsia="Times New Roman"/>
      <w:i/>
      <w:szCs w:val="24"/>
    </w:rPr>
  </w:style>
  <w:style w:type="paragraph" w:customStyle="1" w:styleId="Hinh">
    <w:name w:val="Hinh"/>
    <w:basedOn w:val="Normal"/>
    <w:link w:val="HinhChar"/>
    <w:rsid w:val="00FF5F16"/>
    <w:pPr>
      <w:spacing w:before="240" w:after="120" w:line="240" w:lineRule="auto"/>
      <w:jc w:val="center"/>
    </w:pPr>
    <w:rPr>
      <w:rFonts w:eastAsia="Times New Roman"/>
      <w:b/>
      <w:sz w:val="20"/>
      <w:szCs w:val="20"/>
      <w:lang w:val="x-none" w:eastAsia="x-none"/>
    </w:rPr>
  </w:style>
  <w:style w:type="character" w:customStyle="1" w:styleId="HinhChar">
    <w:name w:val="Hinh Char"/>
    <w:link w:val="Hinh"/>
    <w:rsid w:val="00FF5F16"/>
    <w:rPr>
      <w:rFonts w:ascii="Times New Roman" w:eastAsia="Times New Roman" w:hAnsi="Times New Roman" w:cs="Times New Roman"/>
      <w:b/>
      <w:sz w:val="20"/>
      <w:szCs w:val="20"/>
      <w:lang w:val="x-none" w:eastAsia="x-none"/>
    </w:rPr>
  </w:style>
  <w:style w:type="paragraph" w:customStyle="1" w:styleId="chu">
    <w:name w:val="chu"/>
    <w:basedOn w:val="Normal"/>
    <w:rsid w:val="00FF5F16"/>
    <w:pPr>
      <w:spacing w:before="80" w:after="80" w:line="264" w:lineRule="auto"/>
      <w:ind w:firstLine="567"/>
      <w:jc w:val="both"/>
    </w:pPr>
    <w:rPr>
      <w:rFonts w:eastAsia="Times New Roman"/>
      <w:szCs w:val="24"/>
    </w:rPr>
  </w:style>
  <w:style w:type="paragraph" w:customStyle="1" w:styleId="bang">
    <w:name w:val="bang"/>
    <w:basedOn w:val="Normal"/>
    <w:rsid w:val="00FF5F16"/>
    <w:pPr>
      <w:spacing w:after="0" w:line="240" w:lineRule="auto"/>
      <w:ind w:left="-57" w:right="-57"/>
      <w:jc w:val="center"/>
    </w:pPr>
    <w:rPr>
      <w:rFonts w:ascii="Arial" w:eastAsia="Times New Roman" w:hAnsi="Arial" w:cs="Arial"/>
      <w:sz w:val="18"/>
      <w:szCs w:val="18"/>
    </w:rPr>
  </w:style>
  <w:style w:type="paragraph" w:customStyle="1" w:styleId="Th">
    <w:name w:val="Th"/>
    <w:basedOn w:val="chu"/>
    <w:rsid w:val="00FF5F16"/>
    <w:pPr>
      <w:numPr>
        <w:numId w:val="1"/>
      </w:numPr>
      <w:tabs>
        <w:tab w:val="clear" w:pos="720"/>
        <w:tab w:val="num" w:pos="360"/>
      </w:tabs>
      <w:spacing w:before="40" w:after="40"/>
      <w:ind w:left="357" w:hanging="357"/>
    </w:pPr>
    <w:rPr>
      <w:sz w:val="22"/>
      <w:szCs w:val="22"/>
    </w:rPr>
  </w:style>
  <w:style w:type="paragraph" w:customStyle="1" w:styleId="Ng">
    <w:name w:val="Ng"/>
    <w:basedOn w:val="chu"/>
    <w:rsid w:val="00FF5F16"/>
    <w:pPr>
      <w:ind w:firstLine="0"/>
      <w:jc w:val="right"/>
    </w:pPr>
    <w:rPr>
      <w:i/>
      <w:sz w:val="18"/>
      <w:szCs w:val="18"/>
    </w:rPr>
  </w:style>
  <w:style w:type="paragraph" w:styleId="FootnoteText">
    <w:name w:val="footnote text"/>
    <w:basedOn w:val="Normal"/>
    <w:link w:val="FootnoteTextChar"/>
    <w:semiHidden/>
    <w:rsid w:val="00FF5F16"/>
    <w:pPr>
      <w:spacing w:after="0" w:line="240" w:lineRule="auto"/>
    </w:pPr>
    <w:rPr>
      <w:rFonts w:eastAsia="Times New Roman"/>
      <w:sz w:val="20"/>
      <w:szCs w:val="20"/>
      <w:lang w:val="x-none" w:eastAsia="x-none"/>
    </w:rPr>
  </w:style>
  <w:style w:type="character" w:customStyle="1" w:styleId="FootnoteTextChar">
    <w:name w:val="Footnote Text Char"/>
    <w:basedOn w:val="DefaultParagraphFont"/>
    <w:link w:val="FootnoteText"/>
    <w:semiHidden/>
    <w:rsid w:val="00FF5F16"/>
    <w:rPr>
      <w:rFonts w:ascii="Times New Roman" w:eastAsia="Times New Roman" w:hAnsi="Times New Roman" w:cs="Times New Roman"/>
      <w:sz w:val="20"/>
      <w:szCs w:val="20"/>
      <w:lang w:val="x-none" w:eastAsia="x-none"/>
    </w:rPr>
  </w:style>
  <w:style w:type="character" w:styleId="FootnoteReference">
    <w:name w:val="footnote reference"/>
    <w:semiHidden/>
    <w:rsid w:val="00FF5F16"/>
    <w:rPr>
      <w:vertAlign w:val="superscript"/>
    </w:rPr>
  </w:style>
  <w:style w:type="paragraph" w:customStyle="1" w:styleId="1">
    <w:name w:val="1."/>
    <w:basedOn w:val="chu"/>
    <w:qFormat/>
    <w:rsid w:val="00FF5F16"/>
    <w:pPr>
      <w:spacing w:before="160" w:after="160"/>
      <w:ind w:firstLine="284"/>
    </w:pPr>
    <w:rPr>
      <w:rFonts w:ascii="UTM Times" w:hAnsi="UTM Times"/>
      <w:b/>
    </w:rPr>
  </w:style>
  <w:style w:type="paragraph" w:customStyle="1" w:styleId="muc">
    <w:name w:val="muc"/>
    <w:basedOn w:val="Normal"/>
    <w:rsid w:val="00FF5F16"/>
    <w:pPr>
      <w:widowControl w:val="0"/>
      <w:spacing w:before="360" w:after="120" w:line="332" w:lineRule="exact"/>
      <w:jc w:val="center"/>
    </w:pPr>
    <w:rPr>
      <w:rFonts w:ascii=".VnCentury Schoolbook" w:eastAsia="Times New Roman" w:hAnsi=".VnCentury Schoolbook"/>
      <w:sz w:val="20"/>
      <w:szCs w:val="24"/>
    </w:rPr>
  </w:style>
  <w:style w:type="paragraph" w:customStyle="1" w:styleId="Nen">
    <w:name w:val="Nen"/>
    <w:basedOn w:val="Normal"/>
    <w:link w:val="NenChar"/>
    <w:rsid w:val="00FF5F16"/>
    <w:pPr>
      <w:spacing w:before="80" w:after="0" w:line="264" w:lineRule="auto"/>
      <w:ind w:firstLine="567"/>
      <w:jc w:val="both"/>
    </w:pPr>
    <w:rPr>
      <w:rFonts w:ascii="Calibri" w:hAnsi="Calibri"/>
      <w:szCs w:val="24"/>
      <w:lang w:val="x-none" w:eastAsia="x-none"/>
    </w:rPr>
  </w:style>
  <w:style w:type="character" w:customStyle="1" w:styleId="NenChar">
    <w:name w:val="Nen Char"/>
    <w:link w:val="Nen"/>
    <w:rsid w:val="00FF5F16"/>
    <w:rPr>
      <w:rFonts w:ascii="Calibri" w:eastAsia="Calibri" w:hAnsi="Calibri" w:cs="Times New Roman"/>
      <w:sz w:val="24"/>
      <w:szCs w:val="24"/>
      <w:lang w:val="x-none" w:eastAsia="x-none"/>
    </w:rPr>
  </w:style>
  <w:style w:type="paragraph" w:styleId="NormalWeb">
    <w:name w:val="Normal (Web)"/>
    <w:basedOn w:val="Normal"/>
    <w:uiPriority w:val="99"/>
    <w:unhideWhenUsed/>
    <w:rsid w:val="00FF5F16"/>
    <w:pPr>
      <w:spacing w:before="100" w:beforeAutospacing="1" w:after="100" w:afterAutospacing="1" w:line="240" w:lineRule="auto"/>
    </w:pPr>
    <w:rPr>
      <w:rFonts w:ascii="Times" w:hAnsi="Times"/>
      <w:sz w:val="20"/>
      <w:szCs w:val="20"/>
    </w:rPr>
  </w:style>
  <w:style w:type="paragraph" w:customStyle="1" w:styleId="pbody">
    <w:name w:val="pbody"/>
    <w:basedOn w:val="Normal"/>
    <w:rsid w:val="00FF5F16"/>
    <w:pPr>
      <w:spacing w:before="100" w:beforeAutospacing="1" w:after="100" w:afterAutospacing="1" w:line="240" w:lineRule="auto"/>
    </w:pPr>
    <w:rPr>
      <w:rFonts w:eastAsia="Times New Roman"/>
      <w:szCs w:val="24"/>
    </w:rPr>
  </w:style>
  <w:style w:type="paragraph" w:styleId="PlainText">
    <w:name w:val="Plain Text"/>
    <w:basedOn w:val="Normal"/>
    <w:link w:val="PlainTextChar"/>
    <w:rsid w:val="00FF5F16"/>
    <w:pPr>
      <w:spacing w:after="0" w:line="240" w:lineRule="auto"/>
    </w:pPr>
    <w:rPr>
      <w:rFonts w:ascii="Courier New" w:eastAsia="MS Mincho" w:hAnsi="Courier New"/>
      <w:sz w:val="20"/>
      <w:szCs w:val="20"/>
      <w:lang w:val="x-none" w:eastAsia="x-none"/>
    </w:rPr>
  </w:style>
  <w:style w:type="character" w:customStyle="1" w:styleId="PlainTextChar">
    <w:name w:val="Plain Text Char"/>
    <w:basedOn w:val="DefaultParagraphFont"/>
    <w:link w:val="PlainText"/>
    <w:rsid w:val="00FF5F16"/>
    <w:rPr>
      <w:rFonts w:ascii="Courier New" w:eastAsia="MS Mincho" w:hAnsi="Courier New" w:cs="Times New Roman"/>
      <w:sz w:val="20"/>
      <w:szCs w:val="20"/>
      <w:lang w:val="x-none" w:eastAsia="x-none"/>
    </w:rPr>
  </w:style>
  <w:style w:type="character" w:styleId="Strong">
    <w:name w:val="Strong"/>
    <w:uiPriority w:val="22"/>
    <w:qFormat/>
    <w:rsid w:val="00FF5F16"/>
    <w:rPr>
      <w:b/>
      <w:bCs/>
    </w:rPr>
  </w:style>
  <w:style w:type="paragraph" w:styleId="ListParagraph">
    <w:name w:val="List Paragraph"/>
    <w:basedOn w:val="Normal"/>
    <w:uiPriority w:val="34"/>
    <w:qFormat/>
    <w:rsid w:val="00FF5F16"/>
    <w:pPr>
      <w:spacing w:after="0" w:line="240" w:lineRule="auto"/>
      <w:ind w:left="720"/>
      <w:contextualSpacing/>
    </w:pPr>
    <w:rPr>
      <w:rFonts w:eastAsia="Times New Roman"/>
      <w:szCs w:val="24"/>
    </w:rPr>
  </w:style>
  <w:style w:type="character" w:customStyle="1" w:styleId="apple-converted-space">
    <w:name w:val="apple-converted-space"/>
    <w:basedOn w:val="DefaultParagraphFont"/>
    <w:rsid w:val="00FF5F16"/>
  </w:style>
  <w:style w:type="paragraph" w:styleId="TOCHeading">
    <w:name w:val="TOC Heading"/>
    <w:basedOn w:val="Heading1"/>
    <w:next w:val="Normal"/>
    <w:uiPriority w:val="39"/>
    <w:unhideWhenUsed/>
    <w:qFormat/>
    <w:rsid w:val="00FF5F16"/>
    <w:pPr>
      <w:spacing w:before="48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customStyle="1" w:styleId="CV">
    <w:name w:val="CV"/>
    <w:basedOn w:val="NormalWeb"/>
    <w:qFormat/>
    <w:rsid w:val="00FF5F16"/>
    <w:pPr>
      <w:spacing w:before="60" w:beforeAutospacing="0" w:after="60" w:afterAutospacing="0" w:line="276" w:lineRule="auto"/>
      <w:ind w:firstLine="567"/>
      <w:jc w:val="both"/>
    </w:pPr>
    <w:rPr>
      <w:rFonts w:ascii="Times New Roman" w:eastAsia="Arial" w:hAnsi="Times New Roman"/>
      <w:noProof/>
      <w:sz w:val="24"/>
      <w:szCs w:val="24"/>
      <w:lang w:val="nl-NL"/>
    </w:rPr>
  </w:style>
  <w:style w:type="paragraph" w:customStyle="1" w:styleId="CHUONG0">
    <w:name w:val="CHUONG"/>
    <w:basedOn w:val="Normal"/>
    <w:qFormat/>
    <w:rsid w:val="00FF5F16"/>
    <w:pPr>
      <w:pageBreakBefore/>
      <w:spacing w:before="360" w:after="240" w:line="264" w:lineRule="auto"/>
      <w:jc w:val="center"/>
      <w:outlineLvl w:val="0"/>
    </w:pPr>
    <w:rPr>
      <w:rFonts w:eastAsia="Times New Roman"/>
      <w:b/>
      <w:bCs/>
      <w:sz w:val="28"/>
      <w:szCs w:val="28"/>
      <w:lang w:val="nl-NL"/>
    </w:rPr>
  </w:style>
  <w:style w:type="paragraph" w:customStyle="1" w:styleId="MUC1">
    <w:name w:val="MUC 1."/>
    <w:basedOn w:val="3"/>
    <w:qFormat/>
    <w:rsid w:val="00FF5F16"/>
    <w:pPr>
      <w:spacing w:before="0" w:after="40"/>
      <w:ind w:left="0"/>
      <w:jc w:val="both"/>
      <w:outlineLvl w:val="1"/>
    </w:pPr>
    <w:rPr>
      <w:rFonts w:ascii="Times New Roman Bold" w:hAnsi="Times New Roman Bold"/>
    </w:rPr>
  </w:style>
  <w:style w:type="paragraph" w:customStyle="1" w:styleId="MUC2">
    <w:name w:val="MUC 2."/>
    <w:basedOn w:val="3"/>
    <w:qFormat/>
    <w:rsid w:val="00FF5F16"/>
    <w:pPr>
      <w:spacing w:before="60" w:after="60"/>
      <w:ind w:left="0"/>
      <w:jc w:val="both"/>
      <w:outlineLvl w:val="1"/>
    </w:pPr>
    <w:rPr>
      <w:rFonts w:ascii="Times New Roman Bold" w:hAnsi="Times New Roman Bold"/>
      <w:szCs w:val="26"/>
      <w:lang w:val="vi-VN"/>
    </w:rPr>
  </w:style>
  <w:style w:type="paragraph" w:customStyle="1" w:styleId="11">
    <w:name w:val="11"/>
    <w:basedOn w:val="Normal"/>
    <w:qFormat/>
    <w:rsid w:val="00FF5F16"/>
    <w:pPr>
      <w:spacing w:before="240" w:after="120" w:line="264" w:lineRule="auto"/>
      <w:jc w:val="both"/>
      <w:outlineLvl w:val="0"/>
    </w:pPr>
    <w:rPr>
      <w:rFonts w:eastAsia="Times New Roman"/>
      <w:b/>
      <w:sz w:val="28"/>
      <w:szCs w:val="26"/>
    </w:rPr>
  </w:style>
  <w:style w:type="character" w:customStyle="1" w:styleId="FooterChar1">
    <w:name w:val="Footer Char1"/>
    <w:aliases w:val=" Char Char,Char Char"/>
    <w:rsid w:val="00FF5F16"/>
    <w:rPr>
      <w:rFonts w:ascii="Times New Roman" w:eastAsia="Times New Roman" w:hAnsi="Times New Roman"/>
      <w:sz w:val="28"/>
      <w:lang w:val="en-GB"/>
    </w:rPr>
  </w:style>
  <w:style w:type="paragraph" w:customStyle="1" w:styleId="MediumGrid1-Accent21">
    <w:name w:val="Medium Grid 1 - Accent 21"/>
    <w:basedOn w:val="Normal"/>
    <w:uiPriority w:val="34"/>
    <w:qFormat/>
    <w:rsid w:val="00FF5F16"/>
    <w:pPr>
      <w:spacing w:after="0" w:line="240" w:lineRule="auto"/>
      <w:ind w:left="720"/>
      <w:contextualSpacing/>
    </w:pPr>
    <w:rPr>
      <w:rFonts w:eastAsia="Times New Roman"/>
      <w:szCs w:val="24"/>
    </w:rPr>
  </w:style>
  <w:style w:type="character" w:customStyle="1" w:styleId="Bodytext2">
    <w:name w:val="Body text (2)_"/>
    <w:link w:val="Bodytext20"/>
    <w:locked/>
    <w:rsid w:val="00FF5F16"/>
    <w:rPr>
      <w:sz w:val="26"/>
      <w:szCs w:val="26"/>
      <w:shd w:val="clear" w:color="auto" w:fill="FFFFFF"/>
    </w:rPr>
  </w:style>
  <w:style w:type="paragraph" w:customStyle="1" w:styleId="Bodytext20">
    <w:name w:val="Body text (2)"/>
    <w:basedOn w:val="Normal"/>
    <w:link w:val="Bodytext2"/>
    <w:rsid w:val="00FF5F16"/>
    <w:pPr>
      <w:widowControl w:val="0"/>
      <w:shd w:val="clear" w:color="auto" w:fill="FFFFFF"/>
      <w:spacing w:after="0" w:line="306" w:lineRule="exact"/>
      <w:jc w:val="center"/>
    </w:pPr>
    <w:rPr>
      <w:rFonts w:asciiTheme="minorHAnsi" w:eastAsiaTheme="minorHAnsi" w:hAnsiTheme="minorHAnsi" w:cstheme="minorBidi"/>
      <w:sz w:val="26"/>
      <w:szCs w:val="26"/>
    </w:rPr>
  </w:style>
  <w:style w:type="character" w:customStyle="1" w:styleId="TablesChar">
    <w:name w:val="Tables Char"/>
    <w:link w:val="Tables"/>
    <w:locked/>
    <w:rsid w:val="00FF5F16"/>
    <w:rPr>
      <w:sz w:val="26"/>
      <w:szCs w:val="24"/>
    </w:rPr>
  </w:style>
  <w:style w:type="paragraph" w:customStyle="1" w:styleId="Tables">
    <w:name w:val="Tables"/>
    <w:basedOn w:val="Normal"/>
    <w:link w:val="TablesChar"/>
    <w:rsid w:val="00FF5F16"/>
    <w:pPr>
      <w:spacing w:before="60" w:after="60" w:line="240" w:lineRule="auto"/>
      <w:jc w:val="center"/>
    </w:pPr>
    <w:rPr>
      <w:rFonts w:asciiTheme="minorHAnsi" w:eastAsiaTheme="minorHAnsi" w:hAnsiTheme="minorHAnsi" w:cstheme="minorBidi"/>
      <w:sz w:val="26"/>
      <w:szCs w:val="24"/>
    </w:rPr>
  </w:style>
  <w:style w:type="paragraph" w:customStyle="1" w:styleId="Default">
    <w:name w:val="Default"/>
    <w:rsid w:val="00FF5F1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2Bold">
    <w:name w:val="Body text (2) + Bold"/>
    <w:rsid w:val="00FF5F16"/>
    <w:rPr>
      <w:b/>
      <w:bCs/>
      <w:color w:val="000000"/>
      <w:spacing w:val="0"/>
      <w:w w:val="100"/>
      <w:position w:val="0"/>
      <w:sz w:val="26"/>
      <w:szCs w:val="26"/>
      <w:shd w:val="clear" w:color="auto" w:fill="FFFFFF"/>
      <w:lang w:val="vi-VN" w:eastAsia="vi-VN" w:bidi="vi-VN"/>
    </w:rPr>
  </w:style>
  <w:style w:type="paragraph" w:styleId="NoSpacing">
    <w:name w:val="No Spacing"/>
    <w:uiPriority w:val="1"/>
    <w:qFormat/>
    <w:rsid w:val="00FF5F16"/>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FF5F16"/>
  </w:style>
  <w:style w:type="table" w:customStyle="1" w:styleId="TableGrid1">
    <w:name w:val="Table Grid1"/>
    <w:basedOn w:val="TableNormal"/>
    <w:next w:val="TableGrid"/>
    <w:uiPriority w:val="39"/>
    <w:rsid w:val="00FF5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3">
    <w:name w:val="xl83"/>
    <w:basedOn w:val="Normal"/>
    <w:rsid w:val="00FF5F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sz w:val="20"/>
      <w:szCs w:val="20"/>
    </w:rPr>
  </w:style>
  <w:style w:type="paragraph" w:customStyle="1" w:styleId="xl84">
    <w:name w:val="xl84"/>
    <w:basedOn w:val="Normal"/>
    <w:rsid w:val="00FF5F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eastAsia="Times New Roman"/>
      <w:sz w:val="20"/>
      <w:szCs w:val="20"/>
    </w:rPr>
  </w:style>
  <w:style w:type="paragraph" w:customStyle="1" w:styleId="xl85">
    <w:name w:val="xl85"/>
    <w:basedOn w:val="Normal"/>
    <w:rsid w:val="00FF5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0"/>
      <w:szCs w:val="20"/>
    </w:rPr>
  </w:style>
  <w:style w:type="paragraph" w:customStyle="1" w:styleId="xl86">
    <w:name w:val="xl86"/>
    <w:basedOn w:val="Normal"/>
    <w:rsid w:val="00FF5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87">
    <w:name w:val="xl87"/>
    <w:basedOn w:val="Normal"/>
    <w:rsid w:val="00FF5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0"/>
      <w:szCs w:val="20"/>
    </w:rPr>
  </w:style>
  <w:style w:type="paragraph" w:customStyle="1" w:styleId="xl88">
    <w:name w:val="xl88"/>
    <w:basedOn w:val="Normal"/>
    <w:rsid w:val="00FF5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rPr>
  </w:style>
  <w:style w:type="paragraph" w:customStyle="1" w:styleId="xl89">
    <w:name w:val="xl89"/>
    <w:basedOn w:val="Normal"/>
    <w:rsid w:val="00FF5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0"/>
      <w:szCs w:val="20"/>
    </w:rPr>
  </w:style>
  <w:style w:type="paragraph" w:customStyle="1" w:styleId="xl90">
    <w:name w:val="xl90"/>
    <w:basedOn w:val="Normal"/>
    <w:rsid w:val="00FF5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0"/>
      <w:szCs w:val="20"/>
    </w:rPr>
  </w:style>
  <w:style w:type="paragraph" w:customStyle="1" w:styleId="xl63">
    <w:name w:val="xl63"/>
    <w:basedOn w:val="Normal"/>
    <w:rsid w:val="00FF5F16"/>
    <w:pPr>
      <w:spacing w:before="100" w:beforeAutospacing="1" w:after="100" w:afterAutospacing="1" w:line="240" w:lineRule="auto"/>
      <w:jc w:val="center"/>
    </w:pPr>
    <w:rPr>
      <w:rFonts w:eastAsia="Times New Roman"/>
      <w:szCs w:val="24"/>
    </w:rPr>
  </w:style>
  <w:style w:type="character" w:styleId="PageNumber">
    <w:name w:val="page number"/>
    <w:basedOn w:val="DefaultParagraphFont"/>
    <w:uiPriority w:val="99"/>
    <w:semiHidden/>
    <w:unhideWhenUsed/>
    <w:rsid w:val="00FF5F16"/>
  </w:style>
  <w:style w:type="numbering" w:customStyle="1" w:styleId="NoList2">
    <w:name w:val="No List2"/>
    <w:next w:val="NoList"/>
    <w:uiPriority w:val="99"/>
    <w:semiHidden/>
    <w:unhideWhenUsed/>
    <w:rsid w:val="00FF5F16"/>
  </w:style>
  <w:style w:type="table" w:customStyle="1" w:styleId="TableGrid2">
    <w:name w:val="Table Grid2"/>
    <w:basedOn w:val="TableNormal"/>
    <w:next w:val="TableGrid"/>
    <w:uiPriority w:val="39"/>
    <w:rsid w:val="00FF5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F5F16"/>
  </w:style>
  <w:style w:type="table" w:customStyle="1" w:styleId="TableGrid3">
    <w:name w:val="Table Grid3"/>
    <w:basedOn w:val="TableNormal"/>
    <w:next w:val="TableGrid"/>
    <w:uiPriority w:val="39"/>
    <w:rsid w:val="00FF5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F5F16"/>
  </w:style>
  <w:style w:type="character" w:styleId="LineNumber">
    <w:name w:val="line number"/>
    <w:basedOn w:val="DefaultParagraphFont"/>
    <w:uiPriority w:val="99"/>
    <w:semiHidden/>
    <w:unhideWhenUsed/>
    <w:rsid w:val="00FF5F16"/>
  </w:style>
  <w:style w:type="paragraph" w:styleId="Revision">
    <w:name w:val="Revision"/>
    <w:hidden/>
    <w:uiPriority w:val="99"/>
    <w:semiHidden/>
    <w:rsid w:val="00FF5F16"/>
    <w:pPr>
      <w:spacing w:after="0" w:line="240" w:lineRule="auto"/>
    </w:pPr>
    <w:rPr>
      <w:rFonts w:ascii="Times New Roman" w:eastAsia="Calibri" w:hAnsi="Times New Roman" w:cs="Times New Roman"/>
      <w:sz w:val="24"/>
    </w:rPr>
  </w:style>
  <w:style w:type="numbering" w:customStyle="1" w:styleId="NoList5">
    <w:name w:val="No List5"/>
    <w:next w:val="NoList"/>
    <w:uiPriority w:val="99"/>
    <w:semiHidden/>
    <w:unhideWhenUsed/>
    <w:rsid w:val="00C429ED"/>
  </w:style>
  <w:style w:type="table" w:customStyle="1" w:styleId="TableGrid4">
    <w:name w:val="Table Grid4"/>
    <w:basedOn w:val="TableNormal"/>
    <w:next w:val="TableGrid"/>
    <w:uiPriority w:val="39"/>
    <w:rsid w:val="00C429E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429ED"/>
  </w:style>
  <w:style w:type="table" w:customStyle="1" w:styleId="TableGrid11">
    <w:name w:val="Table Grid11"/>
    <w:basedOn w:val="TableNormal"/>
    <w:next w:val="TableGrid"/>
    <w:uiPriority w:val="39"/>
    <w:rsid w:val="00C429E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C429ED"/>
  </w:style>
  <w:style w:type="table" w:customStyle="1" w:styleId="TableGrid21">
    <w:name w:val="Table Grid21"/>
    <w:basedOn w:val="TableNormal"/>
    <w:next w:val="TableGrid"/>
    <w:uiPriority w:val="39"/>
    <w:rsid w:val="00C429E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C429ED"/>
  </w:style>
  <w:style w:type="table" w:customStyle="1" w:styleId="TableGrid31">
    <w:name w:val="Table Grid31"/>
    <w:basedOn w:val="TableNormal"/>
    <w:next w:val="TableGrid"/>
    <w:uiPriority w:val="39"/>
    <w:rsid w:val="00C429E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C42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6241">
      <w:bodyDiv w:val="1"/>
      <w:marLeft w:val="0"/>
      <w:marRight w:val="0"/>
      <w:marTop w:val="0"/>
      <w:marBottom w:val="0"/>
      <w:divBdr>
        <w:top w:val="none" w:sz="0" w:space="0" w:color="auto"/>
        <w:left w:val="none" w:sz="0" w:space="0" w:color="auto"/>
        <w:bottom w:val="none" w:sz="0" w:space="0" w:color="auto"/>
        <w:right w:val="none" w:sz="0" w:space="0" w:color="auto"/>
      </w:divBdr>
    </w:div>
    <w:div w:id="383919048">
      <w:bodyDiv w:val="1"/>
      <w:marLeft w:val="0"/>
      <w:marRight w:val="0"/>
      <w:marTop w:val="0"/>
      <w:marBottom w:val="0"/>
      <w:divBdr>
        <w:top w:val="none" w:sz="0" w:space="0" w:color="auto"/>
        <w:left w:val="none" w:sz="0" w:space="0" w:color="auto"/>
        <w:bottom w:val="none" w:sz="0" w:space="0" w:color="auto"/>
        <w:right w:val="none" w:sz="0" w:space="0" w:color="auto"/>
      </w:divBdr>
    </w:div>
    <w:div w:id="151992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6CF0E-6E24-4DF6-A363-1FAF67BEE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20354</Words>
  <Characters>116021</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MyPC</cp:lastModifiedBy>
  <cp:revision>5</cp:revision>
  <dcterms:created xsi:type="dcterms:W3CDTF">2020-09-11T02:52:00Z</dcterms:created>
  <dcterms:modified xsi:type="dcterms:W3CDTF">2020-09-11T02:54:00Z</dcterms:modified>
</cp:coreProperties>
</file>