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87"/>
      </w:tblGrid>
      <w:tr w:rsidR="00CE1533" w:rsidRPr="006F5746" w14:paraId="5FE58FFE" w14:textId="77777777" w:rsidTr="00C1691E">
        <w:trPr>
          <w:trHeight w:val="1985"/>
        </w:trPr>
        <w:tc>
          <w:tcPr>
            <w:tcW w:w="5436" w:type="dxa"/>
          </w:tcPr>
          <w:p w14:paraId="6870A978" w14:textId="77777777" w:rsidR="00CE1533" w:rsidRPr="006F5746" w:rsidRDefault="00CE1533" w:rsidP="00C1691E">
            <w:pPr>
              <w:spacing w:line="288" w:lineRule="auto"/>
              <w:jc w:val="center"/>
              <w:rPr>
                <w:sz w:val="26"/>
                <w:lang w:val="en-US"/>
              </w:rPr>
            </w:pPr>
            <w:r w:rsidRPr="006F5746">
              <w:rPr>
                <w:sz w:val="26"/>
                <w:lang w:val="en-US"/>
              </w:rPr>
              <w:t>HỌC VIỆN NÔNG NGIỆP VIỆT NAM</w:t>
            </w:r>
          </w:p>
          <w:p w14:paraId="4522576E" w14:textId="77777777" w:rsidR="00CE1533" w:rsidRPr="006F5746" w:rsidRDefault="00CE1533" w:rsidP="00C1691E">
            <w:pPr>
              <w:spacing w:line="288" w:lineRule="auto"/>
              <w:jc w:val="center"/>
              <w:rPr>
                <w:b/>
                <w:sz w:val="26"/>
                <w:lang w:val="en-US"/>
              </w:rPr>
            </w:pPr>
            <w:r w:rsidRPr="006F5746">
              <w:rPr>
                <w:b/>
                <w:sz w:val="26"/>
                <w:lang w:val="en-US"/>
              </w:rPr>
              <w:t>TRUNG TÂM TT-TV LƯƠNG ĐỊNH CỦA</w:t>
            </w:r>
          </w:p>
          <w:p w14:paraId="5180F3F2" w14:textId="28B154CE" w:rsidR="00CE1533" w:rsidRPr="006F5746" w:rsidRDefault="00CE1533" w:rsidP="00C1691E">
            <w:pPr>
              <w:spacing w:line="288" w:lineRule="auto"/>
              <w:jc w:val="center"/>
              <w:rPr>
                <w:lang w:val="en-US"/>
              </w:rPr>
            </w:pPr>
            <w:r w:rsidRPr="006F5746">
              <w:rPr>
                <w:lang w:val="en-US"/>
              </w:rPr>
              <w:t>Số:       /KH-TTTV</w:t>
            </w:r>
            <w:r>
              <w:rPr>
                <w:lang w:val="en-US"/>
              </w:rPr>
              <w:t xml:space="preserve"> </w:t>
            </w:r>
          </w:p>
          <w:p w14:paraId="34498FA1" w14:textId="77777777" w:rsidR="000B50E3" w:rsidRDefault="00CE1533" w:rsidP="00294E7B">
            <w:pPr>
              <w:spacing w:line="24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 w:rsidRPr="006F5746">
              <w:rPr>
                <w:i/>
                <w:sz w:val="24"/>
                <w:szCs w:val="24"/>
                <w:lang w:val="en-US"/>
              </w:rPr>
              <w:t>V/v Tổ chức</w:t>
            </w:r>
            <w:r w:rsidR="00417EF8">
              <w:rPr>
                <w:i/>
                <w:sz w:val="24"/>
                <w:szCs w:val="24"/>
                <w:lang w:val="en-US"/>
              </w:rPr>
              <w:t xml:space="preserve"> </w:t>
            </w:r>
            <w:r w:rsidR="00294E7B">
              <w:rPr>
                <w:i/>
                <w:sz w:val="24"/>
                <w:szCs w:val="24"/>
                <w:lang w:val="en-US"/>
              </w:rPr>
              <w:t xml:space="preserve">ngày hội </w:t>
            </w:r>
            <w:r w:rsidR="000B50E3">
              <w:rPr>
                <w:i/>
                <w:sz w:val="24"/>
                <w:szCs w:val="24"/>
                <w:lang w:val="en-US"/>
              </w:rPr>
              <w:t xml:space="preserve">“Sách &amp;Văn hóa đọc “ </w:t>
            </w:r>
          </w:p>
          <w:p w14:paraId="2AEC48CF" w14:textId="7EE1B77F" w:rsidR="00294E7B" w:rsidRDefault="000B50E3" w:rsidP="00294E7B">
            <w:pPr>
              <w:spacing w:line="24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và cuộc thi “Đại sứ VHĐ VNUA 2022”</w:t>
            </w:r>
            <w:r w:rsidR="00294E7B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9FB3EB0" w14:textId="5384FC7D" w:rsidR="00CE1533" w:rsidRPr="00CE1533" w:rsidRDefault="00CE1533" w:rsidP="00294E7B">
            <w:pPr>
              <w:spacing w:line="240" w:lineRule="atLeast"/>
              <w:jc w:val="center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5B1B74B6" w14:textId="26A0A734" w:rsidR="00CE1533" w:rsidRPr="006F5746" w:rsidRDefault="00CE1533" w:rsidP="00CE1533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5387" w:type="dxa"/>
          </w:tcPr>
          <w:p w14:paraId="4759563D" w14:textId="77777777" w:rsidR="00CE1533" w:rsidRPr="006F5746" w:rsidRDefault="00CE1533" w:rsidP="00C1691E">
            <w:pPr>
              <w:spacing w:line="288" w:lineRule="auto"/>
              <w:ind w:left="-57" w:right="-57"/>
              <w:jc w:val="right"/>
              <w:rPr>
                <w:sz w:val="26"/>
                <w:szCs w:val="26"/>
                <w:lang w:val="en-US"/>
              </w:rPr>
            </w:pPr>
            <w:r w:rsidRPr="006F5746">
              <w:rPr>
                <w:sz w:val="26"/>
                <w:szCs w:val="26"/>
                <w:lang w:val="en-US"/>
              </w:rPr>
              <w:t>CỘNG HOÀ XÃ HỘI CHỦ NGHĨA VIỆT NAM</w:t>
            </w:r>
          </w:p>
          <w:p w14:paraId="494E401F" w14:textId="77777777" w:rsidR="00CE1533" w:rsidRPr="00A90A45" w:rsidRDefault="00CE1533" w:rsidP="00C1691E">
            <w:pPr>
              <w:spacing w:line="288" w:lineRule="auto"/>
              <w:jc w:val="center"/>
              <w:rPr>
                <w:b/>
                <w:lang w:val="en-US"/>
              </w:rPr>
            </w:pPr>
            <w:r w:rsidRPr="00A90A45">
              <w:rPr>
                <w:b/>
                <w:lang w:val="en-US"/>
              </w:rPr>
              <w:t>Độc lập - Tự do - Hạnh phúc</w:t>
            </w:r>
          </w:p>
          <w:p w14:paraId="59FEB68F" w14:textId="77777777" w:rsidR="00CE1533" w:rsidRPr="006F5746" w:rsidRDefault="00CE1533" w:rsidP="00C1691E">
            <w:pPr>
              <w:spacing w:line="288" w:lineRule="auto"/>
              <w:rPr>
                <w:i/>
                <w:sz w:val="26"/>
                <w:szCs w:val="26"/>
                <w:lang w:val="en-US"/>
              </w:rPr>
            </w:pPr>
            <w:r w:rsidRPr="006F5746">
              <w:rPr>
                <w:lang w:val="en-US"/>
              </w:rPr>
              <w:t xml:space="preserve">             </w:t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  <w:r w:rsidRPr="006F5746">
              <w:rPr>
                <w:lang w:val="nl-NL"/>
              </w:rPr>
              <w:sym w:font="Symbol" w:char="F0BE"/>
            </w:r>
          </w:p>
          <w:p w14:paraId="0CF9A2C1" w14:textId="20871929" w:rsidR="00CE1533" w:rsidRPr="006F5746" w:rsidRDefault="00CE1533" w:rsidP="00C149FF">
            <w:pPr>
              <w:spacing w:line="288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6F5746">
              <w:rPr>
                <w:i/>
                <w:sz w:val="26"/>
                <w:szCs w:val="26"/>
                <w:lang w:val="en-US"/>
              </w:rPr>
              <w:t xml:space="preserve">Hà Nội, ngày </w:t>
            </w:r>
            <w:r w:rsidR="00294E7B">
              <w:rPr>
                <w:i/>
                <w:sz w:val="26"/>
                <w:szCs w:val="26"/>
                <w:lang w:val="en-US"/>
              </w:rPr>
              <w:t>1</w:t>
            </w:r>
            <w:r w:rsidR="000B50E3">
              <w:rPr>
                <w:i/>
                <w:sz w:val="26"/>
                <w:szCs w:val="26"/>
                <w:lang w:val="en-US"/>
              </w:rPr>
              <w:t>8</w:t>
            </w:r>
            <w:r w:rsidRPr="006F5746">
              <w:rPr>
                <w:i/>
                <w:sz w:val="26"/>
                <w:szCs w:val="26"/>
                <w:lang w:val="en-US"/>
              </w:rPr>
              <w:t xml:space="preserve"> tháng 4 năm 202</w:t>
            </w:r>
            <w:r w:rsidR="00294E7B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14:paraId="7F1D0AC4" w14:textId="685B242B" w:rsidR="00354DD4" w:rsidRPr="009339F9" w:rsidRDefault="00B07546" w:rsidP="00B07546">
      <w:pPr>
        <w:spacing w:after="80" w:line="320" w:lineRule="exact"/>
        <w:jc w:val="center"/>
        <w:rPr>
          <w:rFonts w:cs="Times New Roman"/>
          <w:b/>
          <w:lang w:val="en-US"/>
        </w:rPr>
      </w:pPr>
      <w:r w:rsidRPr="009339F9">
        <w:rPr>
          <w:rFonts w:cs="Times New Roman"/>
          <w:b/>
          <w:lang w:val="en-US"/>
        </w:rPr>
        <w:t xml:space="preserve">KẾ HOẠCH </w:t>
      </w:r>
    </w:p>
    <w:p w14:paraId="3482A86C" w14:textId="4B42E7A3" w:rsidR="008A0135" w:rsidRDefault="00D868E6" w:rsidP="00294E7B">
      <w:pPr>
        <w:spacing w:after="0" w:line="320" w:lineRule="exact"/>
        <w:jc w:val="center"/>
        <w:rPr>
          <w:rFonts w:cs="Times New Roman"/>
          <w:b/>
          <w:sz w:val="30"/>
          <w:szCs w:val="30"/>
          <w:lang w:val="en-US"/>
        </w:rPr>
      </w:pPr>
      <w:r>
        <w:rPr>
          <w:rFonts w:cs="Times New Roman"/>
          <w:b/>
          <w:sz w:val="30"/>
          <w:szCs w:val="30"/>
          <w:lang w:val="en-US"/>
        </w:rPr>
        <w:t>Tổ chức</w:t>
      </w:r>
      <w:r w:rsidR="00354DD4" w:rsidRPr="00D868E6">
        <w:rPr>
          <w:rFonts w:cs="Times New Roman"/>
          <w:b/>
          <w:sz w:val="30"/>
          <w:szCs w:val="30"/>
          <w:lang w:val="en-US"/>
        </w:rPr>
        <w:t xml:space="preserve"> </w:t>
      </w:r>
      <w:r w:rsidR="00C25520">
        <w:rPr>
          <w:rFonts w:cs="Times New Roman"/>
          <w:b/>
          <w:sz w:val="30"/>
          <w:szCs w:val="30"/>
          <w:lang w:val="en-US"/>
        </w:rPr>
        <w:t xml:space="preserve">ngày hội </w:t>
      </w:r>
      <w:r w:rsidR="000A2125">
        <w:rPr>
          <w:rFonts w:cs="Times New Roman"/>
          <w:b/>
          <w:sz w:val="30"/>
          <w:szCs w:val="30"/>
          <w:lang w:val="en-US"/>
        </w:rPr>
        <w:t>“</w:t>
      </w:r>
      <w:r w:rsidR="00C25520">
        <w:rPr>
          <w:rFonts w:cs="Times New Roman"/>
          <w:b/>
          <w:sz w:val="30"/>
          <w:szCs w:val="30"/>
          <w:lang w:val="en-US"/>
        </w:rPr>
        <w:t>Sách &amp; Văn hóa đọc</w:t>
      </w:r>
      <w:r w:rsidR="000A2125">
        <w:rPr>
          <w:rFonts w:cs="Times New Roman"/>
          <w:b/>
          <w:sz w:val="30"/>
          <w:szCs w:val="30"/>
          <w:lang w:val="en-US"/>
        </w:rPr>
        <w:t>”</w:t>
      </w:r>
    </w:p>
    <w:p w14:paraId="07ED8773" w14:textId="7DDD9B6D" w:rsidR="00CE1533" w:rsidRPr="00D868E6" w:rsidRDefault="008A0135" w:rsidP="00294E7B">
      <w:pPr>
        <w:spacing w:after="0" w:line="320" w:lineRule="exact"/>
        <w:jc w:val="center"/>
        <w:rPr>
          <w:rFonts w:cs="Times New Roman"/>
          <w:b/>
          <w:sz w:val="30"/>
          <w:szCs w:val="30"/>
          <w:lang w:val="en-US"/>
        </w:rPr>
      </w:pPr>
      <w:r>
        <w:rPr>
          <w:rFonts w:cs="Times New Roman"/>
          <w:b/>
          <w:sz w:val="30"/>
          <w:szCs w:val="30"/>
          <w:lang w:val="en-US"/>
        </w:rPr>
        <w:t xml:space="preserve"> </w:t>
      </w:r>
      <w:r w:rsidR="00294E7B">
        <w:rPr>
          <w:rFonts w:cs="Times New Roman"/>
          <w:b/>
          <w:sz w:val="30"/>
          <w:szCs w:val="30"/>
          <w:lang w:val="en-US"/>
        </w:rPr>
        <w:t>và</w:t>
      </w:r>
      <w:r>
        <w:rPr>
          <w:rFonts w:cs="Times New Roman"/>
          <w:b/>
          <w:sz w:val="30"/>
          <w:szCs w:val="30"/>
          <w:lang w:val="en-US"/>
        </w:rPr>
        <w:t xml:space="preserve"> </w:t>
      </w:r>
      <w:r w:rsidR="00417EF8">
        <w:rPr>
          <w:rFonts w:cs="Times New Roman"/>
          <w:b/>
          <w:sz w:val="30"/>
          <w:szCs w:val="30"/>
          <w:lang w:val="en-US"/>
        </w:rPr>
        <w:t xml:space="preserve">phát động </w:t>
      </w:r>
      <w:r w:rsidR="00CE1533" w:rsidRPr="00D868E6">
        <w:rPr>
          <w:rFonts w:cs="Times New Roman"/>
          <w:b/>
          <w:sz w:val="30"/>
          <w:szCs w:val="30"/>
          <w:lang w:val="en-US"/>
        </w:rPr>
        <w:t xml:space="preserve">cuộc thi “Đại sứ Văn hóa đọc </w:t>
      </w:r>
      <w:r w:rsidR="008612E0">
        <w:rPr>
          <w:rFonts w:cs="Times New Roman"/>
          <w:b/>
          <w:sz w:val="30"/>
          <w:szCs w:val="30"/>
          <w:lang w:val="en-US"/>
        </w:rPr>
        <w:t xml:space="preserve">VNUA </w:t>
      </w:r>
      <w:r w:rsidR="00CE1533" w:rsidRPr="00D868E6">
        <w:rPr>
          <w:rFonts w:cs="Times New Roman"/>
          <w:b/>
          <w:sz w:val="30"/>
          <w:szCs w:val="30"/>
          <w:lang w:val="en-US"/>
        </w:rPr>
        <w:t>202</w:t>
      </w:r>
      <w:r w:rsidR="008612E0">
        <w:rPr>
          <w:rFonts w:cs="Times New Roman"/>
          <w:b/>
          <w:sz w:val="30"/>
          <w:szCs w:val="30"/>
          <w:lang w:val="en-US"/>
        </w:rPr>
        <w:t>2</w:t>
      </w:r>
      <w:r w:rsidR="00CE1533" w:rsidRPr="00D868E6">
        <w:rPr>
          <w:rFonts w:cs="Times New Roman"/>
          <w:b/>
          <w:sz w:val="30"/>
          <w:szCs w:val="30"/>
          <w:lang w:val="en-US"/>
        </w:rPr>
        <w:t>”</w:t>
      </w:r>
      <w:r w:rsidR="00F30B9C">
        <w:rPr>
          <w:rFonts w:cs="Times New Roman"/>
          <w:b/>
          <w:sz w:val="30"/>
          <w:szCs w:val="30"/>
          <w:lang w:val="en-US"/>
        </w:rPr>
        <w:t xml:space="preserve"> </w:t>
      </w:r>
    </w:p>
    <w:p w14:paraId="6784D4F2" w14:textId="3E71F828" w:rsidR="00354DD4" w:rsidRPr="009339F9" w:rsidRDefault="00354DD4" w:rsidP="00CE1533">
      <w:pPr>
        <w:spacing w:after="80" w:line="320" w:lineRule="exact"/>
        <w:jc w:val="center"/>
        <w:rPr>
          <w:rFonts w:cs="Times New Roman"/>
          <w:b/>
        </w:rPr>
      </w:pPr>
    </w:p>
    <w:p w14:paraId="562F9F59" w14:textId="2B913E5F" w:rsidR="00354DD4" w:rsidRPr="00034ACE" w:rsidRDefault="00C65B64" w:rsidP="000A2125">
      <w:pPr>
        <w:spacing w:after="0" w:line="288" w:lineRule="auto"/>
        <w:jc w:val="both"/>
        <w:rPr>
          <w:rFonts w:cs="Times New Roman"/>
          <w:b/>
          <w:sz w:val="26"/>
          <w:szCs w:val="26"/>
          <w:lang w:val="en-US"/>
        </w:rPr>
      </w:pPr>
      <w:r w:rsidRPr="00034ACE">
        <w:rPr>
          <w:rFonts w:cs="Times New Roman"/>
          <w:b/>
          <w:sz w:val="26"/>
          <w:szCs w:val="26"/>
          <w:lang w:val="en-US"/>
        </w:rPr>
        <w:t xml:space="preserve">I. Mục đích </w:t>
      </w:r>
    </w:p>
    <w:p w14:paraId="6EDA7B8E" w14:textId="7042F237" w:rsidR="00EC1238" w:rsidRPr="00034ACE" w:rsidRDefault="00EC1238" w:rsidP="000A2125">
      <w:pPr>
        <w:spacing w:after="0" w:line="288" w:lineRule="auto"/>
        <w:jc w:val="both"/>
        <w:rPr>
          <w:rFonts w:cs="Times New Roman"/>
          <w:b/>
          <w:sz w:val="26"/>
          <w:szCs w:val="26"/>
          <w:lang w:val="en-US"/>
        </w:rPr>
      </w:pPr>
      <w:r w:rsidRPr="00034ACE">
        <w:rPr>
          <w:rFonts w:cs="Times New Roman"/>
          <w:sz w:val="26"/>
          <w:szCs w:val="26"/>
        </w:rPr>
        <w:t xml:space="preserve">-  Hưởng ứng ngày “Sách </w:t>
      </w:r>
      <w:r w:rsidRPr="00034ACE">
        <w:rPr>
          <w:rFonts w:cs="Times New Roman"/>
          <w:sz w:val="26"/>
          <w:szCs w:val="26"/>
          <w:lang w:val="en-US"/>
        </w:rPr>
        <w:t xml:space="preserve">và Văn hóa đọc Việt </w:t>
      </w:r>
      <w:r w:rsidRPr="00034ACE">
        <w:rPr>
          <w:rFonts w:cs="Times New Roman"/>
          <w:sz w:val="26"/>
          <w:szCs w:val="26"/>
        </w:rPr>
        <w:t>Nam</w:t>
      </w:r>
      <w:r w:rsidRPr="00034ACE">
        <w:rPr>
          <w:rFonts w:cs="Times New Roman"/>
          <w:sz w:val="26"/>
          <w:szCs w:val="26"/>
          <w:lang w:val="en-US"/>
        </w:rPr>
        <w:t xml:space="preserve"> năm 2022</w:t>
      </w:r>
      <w:r w:rsidRPr="00034ACE">
        <w:rPr>
          <w:rFonts w:cs="Times New Roman"/>
          <w:sz w:val="26"/>
          <w:szCs w:val="26"/>
        </w:rPr>
        <w:t>”</w:t>
      </w:r>
      <w:r w:rsidR="00C65B64" w:rsidRPr="00034ACE">
        <w:rPr>
          <w:rFonts w:cs="Times New Roman"/>
          <w:sz w:val="26"/>
          <w:szCs w:val="26"/>
          <w:lang w:val="en-US"/>
        </w:rPr>
        <w:t xml:space="preserve"> </w:t>
      </w:r>
      <w:r w:rsidRPr="00034ACE">
        <w:rPr>
          <w:rFonts w:cs="Times New Roman"/>
          <w:sz w:val="26"/>
          <w:szCs w:val="26"/>
        </w:rPr>
        <w:t>và cuộc thi “Đại sứ Văn hóa đọc 202</w:t>
      </w:r>
      <w:r w:rsidRPr="00034ACE">
        <w:rPr>
          <w:rFonts w:cs="Times New Roman"/>
          <w:sz w:val="26"/>
          <w:szCs w:val="26"/>
          <w:lang w:val="en-US"/>
        </w:rPr>
        <w:t xml:space="preserve">2” </w:t>
      </w:r>
      <w:r w:rsidRPr="00034ACE">
        <w:rPr>
          <w:rFonts w:cs="Times New Roman"/>
          <w:sz w:val="26"/>
          <w:szCs w:val="26"/>
        </w:rPr>
        <w:t xml:space="preserve"> do Bộ Văn hóa, Thể thao và Du lịch phát động;</w:t>
      </w:r>
    </w:p>
    <w:p w14:paraId="5BDF7906" w14:textId="7C7DF6DA" w:rsidR="00EC1238" w:rsidRPr="00034ACE" w:rsidRDefault="00EC1238" w:rsidP="000A2125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color w:val="000000"/>
          <w:sz w:val="26"/>
          <w:szCs w:val="26"/>
          <w:lang w:val="en-US"/>
        </w:rPr>
      </w:pPr>
      <w:r w:rsidRPr="00034ACE">
        <w:rPr>
          <w:rFonts w:cs="Times New Roman"/>
          <w:color w:val="000000"/>
          <w:sz w:val="26"/>
          <w:szCs w:val="26"/>
          <w:lang w:val="en-US"/>
        </w:rPr>
        <w:t xml:space="preserve">- </w:t>
      </w:r>
      <w:r w:rsidR="00B931F9" w:rsidRPr="00034ACE">
        <w:rPr>
          <w:rFonts w:cs="Times New Roman"/>
          <w:color w:val="000000"/>
          <w:sz w:val="26"/>
          <w:szCs w:val="26"/>
          <w:lang w:val="en-US"/>
        </w:rPr>
        <w:t>Sự kiện</w:t>
      </w:r>
      <w:r w:rsidR="008A0135" w:rsidRPr="00034ACE">
        <w:rPr>
          <w:rFonts w:cs="Times New Roman"/>
          <w:color w:val="000000"/>
          <w:sz w:val="26"/>
          <w:szCs w:val="26"/>
          <w:lang w:val="en-US"/>
        </w:rPr>
        <w:t xml:space="preserve"> là cơ hội </w:t>
      </w:r>
      <w:r w:rsidR="00B931F9" w:rsidRPr="00034ACE">
        <w:rPr>
          <w:rFonts w:cs="Times New Roman"/>
          <w:color w:val="000000"/>
          <w:sz w:val="26"/>
          <w:szCs w:val="26"/>
          <w:lang w:val="en-US"/>
        </w:rPr>
        <w:t xml:space="preserve">để những người đam mê sách gặp gỡ, </w:t>
      </w:r>
      <w:r w:rsidR="008A0135" w:rsidRPr="00034ACE">
        <w:rPr>
          <w:rFonts w:cs="Times New Roman"/>
          <w:color w:val="000000"/>
          <w:sz w:val="26"/>
          <w:szCs w:val="26"/>
          <w:lang w:val="en-US"/>
        </w:rPr>
        <w:t>trao đổi, chia sẻ</w:t>
      </w:r>
      <w:r w:rsidR="00B931F9" w:rsidRPr="00034ACE">
        <w:rPr>
          <w:rFonts w:cs="Times New Roman"/>
          <w:color w:val="000000"/>
          <w:sz w:val="26"/>
          <w:szCs w:val="26"/>
          <w:lang w:val="en-US"/>
        </w:rPr>
        <w:t xml:space="preserve"> kinh nghiệm đọc sách, những tên sách hay,</w:t>
      </w:r>
      <w:r w:rsidR="00A404B4" w:rsidRPr="00034ACE">
        <w:rPr>
          <w:rFonts w:cs="Times New Roman"/>
          <w:color w:val="000000"/>
          <w:sz w:val="26"/>
          <w:szCs w:val="26"/>
          <w:lang w:val="en-US"/>
        </w:rPr>
        <w:t xml:space="preserve"> bổ ích, thông qua đó </w:t>
      </w:r>
      <w:r w:rsidR="00B55CFE" w:rsidRPr="00034ACE">
        <w:rPr>
          <w:rFonts w:cs="Times New Roman"/>
          <w:color w:val="000000"/>
          <w:sz w:val="26"/>
          <w:szCs w:val="26"/>
          <w:lang w:val="en-US"/>
        </w:rPr>
        <w:t xml:space="preserve">khơi dậy </w:t>
      </w:r>
      <w:r w:rsidRPr="00034ACE">
        <w:rPr>
          <w:rFonts w:cs="Times New Roman"/>
          <w:color w:val="000000"/>
          <w:sz w:val="26"/>
          <w:szCs w:val="26"/>
          <w:lang w:val="en-US"/>
        </w:rPr>
        <w:t>niềm đam mê đọc sách</w:t>
      </w:r>
      <w:r w:rsidR="00A404B4" w:rsidRPr="00034ACE">
        <w:rPr>
          <w:rFonts w:cs="Times New Roman"/>
          <w:color w:val="000000"/>
          <w:sz w:val="26"/>
          <w:szCs w:val="26"/>
          <w:lang w:val="en-US"/>
        </w:rPr>
        <w:t>,</w:t>
      </w:r>
      <w:r w:rsidRPr="00034ACE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="00A404B4" w:rsidRPr="00034ACE">
        <w:rPr>
          <w:rFonts w:cs="Times New Roman"/>
          <w:color w:val="000000"/>
          <w:sz w:val="26"/>
          <w:szCs w:val="26"/>
          <w:lang w:val="en-US"/>
        </w:rPr>
        <w:t xml:space="preserve">tạo lên thói quen đọc sách và </w:t>
      </w:r>
      <w:r w:rsidRPr="00034ACE">
        <w:rPr>
          <w:rFonts w:cs="Times New Roman"/>
          <w:color w:val="000000"/>
          <w:sz w:val="26"/>
          <w:szCs w:val="26"/>
          <w:lang w:val="en-US"/>
        </w:rPr>
        <w:t>phong trào đọc</w:t>
      </w:r>
      <w:r w:rsidR="002C5D46" w:rsidRPr="00034ACE">
        <w:rPr>
          <w:rFonts w:cs="Times New Roman"/>
          <w:color w:val="000000"/>
          <w:sz w:val="26"/>
          <w:szCs w:val="26"/>
          <w:lang w:val="en-US"/>
        </w:rPr>
        <w:t xml:space="preserve"> sách</w:t>
      </w:r>
      <w:r w:rsidR="00A404B4" w:rsidRPr="00034ACE">
        <w:rPr>
          <w:rFonts w:cs="Times New Roman"/>
          <w:color w:val="000000"/>
          <w:sz w:val="26"/>
          <w:szCs w:val="26"/>
          <w:lang w:val="en-US"/>
        </w:rPr>
        <w:t xml:space="preserve"> trong sinh viên Học viện </w:t>
      </w:r>
      <w:proofErr w:type="gramStart"/>
      <w:r w:rsidR="00A404B4" w:rsidRPr="00034ACE">
        <w:rPr>
          <w:rFonts w:cs="Times New Roman"/>
          <w:color w:val="000000"/>
          <w:sz w:val="26"/>
          <w:szCs w:val="26"/>
          <w:lang w:val="en-US"/>
        </w:rPr>
        <w:t>NNVN.</w:t>
      </w:r>
      <w:r w:rsidRPr="00034ACE">
        <w:rPr>
          <w:rFonts w:cs="Times New Roman"/>
          <w:color w:val="000000"/>
          <w:sz w:val="26"/>
          <w:szCs w:val="26"/>
          <w:lang w:val="en-US"/>
        </w:rPr>
        <w:t>.</w:t>
      </w:r>
      <w:proofErr w:type="gramEnd"/>
    </w:p>
    <w:p w14:paraId="516A86AB" w14:textId="7CEFA288" w:rsidR="00EC1238" w:rsidRPr="00034ACE" w:rsidRDefault="00EC1238" w:rsidP="000A2125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color w:val="000000"/>
          <w:sz w:val="26"/>
          <w:szCs w:val="26"/>
          <w:lang w:val="en-US"/>
        </w:rPr>
      </w:pPr>
      <w:bookmarkStart w:id="0" w:name="_Hlk101166002"/>
      <w:r w:rsidRPr="00034ACE">
        <w:rPr>
          <w:rFonts w:cs="Times New Roman"/>
          <w:color w:val="000000"/>
          <w:sz w:val="26"/>
          <w:szCs w:val="26"/>
          <w:lang w:val="en-US"/>
        </w:rPr>
        <w:t xml:space="preserve">- </w:t>
      </w:r>
      <w:r w:rsidR="009A72C2" w:rsidRPr="00034ACE">
        <w:rPr>
          <w:rFonts w:cs="Times New Roman"/>
          <w:sz w:val="26"/>
          <w:szCs w:val="26"/>
        </w:rPr>
        <w:t>Quảng bá, lan tỏa văn hóa đọc</w:t>
      </w:r>
      <w:r w:rsidR="009A72C2" w:rsidRPr="00034ACE">
        <w:rPr>
          <w:rFonts w:cs="Times New Roman"/>
          <w:color w:val="000000"/>
          <w:sz w:val="26"/>
          <w:szCs w:val="26"/>
          <w:lang w:val="en-US"/>
        </w:rPr>
        <w:t>, k</w:t>
      </w:r>
      <w:r w:rsidRPr="00034ACE">
        <w:rPr>
          <w:rFonts w:cs="Times New Roman"/>
          <w:color w:val="000000"/>
          <w:sz w:val="26"/>
          <w:szCs w:val="26"/>
          <w:lang w:val="en-US"/>
        </w:rPr>
        <w:t>hẳng định vị trí, vai trò, những giá trị tốt đẹp của văn hóa đọc trong việc</w:t>
      </w:r>
      <w:r w:rsidR="00B55CFE" w:rsidRPr="00034ACE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Pr="00034ACE">
        <w:rPr>
          <w:rFonts w:cs="Times New Roman"/>
          <w:color w:val="222222"/>
          <w:sz w:val="26"/>
          <w:szCs w:val="26"/>
          <w:lang w:val="en-US"/>
        </w:rPr>
        <w:t>nâng cao năng lực tiếp cận thông tin</w:t>
      </w:r>
      <w:r w:rsidR="00B55CFE" w:rsidRPr="00034ACE">
        <w:rPr>
          <w:rFonts w:cs="Times New Roman"/>
          <w:color w:val="222222"/>
          <w:sz w:val="26"/>
          <w:szCs w:val="26"/>
          <w:lang w:val="en-US"/>
        </w:rPr>
        <w:t>,</w:t>
      </w:r>
      <w:r w:rsidRPr="00034ACE">
        <w:rPr>
          <w:rFonts w:cs="Times New Roman"/>
          <w:color w:val="222222"/>
          <w:sz w:val="26"/>
          <w:szCs w:val="26"/>
          <w:lang w:val="en-US"/>
        </w:rPr>
        <w:t xml:space="preserve"> tri thức</w:t>
      </w:r>
      <w:r w:rsidR="002C5D46" w:rsidRPr="00034ACE">
        <w:rPr>
          <w:rFonts w:cs="Times New Roman"/>
          <w:color w:val="222222"/>
          <w:sz w:val="26"/>
          <w:szCs w:val="26"/>
          <w:lang w:val="en-US"/>
        </w:rPr>
        <w:t xml:space="preserve">, </w:t>
      </w:r>
      <w:r w:rsidRPr="00034ACE">
        <w:rPr>
          <w:rFonts w:cs="Times New Roman"/>
          <w:color w:val="000000"/>
          <w:sz w:val="26"/>
          <w:szCs w:val="26"/>
          <w:lang w:val="en-US"/>
        </w:rPr>
        <w:t>phát</w:t>
      </w:r>
      <w:r w:rsidR="002C5D46" w:rsidRPr="00034ACE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Pr="00034ACE">
        <w:rPr>
          <w:rFonts w:cs="Times New Roman"/>
          <w:color w:val="000000"/>
          <w:sz w:val="26"/>
          <w:szCs w:val="26"/>
          <w:lang w:val="en-US"/>
        </w:rPr>
        <w:t>triển tư duy, khả năng sáng tạo, khơi dậy ý chí, khát vọng, quyết tâm phát triển đất</w:t>
      </w:r>
      <w:r w:rsidR="002C5D46" w:rsidRPr="00034ACE">
        <w:rPr>
          <w:rFonts w:cs="Times New Roman"/>
          <w:color w:val="000000"/>
          <w:sz w:val="26"/>
          <w:szCs w:val="26"/>
          <w:lang w:val="en-US"/>
        </w:rPr>
        <w:t xml:space="preserve"> </w:t>
      </w:r>
      <w:r w:rsidRPr="00034ACE">
        <w:rPr>
          <w:rFonts w:cs="Times New Roman"/>
          <w:color w:val="000000"/>
          <w:sz w:val="26"/>
          <w:szCs w:val="26"/>
          <w:lang w:val="en-US"/>
        </w:rPr>
        <w:t>nước phồn vinh, hạnh phúc của thế hệ trẻ</w:t>
      </w:r>
      <w:r w:rsidR="009A72C2" w:rsidRPr="00034ACE">
        <w:rPr>
          <w:rFonts w:cs="Times New Roman"/>
          <w:color w:val="000000"/>
          <w:sz w:val="26"/>
          <w:szCs w:val="26"/>
          <w:lang w:val="en-US"/>
        </w:rPr>
        <w:t xml:space="preserve"> nói chung và sinh viên HVNNVN nói riêng.</w:t>
      </w:r>
    </w:p>
    <w:p w14:paraId="6750BF16" w14:textId="103B25F5" w:rsidR="00B55CFE" w:rsidRPr="00034ACE" w:rsidRDefault="00C65B64" w:rsidP="000A2125">
      <w:pPr>
        <w:spacing w:after="0" w:line="288" w:lineRule="auto"/>
        <w:jc w:val="both"/>
        <w:rPr>
          <w:rFonts w:cs="Times New Roman"/>
          <w:b/>
          <w:sz w:val="26"/>
          <w:szCs w:val="26"/>
          <w:lang w:val="pt-BR"/>
        </w:rPr>
      </w:pPr>
      <w:bookmarkStart w:id="1" w:name="_Hlk70341758"/>
      <w:bookmarkEnd w:id="0"/>
      <w:r w:rsidRPr="00034ACE">
        <w:rPr>
          <w:rFonts w:cs="Times New Roman"/>
          <w:b/>
          <w:sz w:val="26"/>
          <w:szCs w:val="26"/>
          <w:lang w:val="pt-BR"/>
        </w:rPr>
        <w:t>II.</w:t>
      </w:r>
      <w:r w:rsidR="00B55CFE" w:rsidRPr="00034ACE">
        <w:rPr>
          <w:rFonts w:cs="Times New Roman"/>
          <w:b/>
          <w:sz w:val="26"/>
          <w:szCs w:val="26"/>
          <w:lang w:val="pt-BR"/>
        </w:rPr>
        <w:t xml:space="preserve"> Nội dung</w:t>
      </w:r>
      <w:r w:rsidR="009A72C2" w:rsidRPr="00034ACE">
        <w:rPr>
          <w:rFonts w:cs="Times New Roman"/>
          <w:b/>
          <w:sz w:val="26"/>
          <w:szCs w:val="26"/>
          <w:lang w:val="pt-BR"/>
        </w:rPr>
        <w:t xml:space="preserve"> </w:t>
      </w:r>
    </w:p>
    <w:p w14:paraId="22356C95" w14:textId="5688FF51" w:rsidR="00B55CFE" w:rsidRPr="0010398C" w:rsidRDefault="00B55CFE" w:rsidP="00034ACE">
      <w:pPr>
        <w:spacing w:after="0" w:line="360" w:lineRule="exact"/>
        <w:jc w:val="both"/>
        <w:rPr>
          <w:rFonts w:cs="Times New Roman"/>
          <w:b/>
          <w:i/>
          <w:iCs/>
          <w:sz w:val="26"/>
          <w:szCs w:val="26"/>
          <w:lang w:val="pt-BR"/>
        </w:rPr>
      </w:pPr>
      <w:r w:rsidRPr="00034ACE">
        <w:rPr>
          <w:rFonts w:cs="Times New Roman"/>
          <w:b/>
          <w:sz w:val="26"/>
          <w:szCs w:val="26"/>
          <w:lang w:val="pt-BR"/>
        </w:rPr>
        <w:t xml:space="preserve">2.1. </w:t>
      </w:r>
      <w:r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Tổ chức </w:t>
      </w:r>
      <w:r w:rsidR="009A72C2"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các hoạt động về Sách và </w:t>
      </w:r>
      <w:r w:rsidR="000A2125" w:rsidRPr="0010398C">
        <w:rPr>
          <w:rFonts w:cs="Times New Roman"/>
          <w:b/>
          <w:i/>
          <w:iCs/>
          <w:sz w:val="26"/>
          <w:szCs w:val="26"/>
          <w:lang w:val="pt-BR"/>
        </w:rPr>
        <w:t>V</w:t>
      </w:r>
      <w:r w:rsidR="009A72C2" w:rsidRPr="0010398C">
        <w:rPr>
          <w:rFonts w:cs="Times New Roman"/>
          <w:b/>
          <w:i/>
          <w:iCs/>
          <w:sz w:val="26"/>
          <w:szCs w:val="26"/>
          <w:lang w:val="pt-BR"/>
        </w:rPr>
        <w:t>ăn hóa đọc</w:t>
      </w:r>
      <w:r w:rsidR="006C59E5"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: </w:t>
      </w:r>
      <w:r w:rsidR="0082006D"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 </w:t>
      </w:r>
    </w:p>
    <w:p w14:paraId="00BF58CE" w14:textId="3D782388" w:rsidR="00AB1C82" w:rsidRPr="00034ACE" w:rsidRDefault="00AB1C82" w:rsidP="00677921">
      <w:pPr>
        <w:spacing w:after="0" w:line="360" w:lineRule="exact"/>
        <w:ind w:firstLine="720"/>
        <w:jc w:val="both"/>
        <w:rPr>
          <w:rFonts w:cs="Times New Roman"/>
          <w:bCs/>
          <w:sz w:val="26"/>
          <w:szCs w:val="26"/>
          <w:lang w:val="pt-BR"/>
        </w:rPr>
      </w:pPr>
      <w:r w:rsidRPr="00034ACE">
        <w:rPr>
          <w:rFonts w:cs="Times New Roman"/>
          <w:bCs/>
          <w:sz w:val="26"/>
          <w:szCs w:val="26"/>
          <w:lang w:val="pt-BR"/>
        </w:rPr>
        <w:t>- Xếp sách nghệ thuật</w:t>
      </w:r>
      <w:r w:rsidR="00212255">
        <w:rPr>
          <w:rFonts w:cs="Times New Roman"/>
          <w:bCs/>
          <w:sz w:val="26"/>
          <w:szCs w:val="26"/>
          <w:lang w:val="pt-BR"/>
        </w:rPr>
        <w:t>, chủ đề: Sinh viên VNUA hướng đến tương lai</w:t>
      </w:r>
      <w:r w:rsidR="006C59E5" w:rsidRPr="00034ACE">
        <w:rPr>
          <w:rFonts w:cs="Times New Roman"/>
          <w:bCs/>
          <w:sz w:val="26"/>
          <w:szCs w:val="26"/>
          <w:lang w:val="pt-BR"/>
        </w:rPr>
        <w:t>;</w:t>
      </w:r>
    </w:p>
    <w:p w14:paraId="493EF166" w14:textId="5F1B27CD" w:rsidR="006C59E5" w:rsidRPr="00034ACE" w:rsidRDefault="006C59E5" w:rsidP="00677921">
      <w:pPr>
        <w:spacing w:after="0" w:line="360" w:lineRule="exact"/>
        <w:ind w:firstLine="720"/>
        <w:jc w:val="both"/>
        <w:rPr>
          <w:rFonts w:cs="Times New Roman"/>
          <w:bCs/>
          <w:sz w:val="26"/>
          <w:szCs w:val="26"/>
          <w:lang w:val="pt-BR"/>
        </w:rPr>
      </w:pPr>
      <w:r w:rsidRPr="00034ACE">
        <w:rPr>
          <w:rFonts w:cs="Times New Roman"/>
          <w:bCs/>
          <w:sz w:val="26"/>
          <w:szCs w:val="26"/>
          <w:lang w:val="pt-BR"/>
        </w:rPr>
        <w:t xml:space="preserve">- Trưng bày, giới thiệu sách theo </w:t>
      </w:r>
      <w:r w:rsidR="00212255">
        <w:rPr>
          <w:rFonts w:cs="Times New Roman"/>
          <w:bCs/>
          <w:sz w:val="26"/>
          <w:szCs w:val="26"/>
          <w:lang w:val="pt-BR"/>
        </w:rPr>
        <w:t>chuyên đề</w:t>
      </w:r>
      <w:r w:rsidRPr="00034ACE">
        <w:rPr>
          <w:rFonts w:cs="Times New Roman"/>
          <w:bCs/>
          <w:sz w:val="26"/>
          <w:szCs w:val="26"/>
          <w:lang w:val="pt-BR"/>
        </w:rPr>
        <w:t>;</w:t>
      </w:r>
    </w:p>
    <w:p w14:paraId="0EBA3490" w14:textId="1CAC441A" w:rsidR="006C59E5" w:rsidRPr="00034ACE" w:rsidRDefault="006C59E5" w:rsidP="00677921">
      <w:pPr>
        <w:spacing w:after="0" w:line="360" w:lineRule="exact"/>
        <w:ind w:firstLine="720"/>
        <w:jc w:val="both"/>
        <w:rPr>
          <w:rFonts w:cs="Times New Roman"/>
          <w:bCs/>
          <w:sz w:val="26"/>
          <w:szCs w:val="26"/>
          <w:lang w:val="pt-BR"/>
        </w:rPr>
      </w:pPr>
      <w:r w:rsidRPr="00034ACE">
        <w:rPr>
          <w:rFonts w:cs="Times New Roman"/>
          <w:bCs/>
          <w:sz w:val="26"/>
          <w:szCs w:val="26"/>
          <w:lang w:val="pt-BR"/>
        </w:rPr>
        <w:t>- Tư vấn, hướng dẫn cách tìm, chọn, đọc và sử dụng sách trực tiếp</w:t>
      </w:r>
      <w:r w:rsidR="00E731DA" w:rsidRPr="00034ACE">
        <w:rPr>
          <w:rFonts w:cs="Times New Roman"/>
          <w:bCs/>
          <w:sz w:val="26"/>
          <w:szCs w:val="26"/>
          <w:lang w:val="pt-BR"/>
        </w:rPr>
        <w:t xml:space="preserve"> và trực tuyến</w:t>
      </w:r>
      <w:r w:rsidRPr="00034ACE">
        <w:rPr>
          <w:rFonts w:cs="Times New Roman"/>
          <w:bCs/>
          <w:sz w:val="26"/>
          <w:szCs w:val="26"/>
          <w:lang w:val="pt-BR"/>
        </w:rPr>
        <w:t>;</w:t>
      </w:r>
    </w:p>
    <w:p w14:paraId="17BD5E88" w14:textId="534B0D49" w:rsidR="00E731DA" w:rsidRPr="00034ACE" w:rsidRDefault="00E731DA" w:rsidP="00677921">
      <w:pPr>
        <w:spacing w:after="0" w:line="360" w:lineRule="exact"/>
        <w:ind w:firstLine="720"/>
        <w:jc w:val="both"/>
        <w:rPr>
          <w:rFonts w:cs="Times New Roman"/>
          <w:bCs/>
          <w:sz w:val="26"/>
          <w:szCs w:val="26"/>
          <w:lang w:val="pt-BR"/>
        </w:rPr>
      </w:pPr>
      <w:r w:rsidRPr="00034ACE">
        <w:rPr>
          <w:rFonts w:cs="Times New Roman"/>
          <w:bCs/>
          <w:sz w:val="26"/>
          <w:szCs w:val="26"/>
          <w:lang w:val="pt-BR"/>
        </w:rPr>
        <w:t>- Kh</w:t>
      </w:r>
      <w:r w:rsidR="007905D4" w:rsidRPr="00034ACE">
        <w:rPr>
          <w:rFonts w:cs="Times New Roman"/>
          <w:bCs/>
          <w:sz w:val="26"/>
          <w:szCs w:val="26"/>
          <w:lang w:val="pt-BR"/>
        </w:rPr>
        <w:t>ông</w:t>
      </w:r>
      <w:r w:rsidRPr="00034ACE">
        <w:rPr>
          <w:rFonts w:cs="Times New Roman"/>
          <w:bCs/>
          <w:sz w:val="26"/>
          <w:szCs w:val="26"/>
          <w:lang w:val="pt-BR"/>
        </w:rPr>
        <w:t xml:space="preserve"> gian đọc và trao đổi, tặng sách;</w:t>
      </w:r>
    </w:p>
    <w:p w14:paraId="4A37E592" w14:textId="022EBC73" w:rsidR="00677921" w:rsidRPr="00677921" w:rsidRDefault="007905D4" w:rsidP="00034ACE">
      <w:pPr>
        <w:spacing w:after="0" w:line="360" w:lineRule="exact"/>
        <w:jc w:val="both"/>
        <w:rPr>
          <w:rFonts w:cs="Times New Roman"/>
          <w:bCs/>
          <w:sz w:val="26"/>
          <w:szCs w:val="26"/>
          <w:lang w:val="pt-BR"/>
        </w:rPr>
      </w:pPr>
      <w:r w:rsidRPr="0010398C">
        <w:rPr>
          <w:rFonts w:cs="Times New Roman"/>
          <w:bCs/>
          <w:sz w:val="26"/>
          <w:szCs w:val="26"/>
          <w:lang w:val="pt-BR"/>
        </w:rPr>
        <w:t>Thời gian</w:t>
      </w:r>
      <w:r w:rsidR="00677921">
        <w:rPr>
          <w:rFonts w:cs="Times New Roman"/>
          <w:bCs/>
          <w:sz w:val="26"/>
          <w:szCs w:val="26"/>
          <w:lang w:val="pt-BR"/>
        </w:rPr>
        <w:t xml:space="preserve">: </w:t>
      </w:r>
      <w:r w:rsidR="00677921" w:rsidRPr="00677921">
        <w:rPr>
          <w:rFonts w:cs="Times New Roman"/>
          <w:bCs/>
          <w:sz w:val="26"/>
          <w:szCs w:val="26"/>
          <w:lang w:val="pt-BR"/>
        </w:rPr>
        <w:t xml:space="preserve">dự kiến </w:t>
      </w:r>
      <w:r w:rsidR="00DE1C68">
        <w:rPr>
          <w:rFonts w:cs="Times New Roman"/>
          <w:bCs/>
          <w:sz w:val="26"/>
          <w:szCs w:val="26"/>
          <w:lang w:val="pt-BR"/>
        </w:rPr>
        <w:t>ngày 22/4/2022</w:t>
      </w:r>
    </w:p>
    <w:p w14:paraId="7A78A0AA" w14:textId="259AA529" w:rsidR="000A2125" w:rsidRDefault="000A2125" w:rsidP="00034ACE">
      <w:pPr>
        <w:spacing w:after="0" w:line="360" w:lineRule="exact"/>
        <w:jc w:val="both"/>
        <w:rPr>
          <w:rFonts w:cs="Times New Roman"/>
          <w:bCs/>
          <w:sz w:val="26"/>
          <w:szCs w:val="26"/>
          <w:lang w:val="pt-BR"/>
        </w:rPr>
      </w:pPr>
      <w:r w:rsidRPr="0010398C">
        <w:rPr>
          <w:rFonts w:cs="Times New Roman"/>
          <w:bCs/>
          <w:sz w:val="26"/>
          <w:szCs w:val="26"/>
          <w:lang w:val="pt-BR"/>
        </w:rPr>
        <w:t xml:space="preserve"> </w:t>
      </w:r>
      <w:r w:rsidR="00677921">
        <w:rPr>
          <w:rFonts w:cs="Times New Roman"/>
          <w:bCs/>
          <w:sz w:val="26"/>
          <w:szCs w:val="26"/>
          <w:lang w:val="pt-BR"/>
        </w:rPr>
        <w:t>Đ</w:t>
      </w:r>
      <w:r w:rsidRPr="0010398C">
        <w:rPr>
          <w:rFonts w:cs="Times New Roman"/>
          <w:bCs/>
          <w:sz w:val="26"/>
          <w:szCs w:val="26"/>
          <w:lang w:val="pt-BR"/>
        </w:rPr>
        <w:t>ịa điểm</w:t>
      </w:r>
      <w:r w:rsidRPr="0010398C">
        <w:rPr>
          <w:rFonts w:cs="Times New Roman"/>
          <w:bCs/>
          <w:i/>
          <w:iCs/>
          <w:sz w:val="26"/>
          <w:szCs w:val="26"/>
          <w:lang w:val="pt-BR"/>
        </w:rPr>
        <w:t>:</w:t>
      </w:r>
      <w:r w:rsidR="00677921">
        <w:rPr>
          <w:rFonts w:cs="Times New Roman"/>
          <w:bCs/>
          <w:sz w:val="26"/>
          <w:szCs w:val="26"/>
          <w:u w:val="single"/>
          <w:lang w:val="pt-BR"/>
        </w:rPr>
        <w:t xml:space="preserve"> S</w:t>
      </w:r>
      <w:r w:rsidR="0010398C">
        <w:rPr>
          <w:rFonts w:cs="Times New Roman"/>
          <w:bCs/>
          <w:sz w:val="26"/>
          <w:szCs w:val="26"/>
          <w:lang w:val="pt-BR"/>
        </w:rPr>
        <w:t xml:space="preserve">ảnh trước tòa nhà </w:t>
      </w:r>
      <w:r w:rsidR="00677921">
        <w:rPr>
          <w:rFonts w:cs="Times New Roman"/>
          <w:bCs/>
          <w:sz w:val="26"/>
          <w:szCs w:val="26"/>
          <w:lang w:val="pt-BR"/>
        </w:rPr>
        <w:t>Trung tâm TT-TV Lương Định Của</w:t>
      </w:r>
      <w:r w:rsidR="0010398C">
        <w:rPr>
          <w:rFonts w:cs="Times New Roman"/>
          <w:bCs/>
          <w:sz w:val="26"/>
          <w:szCs w:val="26"/>
          <w:lang w:val="pt-BR"/>
        </w:rPr>
        <w:t>Thư viện;</w:t>
      </w:r>
    </w:p>
    <w:p w14:paraId="7C05C065" w14:textId="6B1A8E06" w:rsidR="0082006D" w:rsidRDefault="0082006D" w:rsidP="00034ACE">
      <w:pPr>
        <w:spacing w:after="0" w:line="360" w:lineRule="exact"/>
        <w:jc w:val="both"/>
        <w:rPr>
          <w:rFonts w:cs="Times New Roman"/>
          <w:b/>
          <w:i/>
          <w:iCs/>
          <w:sz w:val="26"/>
          <w:szCs w:val="26"/>
          <w:lang w:val="en-US"/>
        </w:rPr>
      </w:pPr>
      <w:r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2.2. </w:t>
      </w:r>
      <w:r w:rsidR="00212255">
        <w:rPr>
          <w:rFonts w:cs="Times New Roman"/>
          <w:b/>
          <w:i/>
          <w:iCs/>
          <w:sz w:val="26"/>
          <w:szCs w:val="26"/>
          <w:lang w:val="pt-BR"/>
        </w:rPr>
        <w:t>Phát động và tổ chức</w:t>
      </w:r>
      <w:r w:rsidR="009B1773"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 </w:t>
      </w:r>
      <w:r w:rsidRPr="0010398C">
        <w:rPr>
          <w:rFonts w:cs="Times New Roman"/>
          <w:b/>
          <w:i/>
          <w:iCs/>
          <w:sz w:val="26"/>
          <w:szCs w:val="26"/>
          <w:lang w:val="pt-BR"/>
        </w:rPr>
        <w:t xml:space="preserve">cuộc thi </w:t>
      </w:r>
      <w:r w:rsidRPr="0010398C">
        <w:rPr>
          <w:rFonts w:cs="Times New Roman"/>
          <w:b/>
          <w:i/>
          <w:iCs/>
          <w:sz w:val="26"/>
          <w:szCs w:val="26"/>
        </w:rPr>
        <w:t>“Đại sứ Văn hóa đọc 202</w:t>
      </w:r>
      <w:r w:rsidRPr="0010398C">
        <w:rPr>
          <w:rFonts w:cs="Times New Roman"/>
          <w:b/>
          <w:i/>
          <w:iCs/>
          <w:sz w:val="26"/>
          <w:szCs w:val="26"/>
          <w:lang w:val="en-US"/>
        </w:rPr>
        <w:t>2”</w:t>
      </w:r>
    </w:p>
    <w:p w14:paraId="4B002DF0" w14:textId="7F2E1324" w:rsidR="00D75079" w:rsidRPr="00D75079" w:rsidRDefault="00D75079" w:rsidP="00D75079">
      <w:pPr>
        <w:spacing w:after="0" w:line="360" w:lineRule="exact"/>
        <w:jc w:val="both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                         </w:t>
      </w:r>
      <w:r w:rsidRPr="00034ACE">
        <w:rPr>
          <w:rFonts w:cs="Times New Roman"/>
          <w:sz w:val="26"/>
          <w:szCs w:val="26"/>
          <w:lang w:val="en-US"/>
        </w:rPr>
        <w:t xml:space="preserve">Chủ đề </w:t>
      </w:r>
      <w:r>
        <w:rPr>
          <w:rFonts w:cs="Times New Roman"/>
          <w:sz w:val="26"/>
          <w:szCs w:val="26"/>
          <w:lang w:val="en-US"/>
        </w:rPr>
        <w:t xml:space="preserve">cuộc thi: </w:t>
      </w:r>
      <w:r w:rsidRPr="00D75079">
        <w:rPr>
          <w:rFonts w:cs="Times New Roman"/>
          <w:b/>
          <w:bCs/>
          <w:sz w:val="26"/>
          <w:szCs w:val="26"/>
          <w:lang w:val="en-US"/>
        </w:rPr>
        <w:t>“Khát vọng xây dựng đất nước”</w:t>
      </w:r>
    </w:p>
    <w:p w14:paraId="60EF368A" w14:textId="69B55B5E" w:rsidR="00D75079" w:rsidRPr="00991E25" w:rsidRDefault="00D75079" w:rsidP="00D75079">
      <w:pPr>
        <w:spacing w:after="0" w:line="360" w:lineRule="exact"/>
        <w:jc w:val="both"/>
        <w:rPr>
          <w:rFonts w:cs="Times New Roman"/>
          <w:bCs/>
          <w:sz w:val="26"/>
          <w:szCs w:val="26"/>
          <w:lang w:val="en-US"/>
        </w:rPr>
      </w:pPr>
      <w:r>
        <w:rPr>
          <w:rFonts w:cs="Times New Roman"/>
          <w:bCs/>
          <w:sz w:val="26"/>
          <w:szCs w:val="26"/>
          <w:lang w:val="en-US"/>
        </w:rPr>
        <w:t xml:space="preserve">                         </w:t>
      </w:r>
      <w:r w:rsidRPr="00991E25">
        <w:rPr>
          <w:rFonts w:cs="Times New Roman"/>
          <w:bCs/>
          <w:sz w:val="26"/>
          <w:szCs w:val="26"/>
          <w:lang w:val="en-US"/>
        </w:rPr>
        <w:t>Thời gian: từ 2</w:t>
      </w:r>
      <w:r w:rsidR="00BA0750">
        <w:rPr>
          <w:rFonts w:cs="Times New Roman"/>
          <w:bCs/>
          <w:sz w:val="26"/>
          <w:szCs w:val="26"/>
          <w:lang w:val="en-US"/>
        </w:rPr>
        <w:t>2</w:t>
      </w:r>
      <w:r w:rsidRPr="00991E25">
        <w:rPr>
          <w:rFonts w:cs="Times New Roman"/>
          <w:bCs/>
          <w:sz w:val="26"/>
          <w:szCs w:val="26"/>
          <w:lang w:val="en-US"/>
        </w:rPr>
        <w:t xml:space="preserve">/4/2022 – </w:t>
      </w:r>
      <w:r w:rsidR="00DE1C68">
        <w:rPr>
          <w:rFonts w:cs="Times New Roman"/>
          <w:bCs/>
          <w:sz w:val="26"/>
          <w:szCs w:val="26"/>
          <w:lang w:val="en-US"/>
        </w:rPr>
        <w:t>10</w:t>
      </w:r>
      <w:r w:rsidRPr="00991E25">
        <w:rPr>
          <w:rFonts w:cs="Times New Roman"/>
          <w:bCs/>
          <w:sz w:val="26"/>
          <w:szCs w:val="26"/>
          <w:lang w:val="en-US"/>
        </w:rPr>
        <w:t>/</w:t>
      </w:r>
      <w:r w:rsidR="00DE1C68">
        <w:rPr>
          <w:rFonts w:cs="Times New Roman"/>
          <w:bCs/>
          <w:sz w:val="26"/>
          <w:szCs w:val="26"/>
          <w:lang w:val="en-US"/>
        </w:rPr>
        <w:t>6</w:t>
      </w:r>
      <w:r w:rsidRPr="00991E25">
        <w:rPr>
          <w:rFonts w:cs="Times New Roman"/>
          <w:bCs/>
          <w:sz w:val="26"/>
          <w:szCs w:val="26"/>
          <w:lang w:val="en-US"/>
        </w:rPr>
        <w:t>/2022</w:t>
      </w:r>
    </w:p>
    <w:p w14:paraId="67382883" w14:textId="578F8342" w:rsidR="00E8260A" w:rsidRPr="00E8260A" w:rsidRDefault="00E8260A" w:rsidP="00034ACE">
      <w:pPr>
        <w:spacing w:after="0" w:line="360" w:lineRule="exact"/>
        <w:jc w:val="both"/>
        <w:rPr>
          <w:rFonts w:cs="Times New Roman"/>
          <w:bCs/>
          <w:sz w:val="26"/>
          <w:szCs w:val="26"/>
          <w:lang w:val="en-US"/>
        </w:rPr>
      </w:pPr>
      <w:r w:rsidRPr="00E8260A">
        <w:rPr>
          <w:rFonts w:cs="Times New Roman"/>
          <w:bCs/>
          <w:sz w:val="26"/>
          <w:szCs w:val="26"/>
          <w:lang w:val="en-US"/>
        </w:rPr>
        <w:t>2.2.</w:t>
      </w:r>
      <w:r w:rsidR="006B7899">
        <w:rPr>
          <w:rFonts w:cs="Times New Roman"/>
          <w:bCs/>
          <w:sz w:val="26"/>
          <w:szCs w:val="26"/>
          <w:lang w:val="en-US"/>
        </w:rPr>
        <w:t>1</w:t>
      </w:r>
      <w:r w:rsidRPr="00E8260A">
        <w:rPr>
          <w:rFonts w:cs="Times New Roman"/>
          <w:bCs/>
          <w:sz w:val="26"/>
          <w:szCs w:val="26"/>
          <w:lang w:val="en-US"/>
        </w:rPr>
        <w:t xml:space="preserve"> Các nội dung thực hiện:</w:t>
      </w:r>
    </w:p>
    <w:p w14:paraId="1CA1E10D" w14:textId="385433C4" w:rsidR="009B1773" w:rsidRPr="00034ACE" w:rsidRDefault="00D75079" w:rsidP="00034ACE">
      <w:pPr>
        <w:spacing w:after="0" w:line="360" w:lineRule="exac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-</w:t>
      </w:r>
      <w:r w:rsidR="00E8260A">
        <w:rPr>
          <w:rFonts w:cs="Times New Roman"/>
          <w:sz w:val="26"/>
          <w:szCs w:val="26"/>
          <w:lang w:val="en-US"/>
        </w:rPr>
        <w:t xml:space="preserve"> </w:t>
      </w:r>
      <w:r w:rsidR="00BF0C49" w:rsidRPr="00034ACE">
        <w:rPr>
          <w:rFonts w:cs="Times New Roman"/>
          <w:sz w:val="26"/>
          <w:szCs w:val="26"/>
          <w:lang w:val="en-US"/>
        </w:rPr>
        <w:t>Tuyên truyền về cuộc thi qua</w:t>
      </w:r>
      <w:r w:rsidR="00AB1C82" w:rsidRPr="00034ACE">
        <w:rPr>
          <w:rFonts w:cs="Times New Roman"/>
          <w:sz w:val="26"/>
          <w:szCs w:val="26"/>
          <w:lang w:val="en-US"/>
        </w:rPr>
        <w:t xml:space="preserve"> </w:t>
      </w:r>
      <w:r w:rsidR="00991E25">
        <w:rPr>
          <w:rFonts w:cs="Times New Roman"/>
          <w:sz w:val="26"/>
          <w:szCs w:val="26"/>
          <w:lang w:val="en-US"/>
        </w:rPr>
        <w:t xml:space="preserve">Pano, </w:t>
      </w:r>
      <w:r w:rsidR="00AB1C82" w:rsidRPr="00034ACE">
        <w:rPr>
          <w:rFonts w:cs="Times New Roman"/>
          <w:sz w:val="26"/>
          <w:szCs w:val="26"/>
          <w:lang w:val="en-US"/>
        </w:rPr>
        <w:t>băng rôn tại</w:t>
      </w:r>
      <w:r w:rsidR="00991E25">
        <w:rPr>
          <w:rFonts w:cs="Times New Roman"/>
          <w:sz w:val="26"/>
          <w:szCs w:val="26"/>
          <w:lang w:val="en-US"/>
        </w:rPr>
        <w:t xml:space="preserve"> giảng đường Nguyễn Đăng, bến xe Bus và Thư viện</w:t>
      </w:r>
      <w:r w:rsidR="00AB1C82" w:rsidRPr="00034ACE">
        <w:rPr>
          <w:rFonts w:cs="Times New Roman"/>
          <w:sz w:val="26"/>
          <w:szCs w:val="26"/>
          <w:lang w:val="en-US"/>
        </w:rPr>
        <w:t xml:space="preserve"> </w:t>
      </w:r>
      <w:r w:rsidR="00B70EA8" w:rsidRPr="00034ACE">
        <w:rPr>
          <w:rFonts w:cs="Times New Roman"/>
          <w:sz w:val="26"/>
          <w:szCs w:val="26"/>
          <w:lang w:val="en-US"/>
        </w:rPr>
        <w:t>trong thời gian tổ chức cuộc thi</w:t>
      </w:r>
      <w:r w:rsidR="00AB1C82" w:rsidRPr="00034ACE">
        <w:rPr>
          <w:rFonts w:cs="Times New Roman"/>
          <w:sz w:val="26"/>
          <w:szCs w:val="26"/>
          <w:lang w:val="en-US"/>
        </w:rPr>
        <w:t>;</w:t>
      </w:r>
    </w:p>
    <w:p w14:paraId="43BF30C1" w14:textId="09AD7EFA" w:rsidR="00B57175" w:rsidRPr="00034ACE" w:rsidRDefault="00B57175" w:rsidP="00034ACE">
      <w:pPr>
        <w:spacing w:after="0" w:line="360" w:lineRule="exact"/>
        <w:jc w:val="both"/>
        <w:rPr>
          <w:rFonts w:cs="Times New Roman"/>
          <w:sz w:val="26"/>
          <w:szCs w:val="26"/>
          <w:lang w:val="en-US"/>
        </w:rPr>
      </w:pPr>
      <w:r w:rsidRPr="00034ACE">
        <w:rPr>
          <w:rFonts w:cs="Times New Roman"/>
          <w:sz w:val="26"/>
          <w:szCs w:val="26"/>
          <w:lang w:val="en-US"/>
        </w:rPr>
        <w:t xml:space="preserve">- </w:t>
      </w:r>
      <w:r w:rsidR="00BF0C49" w:rsidRPr="00034ACE">
        <w:rPr>
          <w:rFonts w:cs="Times New Roman"/>
          <w:sz w:val="26"/>
          <w:szCs w:val="26"/>
          <w:lang w:val="en-US"/>
        </w:rPr>
        <w:t xml:space="preserve"> </w:t>
      </w:r>
      <w:r w:rsidR="00C25520">
        <w:rPr>
          <w:rFonts w:cs="Times New Roman"/>
          <w:sz w:val="26"/>
          <w:szCs w:val="26"/>
          <w:lang w:val="en-US"/>
        </w:rPr>
        <w:t>Xây dựng</w:t>
      </w:r>
      <w:r w:rsidR="00BF0C49" w:rsidRPr="00034ACE">
        <w:rPr>
          <w:rFonts w:cs="Times New Roman"/>
          <w:sz w:val="26"/>
          <w:szCs w:val="26"/>
          <w:lang w:val="en-US"/>
        </w:rPr>
        <w:t xml:space="preserve"> video tuyên truyền về </w:t>
      </w:r>
      <w:r w:rsidR="00677921">
        <w:rPr>
          <w:rFonts w:cs="Times New Roman"/>
          <w:sz w:val="26"/>
          <w:szCs w:val="26"/>
          <w:lang w:val="en-US"/>
        </w:rPr>
        <w:t xml:space="preserve">nội dung, thể lệ </w:t>
      </w:r>
      <w:r w:rsidR="00BF0C49" w:rsidRPr="00034ACE">
        <w:rPr>
          <w:rFonts w:cs="Times New Roman"/>
          <w:sz w:val="26"/>
          <w:szCs w:val="26"/>
          <w:lang w:val="en-US"/>
        </w:rPr>
        <w:t xml:space="preserve">cuộc thi </w:t>
      </w:r>
      <w:r w:rsidRPr="00034ACE">
        <w:rPr>
          <w:rFonts w:cs="Times New Roman"/>
          <w:sz w:val="26"/>
          <w:szCs w:val="26"/>
          <w:lang w:val="en-US"/>
        </w:rPr>
        <w:t xml:space="preserve">và phát trên Fanpage hội sinh viên, Thư viện, các câu lạc bộ và </w:t>
      </w:r>
      <w:r w:rsidR="00C13193">
        <w:rPr>
          <w:rFonts w:cs="Times New Roman"/>
          <w:sz w:val="26"/>
          <w:szCs w:val="26"/>
          <w:lang w:val="en-US"/>
        </w:rPr>
        <w:t>Z</w:t>
      </w:r>
      <w:r w:rsidRPr="00034ACE">
        <w:rPr>
          <w:rFonts w:cs="Times New Roman"/>
          <w:sz w:val="26"/>
          <w:szCs w:val="26"/>
          <w:lang w:val="en-US"/>
        </w:rPr>
        <w:t>alo các lớp sinh viên K66;</w:t>
      </w:r>
    </w:p>
    <w:p w14:paraId="4CCA39F2" w14:textId="76142B47" w:rsidR="00677921" w:rsidRDefault="00DE3757" w:rsidP="00034ACE">
      <w:pPr>
        <w:spacing w:after="0" w:line="360" w:lineRule="exact"/>
        <w:jc w:val="both"/>
        <w:rPr>
          <w:rFonts w:cs="Times New Roman"/>
          <w:sz w:val="26"/>
          <w:szCs w:val="26"/>
          <w:lang w:val="pt-BR"/>
        </w:rPr>
      </w:pPr>
      <w:r w:rsidRPr="00034ACE">
        <w:rPr>
          <w:rFonts w:cs="Times New Roman"/>
          <w:sz w:val="26"/>
          <w:szCs w:val="26"/>
          <w:lang w:val="pt-BR"/>
        </w:rPr>
        <w:t>- H</w:t>
      </w:r>
      <w:r w:rsidR="00677921">
        <w:rPr>
          <w:rFonts w:cs="Times New Roman"/>
          <w:sz w:val="26"/>
          <w:szCs w:val="26"/>
          <w:lang w:val="pt-BR"/>
        </w:rPr>
        <w:t>ướng dẫn và h</w:t>
      </w:r>
      <w:r w:rsidRPr="00034ACE">
        <w:rPr>
          <w:rFonts w:cs="Times New Roman"/>
          <w:sz w:val="26"/>
          <w:szCs w:val="26"/>
          <w:lang w:val="pt-BR"/>
        </w:rPr>
        <w:t>ỗ trợ sinh viên làm bài dự thi theo nội dung</w:t>
      </w:r>
      <w:r w:rsidR="002B31B8" w:rsidRPr="00034ACE">
        <w:rPr>
          <w:rFonts w:cs="Times New Roman"/>
          <w:sz w:val="26"/>
          <w:szCs w:val="26"/>
          <w:lang w:val="pt-BR"/>
        </w:rPr>
        <w:t>,</w:t>
      </w:r>
      <w:r w:rsidRPr="00034ACE">
        <w:rPr>
          <w:rFonts w:cs="Times New Roman"/>
          <w:sz w:val="26"/>
          <w:szCs w:val="26"/>
          <w:lang w:val="pt-BR"/>
        </w:rPr>
        <w:t xml:space="preserve"> </w:t>
      </w:r>
      <w:r w:rsidR="00013266">
        <w:rPr>
          <w:rFonts w:cs="Times New Roman"/>
          <w:sz w:val="26"/>
          <w:szCs w:val="26"/>
          <w:lang w:val="pt-BR"/>
        </w:rPr>
        <w:t xml:space="preserve">thể lệ quy định của </w:t>
      </w:r>
      <w:r w:rsidRPr="00034ACE">
        <w:rPr>
          <w:rFonts w:cs="Times New Roman"/>
          <w:sz w:val="26"/>
          <w:szCs w:val="26"/>
          <w:lang w:val="pt-BR"/>
        </w:rPr>
        <w:t xml:space="preserve">cuộc thi </w:t>
      </w:r>
    </w:p>
    <w:p w14:paraId="12897264" w14:textId="3D319BF4" w:rsidR="002B31B8" w:rsidRPr="00034ACE" w:rsidRDefault="00DE3757" w:rsidP="00034ACE">
      <w:pPr>
        <w:spacing w:after="0" w:line="360" w:lineRule="exact"/>
        <w:jc w:val="both"/>
        <w:rPr>
          <w:rFonts w:cs="Times New Roman"/>
          <w:sz w:val="26"/>
          <w:szCs w:val="26"/>
          <w:lang w:val="pt-BR"/>
        </w:rPr>
      </w:pPr>
      <w:r w:rsidRPr="00034ACE">
        <w:rPr>
          <w:rFonts w:cs="Times New Roman"/>
          <w:sz w:val="26"/>
          <w:szCs w:val="26"/>
          <w:lang w:val="pt-BR"/>
        </w:rPr>
        <w:t xml:space="preserve">- Tổ chức chấm, bình chọn, tổng hợp kết quả, </w:t>
      </w:r>
      <w:r w:rsidR="002B31B8" w:rsidRPr="00034ACE">
        <w:rPr>
          <w:rFonts w:cs="Times New Roman"/>
          <w:sz w:val="26"/>
          <w:szCs w:val="26"/>
          <w:lang w:val="pt-BR"/>
        </w:rPr>
        <w:t>trao giải vòng sơ khảo;</w:t>
      </w:r>
    </w:p>
    <w:p w14:paraId="4E7271B6" w14:textId="5C07D4DE" w:rsidR="002B31B8" w:rsidRPr="00034ACE" w:rsidRDefault="002B31B8" w:rsidP="00034ACE">
      <w:pPr>
        <w:spacing w:after="0" w:line="360" w:lineRule="exact"/>
        <w:jc w:val="both"/>
        <w:rPr>
          <w:rFonts w:cs="Times New Roman"/>
          <w:sz w:val="26"/>
          <w:szCs w:val="26"/>
          <w:lang w:val="pt-BR"/>
        </w:rPr>
      </w:pPr>
      <w:r w:rsidRPr="00034ACE">
        <w:rPr>
          <w:rFonts w:cs="Times New Roman"/>
          <w:sz w:val="26"/>
          <w:szCs w:val="26"/>
          <w:lang w:val="pt-BR"/>
        </w:rPr>
        <w:t xml:space="preserve">- Chọn bài tham dự chung khảo, </w:t>
      </w:r>
      <w:r w:rsidR="00DE3757" w:rsidRPr="00034ACE">
        <w:rPr>
          <w:rFonts w:cs="Times New Roman"/>
          <w:sz w:val="26"/>
          <w:szCs w:val="26"/>
          <w:lang w:val="pt-BR"/>
        </w:rPr>
        <w:t xml:space="preserve">hỗ trợ sinh viên </w:t>
      </w:r>
      <w:r w:rsidRPr="00034ACE">
        <w:rPr>
          <w:rFonts w:cs="Times New Roman"/>
          <w:sz w:val="26"/>
          <w:szCs w:val="26"/>
          <w:lang w:val="pt-BR"/>
        </w:rPr>
        <w:t>hoàn thiện bài dự thi và các thủ tục liên quan đến vòng thi chung khảo;</w:t>
      </w:r>
    </w:p>
    <w:bookmarkEnd w:id="1"/>
    <w:p w14:paraId="32C27FD1" w14:textId="13353E47" w:rsidR="008A0135" w:rsidRPr="00034ACE" w:rsidRDefault="00ED3E5F" w:rsidP="0022256E">
      <w:pPr>
        <w:spacing w:before="120" w:after="0" w:line="288" w:lineRule="auto"/>
        <w:rPr>
          <w:rFonts w:cs="Times New Roman"/>
          <w:b/>
          <w:color w:val="000000" w:themeColor="text1"/>
          <w:sz w:val="26"/>
          <w:szCs w:val="26"/>
          <w:lang w:val="sv-SE"/>
        </w:rPr>
      </w:pPr>
      <w:r w:rsidRPr="00034ACE">
        <w:rPr>
          <w:rFonts w:cs="Times New Roman"/>
          <w:b/>
          <w:color w:val="000000" w:themeColor="text1"/>
          <w:sz w:val="26"/>
          <w:szCs w:val="26"/>
          <w:lang w:val="sv-SE"/>
        </w:rPr>
        <w:lastRenderedPageBreak/>
        <w:t>III</w:t>
      </w:r>
      <w:r w:rsidR="00126271" w:rsidRPr="00034ACE">
        <w:rPr>
          <w:rFonts w:cs="Times New Roman"/>
          <w:b/>
          <w:color w:val="000000" w:themeColor="text1"/>
          <w:sz w:val="26"/>
          <w:szCs w:val="26"/>
          <w:lang w:val="sv-SE"/>
        </w:rPr>
        <w:t xml:space="preserve">. Kế hoạch triển khai </w:t>
      </w:r>
    </w:p>
    <w:p w14:paraId="1FBF116B" w14:textId="292011AB" w:rsidR="004D476E" w:rsidRPr="0022256E" w:rsidRDefault="00126271" w:rsidP="00584B2B">
      <w:pPr>
        <w:pStyle w:val="ListParagraph"/>
        <w:numPr>
          <w:ilvl w:val="1"/>
          <w:numId w:val="4"/>
        </w:numPr>
        <w:spacing w:after="0" w:line="288" w:lineRule="auto"/>
        <w:rPr>
          <w:rFonts w:cs="Times New Roman"/>
          <w:bCs/>
          <w:color w:val="000000" w:themeColor="text1"/>
          <w:sz w:val="26"/>
          <w:szCs w:val="26"/>
          <w:lang w:val="sv-SE"/>
        </w:rPr>
      </w:pPr>
      <w:r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 xml:space="preserve">Thành lập Ban </w:t>
      </w:r>
      <w:r w:rsidR="0031652E"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 xml:space="preserve">tổ chức và </w:t>
      </w:r>
      <w:r w:rsidR="00ED3E5F"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B</w:t>
      </w:r>
      <w:r w:rsidR="0031652E"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an giám khảo cuộc thi</w:t>
      </w:r>
    </w:p>
    <w:p w14:paraId="4E5294FA" w14:textId="575D7670" w:rsidR="00F767C9" w:rsidRPr="0022256E" w:rsidRDefault="00F767C9" w:rsidP="00F767C9">
      <w:pPr>
        <w:pStyle w:val="ListParagraph"/>
        <w:numPr>
          <w:ilvl w:val="2"/>
          <w:numId w:val="4"/>
        </w:numPr>
        <w:spacing w:after="0" w:line="288" w:lineRule="auto"/>
        <w:rPr>
          <w:rFonts w:cs="Times New Roman"/>
          <w:bCs/>
          <w:color w:val="000000" w:themeColor="text1"/>
          <w:sz w:val="26"/>
          <w:szCs w:val="26"/>
          <w:lang w:val="sv-SE"/>
        </w:rPr>
      </w:pPr>
      <w:r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Ban tổ chức cuộc thi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3010"/>
        <w:gridCol w:w="3156"/>
        <w:gridCol w:w="2430"/>
      </w:tblGrid>
      <w:tr w:rsidR="004C491F" w:rsidRPr="00034ACE" w14:paraId="403958B9" w14:textId="77777777" w:rsidTr="00013266">
        <w:tc>
          <w:tcPr>
            <w:tcW w:w="590" w:type="dxa"/>
          </w:tcPr>
          <w:p w14:paraId="7534D25D" w14:textId="4F1FE4D1" w:rsidR="004C491F" w:rsidRPr="0022256E" w:rsidRDefault="004C491F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TT</w:t>
            </w:r>
          </w:p>
        </w:tc>
        <w:tc>
          <w:tcPr>
            <w:tcW w:w="3010" w:type="dxa"/>
          </w:tcPr>
          <w:p w14:paraId="06773199" w14:textId="06EC64F4" w:rsidR="004C491F" w:rsidRPr="0022256E" w:rsidRDefault="004C491F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Họ và tên</w:t>
            </w:r>
          </w:p>
        </w:tc>
        <w:tc>
          <w:tcPr>
            <w:tcW w:w="3156" w:type="dxa"/>
          </w:tcPr>
          <w:p w14:paraId="25B67F25" w14:textId="2E2557CB" w:rsidR="004C491F" w:rsidRPr="0022256E" w:rsidRDefault="00F767C9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Đ</w:t>
            </w:r>
            <w:r w:rsidR="004C491F"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ơn vị</w:t>
            </w:r>
          </w:p>
        </w:tc>
        <w:tc>
          <w:tcPr>
            <w:tcW w:w="2430" w:type="dxa"/>
          </w:tcPr>
          <w:p w14:paraId="653869A2" w14:textId="3E612584" w:rsidR="004C491F" w:rsidRPr="0022256E" w:rsidRDefault="0022256E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N</w:t>
            </w:r>
            <w:r w:rsidR="003C5533"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hiệm vụ</w:t>
            </w:r>
          </w:p>
        </w:tc>
      </w:tr>
      <w:tr w:rsidR="004C491F" w:rsidRPr="00034ACE" w14:paraId="4AB7DE11" w14:textId="77777777" w:rsidTr="00013266">
        <w:tc>
          <w:tcPr>
            <w:tcW w:w="590" w:type="dxa"/>
          </w:tcPr>
          <w:p w14:paraId="2F7B0DD2" w14:textId="17BBE5D5" w:rsidR="004C491F" w:rsidRPr="0022256E" w:rsidRDefault="0022256E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</w:tc>
        <w:tc>
          <w:tcPr>
            <w:tcW w:w="3010" w:type="dxa"/>
          </w:tcPr>
          <w:p w14:paraId="1ECE0643" w14:textId="45F8733D" w:rsidR="004C491F" w:rsidRPr="00034ACE" w:rsidRDefault="00013266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GS.TS. </w:t>
            </w:r>
            <w:r w:rsidR="00F767C9"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Phạm Văn Cường</w:t>
            </w:r>
          </w:p>
        </w:tc>
        <w:tc>
          <w:tcPr>
            <w:tcW w:w="3156" w:type="dxa"/>
          </w:tcPr>
          <w:p w14:paraId="60D2EB11" w14:textId="4731BE1F" w:rsidR="004C491F" w:rsidRPr="00034ACE" w:rsidRDefault="00F767C9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Phó giám đốc HV</w:t>
            </w:r>
          </w:p>
        </w:tc>
        <w:tc>
          <w:tcPr>
            <w:tcW w:w="2430" w:type="dxa"/>
          </w:tcPr>
          <w:p w14:paraId="1690C3E5" w14:textId="62F95EFA" w:rsidR="004C491F" w:rsidRPr="00034ACE" w:rsidRDefault="00F767C9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Trưởng ban</w:t>
            </w:r>
          </w:p>
        </w:tc>
      </w:tr>
      <w:tr w:rsidR="004C491F" w:rsidRPr="00034ACE" w14:paraId="1A0585C2" w14:textId="77777777" w:rsidTr="00013266">
        <w:tc>
          <w:tcPr>
            <w:tcW w:w="590" w:type="dxa"/>
          </w:tcPr>
          <w:p w14:paraId="54E64365" w14:textId="1E6CDE9E" w:rsidR="004C491F" w:rsidRPr="0022256E" w:rsidRDefault="0022256E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2</w:t>
            </w:r>
          </w:p>
        </w:tc>
        <w:tc>
          <w:tcPr>
            <w:tcW w:w="3010" w:type="dxa"/>
          </w:tcPr>
          <w:p w14:paraId="20B450C3" w14:textId="6A77949C" w:rsidR="004C491F" w:rsidRPr="00034ACE" w:rsidRDefault="00F767C9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Phạm Thị Thanh Mai</w:t>
            </w:r>
          </w:p>
        </w:tc>
        <w:tc>
          <w:tcPr>
            <w:tcW w:w="3156" w:type="dxa"/>
          </w:tcPr>
          <w:p w14:paraId="408AFEDD" w14:textId="22E2B666" w:rsidR="004C491F" w:rsidRPr="00034ACE" w:rsidRDefault="003C5533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GĐ trung tâm TT-TV LĐC</w:t>
            </w:r>
          </w:p>
        </w:tc>
        <w:tc>
          <w:tcPr>
            <w:tcW w:w="2430" w:type="dxa"/>
          </w:tcPr>
          <w:p w14:paraId="2F603CB4" w14:textId="0A33CC14" w:rsidR="004C491F" w:rsidRPr="00034ACE" w:rsidRDefault="005D6E5A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Phó trưởng ban . </w:t>
            </w:r>
          </w:p>
        </w:tc>
      </w:tr>
      <w:tr w:rsidR="004C491F" w:rsidRPr="00034ACE" w14:paraId="00458AD9" w14:textId="77777777" w:rsidTr="00013266">
        <w:tc>
          <w:tcPr>
            <w:tcW w:w="590" w:type="dxa"/>
          </w:tcPr>
          <w:p w14:paraId="22C8D670" w14:textId="51A51CC1" w:rsidR="004C491F" w:rsidRPr="0022256E" w:rsidRDefault="0022256E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</w:p>
        </w:tc>
        <w:tc>
          <w:tcPr>
            <w:tcW w:w="3010" w:type="dxa"/>
          </w:tcPr>
          <w:p w14:paraId="0DD7507F" w14:textId="125C091A" w:rsidR="004C491F" w:rsidRPr="00034ACE" w:rsidRDefault="00F767C9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Giang Trung Khoa</w:t>
            </w:r>
          </w:p>
        </w:tc>
        <w:tc>
          <w:tcPr>
            <w:tcW w:w="3156" w:type="dxa"/>
          </w:tcPr>
          <w:p w14:paraId="1837C865" w14:textId="2004BE1C" w:rsidR="004C491F" w:rsidRPr="00034ACE" w:rsidRDefault="003C5533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Trưởng ban CTCT&amp;CTSV</w:t>
            </w:r>
          </w:p>
        </w:tc>
        <w:tc>
          <w:tcPr>
            <w:tcW w:w="2430" w:type="dxa"/>
          </w:tcPr>
          <w:p w14:paraId="2F0F7D45" w14:textId="11310C47" w:rsidR="004C491F" w:rsidRPr="00034ACE" w:rsidRDefault="005D6E5A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Ủy viên</w:t>
            </w:r>
          </w:p>
        </w:tc>
      </w:tr>
      <w:tr w:rsidR="003528E5" w:rsidRPr="00034ACE" w14:paraId="604ECD01" w14:textId="77777777" w:rsidTr="00013266">
        <w:tc>
          <w:tcPr>
            <w:tcW w:w="590" w:type="dxa"/>
          </w:tcPr>
          <w:p w14:paraId="46B1B4B4" w14:textId="4B7C4E68" w:rsidR="003528E5" w:rsidRDefault="003528E5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4</w:t>
            </w:r>
          </w:p>
        </w:tc>
        <w:tc>
          <w:tcPr>
            <w:tcW w:w="3010" w:type="dxa"/>
          </w:tcPr>
          <w:p w14:paraId="2A6E3343" w14:textId="2EFFEE69" w:rsidR="003528E5" w:rsidRPr="00034ACE" w:rsidRDefault="003528E5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Nguyễn Thị Kim Hương</w:t>
            </w:r>
          </w:p>
        </w:tc>
        <w:tc>
          <w:tcPr>
            <w:tcW w:w="3156" w:type="dxa"/>
          </w:tcPr>
          <w:p w14:paraId="60B14AF5" w14:textId="022B2582" w:rsidR="003528E5" w:rsidRPr="00034ACE" w:rsidRDefault="003528E5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Bí thư Đoàn Học viện</w:t>
            </w:r>
          </w:p>
        </w:tc>
        <w:tc>
          <w:tcPr>
            <w:tcW w:w="2430" w:type="dxa"/>
          </w:tcPr>
          <w:p w14:paraId="0C958CFF" w14:textId="5749F657" w:rsidR="003528E5" w:rsidRPr="00034ACE" w:rsidRDefault="003528E5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Ủy viên</w:t>
            </w:r>
          </w:p>
        </w:tc>
      </w:tr>
      <w:tr w:rsidR="00F767C9" w:rsidRPr="00034ACE" w14:paraId="4E2CA408" w14:textId="77777777" w:rsidTr="00013266">
        <w:tc>
          <w:tcPr>
            <w:tcW w:w="590" w:type="dxa"/>
          </w:tcPr>
          <w:p w14:paraId="49675DE3" w14:textId="6A58A877" w:rsidR="00F767C9" w:rsidRPr="0022256E" w:rsidRDefault="003528E5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3010" w:type="dxa"/>
          </w:tcPr>
          <w:p w14:paraId="1D89BA7D" w14:textId="425F7DFA" w:rsidR="00F767C9" w:rsidRPr="00034ACE" w:rsidRDefault="00F767C9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Trần Trọng Tuynh</w:t>
            </w:r>
          </w:p>
        </w:tc>
        <w:tc>
          <w:tcPr>
            <w:tcW w:w="3156" w:type="dxa"/>
          </w:tcPr>
          <w:p w14:paraId="47C40BE6" w14:textId="0CC0AE97" w:rsidR="00F767C9" w:rsidRPr="00034ACE" w:rsidRDefault="005D6E5A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Chủ tịch Hội sinh viên</w:t>
            </w:r>
          </w:p>
        </w:tc>
        <w:tc>
          <w:tcPr>
            <w:tcW w:w="2430" w:type="dxa"/>
          </w:tcPr>
          <w:p w14:paraId="47096320" w14:textId="147DDCDC" w:rsidR="00F767C9" w:rsidRPr="00034ACE" w:rsidRDefault="005D6E5A" w:rsidP="004C491F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Ủy viên</w:t>
            </w:r>
          </w:p>
        </w:tc>
      </w:tr>
    </w:tbl>
    <w:p w14:paraId="4CE5FDC6" w14:textId="323C177C" w:rsidR="004C491F" w:rsidRPr="0022256E" w:rsidRDefault="00A75294" w:rsidP="0022256E">
      <w:pPr>
        <w:spacing w:before="60" w:after="60" w:line="288" w:lineRule="auto"/>
        <w:rPr>
          <w:rFonts w:cs="Times New Roman"/>
          <w:bCs/>
          <w:color w:val="000000" w:themeColor="text1"/>
          <w:sz w:val="26"/>
          <w:szCs w:val="26"/>
          <w:lang w:val="sv-SE"/>
        </w:rPr>
      </w:pPr>
      <w:r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3.</w:t>
      </w:r>
      <w:r w:rsidR="001B58F8"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1</w:t>
      </w:r>
      <w:r w:rsidRPr="0022256E">
        <w:rPr>
          <w:rFonts w:cs="Times New Roman"/>
          <w:bCs/>
          <w:color w:val="000000" w:themeColor="text1"/>
          <w:sz w:val="26"/>
          <w:szCs w:val="26"/>
          <w:lang w:val="sv-SE"/>
        </w:rPr>
        <w:t>.2. Ban giám khảo cuộc thi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590"/>
        <w:gridCol w:w="2470"/>
        <w:gridCol w:w="2790"/>
        <w:gridCol w:w="3330"/>
      </w:tblGrid>
      <w:tr w:rsidR="00A75294" w:rsidRPr="00034ACE" w14:paraId="234CE79C" w14:textId="77777777" w:rsidTr="00443D6B">
        <w:tc>
          <w:tcPr>
            <w:tcW w:w="590" w:type="dxa"/>
          </w:tcPr>
          <w:p w14:paraId="5C376C38" w14:textId="77777777" w:rsidR="00A75294" w:rsidRPr="0022256E" w:rsidRDefault="00A75294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TT</w:t>
            </w:r>
          </w:p>
        </w:tc>
        <w:tc>
          <w:tcPr>
            <w:tcW w:w="2470" w:type="dxa"/>
          </w:tcPr>
          <w:p w14:paraId="553F923C" w14:textId="77777777" w:rsidR="00A75294" w:rsidRPr="0022256E" w:rsidRDefault="00A75294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22256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Họ và tên</w:t>
            </w:r>
          </w:p>
        </w:tc>
        <w:tc>
          <w:tcPr>
            <w:tcW w:w="2790" w:type="dxa"/>
          </w:tcPr>
          <w:p w14:paraId="02D9E53D" w14:textId="2314E99F" w:rsidR="00A75294" w:rsidRPr="0022256E" w:rsidRDefault="0022256E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Nhiệm vụ</w:t>
            </w:r>
          </w:p>
        </w:tc>
        <w:tc>
          <w:tcPr>
            <w:tcW w:w="3330" w:type="dxa"/>
          </w:tcPr>
          <w:p w14:paraId="7C3BF5AD" w14:textId="48486886" w:rsidR="00A75294" w:rsidRPr="0022256E" w:rsidRDefault="00243BDC" w:rsidP="0022256E">
            <w:pPr>
              <w:pStyle w:val="ListParagraph"/>
              <w:spacing w:line="288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Nội dung thực hiện</w:t>
            </w:r>
          </w:p>
        </w:tc>
      </w:tr>
      <w:tr w:rsidR="00471BD6" w:rsidRPr="00034ACE" w14:paraId="44C3AF5E" w14:textId="77777777" w:rsidTr="00443D6B">
        <w:tc>
          <w:tcPr>
            <w:tcW w:w="590" w:type="dxa"/>
          </w:tcPr>
          <w:p w14:paraId="585E1C85" w14:textId="62095F87" w:rsidR="00471BD6" w:rsidRPr="00471BD6" w:rsidRDefault="00471BD6" w:rsidP="00471BD6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471BD6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</w:tc>
        <w:tc>
          <w:tcPr>
            <w:tcW w:w="2470" w:type="dxa"/>
          </w:tcPr>
          <w:p w14:paraId="2D78F3C8" w14:textId="2E7D6EAB" w:rsidR="00471BD6" w:rsidRPr="00034ACE" w:rsidRDefault="00471BD6" w:rsidP="00471BD6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Phạm Thị Thanh Mai</w:t>
            </w:r>
          </w:p>
        </w:tc>
        <w:tc>
          <w:tcPr>
            <w:tcW w:w="2790" w:type="dxa"/>
          </w:tcPr>
          <w:p w14:paraId="142D14DA" w14:textId="23118A9A" w:rsidR="00471BD6" w:rsidRPr="00034ACE" w:rsidRDefault="00C13193" w:rsidP="00471BD6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Trung tâm TT-TV LĐC</w:t>
            </w:r>
          </w:p>
        </w:tc>
        <w:tc>
          <w:tcPr>
            <w:tcW w:w="3330" w:type="dxa"/>
          </w:tcPr>
          <w:p w14:paraId="2085B6D4" w14:textId="5AA59760" w:rsidR="00471BD6" w:rsidRPr="00034ACE" w:rsidRDefault="00471BD6" w:rsidP="00471BD6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Phụ trách </w:t>
            </w:r>
            <w:r w:rsidR="005B1636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chấm,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 đánh giá</w:t>
            </w:r>
          </w:p>
        </w:tc>
      </w:tr>
      <w:tr w:rsidR="00443D6B" w:rsidRPr="00034ACE" w14:paraId="468E4385" w14:textId="77777777" w:rsidTr="00443D6B">
        <w:tc>
          <w:tcPr>
            <w:tcW w:w="590" w:type="dxa"/>
          </w:tcPr>
          <w:p w14:paraId="1B7F9613" w14:textId="0D70198F" w:rsidR="00443D6B" w:rsidRPr="00471BD6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471BD6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2</w:t>
            </w:r>
          </w:p>
        </w:tc>
        <w:tc>
          <w:tcPr>
            <w:tcW w:w="2470" w:type="dxa"/>
          </w:tcPr>
          <w:p w14:paraId="08AD098F" w14:textId="16FA2248" w:rsidR="00443D6B" w:rsidRPr="00034ACE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Tô Văn Nguyện</w:t>
            </w:r>
          </w:p>
        </w:tc>
        <w:tc>
          <w:tcPr>
            <w:tcW w:w="2790" w:type="dxa"/>
          </w:tcPr>
          <w:p w14:paraId="715469D5" w14:textId="217EE01A" w:rsidR="00443D6B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Trung tâm TT-TV LĐC</w:t>
            </w:r>
          </w:p>
        </w:tc>
        <w:tc>
          <w:tcPr>
            <w:tcW w:w="3330" w:type="dxa"/>
          </w:tcPr>
          <w:p w14:paraId="4E6CFF62" w14:textId="76BB5F74" w:rsidR="00443D6B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Tham gia chấm, đánh giá </w:t>
            </w:r>
          </w:p>
        </w:tc>
      </w:tr>
      <w:tr w:rsidR="00443D6B" w:rsidRPr="00034ACE" w14:paraId="187494CE" w14:textId="77777777" w:rsidTr="00443D6B">
        <w:tc>
          <w:tcPr>
            <w:tcW w:w="590" w:type="dxa"/>
          </w:tcPr>
          <w:p w14:paraId="5AC114E4" w14:textId="209138AD" w:rsidR="00443D6B" w:rsidRPr="00471BD6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</w:p>
        </w:tc>
        <w:tc>
          <w:tcPr>
            <w:tcW w:w="2470" w:type="dxa"/>
          </w:tcPr>
          <w:p w14:paraId="3C4B44EC" w14:textId="2F5E81AA" w:rsidR="00443D6B" w:rsidRPr="00034ACE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Vũ Hồng Lan</w:t>
            </w:r>
          </w:p>
        </w:tc>
        <w:tc>
          <w:tcPr>
            <w:tcW w:w="2790" w:type="dxa"/>
          </w:tcPr>
          <w:p w14:paraId="2E9FE043" w14:textId="1B67FD7F" w:rsidR="00443D6B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Trung tâm TT-TV LĐC</w:t>
            </w:r>
          </w:p>
        </w:tc>
        <w:tc>
          <w:tcPr>
            <w:tcW w:w="3330" w:type="dxa"/>
          </w:tcPr>
          <w:p w14:paraId="466B2B9A" w14:textId="4D9F6390" w:rsidR="00443D6B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Tham gia chấm, đánh giá </w:t>
            </w:r>
          </w:p>
        </w:tc>
      </w:tr>
      <w:tr w:rsidR="00443D6B" w:rsidRPr="00034ACE" w14:paraId="55359497" w14:textId="77777777" w:rsidTr="00443D6B">
        <w:tc>
          <w:tcPr>
            <w:tcW w:w="590" w:type="dxa"/>
          </w:tcPr>
          <w:p w14:paraId="222B8683" w14:textId="459A2A2D" w:rsidR="00443D6B" w:rsidRPr="00471BD6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4</w:t>
            </w:r>
          </w:p>
        </w:tc>
        <w:tc>
          <w:tcPr>
            <w:tcW w:w="2470" w:type="dxa"/>
          </w:tcPr>
          <w:p w14:paraId="7AD40F80" w14:textId="01CAA8F4" w:rsidR="00443D6B" w:rsidRPr="00034ACE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 w:rsidRPr="00034ACE"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Trần Trọng Tuynh</w:t>
            </w:r>
          </w:p>
        </w:tc>
        <w:tc>
          <w:tcPr>
            <w:tcW w:w="2790" w:type="dxa"/>
          </w:tcPr>
          <w:p w14:paraId="34639F61" w14:textId="1F033DB4" w:rsidR="00443D6B" w:rsidRPr="00034ACE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Hội sinh viên </w:t>
            </w:r>
          </w:p>
        </w:tc>
        <w:tc>
          <w:tcPr>
            <w:tcW w:w="3330" w:type="dxa"/>
          </w:tcPr>
          <w:p w14:paraId="6CE62C12" w14:textId="619C2B07" w:rsidR="00443D6B" w:rsidRPr="00034ACE" w:rsidRDefault="00443D6B" w:rsidP="00443D6B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Phụ trách chấm bình chọn </w:t>
            </w:r>
          </w:p>
        </w:tc>
      </w:tr>
      <w:tr w:rsidR="003528E5" w:rsidRPr="00034ACE" w14:paraId="3CED9E50" w14:textId="77777777" w:rsidTr="00443D6B">
        <w:tc>
          <w:tcPr>
            <w:tcW w:w="590" w:type="dxa"/>
          </w:tcPr>
          <w:p w14:paraId="252D4432" w14:textId="3B8D4704" w:rsidR="003528E5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2470" w:type="dxa"/>
          </w:tcPr>
          <w:p w14:paraId="549DEDF5" w14:textId="35EA34A1" w:rsidR="003528E5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Đinh Nguyệt Anh</w:t>
            </w:r>
          </w:p>
        </w:tc>
        <w:tc>
          <w:tcPr>
            <w:tcW w:w="2790" w:type="dxa"/>
          </w:tcPr>
          <w:p w14:paraId="49BEA7E5" w14:textId="74F1C599" w:rsidR="003528E5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Hội sinh viên</w:t>
            </w:r>
          </w:p>
        </w:tc>
        <w:tc>
          <w:tcPr>
            <w:tcW w:w="3330" w:type="dxa"/>
          </w:tcPr>
          <w:p w14:paraId="323BD881" w14:textId="7A3678DD" w:rsidR="003528E5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Tham gia chấm bình chọn </w:t>
            </w:r>
          </w:p>
        </w:tc>
      </w:tr>
      <w:tr w:rsidR="003528E5" w:rsidRPr="00034ACE" w14:paraId="39FCF54D" w14:textId="77777777" w:rsidTr="00443D6B">
        <w:tc>
          <w:tcPr>
            <w:tcW w:w="590" w:type="dxa"/>
          </w:tcPr>
          <w:p w14:paraId="1D3F1451" w14:textId="0374D068" w:rsidR="003528E5" w:rsidRPr="00471BD6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6</w:t>
            </w:r>
          </w:p>
        </w:tc>
        <w:tc>
          <w:tcPr>
            <w:tcW w:w="2470" w:type="dxa"/>
          </w:tcPr>
          <w:p w14:paraId="17FB2ADD" w14:textId="336BDD61" w:rsidR="003528E5" w:rsidRPr="00034ACE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790" w:type="dxa"/>
          </w:tcPr>
          <w:p w14:paraId="19A8260C" w14:textId="2412A914" w:rsidR="003528E5" w:rsidRDefault="009767C7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>Đoàn Thanh niên</w:t>
            </w:r>
          </w:p>
        </w:tc>
        <w:tc>
          <w:tcPr>
            <w:tcW w:w="3330" w:type="dxa"/>
          </w:tcPr>
          <w:p w14:paraId="62C851F4" w14:textId="4AD7A345" w:rsidR="003528E5" w:rsidRDefault="003528E5" w:rsidP="003528E5">
            <w:pPr>
              <w:pStyle w:val="ListParagraph"/>
              <w:spacing w:line="288" w:lineRule="auto"/>
              <w:ind w:left="0"/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sv-SE"/>
              </w:rPr>
              <w:t xml:space="preserve">Tham gia chấm bình chọn </w:t>
            </w:r>
          </w:p>
        </w:tc>
      </w:tr>
    </w:tbl>
    <w:p w14:paraId="28F4F6FA" w14:textId="3852FC0E" w:rsidR="00BE2A0E" w:rsidRPr="00BC2C3D" w:rsidRDefault="004C491F" w:rsidP="00C149FF">
      <w:pPr>
        <w:spacing w:before="120" w:after="120" w:line="288" w:lineRule="auto"/>
        <w:rPr>
          <w:rFonts w:cs="Times New Roman"/>
          <w:sz w:val="26"/>
          <w:szCs w:val="26"/>
          <w:lang w:val="sv-SE"/>
        </w:rPr>
      </w:pPr>
      <w:r w:rsidRPr="00034ACE">
        <w:rPr>
          <w:rFonts w:cs="Times New Roman"/>
          <w:b/>
          <w:bCs/>
          <w:sz w:val="26"/>
          <w:szCs w:val="26"/>
          <w:lang w:val="sv-SE"/>
        </w:rPr>
        <w:t xml:space="preserve"> </w:t>
      </w:r>
      <w:r w:rsidR="00816C19" w:rsidRPr="00BC2C3D">
        <w:rPr>
          <w:rFonts w:cs="Times New Roman"/>
          <w:sz w:val="26"/>
          <w:szCs w:val="26"/>
          <w:lang w:val="sv-SE"/>
        </w:rPr>
        <w:t>3</w:t>
      </w:r>
      <w:r w:rsidR="005D6F64" w:rsidRPr="00BC2C3D">
        <w:rPr>
          <w:rFonts w:cs="Times New Roman"/>
          <w:sz w:val="26"/>
          <w:szCs w:val="26"/>
          <w:lang w:val="sv-SE"/>
        </w:rPr>
        <w:t>.2</w:t>
      </w:r>
      <w:r w:rsidR="00BE2A0E" w:rsidRPr="00BC2C3D">
        <w:rPr>
          <w:rFonts w:cs="Times New Roman"/>
          <w:sz w:val="26"/>
          <w:szCs w:val="26"/>
          <w:lang w:val="sv-SE"/>
        </w:rPr>
        <w:t xml:space="preserve">. </w:t>
      </w:r>
      <w:r w:rsidR="00816C19" w:rsidRPr="00BC2C3D">
        <w:rPr>
          <w:rFonts w:cs="Times New Roman"/>
          <w:sz w:val="26"/>
          <w:szCs w:val="26"/>
          <w:lang w:val="sv-SE"/>
        </w:rPr>
        <w:t>Nội dung</w:t>
      </w:r>
      <w:r w:rsidR="007A34CC" w:rsidRPr="00BC2C3D">
        <w:rPr>
          <w:rFonts w:cs="Times New Roman"/>
          <w:sz w:val="26"/>
          <w:szCs w:val="26"/>
          <w:lang w:val="sv-SE"/>
        </w:rPr>
        <w:t xml:space="preserve"> </w:t>
      </w:r>
      <w:r w:rsidR="00C149FF" w:rsidRPr="00BC2C3D">
        <w:rPr>
          <w:rFonts w:cs="Times New Roman"/>
          <w:sz w:val="26"/>
          <w:szCs w:val="26"/>
          <w:lang w:val="sv-SE"/>
        </w:rPr>
        <w:t xml:space="preserve">phối hợp </w:t>
      </w:r>
      <w:r w:rsidR="001B58F8" w:rsidRPr="00BC2C3D">
        <w:rPr>
          <w:rFonts w:cs="Times New Roman"/>
          <w:sz w:val="26"/>
          <w:szCs w:val="26"/>
          <w:lang w:val="sv-SE"/>
        </w:rPr>
        <w:t>giữa các đơn vị</w:t>
      </w:r>
    </w:p>
    <w:tbl>
      <w:tblPr>
        <w:tblW w:w="5583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121"/>
        <w:gridCol w:w="1619"/>
        <w:gridCol w:w="2070"/>
      </w:tblGrid>
      <w:tr w:rsidR="00D44C3B" w:rsidRPr="00034ACE" w14:paraId="55340CB1" w14:textId="0CEE391E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4B7D" w14:textId="100E821E" w:rsidR="00CC3A02" w:rsidRPr="00034ACE" w:rsidRDefault="00CC3A02" w:rsidP="00A60106">
            <w:pPr>
              <w:spacing w:after="0"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34ACE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DE24" w14:textId="77777777" w:rsidR="00CC3A02" w:rsidRPr="00034ACE" w:rsidRDefault="00CC3A02" w:rsidP="00A60106">
            <w:pPr>
              <w:spacing w:after="0"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34ACE">
              <w:rPr>
                <w:rFonts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DBD9" w14:textId="3EAB722F" w:rsidR="00CC3A02" w:rsidRPr="00BC2C3D" w:rsidRDefault="00BC2C3D" w:rsidP="00A60106">
            <w:pPr>
              <w:spacing w:after="0" w:line="288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Thực hiện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4D4" w14:textId="17A26EB3" w:rsidR="00CC3A02" w:rsidRPr="00034ACE" w:rsidRDefault="00533102" w:rsidP="009339F9">
            <w:pPr>
              <w:spacing w:before="160" w:after="0" w:line="288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b/>
                <w:sz w:val="26"/>
                <w:szCs w:val="26"/>
                <w:lang w:val="en-US"/>
              </w:rPr>
              <w:t>Thời gian</w:t>
            </w:r>
          </w:p>
        </w:tc>
      </w:tr>
      <w:tr w:rsidR="001B58F8" w:rsidRPr="00034ACE" w14:paraId="79527917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BF0" w14:textId="690A1A4A" w:rsidR="001B58F8" w:rsidRPr="00034ACE" w:rsidRDefault="0068541B" w:rsidP="0017617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7BE" w14:textId="4AC4BF42" w:rsidR="001B58F8" w:rsidRPr="00034ACE" w:rsidRDefault="001B58F8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>Phê duyệt chủ chương, nội dung kế hoạch và kinh phí tổ chức</w:t>
            </w:r>
            <w:r w:rsidR="00AB3F8D" w:rsidRPr="00034ACE">
              <w:rPr>
                <w:rFonts w:cs="Times New Roman"/>
                <w:sz w:val="26"/>
                <w:szCs w:val="26"/>
                <w:lang w:val="en-US"/>
              </w:rPr>
              <w:t xml:space="preserve"> các hoạt động về ngày sách và cuộc thi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29C0" w14:textId="1BB1561D" w:rsidR="001B58F8" w:rsidRPr="00034ACE" w:rsidRDefault="00BC2C3D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Lãnh đạo học viện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74B" w14:textId="35022502" w:rsidR="001B58F8" w:rsidRPr="00034ACE" w:rsidRDefault="001B58F8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A669CD" w:rsidRPr="00034ACE" w14:paraId="6CAFF1C6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FD6" w14:textId="5891D73A" w:rsidR="00176176" w:rsidRPr="00034ACE" w:rsidRDefault="0068541B" w:rsidP="0017617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221" w14:textId="6895BDB9" w:rsidR="00176176" w:rsidRPr="00034ACE" w:rsidRDefault="00176176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Phê duyệt </w:t>
            </w:r>
            <w:r w:rsidR="004B61D4" w:rsidRPr="00034ACE">
              <w:rPr>
                <w:rFonts w:cs="Times New Roman"/>
                <w:sz w:val="26"/>
                <w:szCs w:val="26"/>
                <w:lang w:val="en-US"/>
              </w:rPr>
              <w:t xml:space="preserve">các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nội dung truyền thông</w:t>
            </w:r>
            <w:r w:rsidR="00171B5A" w:rsidRPr="00034ACE">
              <w:rPr>
                <w:rFonts w:cs="Times New Roman"/>
                <w:sz w:val="26"/>
                <w:szCs w:val="26"/>
                <w:lang w:val="en-US"/>
              </w:rPr>
              <w:t xml:space="preserve"> và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 địa điểm treo băng rôn cổ động cuộc thi</w:t>
            </w:r>
            <w:r w:rsidR="004C4992" w:rsidRPr="00034ACE">
              <w:rPr>
                <w:rFonts w:cs="Times New Roman"/>
                <w:sz w:val="26"/>
                <w:szCs w:val="26"/>
                <w:lang w:val="en-US"/>
              </w:rPr>
              <w:t xml:space="preserve"> (bến </w:t>
            </w:r>
            <w:r w:rsidR="00424EFB" w:rsidRPr="00034ACE">
              <w:rPr>
                <w:rFonts w:cs="Times New Roman"/>
                <w:sz w:val="26"/>
                <w:szCs w:val="26"/>
                <w:lang w:val="en-US"/>
              </w:rPr>
              <w:t xml:space="preserve">xe </w:t>
            </w:r>
            <w:r w:rsidR="004C4992" w:rsidRPr="00034ACE">
              <w:rPr>
                <w:rFonts w:cs="Times New Roman"/>
                <w:sz w:val="26"/>
                <w:szCs w:val="26"/>
                <w:lang w:val="en-US"/>
              </w:rPr>
              <w:t>bus, Thư viện)</w:t>
            </w:r>
            <w:r w:rsidR="00495926" w:rsidRPr="00034ACE">
              <w:rPr>
                <w:rFonts w:cs="Times New Roman"/>
                <w:sz w:val="26"/>
                <w:szCs w:val="26"/>
                <w:lang w:val="en-US"/>
              </w:rPr>
              <w:t>;</w:t>
            </w:r>
            <w:r w:rsidR="009C3431" w:rsidRPr="00034AC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A92E6" w14:textId="760F0F74" w:rsidR="00176176" w:rsidRPr="00034ACE" w:rsidRDefault="00176176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>Ban công tác CT&amp;CTSV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596" w14:textId="54E93E33" w:rsidR="00176176" w:rsidRPr="00034ACE" w:rsidRDefault="00BA0750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18</w:t>
            </w:r>
            <w:r w:rsidR="001051F9">
              <w:rPr>
                <w:rFonts w:cs="Times New Roman"/>
                <w:sz w:val="26"/>
                <w:szCs w:val="26"/>
                <w:lang w:val="en-US"/>
              </w:rPr>
              <w:t>/4</w:t>
            </w:r>
            <w:r w:rsidR="00876AFB">
              <w:rPr>
                <w:rFonts w:cs="Times New Roman"/>
                <w:sz w:val="26"/>
                <w:szCs w:val="26"/>
                <w:lang w:val="en-US"/>
              </w:rPr>
              <w:t>/2022</w:t>
            </w:r>
          </w:p>
        </w:tc>
      </w:tr>
      <w:tr w:rsidR="00D04CBC" w:rsidRPr="00034ACE" w14:paraId="5A4AA82B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C61" w14:textId="42B7DFAF" w:rsidR="00D04CBC" w:rsidRPr="00034ACE" w:rsidRDefault="00D04CBC" w:rsidP="0017617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3B1" w14:textId="53323DEE" w:rsidR="00D04CBC" w:rsidRDefault="00D04CBC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Đăng tải tin, bài về cuộc thi, tôn vinh</w:t>
            </w:r>
            <w:r w:rsidR="00443D6B">
              <w:rPr>
                <w:rFonts w:cs="Times New Roman"/>
                <w:sz w:val="26"/>
                <w:szCs w:val="26"/>
                <w:lang w:val="en-US"/>
              </w:rPr>
              <w:t>, hỗ trợ thủ tục xét khen thưởng, trao giải cho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thí sinh đạt giải cao các vòng sơ khảo, chung khảo trên website HV;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798" w14:textId="77777777" w:rsidR="00D04CBC" w:rsidRPr="00034ACE" w:rsidRDefault="00D04CBC" w:rsidP="000406E0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E833" w14:textId="6E31FF9C" w:rsidR="00D04CBC" w:rsidRPr="00034ACE" w:rsidRDefault="002E7D1E" w:rsidP="000406E0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22/4 - kết thúc vòng chung khảo (tháng 11/2022)</w:t>
            </w:r>
          </w:p>
        </w:tc>
      </w:tr>
      <w:tr w:rsidR="00D04CBC" w:rsidRPr="00034ACE" w14:paraId="2D418082" w14:textId="0B8463F3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B9D" w14:textId="3E293059" w:rsidR="00D04CBC" w:rsidRPr="00034ACE" w:rsidRDefault="00443D6B" w:rsidP="00311FB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3A8" w14:textId="0298870B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Xây dựng kế hoạch, nội dung và triển khai thực hiện các hoạt động trong ngày hội sách; 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425A" w14:textId="77777777" w:rsidR="00D04CBC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</w:p>
          <w:p w14:paraId="5C1BD78A" w14:textId="77777777" w:rsidR="00D04CBC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</w:p>
          <w:p w14:paraId="3D7EC866" w14:textId="77777777" w:rsidR="00D04CBC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</w:p>
          <w:p w14:paraId="063BF084" w14:textId="3328C0F2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  <w:r w:rsidRPr="00034ACE">
              <w:rPr>
                <w:rFonts w:cs="Times New Roman"/>
                <w:sz w:val="26"/>
                <w:szCs w:val="26"/>
              </w:rPr>
              <w:t>Trung tâm TT- TV LĐC</w:t>
            </w:r>
          </w:p>
          <w:p w14:paraId="77F5D6E1" w14:textId="4A981989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  <w:r w:rsidRPr="00034ACE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6F7" w14:textId="1ACD100D" w:rsidR="00D04CBC" w:rsidRPr="00034ACE" w:rsidRDefault="00BA0750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18</w:t>
            </w:r>
            <w:r w:rsidR="00EB3FB4">
              <w:rPr>
                <w:rFonts w:cs="Times New Roman"/>
                <w:sz w:val="26"/>
                <w:szCs w:val="26"/>
                <w:lang w:val="en-US"/>
              </w:rPr>
              <w:t xml:space="preserve"> – 2</w:t>
            </w: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EB3FB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D04CBC">
              <w:rPr>
                <w:rFonts w:cs="Times New Roman"/>
                <w:sz w:val="26"/>
                <w:szCs w:val="26"/>
                <w:lang w:val="en-US"/>
              </w:rPr>
              <w:t>/4</w:t>
            </w:r>
            <w:r w:rsidR="00A71DD6">
              <w:rPr>
                <w:rFonts w:cs="Times New Roman"/>
                <w:sz w:val="26"/>
                <w:szCs w:val="26"/>
                <w:lang w:val="en-US"/>
              </w:rPr>
              <w:t>/2022</w:t>
            </w:r>
          </w:p>
        </w:tc>
      </w:tr>
      <w:tr w:rsidR="00D04CBC" w:rsidRPr="00034ACE" w14:paraId="21964CA3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1F5" w14:textId="5C4157E1" w:rsidR="00D04CBC" w:rsidRPr="00034ACE" w:rsidRDefault="00443D6B" w:rsidP="00311FB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43F3" w14:textId="6B34FDB3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Chủ trì các nội dung </w:t>
            </w:r>
            <w:r>
              <w:rPr>
                <w:rFonts w:cs="Times New Roman"/>
                <w:sz w:val="26"/>
                <w:szCs w:val="26"/>
                <w:lang w:val="en-US"/>
              </w:rPr>
              <w:t>họ</w:t>
            </w:r>
            <w:r w:rsidR="00A71DD6">
              <w:rPr>
                <w:rFonts w:cs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t động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về cuộc thi Đại sứ Văn hóa đọc: 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Xin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phê duyệt chủ trương, kế hoạch, kinh phí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tổ chức cuộc thi;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hỗ trợ sinh viên trong quá trình thực hiện bài thi; tổ chức đánh giá, chấm chọn</w:t>
            </w:r>
            <w:r>
              <w:rPr>
                <w:rFonts w:cs="Times New Roman"/>
                <w:sz w:val="26"/>
                <w:szCs w:val="26"/>
                <w:lang w:val="en-US"/>
              </w:rPr>
              <w:t>, công bố kết quả, tổng kết giải cuộc thi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; 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282FD" w14:textId="77777777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936" w14:textId="610BB0D8" w:rsidR="00D04CBC" w:rsidRPr="00034ACE" w:rsidRDefault="00EB3FB4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BA0750"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D04CBC">
              <w:rPr>
                <w:rFonts w:cs="Times New Roman"/>
                <w:sz w:val="26"/>
                <w:szCs w:val="26"/>
                <w:lang w:val="en-US"/>
              </w:rPr>
              <w:t xml:space="preserve">/4 </w:t>
            </w:r>
            <w:r w:rsidR="00A71DD6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="00D04CBC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A71DD6">
              <w:rPr>
                <w:rFonts w:cs="Times New Roman"/>
                <w:sz w:val="26"/>
                <w:szCs w:val="26"/>
                <w:lang w:val="en-US"/>
              </w:rPr>
              <w:t>kết thúc vòng chung khảo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(</w:t>
            </w:r>
            <w:r w:rsidR="002E7D1E">
              <w:rPr>
                <w:rFonts w:cs="Times New Roman"/>
                <w:sz w:val="26"/>
                <w:szCs w:val="26"/>
                <w:lang w:val="en-US"/>
              </w:rPr>
              <w:t xml:space="preserve">tháng </w:t>
            </w:r>
            <w:r>
              <w:rPr>
                <w:rFonts w:cs="Times New Roman"/>
                <w:sz w:val="26"/>
                <w:szCs w:val="26"/>
                <w:lang w:val="en-US"/>
              </w:rPr>
              <w:t>11/2022)</w:t>
            </w:r>
          </w:p>
        </w:tc>
      </w:tr>
      <w:tr w:rsidR="00D04CBC" w:rsidRPr="00034ACE" w14:paraId="0675357F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BAA" w14:textId="7EBC4627" w:rsidR="00D04CBC" w:rsidRDefault="00443D6B" w:rsidP="00311FB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03B" w14:textId="365AB3E0" w:rsidR="00D04CBC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iên kết </w:t>
            </w:r>
            <w:r>
              <w:rPr>
                <w:rFonts w:cs="Times New Roman"/>
                <w:sz w:val="26"/>
                <w:szCs w:val="26"/>
                <w:lang w:val="en-US"/>
              </w:rPr>
              <w:t>với bộ VH, TT&amp;DL thực hiện các hoạt động liên quan đến bài dự thi chung khảo của sinh viên Học viện; hỗ trợ thí sinh hoàn thiện bài thi vòng chung khảo;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D01B8" w14:textId="77777777" w:rsidR="00D04CBC" w:rsidRPr="00034ACE" w:rsidRDefault="00D04CBC" w:rsidP="00311FBF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41A" w14:textId="59BE0532" w:rsidR="00D04CBC" w:rsidRPr="00034ACE" w:rsidRDefault="00E61C16" w:rsidP="00311FBF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15</w:t>
            </w:r>
            <w:r w:rsidR="00EB3FB4">
              <w:rPr>
                <w:rFonts w:cs="Times New Roman"/>
                <w:sz w:val="26"/>
                <w:szCs w:val="26"/>
                <w:lang w:val="en-US"/>
              </w:rPr>
              <w:t xml:space="preserve"> /7</w:t>
            </w:r>
            <w:r>
              <w:rPr>
                <w:rFonts w:cs="Times New Roman"/>
                <w:sz w:val="26"/>
                <w:szCs w:val="26"/>
                <w:lang w:val="en-US"/>
              </w:rPr>
              <w:t>/2022</w:t>
            </w:r>
          </w:p>
        </w:tc>
      </w:tr>
      <w:tr w:rsidR="00D04CBC" w:rsidRPr="00034ACE" w14:paraId="1702FA0D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892" w14:textId="5D217F7B" w:rsidR="00D04CBC" w:rsidRPr="00034ACE" w:rsidRDefault="00443D6B" w:rsidP="00311FB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41D" w14:textId="267769EB" w:rsidR="00D04CBC" w:rsidRPr="00034ACE" w:rsidRDefault="00D04CBC" w:rsidP="00311FBF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Q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uảng bá, truyền thông</w:t>
            </w:r>
            <w:r>
              <w:rPr>
                <w:rFonts w:cs="Times New Roman"/>
                <w:sz w:val="26"/>
                <w:szCs w:val="26"/>
                <w:lang w:val="en-US"/>
              </w:rPr>
              <w:t>, lan tỏa thông tin về ngày hội sách và cuộc thi qua các kênh website, fanpage thư viện;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C9CE4" w14:textId="77777777" w:rsidR="00D04CBC" w:rsidRPr="00034ACE" w:rsidRDefault="00D04CBC" w:rsidP="00311FBF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012" w14:textId="0F1A3908" w:rsidR="00D04CBC" w:rsidRPr="00034ACE" w:rsidRDefault="00BA0750" w:rsidP="00311FBF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18</w:t>
            </w:r>
            <w:r w:rsidR="00EB3FB4">
              <w:rPr>
                <w:rFonts w:cs="Times New Roman"/>
                <w:sz w:val="26"/>
                <w:szCs w:val="26"/>
                <w:lang w:val="en-US"/>
              </w:rPr>
              <w:t>/4</w:t>
            </w:r>
            <w:r w:rsidR="00E61C16">
              <w:rPr>
                <w:rFonts w:cs="Times New Roman"/>
                <w:sz w:val="26"/>
                <w:szCs w:val="26"/>
                <w:lang w:val="en-US"/>
              </w:rPr>
              <w:t xml:space="preserve"> -</w:t>
            </w:r>
            <w:r w:rsidR="00EB3FB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E61C16">
              <w:rPr>
                <w:rFonts w:cs="Times New Roman"/>
                <w:sz w:val="26"/>
                <w:szCs w:val="26"/>
                <w:lang w:val="en-US"/>
              </w:rPr>
              <w:t>kết thúc cuộc thi</w:t>
            </w:r>
          </w:p>
        </w:tc>
      </w:tr>
      <w:tr w:rsidR="00D04CBC" w:rsidRPr="00034ACE" w14:paraId="24E8B644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D2" w14:textId="22124DE3" w:rsidR="00D04CBC" w:rsidRDefault="00BF637A" w:rsidP="004C56B6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891" w14:textId="613E67FB" w:rsidR="00D04CBC" w:rsidRDefault="00D04CBC" w:rsidP="004C56B6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Phối hợp q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uảng bá, truyền thông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, lan tỏa thông tin về ngày hội sách và cuộc thi qua các kênh truyền thông của sinh viên (fanpage hội SV, </w:t>
            </w:r>
            <w:r w:rsidR="00876AFB">
              <w:rPr>
                <w:rFonts w:cs="Times New Roman"/>
                <w:sz w:val="26"/>
                <w:szCs w:val="26"/>
                <w:lang w:val="en-US"/>
              </w:rPr>
              <w:t>Z</w:t>
            </w:r>
            <w:r>
              <w:rPr>
                <w:rFonts w:cs="Times New Roman"/>
                <w:sz w:val="26"/>
                <w:szCs w:val="26"/>
                <w:lang w:val="en-US"/>
              </w:rPr>
              <w:t>alo liên chi hội…);</w:t>
            </w:r>
          </w:p>
        </w:tc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5B51" w14:textId="3EF99B4F" w:rsidR="00D04CBC" w:rsidRDefault="00D04CBC" w:rsidP="004C56B6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14:paraId="7701EB2E" w14:textId="08C7FA72" w:rsidR="009767C7" w:rsidRDefault="009767C7" w:rsidP="004C56B6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Đoàn Thanh niên</w:t>
            </w:r>
          </w:p>
          <w:p w14:paraId="7ADFAB98" w14:textId="71C6F1A8" w:rsidR="009767C7" w:rsidRDefault="009767C7" w:rsidP="004C56B6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>Hội sinh viên</w:t>
            </w:r>
          </w:p>
          <w:p w14:paraId="47BB8B51" w14:textId="6E13906B" w:rsidR="00D04CBC" w:rsidRPr="00034ACE" w:rsidRDefault="00D04CBC" w:rsidP="004C56B6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7B3" w14:textId="4161A8F5" w:rsidR="00D04CBC" w:rsidRPr="00034ACE" w:rsidRDefault="00EB3FB4" w:rsidP="004C56B6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BA0750">
              <w:rPr>
                <w:rFonts w:cs="Times New Roman"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sz w:val="26"/>
                <w:szCs w:val="26"/>
                <w:lang w:val="en-US"/>
              </w:rPr>
              <w:t>/4 - kết thúc cuộc thi</w:t>
            </w:r>
          </w:p>
        </w:tc>
      </w:tr>
      <w:tr w:rsidR="00BF637A" w:rsidRPr="00034ACE" w14:paraId="1468F34E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90F" w14:textId="12C489BE" w:rsidR="00BF637A" w:rsidRPr="00034ACE" w:rsidRDefault="00BF637A" w:rsidP="00BF637A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A10" w14:textId="11D2342C" w:rsidR="00BF637A" w:rsidRPr="00034ACE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V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ận động sinh viên tham dự ngày hội sách và cuộc thi </w:t>
            </w:r>
            <w:proofErr w:type="gramStart"/>
            <w:r>
              <w:rPr>
                <w:rFonts w:cs="Times New Roman"/>
                <w:sz w:val="26"/>
                <w:szCs w:val="26"/>
                <w:lang w:val="en-US"/>
              </w:rPr>
              <w:t>“ Đại</w:t>
            </w:r>
            <w:proofErr w:type="gramEnd"/>
            <w:r>
              <w:rPr>
                <w:rFonts w:cs="Times New Roman"/>
                <w:sz w:val="26"/>
                <w:szCs w:val="26"/>
                <w:lang w:val="en-US"/>
              </w:rPr>
              <w:t xml:space="preserve"> sứ VHĐ” (tối thiểu 5-10 bài/LCH (căn cứ theo số lượng hội viên/LCH)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0178" w14:textId="3C8E9413" w:rsidR="00BF637A" w:rsidRPr="00034ACE" w:rsidRDefault="00BF637A" w:rsidP="00BF637A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F61" w14:textId="77777777" w:rsidR="00BF637A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</w:p>
          <w:p w14:paraId="08ED5881" w14:textId="414E5E41" w:rsidR="00BF637A" w:rsidRPr="00034ACE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  <w:r w:rsidR="00BA0750">
              <w:rPr>
                <w:rFonts w:cs="Times New Roman"/>
                <w:sz w:val="26"/>
                <w:szCs w:val="26"/>
                <w:lang w:val="en-US"/>
              </w:rPr>
              <w:t>2</w:t>
            </w:r>
            <w:r>
              <w:rPr>
                <w:rFonts w:cs="Times New Roman"/>
                <w:sz w:val="26"/>
                <w:szCs w:val="26"/>
                <w:lang w:val="en-US"/>
              </w:rPr>
              <w:t>/4 – 2</w:t>
            </w:r>
            <w:r w:rsidR="002E7D1E">
              <w:rPr>
                <w:rFonts w:cs="Times New Roman"/>
                <w:sz w:val="26"/>
                <w:szCs w:val="26"/>
                <w:lang w:val="en-US"/>
              </w:rPr>
              <w:t>3</w:t>
            </w:r>
            <w:r>
              <w:rPr>
                <w:rFonts w:cs="Times New Roman"/>
                <w:sz w:val="26"/>
                <w:szCs w:val="26"/>
                <w:lang w:val="en-US"/>
              </w:rPr>
              <w:t>/5/2022</w:t>
            </w:r>
          </w:p>
        </w:tc>
      </w:tr>
      <w:tr w:rsidR="00BF637A" w:rsidRPr="00034ACE" w14:paraId="30759654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FD3" w14:textId="250E2AC6" w:rsidR="00BF637A" w:rsidRPr="00034ACE" w:rsidRDefault="00BF637A" w:rsidP="00BF637A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5DE" w14:textId="4A45EDF9" w:rsidR="00BF637A" w:rsidRPr="00034ACE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Chủ trì 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nội dung chấm, bình chọn bài thi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trên fanpage;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8500" w14:textId="77777777" w:rsidR="00BF637A" w:rsidRPr="00034ACE" w:rsidRDefault="00BF637A" w:rsidP="00BF637A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22F" w14:textId="429865C2" w:rsidR="00BF637A" w:rsidRPr="00034ACE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0</w:t>
            </w:r>
            <w:r w:rsidR="002E7D1E">
              <w:rPr>
                <w:rFonts w:cs="Times New Roman"/>
                <w:sz w:val="26"/>
                <w:szCs w:val="26"/>
                <w:lang w:val="en-US"/>
              </w:rPr>
              <w:t>1</w:t>
            </w:r>
            <w:r>
              <w:rPr>
                <w:rFonts w:cs="Times New Roman"/>
                <w:sz w:val="26"/>
                <w:szCs w:val="26"/>
                <w:lang w:val="en-US"/>
              </w:rPr>
              <w:t>/6 – 1</w:t>
            </w:r>
            <w:r w:rsidR="002E7D1E">
              <w:rPr>
                <w:rFonts w:cs="Times New Roman"/>
                <w:sz w:val="26"/>
                <w:szCs w:val="26"/>
                <w:lang w:val="en-US"/>
              </w:rPr>
              <w:t>0</w:t>
            </w:r>
            <w:r>
              <w:rPr>
                <w:rFonts w:cs="Times New Roman"/>
                <w:sz w:val="26"/>
                <w:szCs w:val="26"/>
                <w:lang w:val="en-US"/>
              </w:rPr>
              <w:t>/6/2022</w:t>
            </w:r>
          </w:p>
        </w:tc>
      </w:tr>
      <w:tr w:rsidR="00BF637A" w:rsidRPr="00034ACE" w14:paraId="2D3FB7B5" w14:textId="77777777" w:rsidTr="00BF637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BAB" w14:textId="291D490A" w:rsidR="00BF637A" w:rsidRPr="00034ACE" w:rsidRDefault="00BF637A" w:rsidP="00BF637A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B25" w14:textId="331A9684" w:rsidR="00BF637A" w:rsidRPr="00034ACE" w:rsidRDefault="00BF637A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 w:rsidRPr="00034ACE">
              <w:rPr>
                <w:rFonts w:cs="Times New Roman"/>
                <w:sz w:val="26"/>
                <w:szCs w:val="26"/>
                <w:lang w:val="en-US"/>
              </w:rPr>
              <w:t xml:space="preserve">Phối hợp </w:t>
            </w:r>
            <w:r w:rsidR="00AB73FB">
              <w:rPr>
                <w:rFonts w:cs="Times New Roman"/>
                <w:sz w:val="26"/>
                <w:szCs w:val="26"/>
                <w:lang w:val="en-US"/>
              </w:rPr>
              <w:t xml:space="preserve">các hoạt động hỗ trợ sinh viên, </w:t>
            </w:r>
            <w:r w:rsidRPr="00034ACE">
              <w:rPr>
                <w:rFonts w:cs="Times New Roman"/>
                <w:sz w:val="26"/>
                <w:szCs w:val="26"/>
                <w:lang w:val="en-US"/>
              </w:rPr>
              <w:t>tổng kết, trao giải cuộc thi</w:t>
            </w:r>
            <w:r>
              <w:rPr>
                <w:rFonts w:cs="Times New Roman"/>
                <w:sz w:val="26"/>
                <w:szCs w:val="26"/>
                <w:lang w:val="en-US"/>
              </w:rPr>
              <w:t>;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2DA83" w14:textId="77777777" w:rsidR="00BF637A" w:rsidRPr="00034ACE" w:rsidRDefault="00BF637A" w:rsidP="00BF637A">
            <w:pPr>
              <w:spacing w:after="0" w:line="30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38A" w14:textId="399959E6" w:rsidR="00BF637A" w:rsidRPr="00034ACE" w:rsidRDefault="002E7D1E" w:rsidP="00BF637A">
            <w:pPr>
              <w:spacing w:after="0" w:line="300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22/4 - kết thúc vòng chung khảo (tháng 11/2022)</w:t>
            </w:r>
          </w:p>
        </w:tc>
      </w:tr>
    </w:tbl>
    <w:p w14:paraId="72181B70" w14:textId="21E1908D" w:rsidR="00847222" w:rsidRPr="00034ACE" w:rsidRDefault="00482ACF" w:rsidP="00230BC3">
      <w:pPr>
        <w:tabs>
          <w:tab w:val="left" w:pos="993"/>
        </w:tabs>
        <w:spacing w:before="120" w:after="0" w:line="288" w:lineRule="auto"/>
        <w:rPr>
          <w:rFonts w:cs="Times New Roman"/>
          <w:b/>
          <w:bCs/>
          <w:sz w:val="26"/>
          <w:szCs w:val="26"/>
          <w:lang w:val="sv-SE"/>
        </w:rPr>
      </w:pPr>
      <w:r w:rsidRPr="00034ACE">
        <w:rPr>
          <w:rFonts w:cs="Times New Roman"/>
          <w:b/>
          <w:bCs/>
          <w:sz w:val="26"/>
          <w:szCs w:val="26"/>
          <w:lang w:val="sv-SE"/>
        </w:rPr>
        <w:t xml:space="preserve">IV. </w:t>
      </w:r>
      <w:r w:rsidR="007A0BEF" w:rsidRPr="00034ACE">
        <w:rPr>
          <w:rFonts w:cs="Times New Roman"/>
          <w:b/>
          <w:bCs/>
          <w:sz w:val="26"/>
          <w:szCs w:val="26"/>
          <w:lang w:val="sv-SE"/>
        </w:rPr>
        <w:t>Kinh phí tổ chức</w:t>
      </w:r>
      <w:r w:rsidR="00C00D07" w:rsidRPr="00034ACE">
        <w:rPr>
          <w:rFonts w:cs="Times New Roman"/>
          <w:b/>
          <w:bCs/>
          <w:sz w:val="26"/>
          <w:szCs w:val="26"/>
          <w:lang w:val="sv-SE"/>
        </w:rPr>
        <w:t xml:space="preserve"> </w:t>
      </w:r>
    </w:p>
    <w:p w14:paraId="7D88A2B1" w14:textId="37BD3CD1" w:rsidR="007142DE" w:rsidRPr="00034ACE" w:rsidRDefault="00847222" w:rsidP="00584B2B">
      <w:pPr>
        <w:pStyle w:val="ListParagraph"/>
        <w:numPr>
          <w:ilvl w:val="0"/>
          <w:numId w:val="6"/>
        </w:numPr>
        <w:tabs>
          <w:tab w:val="left" w:pos="993"/>
        </w:tabs>
        <w:spacing w:after="0" w:line="288" w:lineRule="auto"/>
        <w:rPr>
          <w:rFonts w:cs="Times New Roman"/>
          <w:sz w:val="26"/>
          <w:szCs w:val="26"/>
          <w:lang w:val="sv-SE"/>
        </w:rPr>
      </w:pPr>
      <w:r w:rsidRPr="00034ACE">
        <w:rPr>
          <w:rFonts w:cs="Times New Roman"/>
          <w:sz w:val="26"/>
          <w:szCs w:val="26"/>
          <w:lang w:val="sv-SE"/>
        </w:rPr>
        <w:t xml:space="preserve">Tổng kinh phí dự kiến: </w:t>
      </w:r>
    </w:p>
    <w:p w14:paraId="23E7EA8C" w14:textId="4A6503B3" w:rsidR="007142DE" w:rsidRPr="00034ACE" w:rsidRDefault="007142DE" w:rsidP="007142DE">
      <w:pPr>
        <w:tabs>
          <w:tab w:val="left" w:pos="993"/>
        </w:tabs>
        <w:spacing w:after="0" w:line="288" w:lineRule="auto"/>
        <w:rPr>
          <w:rFonts w:cs="Times New Roman"/>
          <w:sz w:val="26"/>
          <w:szCs w:val="26"/>
          <w:lang w:val="sv-SE"/>
        </w:rPr>
      </w:pPr>
      <w:r w:rsidRPr="00034ACE">
        <w:rPr>
          <w:rFonts w:cs="Times New Roman"/>
          <w:sz w:val="26"/>
          <w:szCs w:val="26"/>
          <w:lang w:val="sv-SE"/>
        </w:rPr>
        <w:t xml:space="preserve">          </w:t>
      </w:r>
      <w:r w:rsidR="00847222" w:rsidRPr="00034ACE">
        <w:rPr>
          <w:rFonts w:cs="Times New Roman"/>
          <w:sz w:val="26"/>
          <w:szCs w:val="26"/>
          <w:lang w:val="sv-SE"/>
        </w:rPr>
        <w:t>(bằng chữ</w:t>
      </w:r>
      <w:r w:rsidRPr="00034ACE">
        <w:rPr>
          <w:rFonts w:cs="Times New Roman"/>
          <w:sz w:val="26"/>
          <w:szCs w:val="26"/>
          <w:lang w:val="sv-SE"/>
        </w:rPr>
        <w:t>:</w:t>
      </w:r>
      <w:r w:rsidR="00C25520">
        <w:rPr>
          <w:rFonts w:cs="Times New Roman"/>
          <w:sz w:val="26"/>
          <w:szCs w:val="26"/>
          <w:lang w:val="sv-SE"/>
        </w:rPr>
        <w:t xml:space="preserve"> 22. 700.000 (bằng chữ: Hai mươ</w:t>
      </w:r>
      <w:r w:rsidR="00D04CBC">
        <w:rPr>
          <w:rFonts w:cs="Times New Roman"/>
          <w:sz w:val="26"/>
          <w:szCs w:val="26"/>
          <w:lang w:val="sv-SE"/>
        </w:rPr>
        <w:t>i</w:t>
      </w:r>
      <w:r w:rsidR="00C25520">
        <w:rPr>
          <w:rFonts w:cs="Times New Roman"/>
          <w:sz w:val="26"/>
          <w:szCs w:val="26"/>
          <w:lang w:val="sv-SE"/>
        </w:rPr>
        <w:t xml:space="preserve"> hai triệu bẩy trăm nghìn </w:t>
      </w:r>
      <w:r w:rsidR="00D04CBC">
        <w:rPr>
          <w:rFonts w:cs="Times New Roman"/>
          <w:sz w:val="26"/>
          <w:szCs w:val="26"/>
          <w:lang w:val="sv-SE"/>
        </w:rPr>
        <w:t>đồng</w:t>
      </w:r>
      <w:r w:rsidR="00C25520">
        <w:rPr>
          <w:rFonts w:cs="Times New Roman"/>
          <w:sz w:val="26"/>
          <w:szCs w:val="26"/>
          <w:lang w:val="sv-SE"/>
        </w:rPr>
        <w:t>)</w:t>
      </w:r>
    </w:p>
    <w:p w14:paraId="60EA80F3" w14:textId="5BEDC3F3" w:rsidR="007A29ED" w:rsidRPr="00034ACE" w:rsidRDefault="007A29ED" w:rsidP="007142DE">
      <w:pPr>
        <w:tabs>
          <w:tab w:val="left" w:pos="993"/>
        </w:tabs>
        <w:spacing w:after="0" w:line="288" w:lineRule="auto"/>
        <w:rPr>
          <w:rFonts w:cs="Times New Roman"/>
          <w:i/>
          <w:iCs/>
          <w:sz w:val="26"/>
          <w:szCs w:val="26"/>
          <w:lang w:val="sv-SE"/>
        </w:rPr>
      </w:pPr>
      <w:r w:rsidRPr="00034ACE">
        <w:rPr>
          <w:rFonts w:cs="Times New Roman"/>
          <w:i/>
          <w:iCs/>
          <w:sz w:val="26"/>
          <w:szCs w:val="26"/>
          <w:lang w:val="sv-SE"/>
        </w:rPr>
        <w:t xml:space="preserve">          Bảng dự trù chi tiết kèm theo</w:t>
      </w:r>
    </w:p>
    <w:p w14:paraId="5AB07159" w14:textId="74B26CA5" w:rsidR="00CC3CC4" w:rsidRDefault="00C47C50" w:rsidP="008453B4">
      <w:pPr>
        <w:pStyle w:val="ListParagraph"/>
        <w:numPr>
          <w:ilvl w:val="0"/>
          <w:numId w:val="6"/>
        </w:numPr>
        <w:tabs>
          <w:tab w:val="left" w:pos="993"/>
        </w:tabs>
        <w:spacing w:after="0" w:line="288" w:lineRule="auto"/>
        <w:rPr>
          <w:rFonts w:cs="Times New Roman"/>
          <w:sz w:val="26"/>
          <w:szCs w:val="26"/>
          <w:lang w:val="sv-SE"/>
        </w:rPr>
      </w:pPr>
      <w:r w:rsidRPr="008453B4">
        <w:rPr>
          <w:rFonts w:cs="Times New Roman"/>
          <w:sz w:val="26"/>
          <w:szCs w:val="26"/>
          <w:lang w:val="sv-SE"/>
        </w:rPr>
        <w:t>Nguồn chi</w:t>
      </w:r>
      <w:r w:rsidR="001D5EAA" w:rsidRPr="008453B4">
        <w:rPr>
          <w:rFonts w:cs="Times New Roman"/>
          <w:sz w:val="26"/>
          <w:szCs w:val="26"/>
          <w:lang w:val="sv-SE"/>
        </w:rPr>
        <w:t xml:space="preserve">: </w:t>
      </w:r>
      <w:r w:rsidR="004E5BB6" w:rsidRPr="008453B4">
        <w:rPr>
          <w:rFonts w:cs="Times New Roman"/>
          <w:sz w:val="26"/>
          <w:szCs w:val="26"/>
          <w:lang w:val="sv-SE"/>
        </w:rPr>
        <w:t>K</w:t>
      </w:r>
      <w:r w:rsidRPr="008453B4">
        <w:rPr>
          <w:rFonts w:cs="Times New Roman"/>
          <w:sz w:val="26"/>
          <w:szCs w:val="26"/>
          <w:lang w:val="sv-SE"/>
        </w:rPr>
        <w:t xml:space="preserve">inh phí </w:t>
      </w:r>
      <w:r w:rsidR="001D5EAA" w:rsidRPr="008453B4">
        <w:rPr>
          <w:rFonts w:cs="Times New Roman"/>
          <w:sz w:val="26"/>
          <w:szCs w:val="26"/>
          <w:lang w:val="sv-SE"/>
        </w:rPr>
        <w:t xml:space="preserve">hoạt động </w:t>
      </w:r>
      <w:r w:rsidRPr="008453B4">
        <w:rPr>
          <w:rFonts w:cs="Times New Roman"/>
          <w:sz w:val="26"/>
          <w:szCs w:val="26"/>
          <w:lang w:val="sv-SE"/>
        </w:rPr>
        <w:t>202</w:t>
      </w:r>
      <w:r w:rsidR="001D5EAA" w:rsidRPr="008453B4">
        <w:rPr>
          <w:rFonts w:cs="Times New Roman"/>
          <w:sz w:val="26"/>
          <w:szCs w:val="26"/>
          <w:lang w:val="sv-SE"/>
        </w:rPr>
        <w:t>2</w:t>
      </w:r>
      <w:r w:rsidRPr="008453B4">
        <w:rPr>
          <w:rFonts w:cs="Times New Roman"/>
          <w:sz w:val="26"/>
          <w:szCs w:val="26"/>
          <w:lang w:val="sv-SE"/>
        </w:rPr>
        <w:t xml:space="preserve"> của trung tâm TT-TV L</w:t>
      </w:r>
      <w:r w:rsidR="00294E7B" w:rsidRPr="008453B4">
        <w:rPr>
          <w:rFonts w:cs="Times New Roman"/>
          <w:sz w:val="26"/>
          <w:szCs w:val="26"/>
          <w:lang w:val="sv-SE"/>
        </w:rPr>
        <w:t>ương Định Của</w:t>
      </w:r>
      <w:r w:rsidR="008453B4" w:rsidRPr="008453B4">
        <w:rPr>
          <w:rFonts w:cs="Times New Roman"/>
          <w:sz w:val="26"/>
          <w:szCs w:val="26"/>
          <w:lang w:val="sv-SE"/>
        </w:rPr>
        <w:t xml:space="preserve">; </w:t>
      </w:r>
    </w:p>
    <w:p w14:paraId="7BFEEBA7" w14:textId="4BCAAC5C" w:rsidR="00AB73FB" w:rsidRPr="008453B4" w:rsidRDefault="00AB73FB" w:rsidP="008453B4">
      <w:pPr>
        <w:pStyle w:val="ListParagraph"/>
        <w:numPr>
          <w:ilvl w:val="0"/>
          <w:numId w:val="6"/>
        </w:numPr>
        <w:tabs>
          <w:tab w:val="left" w:pos="993"/>
        </w:tabs>
        <w:spacing w:after="0" w:line="288" w:lineRule="auto"/>
        <w:rPr>
          <w:rFonts w:cs="Times New Roman"/>
          <w:sz w:val="26"/>
          <w:szCs w:val="26"/>
          <w:lang w:val="sv-SE"/>
        </w:rPr>
      </w:pPr>
      <w:r>
        <w:rPr>
          <w:rFonts w:cs="Times New Roman"/>
          <w:sz w:val="26"/>
          <w:szCs w:val="26"/>
          <w:lang w:val="sv-SE"/>
        </w:rPr>
        <w:t>Ban Công tác chính trị&amp;CTSV, Hội sinh viên hỗ trợ kinh phí phát sinh (nếu có).</w:t>
      </w:r>
    </w:p>
    <w:p w14:paraId="4D190694" w14:textId="4B58BF07" w:rsidR="001D5EAA" w:rsidRPr="00034ACE" w:rsidRDefault="00DD08E4" w:rsidP="00300D2E">
      <w:pPr>
        <w:spacing w:after="0" w:line="312" w:lineRule="auto"/>
        <w:ind w:firstLine="360"/>
        <w:jc w:val="both"/>
        <w:rPr>
          <w:rFonts w:cs="Times New Roman"/>
          <w:sz w:val="26"/>
          <w:szCs w:val="26"/>
        </w:rPr>
      </w:pPr>
      <w:r w:rsidRPr="00034ACE">
        <w:rPr>
          <w:rFonts w:cs="Times New Roman"/>
          <w:sz w:val="26"/>
          <w:szCs w:val="26"/>
        </w:rPr>
        <w:t xml:space="preserve">Trên đây là </w:t>
      </w:r>
      <w:r w:rsidR="00AB73FB">
        <w:rPr>
          <w:rFonts w:cs="Times New Roman"/>
          <w:sz w:val="26"/>
          <w:szCs w:val="26"/>
          <w:lang w:val="en-US"/>
        </w:rPr>
        <w:t>nội dung</w:t>
      </w:r>
      <w:r w:rsidRPr="00034ACE">
        <w:rPr>
          <w:rFonts w:cs="Times New Roman"/>
          <w:sz w:val="26"/>
          <w:szCs w:val="26"/>
        </w:rPr>
        <w:t xml:space="preserve"> </w:t>
      </w:r>
      <w:r w:rsidR="00784B12" w:rsidRPr="00034ACE">
        <w:rPr>
          <w:rFonts w:cs="Times New Roman"/>
          <w:sz w:val="26"/>
          <w:szCs w:val="26"/>
          <w:lang w:val="en-US"/>
        </w:rPr>
        <w:t>t</w:t>
      </w:r>
      <w:r w:rsidRPr="00034ACE">
        <w:rPr>
          <w:rFonts w:cs="Times New Roman"/>
          <w:sz w:val="26"/>
          <w:szCs w:val="26"/>
        </w:rPr>
        <w:t xml:space="preserve">ổ chức </w:t>
      </w:r>
      <w:r w:rsidR="008453B4">
        <w:rPr>
          <w:rFonts w:cs="Times New Roman"/>
          <w:sz w:val="26"/>
          <w:szCs w:val="26"/>
          <w:lang w:val="en-US"/>
        </w:rPr>
        <w:t xml:space="preserve">ngày hội </w:t>
      </w:r>
      <w:r w:rsidR="00C25520">
        <w:rPr>
          <w:rFonts w:cs="Times New Roman"/>
          <w:sz w:val="26"/>
          <w:szCs w:val="26"/>
          <w:lang w:val="en-US"/>
        </w:rPr>
        <w:t>“ Sách &amp;Văn hóa đọc”</w:t>
      </w:r>
      <w:r w:rsidR="00AF4C4F">
        <w:rPr>
          <w:rFonts w:cs="Times New Roman"/>
          <w:sz w:val="26"/>
          <w:szCs w:val="26"/>
          <w:lang w:val="en-US"/>
        </w:rPr>
        <w:t>, c</w:t>
      </w:r>
      <w:r w:rsidR="00784B12" w:rsidRPr="00034ACE">
        <w:rPr>
          <w:rFonts w:cs="Times New Roman"/>
          <w:sz w:val="26"/>
          <w:szCs w:val="26"/>
          <w:lang w:val="en-US"/>
        </w:rPr>
        <w:t>uộc thi</w:t>
      </w:r>
      <w:r w:rsidRPr="00034ACE">
        <w:rPr>
          <w:rFonts w:cs="Times New Roman"/>
          <w:sz w:val="26"/>
          <w:szCs w:val="26"/>
        </w:rPr>
        <w:t xml:space="preserve"> “</w:t>
      </w:r>
      <w:r w:rsidRPr="00034ACE">
        <w:rPr>
          <w:rFonts w:cs="Times New Roman"/>
          <w:sz w:val="26"/>
          <w:szCs w:val="26"/>
          <w:lang w:val="en-US"/>
        </w:rPr>
        <w:t xml:space="preserve"> Đại sứ </w:t>
      </w:r>
      <w:r w:rsidR="00FB4B4E">
        <w:rPr>
          <w:rFonts w:cs="Times New Roman"/>
          <w:sz w:val="26"/>
          <w:szCs w:val="26"/>
          <w:lang w:val="en-US"/>
        </w:rPr>
        <w:t>V</w:t>
      </w:r>
      <w:r w:rsidRPr="00034ACE">
        <w:rPr>
          <w:rFonts w:cs="Times New Roman"/>
          <w:sz w:val="26"/>
          <w:szCs w:val="26"/>
          <w:lang w:val="en-US"/>
        </w:rPr>
        <w:t>ăn hóa đọc VNUA 202</w:t>
      </w:r>
      <w:r w:rsidR="0068541B" w:rsidRPr="00034ACE">
        <w:rPr>
          <w:rFonts w:cs="Times New Roman"/>
          <w:sz w:val="26"/>
          <w:szCs w:val="26"/>
          <w:lang w:val="en-US"/>
        </w:rPr>
        <w:t>2</w:t>
      </w:r>
      <w:r w:rsidRPr="00034ACE">
        <w:rPr>
          <w:rFonts w:cs="Times New Roman"/>
          <w:sz w:val="26"/>
          <w:szCs w:val="26"/>
          <w:lang w:val="en-US"/>
        </w:rPr>
        <w:t>” do trung tâm TT-TV L</w:t>
      </w:r>
      <w:r w:rsidR="00300D2E">
        <w:rPr>
          <w:rFonts w:cs="Times New Roman"/>
          <w:sz w:val="26"/>
          <w:szCs w:val="26"/>
          <w:lang w:val="en-US"/>
        </w:rPr>
        <w:t>ương Đ</w:t>
      </w:r>
      <w:r w:rsidR="0049337D">
        <w:rPr>
          <w:rFonts w:cs="Times New Roman"/>
          <w:sz w:val="26"/>
          <w:szCs w:val="26"/>
          <w:lang w:val="en-US"/>
        </w:rPr>
        <w:t>ị</w:t>
      </w:r>
      <w:r w:rsidR="00300D2E">
        <w:rPr>
          <w:rFonts w:cs="Times New Roman"/>
          <w:sz w:val="26"/>
          <w:szCs w:val="26"/>
          <w:lang w:val="en-US"/>
        </w:rPr>
        <w:t>nh Của</w:t>
      </w:r>
      <w:r w:rsidR="00AF4C4F">
        <w:rPr>
          <w:rFonts w:cs="Times New Roman"/>
          <w:sz w:val="26"/>
          <w:szCs w:val="26"/>
          <w:lang w:val="en-US"/>
        </w:rPr>
        <w:t xml:space="preserve"> </w:t>
      </w:r>
      <w:r w:rsidR="000B50E3">
        <w:rPr>
          <w:rFonts w:cs="Times New Roman"/>
          <w:sz w:val="26"/>
          <w:szCs w:val="26"/>
          <w:lang w:val="en-US"/>
        </w:rPr>
        <w:t xml:space="preserve">phối hợp với </w:t>
      </w:r>
      <w:r w:rsidR="009767C7">
        <w:rPr>
          <w:rFonts w:cs="Times New Roman"/>
          <w:sz w:val="26"/>
          <w:szCs w:val="26"/>
          <w:lang w:val="en-US"/>
        </w:rPr>
        <w:t xml:space="preserve">Đoàn Thanh niên, </w:t>
      </w:r>
      <w:r w:rsidR="007E190F">
        <w:rPr>
          <w:rFonts w:cs="Times New Roman"/>
          <w:sz w:val="26"/>
          <w:szCs w:val="26"/>
          <w:lang w:val="en-US"/>
        </w:rPr>
        <w:t xml:space="preserve">Hội sinh viên, </w:t>
      </w:r>
      <w:r w:rsidR="0049337D">
        <w:rPr>
          <w:rFonts w:cs="Times New Roman"/>
          <w:sz w:val="26"/>
          <w:szCs w:val="26"/>
          <w:lang w:val="en-US"/>
        </w:rPr>
        <w:t>B</w:t>
      </w:r>
      <w:r w:rsidR="00300D2E">
        <w:rPr>
          <w:rFonts w:cs="Times New Roman"/>
          <w:sz w:val="26"/>
          <w:szCs w:val="26"/>
          <w:lang w:val="en-US"/>
        </w:rPr>
        <w:t>an Công tác chính trị</w:t>
      </w:r>
      <w:r w:rsidR="007E190F">
        <w:rPr>
          <w:rFonts w:cs="Times New Roman"/>
          <w:sz w:val="26"/>
          <w:szCs w:val="26"/>
          <w:lang w:val="en-US"/>
        </w:rPr>
        <w:t xml:space="preserve"> </w:t>
      </w:r>
      <w:r w:rsidR="00300D2E">
        <w:rPr>
          <w:rFonts w:cs="Times New Roman"/>
          <w:sz w:val="26"/>
          <w:szCs w:val="26"/>
          <w:lang w:val="en-US"/>
        </w:rPr>
        <w:t>&amp;CTSV</w:t>
      </w:r>
      <w:r w:rsidR="007E190F">
        <w:rPr>
          <w:rFonts w:cs="Times New Roman"/>
          <w:sz w:val="26"/>
          <w:szCs w:val="26"/>
          <w:lang w:val="en-US"/>
        </w:rPr>
        <w:t xml:space="preserve"> thực hiện</w:t>
      </w:r>
      <w:r w:rsidR="00300D2E">
        <w:rPr>
          <w:rFonts w:cs="Times New Roman"/>
          <w:sz w:val="26"/>
          <w:szCs w:val="26"/>
          <w:lang w:val="en-US"/>
        </w:rPr>
        <w:t xml:space="preserve">; </w:t>
      </w:r>
    </w:p>
    <w:p w14:paraId="3B36759F" w14:textId="0E3BEB05" w:rsidR="00DD08E4" w:rsidRPr="00034ACE" w:rsidRDefault="0049337D" w:rsidP="00300D2E">
      <w:pPr>
        <w:tabs>
          <w:tab w:val="left" w:pos="993"/>
        </w:tabs>
        <w:spacing w:after="0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en-US"/>
        </w:rPr>
        <w:t xml:space="preserve">     Kính đề nghị </w:t>
      </w:r>
      <w:r w:rsidRPr="00034ACE">
        <w:rPr>
          <w:rFonts w:cs="Times New Roman"/>
          <w:sz w:val="26"/>
          <w:szCs w:val="26"/>
        </w:rPr>
        <w:t>Ban Giám đốc Học viện</w:t>
      </w:r>
      <w:r>
        <w:rPr>
          <w:rFonts w:cs="Times New Roman"/>
          <w:sz w:val="26"/>
          <w:szCs w:val="26"/>
          <w:lang w:val="en-US"/>
        </w:rPr>
        <w:t xml:space="preserve"> ủng hộ, phê duyệt</w:t>
      </w:r>
      <w:r w:rsidRPr="00034AC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để chương trình được thực hiện </w:t>
      </w:r>
      <w:r w:rsidR="001D5EAA">
        <w:rPr>
          <w:rFonts w:cs="Times New Roman"/>
          <w:sz w:val="26"/>
          <w:szCs w:val="26"/>
          <w:lang w:val="en-US"/>
        </w:rPr>
        <w:t>thành công</w:t>
      </w:r>
      <w:r>
        <w:rPr>
          <w:rFonts w:cs="Times New Roman"/>
          <w:sz w:val="26"/>
          <w:szCs w:val="26"/>
          <w:lang w:val="en-US"/>
        </w:rPr>
        <w:t xml:space="preserve"> theo kế hoạch</w:t>
      </w:r>
      <w:r w:rsidR="00DD08E4" w:rsidRPr="00034ACE">
        <w:rPr>
          <w:rFonts w:cs="Times New Roman"/>
          <w:sz w:val="26"/>
          <w:szCs w:val="26"/>
        </w:rPr>
        <w:t>.</w:t>
      </w:r>
    </w:p>
    <w:tbl>
      <w:tblPr>
        <w:tblStyle w:val="TableGrid"/>
        <w:tblW w:w="1071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780"/>
        <w:gridCol w:w="3690"/>
      </w:tblGrid>
      <w:tr w:rsidR="00842BC0" w:rsidRPr="00AF4C4F" w14:paraId="3133169B" w14:textId="77777777" w:rsidTr="00AF4C4F">
        <w:tc>
          <w:tcPr>
            <w:tcW w:w="3240" w:type="dxa"/>
          </w:tcPr>
          <w:p w14:paraId="7C3E1015" w14:textId="77777777" w:rsidR="001D5EAA" w:rsidRPr="00F60D3A" w:rsidRDefault="001D5EAA" w:rsidP="009B7A62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14:paraId="237A650F" w14:textId="77777777" w:rsidR="001D5EAA" w:rsidRPr="00F60D3A" w:rsidRDefault="001D5EAA" w:rsidP="009B7A62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  <w:p w14:paraId="60B116C4" w14:textId="73FBF1DB" w:rsidR="009B7A62" w:rsidRPr="00F60D3A" w:rsidRDefault="009B7A62" w:rsidP="009B7A62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F60D3A">
              <w:rPr>
                <w:rFonts w:cs="Times New Roman"/>
                <w:sz w:val="22"/>
                <w:szCs w:val="22"/>
                <w:lang w:val="en-US"/>
              </w:rPr>
              <w:t>Nơi nhận:</w:t>
            </w:r>
          </w:p>
          <w:p w14:paraId="04C34907" w14:textId="77777777" w:rsidR="009B7A62" w:rsidRPr="00F60D3A" w:rsidRDefault="009B7A62" w:rsidP="009B7A62">
            <w:pPr>
              <w:spacing w:line="240" w:lineRule="atLeast"/>
              <w:rPr>
                <w:rFonts w:cs="Times New Roman"/>
                <w:i/>
                <w:iCs/>
                <w:sz w:val="22"/>
                <w:szCs w:val="22"/>
              </w:rPr>
            </w:pPr>
            <w:r w:rsidRPr="00F60D3A">
              <w:rPr>
                <w:rFonts w:cs="Times New Roman"/>
                <w:i/>
                <w:iCs/>
                <w:sz w:val="22"/>
                <w:szCs w:val="22"/>
                <w:lang w:val="en-US"/>
              </w:rPr>
              <w:t xml:space="preserve">- </w:t>
            </w:r>
            <w:r w:rsidRPr="00F60D3A">
              <w:rPr>
                <w:rFonts w:cs="Times New Roman"/>
                <w:i/>
                <w:iCs/>
                <w:sz w:val="22"/>
                <w:szCs w:val="22"/>
              </w:rPr>
              <w:t>Ban Giám đốc (</w:t>
            </w:r>
            <w:r w:rsidRPr="00F60D3A">
              <w:rPr>
                <w:rFonts w:cs="Times New Roman"/>
                <w:i/>
                <w:iCs/>
                <w:sz w:val="22"/>
                <w:szCs w:val="22"/>
                <w:lang w:val="en-US"/>
              </w:rPr>
              <w:t>phê duyệt</w:t>
            </w:r>
            <w:r w:rsidRPr="00F60D3A">
              <w:rPr>
                <w:rFonts w:cs="Times New Roman"/>
                <w:i/>
                <w:iCs/>
                <w:sz w:val="22"/>
                <w:szCs w:val="22"/>
              </w:rPr>
              <w:t>);</w:t>
            </w:r>
          </w:p>
          <w:p w14:paraId="52D553A1" w14:textId="77777777" w:rsidR="009B7A62" w:rsidRPr="00F60D3A" w:rsidRDefault="009B7A62" w:rsidP="009B7A62">
            <w:pPr>
              <w:spacing w:line="240" w:lineRule="atLeast"/>
              <w:rPr>
                <w:rFonts w:cs="Times New Roman"/>
                <w:i/>
                <w:iCs/>
                <w:sz w:val="22"/>
                <w:szCs w:val="22"/>
              </w:rPr>
            </w:pPr>
            <w:r w:rsidRPr="00F60D3A">
              <w:rPr>
                <w:rFonts w:cs="Times New Roman"/>
                <w:i/>
                <w:iCs/>
                <w:sz w:val="22"/>
                <w:szCs w:val="22"/>
              </w:rPr>
              <w:t>- Ban CTCT&amp;CTSV (để phối hợp)</w:t>
            </w:r>
          </w:p>
          <w:p w14:paraId="6A9A177A" w14:textId="77777777" w:rsidR="009B7A62" w:rsidRPr="00F60D3A" w:rsidRDefault="009B7A62" w:rsidP="009B7A62">
            <w:pPr>
              <w:spacing w:line="240" w:lineRule="atLeast"/>
              <w:rPr>
                <w:rFonts w:cs="Times New Roman"/>
                <w:i/>
                <w:iCs/>
                <w:sz w:val="22"/>
                <w:szCs w:val="22"/>
              </w:rPr>
            </w:pPr>
            <w:r w:rsidRPr="00F60D3A">
              <w:rPr>
                <w:rFonts w:cs="Times New Roman"/>
                <w:i/>
                <w:iCs/>
                <w:sz w:val="22"/>
                <w:szCs w:val="22"/>
                <w:lang w:val="en-US"/>
              </w:rPr>
              <w:t>- Hội sinh viên</w:t>
            </w:r>
            <w:r w:rsidRPr="00F60D3A">
              <w:rPr>
                <w:rFonts w:cs="Times New Roman"/>
                <w:i/>
                <w:iCs/>
                <w:sz w:val="22"/>
                <w:szCs w:val="22"/>
              </w:rPr>
              <w:t xml:space="preserve"> (để phối hợp);</w:t>
            </w:r>
          </w:p>
          <w:p w14:paraId="1F828CC6" w14:textId="1E0273B1" w:rsidR="009B7A62" w:rsidRPr="00F60D3A" w:rsidRDefault="009B7A62" w:rsidP="006A7926">
            <w:pPr>
              <w:spacing w:line="240" w:lineRule="atLeast"/>
              <w:rPr>
                <w:rFonts w:cs="Times New Roman"/>
                <w:lang w:val="en-US"/>
              </w:rPr>
            </w:pPr>
            <w:r w:rsidRPr="00F60D3A">
              <w:rPr>
                <w:rFonts w:cs="Times New Roman"/>
                <w:i/>
                <w:iCs/>
                <w:sz w:val="22"/>
                <w:szCs w:val="22"/>
              </w:rPr>
              <w:t xml:space="preserve">- Lưu VT Thư viện, </w:t>
            </w:r>
          </w:p>
        </w:tc>
        <w:tc>
          <w:tcPr>
            <w:tcW w:w="3780" w:type="dxa"/>
          </w:tcPr>
          <w:p w14:paraId="3C9E29B5" w14:textId="24DC82AB" w:rsidR="009B7A62" w:rsidRDefault="0039669D" w:rsidP="001D5EAA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 xml:space="preserve">      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>P.</w:t>
            </w:r>
            <w:r w:rsidR="009B7A62" w:rsidRPr="00AF4C4F">
              <w:rPr>
                <w:rFonts w:cs="Times New Roman"/>
                <w:b/>
                <w:bCs/>
                <w:sz w:val="26"/>
                <w:szCs w:val="26"/>
              </w:rPr>
              <w:t>GIÁM</w:t>
            </w:r>
            <w:proofErr w:type="gramEnd"/>
            <w:r w:rsidR="009B7A62" w:rsidRPr="00AF4C4F">
              <w:rPr>
                <w:rFonts w:cs="Times New Roman"/>
                <w:b/>
                <w:bCs/>
                <w:sz w:val="26"/>
                <w:szCs w:val="26"/>
              </w:rPr>
              <w:t xml:space="preserve"> ĐỐC </w:t>
            </w:r>
            <w:r w:rsidR="001D5EAA" w:rsidRPr="00AF4C4F">
              <w:rPr>
                <w:rFonts w:cs="Times New Roman"/>
                <w:b/>
                <w:bCs/>
                <w:sz w:val="26"/>
                <w:szCs w:val="26"/>
              </w:rPr>
              <w:t>HV</w:t>
            </w:r>
          </w:p>
          <w:p w14:paraId="2E6B45D1" w14:textId="20C35A6D" w:rsidR="0039669D" w:rsidRDefault="0039669D" w:rsidP="001D5EAA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>GS.TS Phạm Văn Cường</w:t>
            </w:r>
          </w:p>
          <w:p w14:paraId="6E5F5780" w14:textId="3E947E15" w:rsidR="0039669D" w:rsidRPr="0039669D" w:rsidRDefault="0039669D" w:rsidP="001D5EAA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 xml:space="preserve">             </w:t>
            </w:r>
            <w:r w:rsidRPr="0039669D">
              <w:rPr>
                <w:rFonts w:cs="Times New Roman"/>
                <w:sz w:val="26"/>
                <w:szCs w:val="26"/>
                <w:lang w:val="en-US"/>
              </w:rPr>
              <w:t>(đã ký)</w:t>
            </w:r>
          </w:p>
        </w:tc>
        <w:tc>
          <w:tcPr>
            <w:tcW w:w="3690" w:type="dxa"/>
          </w:tcPr>
          <w:p w14:paraId="7042A5E7" w14:textId="1DA6006C" w:rsidR="009B7A62" w:rsidRDefault="009B7A62" w:rsidP="00842BC0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AF4C4F">
              <w:rPr>
                <w:rFonts w:cs="Times New Roman"/>
                <w:b/>
                <w:bCs/>
                <w:sz w:val="26"/>
                <w:szCs w:val="26"/>
              </w:rPr>
              <w:t>TRUNG TÂM</w:t>
            </w:r>
            <w:r w:rsidR="00842BC0" w:rsidRPr="00AF4C4F">
              <w:rPr>
                <w:rFonts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F4C4F">
              <w:rPr>
                <w:rFonts w:cs="Times New Roman"/>
                <w:b/>
                <w:bCs/>
                <w:sz w:val="26"/>
                <w:szCs w:val="26"/>
              </w:rPr>
              <w:t>TT-TV LĐC</w:t>
            </w:r>
          </w:p>
          <w:p w14:paraId="046AE423" w14:textId="1FA679F5" w:rsidR="0039669D" w:rsidRDefault="0039669D" w:rsidP="00842BC0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>Ths Phạm Thị Thanh Mai</w:t>
            </w:r>
          </w:p>
          <w:p w14:paraId="4770F99D" w14:textId="5294D5B8" w:rsidR="0039669D" w:rsidRPr="0039669D" w:rsidRDefault="0039669D" w:rsidP="00842BC0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en-US"/>
              </w:rPr>
              <w:t xml:space="preserve">                 </w:t>
            </w:r>
            <w:r w:rsidRPr="0039669D">
              <w:rPr>
                <w:rFonts w:cs="Times New Roman"/>
                <w:sz w:val="26"/>
                <w:szCs w:val="26"/>
                <w:lang w:val="en-US"/>
              </w:rPr>
              <w:t>(đã ký)</w:t>
            </w:r>
          </w:p>
          <w:p w14:paraId="5AACC5F4" w14:textId="1C39CB8D" w:rsidR="00AF4C4F" w:rsidRPr="00AF4C4F" w:rsidRDefault="00AF4C4F" w:rsidP="00842BC0">
            <w:pPr>
              <w:tabs>
                <w:tab w:val="left" w:pos="993"/>
              </w:tabs>
              <w:spacing w:before="120" w:line="288" w:lineRule="auto"/>
              <w:rPr>
                <w:rFonts w:cs="Times New Roman"/>
                <w:b/>
                <w:bCs/>
                <w:lang w:val="en-US"/>
              </w:rPr>
            </w:pPr>
          </w:p>
        </w:tc>
      </w:tr>
      <w:tr w:rsidR="00AF4C4F" w:rsidRPr="00AF4C4F" w14:paraId="7649AE29" w14:textId="77777777" w:rsidTr="00AF4C4F">
        <w:tc>
          <w:tcPr>
            <w:tcW w:w="3240" w:type="dxa"/>
          </w:tcPr>
          <w:p w14:paraId="61793801" w14:textId="77777777" w:rsidR="00AF4C4F" w:rsidRPr="00AF4C4F" w:rsidRDefault="00AF4C4F" w:rsidP="00AF4C4F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</w:tcPr>
          <w:p w14:paraId="026666F8" w14:textId="77777777" w:rsidR="00AF4C4F" w:rsidRPr="00AF4C4F" w:rsidRDefault="00AF4C4F" w:rsidP="00AF4C4F">
            <w:pPr>
              <w:tabs>
                <w:tab w:val="left" w:pos="993"/>
              </w:tabs>
              <w:spacing w:before="120"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14:paraId="2D88DB16" w14:textId="2223B855" w:rsidR="00AF4C4F" w:rsidRPr="00AF4C4F" w:rsidRDefault="00AF4C4F" w:rsidP="00AF4C4F">
            <w:pPr>
              <w:tabs>
                <w:tab w:val="left" w:pos="993"/>
              </w:tabs>
              <w:spacing w:before="12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AF4C4F" w:rsidRPr="00AF4C4F" w14:paraId="1E35C9BC" w14:textId="77777777" w:rsidTr="00AF4C4F">
        <w:tc>
          <w:tcPr>
            <w:tcW w:w="3240" w:type="dxa"/>
          </w:tcPr>
          <w:p w14:paraId="45E66E4E" w14:textId="77777777" w:rsidR="00AF4C4F" w:rsidRPr="00AF4C4F" w:rsidRDefault="00AF4C4F" w:rsidP="00AF4C4F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</w:tcPr>
          <w:p w14:paraId="342291A2" w14:textId="77777777" w:rsidR="00AF4C4F" w:rsidRPr="00AF4C4F" w:rsidRDefault="00AF4C4F" w:rsidP="00AF4C4F">
            <w:pPr>
              <w:tabs>
                <w:tab w:val="left" w:pos="993"/>
              </w:tabs>
              <w:spacing w:before="120" w:line="288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14:paraId="2D39D1E3" w14:textId="71B18757" w:rsidR="00AF4C4F" w:rsidRPr="00AF4C4F" w:rsidRDefault="00AF4C4F" w:rsidP="00AF4C4F">
            <w:pPr>
              <w:tabs>
                <w:tab w:val="left" w:pos="993"/>
              </w:tabs>
              <w:spacing w:before="120" w:line="288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14:paraId="1DBBDFE9" w14:textId="77777777" w:rsidR="009B7A62" w:rsidRPr="00AF4C4F" w:rsidRDefault="009B7A62" w:rsidP="004E5BB6">
      <w:pPr>
        <w:tabs>
          <w:tab w:val="left" w:pos="993"/>
        </w:tabs>
        <w:spacing w:before="120" w:after="0" w:line="288" w:lineRule="auto"/>
        <w:ind w:left="360"/>
        <w:rPr>
          <w:rFonts w:cs="Times New Roman"/>
          <w:b/>
          <w:bCs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87"/>
        <w:gridCol w:w="1620"/>
        <w:gridCol w:w="3814"/>
      </w:tblGrid>
      <w:tr w:rsidR="00190C34" w:rsidRPr="00E306CE" w14:paraId="565409D6" w14:textId="77777777" w:rsidTr="00940973">
        <w:tc>
          <w:tcPr>
            <w:tcW w:w="3487" w:type="dxa"/>
            <w:hideMark/>
          </w:tcPr>
          <w:p w14:paraId="4E11E681" w14:textId="36715F28" w:rsidR="00190C34" w:rsidRPr="00F66B4B" w:rsidRDefault="00190C34" w:rsidP="00940973">
            <w:pPr>
              <w:spacing w:before="120" w:after="0" w:line="312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620" w:type="dxa"/>
          </w:tcPr>
          <w:p w14:paraId="1FC4D2E2" w14:textId="27577973" w:rsidR="00190C34" w:rsidRPr="00E306CE" w:rsidRDefault="00190C34" w:rsidP="00940973">
            <w:pPr>
              <w:spacing w:before="120" w:after="0" w:line="312" w:lineRule="auto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</w:tcPr>
          <w:p w14:paraId="5CDAF0C8" w14:textId="296AA798" w:rsidR="00190C34" w:rsidRPr="00E306CE" w:rsidRDefault="00190C34" w:rsidP="00E4631A">
            <w:pPr>
              <w:spacing w:before="120" w:after="0" w:line="312" w:lineRule="auto"/>
              <w:rPr>
                <w:rFonts w:cs="Times New Roman"/>
                <w:b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36C01" w14:paraId="3DC40A0E" w14:textId="77777777" w:rsidTr="00044633">
        <w:tc>
          <w:tcPr>
            <w:tcW w:w="4530" w:type="dxa"/>
          </w:tcPr>
          <w:p w14:paraId="28EF6B08" w14:textId="4133743B" w:rsidR="00D36C01" w:rsidRDefault="00D36C01" w:rsidP="00931D5B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4531" w:type="dxa"/>
          </w:tcPr>
          <w:p w14:paraId="03E9DCB0" w14:textId="41DEA6E0" w:rsidR="00D36C01" w:rsidRDefault="00D36C01" w:rsidP="00931D5B">
            <w:pPr>
              <w:tabs>
                <w:tab w:val="left" w:pos="993"/>
              </w:tabs>
              <w:spacing w:line="288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14:paraId="366A11E8" w14:textId="5DEAB84A" w:rsidR="007A0BEF" w:rsidRDefault="007A0BEF" w:rsidP="00BC2D05">
      <w:pPr>
        <w:tabs>
          <w:tab w:val="left" w:pos="993"/>
        </w:tabs>
        <w:spacing w:after="0" w:line="312" w:lineRule="auto"/>
        <w:rPr>
          <w:rFonts w:cs="Times New Roman"/>
          <w:sz w:val="26"/>
          <w:szCs w:val="26"/>
          <w:lang w:val="sv-SE"/>
        </w:rPr>
      </w:pPr>
    </w:p>
    <w:p w14:paraId="10ACE4E6" w14:textId="53D60240" w:rsidR="0028354C" w:rsidRDefault="0028354C" w:rsidP="00BC2D05">
      <w:pPr>
        <w:tabs>
          <w:tab w:val="left" w:pos="993"/>
        </w:tabs>
        <w:spacing w:after="0" w:line="312" w:lineRule="auto"/>
        <w:rPr>
          <w:rFonts w:cs="Times New Roman"/>
          <w:sz w:val="26"/>
          <w:szCs w:val="26"/>
          <w:lang w:val="sv-SE"/>
        </w:rPr>
      </w:pPr>
    </w:p>
    <w:p w14:paraId="54214204" w14:textId="1AEE7B75" w:rsidR="0028354C" w:rsidRDefault="0028354C" w:rsidP="00BC2D05">
      <w:pPr>
        <w:tabs>
          <w:tab w:val="left" w:pos="993"/>
        </w:tabs>
        <w:spacing w:after="0" w:line="312" w:lineRule="auto"/>
        <w:rPr>
          <w:rFonts w:cs="Times New Roman"/>
          <w:sz w:val="26"/>
          <w:szCs w:val="26"/>
          <w:lang w:val="sv-SE"/>
        </w:rPr>
      </w:pPr>
    </w:p>
    <w:p w14:paraId="4A02EF7A" w14:textId="6DA9E918" w:rsidR="0028354C" w:rsidRDefault="0028354C" w:rsidP="00BC2D05">
      <w:pPr>
        <w:tabs>
          <w:tab w:val="left" w:pos="993"/>
        </w:tabs>
        <w:spacing w:after="0" w:line="312" w:lineRule="auto"/>
        <w:rPr>
          <w:rFonts w:cs="Times New Roman"/>
          <w:sz w:val="26"/>
          <w:szCs w:val="26"/>
          <w:lang w:val="sv-SE"/>
        </w:rPr>
      </w:pPr>
    </w:p>
    <w:p w14:paraId="2A602C64" w14:textId="4693B6BE" w:rsidR="0028354C" w:rsidRDefault="0028354C" w:rsidP="00BC2D05">
      <w:pPr>
        <w:tabs>
          <w:tab w:val="left" w:pos="993"/>
        </w:tabs>
        <w:spacing w:after="0" w:line="312" w:lineRule="auto"/>
        <w:rPr>
          <w:rFonts w:cs="Times New Roman"/>
          <w:sz w:val="26"/>
          <w:szCs w:val="26"/>
          <w:lang w:val="sv-SE"/>
        </w:rPr>
      </w:pPr>
    </w:p>
    <w:sectPr w:rsidR="0028354C" w:rsidSect="00842BC0">
      <w:pgSz w:w="11906" w:h="16838" w:code="9"/>
      <w:pgMar w:top="1134" w:right="92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38"/>
    <w:multiLevelType w:val="hybridMultilevel"/>
    <w:tmpl w:val="D1F8C4CC"/>
    <w:lvl w:ilvl="0" w:tplc="6B6A5C40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00500"/>
    <w:multiLevelType w:val="multilevel"/>
    <w:tmpl w:val="E2128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5B13EB"/>
    <w:multiLevelType w:val="hybridMultilevel"/>
    <w:tmpl w:val="B0844474"/>
    <w:lvl w:ilvl="0" w:tplc="F020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6721"/>
    <w:multiLevelType w:val="hybridMultilevel"/>
    <w:tmpl w:val="FAC2776E"/>
    <w:lvl w:ilvl="0" w:tplc="3644472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94C81"/>
    <w:multiLevelType w:val="hybridMultilevel"/>
    <w:tmpl w:val="CF0CBEEA"/>
    <w:lvl w:ilvl="0" w:tplc="C58655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E97"/>
    <w:multiLevelType w:val="hybridMultilevel"/>
    <w:tmpl w:val="0D84F982"/>
    <w:lvl w:ilvl="0" w:tplc="74C4F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512"/>
    <w:multiLevelType w:val="multilevel"/>
    <w:tmpl w:val="F348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6A27FDC"/>
    <w:multiLevelType w:val="hybridMultilevel"/>
    <w:tmpl w:val="583EC0F6"/>
    <w:lvl w:ilvl="0" w:tplc="57000F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67B1B"/>
    <w:multiLevelType w:val="hybridMultilevel"/>
    <w:tmpl w:val="569ADDD2"/>
    <w:lvl w:ilvl="0" w:tplc="A21215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447"/>
    <w:multiLevelType w:val="multilevel"/>
    <w:tmpl w:val="909AC81A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AE50369"/>
    <w:multiLevelType w:val="multilevel"/>
    <w:tmpl w:val="181652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96548489">
    <w:abstractNumId w:val="0"/>
  </w:num>
  <w:num w:numId="2" w16cid:durableId="673530315">
    <w:abstractNumId w:val="7"/>
  </w:num>
  <w:num w:numId="3" w16cid:durableId="1884293459">
    <w:abstractNumId w:val="6"/>
  </w:num>
  <w:num w:numId="4" w16cid:durableId="254021875">
    <w:abstractNumId w:val="10"/>
  </w:num>
  <w:num w:numId="5" w16cid:durableId="1044214594">
    <w:abstractNumId w:val="1"/>
  </w:num>
  <w:num w:numId="6" w16cid:durableId="621156201">
    <w:abstractNumId w:val="5"/>
  </w:num>
  <w:num w:numId="7" w16cid:durableId="636253765">
    <w:abstractNumId w:val="2"/>
  </w:num>
  <w:num w:numId="8" w16cid:durableId="777873902">
    <w:abstractNumId w:val="9"/>
  </w:num>
  <w:num w:numId="9" w16cid:durableId="723018236">
    <w:abstractNumId w:val="4"/>
  </w:num>
  <w:num w:numId="10" w16cid:durableId="106701477">
    <w:abstractNumId w:val="8"/>
  </w:num>
  <w:num w:numId="11" w16cid:durableId="21245680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6"/>
    <w:rsid w:val="00010B59"/>
    <w:rsid w:val="00010FD3"/>
    <w:rsid w:val="00013266"/>
    <w:rsid w:val="0002383C"/>
    <w:rsid w:val="000279C2"/>
    <w:rsid w:val="00031A2D"/>
    <w:rsid w:val="00034ACE"/>
    <w:rsid w:val="000354B9"/>
    <w:rsid w:val="00035E49"/>
    <w:rsid w:val="00040436"/>
    <w:rsid w:val="000406E0"/>
    <w:rsid w:val="00044633"/>
    <w:rsid w:val="000571CC"/>
    <w:rsid w:val="00062A67"/>
    <w:rsid w:val="000638BE"/>
    <w:rsid w:val="000716C8"/>
    <w:rsid w:val="00076696"/>
    <w:rsid w:val="00081DE0"/>
    <w:rsid w:val="00082CC7"/>
    <w:rsid w:val="00091C83"/>
    <w:rsid w:val="00092F6A"/>
    <w:rsid w:val="00095B46"/>
    <w:rsid w:val="00095BA0"/>
    <w:rsid w:val="000A2125"/>
    <w:rsid w:val="000A4E7B"/>
    <w:rsid w:val="000B50E3"/>
    <w:rsid w:val="000B5C6C"/>
    <w:rsid w:val="000D19CC"/>
    <w:rsid w:val="000E1447"/>
    <w:rsid w:val="000F31AC"/>
    <w:rsid w:val="000F403C"/>
    <w:rsid w:val="00102AC9"/>
    <w:rsid w:val="0010398C"/>
    <w:rsid w:val="00104D9E"/>
    <w:rsid w:val="001051F9"/>
    <w:rsid w:val="00110855"/>
    <w:rsid w:val="00121438"/>
    <w:rsid w:val="00126271"/>
    <w:rsid w:val="00126FD6"/>
    <w:rsid w:val="001370E0"/>
    <w:rsid w:val="00137448"/>
    <w:rsid w:val="00140355"/>
    <w:rsid w:val="0014204B"/>
    <w:rsid w:val="001515BB"/>
    <w:rsid w:val="001549A3"/>
    <w:rsid w:val="00163A4D"/>
    <w:rsid w:val="001648DD"/>
    <w:rsid w:val="001659E1"/>
    <w:rsid w:val="00171B5A"/>
    <w:rsid w:val="00176176"/>
    <w:rsid w:val="00180F09"/>
    <w:rsid w:val="00182745"/>
    <w:rsid w:val="00190C34"/>
    <w:rsid w:val="00191D23"/>
    <w:rsid w:val="001A5E67"/>
    <w:rsid w:val="001B2950"/>
    <w:rsid w:val="001B2BF6"/>
    <w:rsid w:val="001B58F8"/>
    <w:rsid w:val="001B6707"/>
    <w:rsid w:val="001C790B"/>
    <w:rsid w:val="001D23AB"/>
    <w:rsid w:val="001D3928"/>
    <w:rsid w:val="001D5EAA"/>
    <w:rsid w:val="001E2369"/>
    <w:rsid w:val="001F1BAF"/>
    <w:rsid w:val="001F5B41"/>
    <w:rsid w:val="001F76D8"/>
    <w:rsid w:val="0020328F"/>
    <w:rsid w:val="0020578B"/>
    <w:rsid w:val="00212255"/>
    <w:rsid w:val="00220B8A"/>
    <w:rsid w:val="0022256E"/>
    <w:rsid w:val="00222A37"/>
    <w:rsid w:val="00223934"/>
    <w:rsid w:val="00230BC3"/>
    <w:rsid w:val="00240A11"/>
    <w:rsid w:val="00242F9B"/>
    <w:rsid w:val="00243BDC"/>
    <w:rsid w:val="002561B0"/>
    <w:rsid w:val="00261FCA"/>
    <w:rsid w:val="00263848"/>
    <w:rsid w:val="002702BF"/>
    <w:rsid w:val="0027430E"/>
    <w:rsid w:val="00274B60"/>
    <w:rsid w:val="00275E05"/>
    <w:rsid w:val="00280027"/>
    <w:rsid w:val="00281D80"/>
    <w:rsid w:val="0028268C"/>
    <w:rsid w:val="0028354C"/>
    <w:rsid w:val="00285012"/>
    <w:rsid w:val="0029201A"/>
    <w:rsid w:val="00294E7B"/>
    <w:rsid w:val="002A4FB0"/>
    <w:rsid w:val="002A5871"/>
    <w:rsid w:val="002B31B8"/>
    <w:rsid w:val="002B682C"/>
    <w:rsid w:val="002C5D46"/>
    <w:rsid w:val="002C786B"/>
    <w:rsid w:val="002E2BC7"/>
    <w:rsid w:val="002E7D1E"/>
    <w:rsid w:val="002F043F"/>
    <w:rsid w:val="002F162C"/>
    <w:rsid w:val="002F2B57"/>
    <w:rsid w:val="002F51A7"/>
    <w:rsid w:val="00300D2E"/>
    <w:rsid w:val="00305610"/>
    <w:rsid w:val="00306407"/>
    <w:rsid w:val="00307594"/>
    <w:rsid w:val="00311FBF"/>
    <w:rsid w:val="00312BE1"/>
    <w:rsid w:val="00314342"/>
    <w:rsid w:val="0031513E"/>
    <w:rsid w:val="00315DCE"/>
    <w:rsid w:val="003160EC"/>
    <w:rsid w:val="0031652E"/>
    <w:rsid w:val="00317124"/>
    <w:rsid w:val="00322DC1"/>
    <w:rsid w:val="0032612A"/>
    <w:rsid w:val="00332A14"/>
    <w:rsid w:val="0033793D"/>
    <w:rsid w:val="003427F2"/>
    <w:rsid w:val="00342F89"/>
    <w:rsid w:val="00342FBC"/>
    <w:rsid w:val="00350035"/>
    <w:rsid w:val="0035033E"/>
    <w:rsid w:val="003503F4"/>
    <w:rsid w:val="003528E5"/>
    <w:rsid w:val="00354DD4"/>
    <w:rsid w:val="00355F5C"/>
    <w:rsid w:val="00363A7A"/>
    <w:rsid w:val="00365083"/>
    <w:rsid w:val="00372F13"/>
    <w:rsid w:val="00375B53"/>
    <w:rsid w:val="0037662B"/>
    <w:rsid w:val="0039572F"/>
    <w:rsid w:val="0039669D"/>
    <w:rsid w:val="00396B16"/>
    <w:rsid w:val="003A395B"/>
    <w:rsid w:val="003B0365"/>
    <w:rsid w:val="003B0F27"/>
    <w:rsid w:val="003B1354"/>
    <w:rsid w:val="003B674E"/>
    <w:rsid w:val="003C0A83"/>
    <w:rsid w:val="003C53E0"/>
    <w:rsid w:val="003C5533"/>
    <w:rsid w:val="003C683E"/>
    <w:rsid w:val="003D6013"/>
    <w:rsid w:val="003E4C7E"/>
    <w:rsid w:val="003E4F8C"/>
    <w:rsid w:val="003E5A70"/>
    <w:rsid w:val="003E5BFF"/>
    <w:rsid w:val="003F1495"/>
    <w:rsid w:val="00415114"/>
    <w:rsid w:val="0041730B"/>
    <w:rsid w:val="00417EF8"/>
    <w:rsid w:val="004236B9"/>
    <w:rsid w:val="00424EFB"/>
    <w:rsid w:val="00430FC4"/>
    <w:rsid w:val="00443D6B"/>
    <w:rsid w:val="00444493"/>
    <w:rsid w:val="00453CAC"/>
    <w:rsid w:val="00455878"/>
    <w:rsid w:val="004618BE"/>
    <w:rsid w:val="00470819"/>
    <w:rsid w:val="00471BD6"/>
    <w:rsid w:val="00473A0D"/>
    <w:rsid w:val="004757F6"/>
    <w:rsid w:val="0047586C"/>
    <w:rsid w:val="00482ACF"/>
    <w:rsid w:val="00487BDD"/>
    <w:rsid w:val="00490E4A"/>
    <w:rsid w:val="0049337D"/>
    <w:rsid w:val="00495926"/>
    <w:rsid w:val="004B1982"/>
    <w:rsid w:val="004B47BE"/>
    <w:rsid w:val="004B47F7"/>
    <w:rsid w:val="004B61D4"/>
    <w:rsid w:val="004B6977"/>
    <w:rsid w:val="004C07B6"/>
    <w:rsid w:val="004C491F"/>
    <w:rsid w:val="004C4992"/>
    <w:rsid w:val="004C56B6"/>
    <w:rsid w:val="004D121C"/>
    <w:rsid w:val="004D32F4"/>
    <w:rsid w:val="004D476E"/>
    <w:rsid w:val="004E036D"/>
    <w:rsid w:val="004E0973"/>
    <w:rsid w:val="004E1085"/>
    <w:rsid w:val="004E36FA"/>
    <w:rsid w:val="004E4A8D"/>
    <w:rsid w:val="004E4C1C"/>
    <w:rsid w:val="004E5BB6"/>
    <w:rsid w:val="004F2333"/>
    <w:rsid w:val="004F588C"/>
    <w:rsid w:val="0050058E"/>
    <w:rsid w:val="00502258"/>
    <w:rsid w:val="00506155"/>
    <w:rsid w:val="00522B83"/>
    <w:rsid w:val="00533102"/>
    <w:rsid w:val="00536407"/>
    <w:rsid w:val="00544004"/>
    <w:rsid w:val="00545426"/>
    <w:rsid w:val="00546C05"/>
    <w:rsid w:val="00557FF9"/>
    <w:rsid w:val="005602C0"/>
    <w:rsid w:val="00571BDB"/>
    <w:rsid w:val="00581939"/>
    <w:rsid w:val="005832B5"/>
    <w:rsid w:val="00584B2B"/>
    <w:rsid w:val="005853C4"/>
    <w:rsid w:val="00592E3D"/>
    <w:rsid w:val="005A1300"/>
    <w:rsid w:val="005A220A"/>
    <w:rsid w:val="005A228E"/>
    <w:rsid w:val="005A6AA1"/>
    <w:rsid w:val="005B1636"/>
    <w:rsid w:val="005B37F9"/>
    <w:rsid w:val="005B5BDE"/>
    <w:rsid w:val="005D1860"/>
    <w:rsid w:val="005D5D94"/>
    <w:rsid w:val="005D6E5A"/>
    <w:rsid w:val="005D6F64"/>
    <w:rsid w:val="005D7351"/>
    <w:rsid w:val="005F05F5"/>
    <w:rsid w:val="005F16C5"/>
    <w:rsid w:val="005F3B1A"/>
    <w:rsid w:val="005F5EC9"/>
    <w:rsid w:val="00604820"/>
    <w:rsid w:val="00606528"/>
    <w:rsid w:val="00613F32"/>
    <w:rsid w:val="00627B5E"/>
    <w:rsid w:val="006319B7"/>
    <w:rsid w:val="006355AA"/>
    <w:rsid w:val="00640546"/>
    <w:rsid w:val="006629DA"/>
    <w:rsid w:val="00666DE9"/>
    <w:rsid w:val="00671E66"/>
    <w:rsid w:val="00675CA3"/>
    <w:rsid w:val="00677921"/>
    <w:rsid w:val="0068541B"/>
    <w:rsid w:val="006875B7"/>
    <w:rsid w:val="00695DBF"/>
    <w:rsid w:val="006A43F9"/>
    <w:rsid w:val="006A7926"/>
    <w:rsid w:val="006B0322"/>
    <w:rsid w:val="006B1168"/>
    <w:rsid w:val="006B1579"/>
    <w:rsid w:val="006B7899"/>
    <w:rsid w:val="006C59E5"/>
    <w:rsid w:val="006D0FCF"/>
    <w:rsid w:val="006D40C5"/>
    <w:rsid w:val="006F0368"/>
    <w:rsid w:val="006F77C4"/>
    <w:rsid w:val="00700CB9"/>
    <w:rsid w:val="0070213B"/>
    <w:rsid w:val="00702ECD"/>
    <w:rsid w:val="007142DE"/>
    <w:rsid w:val="00727B0A"/>
    <w:rsid w:val="007310DD"/>
    <w:rsid w:val="0074581E"/>
    <w:rsid w:val="007530F8"/>
    <w:rsid w:val="00756E8B"/>
    <w:rsid w:val="00760ED1"/>
    <w:rsid w:val="00763D24"/>
    <w:rsid w:val="0076566A"/>
    <w:rsid w:val="007737E2"/>
    <w:rsid w:val="007746DB"/>
    <w:rsid w:val="00781E88"/>
    <w:rsid w:val="00784B12"/>
    <w:rsid w:val="00787C9A"/>
    <w:rsid w:val="007905D4"/>
    <w:rsid w:val="00796FF4"/>
    <w:rsid w:val="0079722D"/>
    <w:rsid w:val="007A0BEF"/>
    <w:rsid w:val="007A29ED"/>
    <w:rsid w:val="007A34CC"/>
    <w:rsid w:val="007B0471"/>
    <w:rsid w:val="007C0E25"/>
    <w:rsid w:val="007D0200"/>
    <w:rsid w:val="007D384F"/>
    <w:rsid w:val="007D6312"/>
    <w:rsid w:val="007E190F"/>
    <w:rsid w:val="007E21BE"/>
    <w:rsid w:val="007E5436"/>
    <w:rsid w:val="007E7B13"/>
    <w:rsid w:val="007F35AE"/>
    <w:rsid w:val="007F5523"/>
    <w:rsid w:val="00806CB6"/>
    <w:rsid w:val="00812EB7"/>
    <w:rsid w:val="0081434B"/>
    <w:rsid w:val="00816C19"/>
    <w:rsid w:val="00816CDC"/>
    <w:rsid w:val="0082006D"/>
    <w:rsid w:val="00821D0A"/>
    <w:rsid w:val="008237EF"/>
    <w:rsid w:val="00835BD3"/>
    <w:rsid w:val="00837E2B"/>
    <w:rsid w:val="00842BC0"/>
    <w:rsid w:val="00843759"/>
    <w:rsid w:val="00844E5D"/>
    <w:rsid w:val="008452AB"/>
    <w:rsid w:val="008453B4"/>
    <w:rsid w:val="00847222"/>
    <w:rsid w:val="008478B9"/>
    <w:rsid w:val="008612E0"/>
    <w:rsid w:val="008623CC"/>
    <w:rsid w:val="008632AD"/>
    <w:rsid w:val="00871EE5"/>
    <w:rsid w:val="00873051"/>
    <w:rsid w:val="00874C07"/>
    <w:rsid w:val="00876AFB"/>
    <w:rsid w:val="00877A3F"/>
    <w:rsid w:val="00877C32"/>
    <w:rsid w:val="008875FC"/>
    <w:rsid w:val="00891E6F"/>
    <w:rsid w:val="008A003F"/>
    <w:rsid w:val="008A0135"/>
    <w:rsid w:val="008A4A9B"/>
    <w:rsid w:val="008A6444"/>
    <w:rsid w:val="008B0A32"/>
    <w:rsid w:val="008B39A2"/>
    <w:rsid w:val="008B54C3"/>
    <w:rsid w:val="008D09F3"/>
    <w:rsid w:val="008D0ABA"/>
    <w:rsid w:val="008D54E0"/>
    <w:rsid w:val="008D7CFE"/>
    <w:rsid w:val="008E7997"/>
    <w:rsid w:val="008F1E70"/>
    <w:rsid w:val="00900A73"/>
    <w:rsid w:val="00900E65"/>
    <w:rsid w:val="00913A93"/>
    <w:rsid w:val="009211D5"/>
    <w:rsid w:val="00927E0A"/>
    <w:rsid w:val="00931D5B"/>
    <w:rsid w:val="00932A0E"/>
    <w:rsid w:val="009339F9"/>
    <w:rsid w:val="00933CF0"/>
    <w:rsid w:val="0093475D"/>
    <w:rsid w:val="00934A40"/>
    <w:rsid w:val="00940973"/>
    <w:rsid w:val="00945F60"/>
    <w:rsid w:val="00946788"/>
    <w:rsid w:val="00955332"/>
    <w:rsid w:val="00960AF6"/>
    <w:rsid w:val="00961980"/>
    <w:rsid w:val="00964F9F"/>
    <w:rsid w:val="009723C9"/>
    <w:rsid w:val="009767C7"/>
    <w:rsid w:val="00983C2C"/>
    <w:rsid w:val="00987202"/>
    <w:rsid w:val="00991E25"/>
    <w:rsid w:val="00994401"/>
    <w:rsid w:val="009A39F3"/>
    <w:rsid w:val="009A72C2"/>
    <w:rsid w:val="009A75AF"/>
    <w:rsid w:val="009A7A77"/>
    <w:rsid w:val="009B1773"/>
    <w:rsid w:val="009B7A62"/>
    <w:rsid w:val="009B7ADE"/>
    <w:rsid w:val="009C3431"/>
    <w:rsid w:val="009C44B7"/>
    <w:rsid w:val="009D540C"/>
    <w:rsid w:val="009E10DF"/>
    <w:rsid w:val="009E6261"/>
    <w:rsid w:val="009E6780"/>
    <w:rsid w:val="00A11077"/>
    <w:rsid w:val="00A1173C"/>
    <w:rsid w:val="00A30B03"/>
    <w:rsid w:val="00A34332"/>
    <w:rsid w:val="00A404B4"/>
    <w:rsid w:val="00A40A9F"/>
    <w:rsid w:val="00A40C9B"/>
    <w:rsid w:val="00A41651"/>
    <w:rsid w:val="00A419E7"/>
    <w:rsid w:val="00A42429"/>
    <w:rsid w:val="00A45B05"/>
    <w:rsid w:val="00A51D32"/>
    <w:rsid w:val="00A60106"/>
    <w:rsid w:val="00A61E6F"/>
    <w:rsid w:val="00A669CD"/>
    <w:rsid w:val="00A70D0B"/>
    <w:rsid w:val="00A71D5B"/>
    <w:rsid w:val="00A71DD6"/>
    <w:rsid w:val="00A75294"/>
    <w:rsid w:val="00A7736D"/>
    <w:rsid w:val="00A92D4E"/>
    <w:rsid w:val="00A949B3"/>
    <w:rsid w:val="00AA1653"/>
    <w:rsid w:val="00AA3218"/>
    <w:rsid w:val="00AA6DBF"/>
    <w:rsid w:val="00AB0347"/>
    <w:rsid w:val="00AB17C9"/>
    <w:rsid w:val="00AB1C82"/>
    <w:rsid w:val="00AB3F8D"/>
    <w:rsid w:val="00AB4690"/>
    <w:rsid w:val="00AB4BED"/>
    <w:rsid w:val="00AB73FB"/>
    <w:rsid w:val="00AC3021"/>
    <w:rsid w:val="00AD750D"/>
    <w:rsid w:val="00AE3B25"/>
    <w:rsid w:val="00AF4C4F"/>
    <w:rsid w:val="00B067F9"/>
    <w:rsid w:val="00B07546"/>
    <w:rsid w:val="00B1518E"/>
    <w:rsid w:val="00B32781"/>
    <w:rsid w:val="00B36D13"/>
    <w:rsid w:val="00B42B0C"/>
    <w:rsid w:val="00B46119"/>
    <w:rsid w:val="00B50B31"/>
    <w:rsid w:val="00B51E14"/>
    <w:rsid w:val="00B53755"/>
    <w:rsid w:val="00B55CFE"/>
    <w:rsid w:val="00B57163"/>
    <w:rsid w:val="00B57175"/>
    <w:rsid w:val="00B64EA5"/>
    <w:rsid w:val="00B66152"/>
    <w:rsid w:val="00B70EA8"/>
    <w:rsid w:val="00B87A98"/>
    <w:rsid w:val="00B91C34"/>
    <w:rsid w:val="00B931F9"/>
    <w:rsid w:val="00B94907"/>
    <w:rsid w:val="00B94AD3"/>
    <w:rsid w:val="00BA0750"/>
    <w:rsid w:val="00BA3A1E"/>
    <w:rsid w:val="00BA57B1"/>
    <w:rsid w:val="00BB2CA6"/>
    <w:rsid w:val="00BC2C3D"/>
    <w:rsid w:val="00BC2D05"/>
    <w:rsid w:val="00BC41B2"/>
    <w:rsid w:val="00BC776B"/>
    <w:rsid w:val="00BD1392"/>
    <w:rsid w:val="00BD2120"/>
    <w:rsid w:val="00BD4800"/>
    <w:rsid w:val="00BD62D9"/>
    <w:rsid w:val="00BD743B"/>
    <w:rsid w:val="00BD7D29"/>
    <w:rsid w:val="00BE2A0E"/>
    <w:rsid w:val="00BE3247"/>
    <w:rsid w:val="00BE3650"/>
    <w:rsid w:val="00BE5DA1"/>
    <w:rsid w:val="00BE6D49"/>
    <w:rsid w:val="00BF0C49"/>
    <w:rsid w:val="00BF2ADF"/>
    <w:rsid w:val="00BF553E"/>
    <w:rsid w:val="00BF637A"/>
    <w:rsid w:val="00BF6B66"/>
    <w:rsid w:val="00C00D07"/>
    <w:rsid w:val="00C02276"/>
    <w:rsid w:val="00C1209C"/>
    <w:rsid w:val="00C13193"/>
    <w:rsid w:val="00C13F93"/>
    <w:rsid w:val="00C149FF"/>
    <w:rsid w:val="00C22B42"/>
    <w:rsid w:val="00C24734"/>
    <w:rsid w:val="00C25520"/>
    <w:rsid w:val="00C3178D"/>
    <w:rsid w:val="00C4100E"/>
    <w:rsid w:val="00C47C50"/>
    <w:rsid w:val="00C541B1"/>
    <w:rsid w:val="00C6011E"/>
    <w:rsid w:val="00C610AB"/>
    <w:rsid w:val="00C6316A"/>
    <w:rsid w:val="00C65B64"/>
    <w:rsid w:val="00C72CF6"/>
    <w:rsid w:val="00C74BEC"/>
    <w:rsid w:val="00C83339"/>
    <w:rsid w:val="00C95430"/>
    <w:rsid w:val="00C96913"/>
    <w:rsid w:val="00CA1BE1"/>
    <w:rsid w:val="00CA6DED"/>
    <w:rsid w:val="00CB0D25"/>
    <w:rsid w:val="00CB6A3B"/>
    <w:rsid w:val="00CC0013"/>
    <w:rsid w:val="00CC0567"/>
    <w:rsid w:val="00CC2580"/>
    <w:rsid w:val="00CC3A02"/>
    <w:rsid w:val="00CC3CC4"/>
    <w:rsid w:val="00CD28A7"/>
    <w:rsid w:val="00CE091D"/>
    <w:rsid w:val="00CE1533"/>
    <w:rsid w:val="00CE2116"/>
    <w:rsid w:val="00CE34EA"/>
    <w:rsid w:val="00CE3C57"/>
    <w:rsid w:val="00CE53A3"/>
    <w:rsid w:val="00CE5B02"/>
    <w:rsid w:val="00CE64EE"/>
    <w:rsid w:val="00CF1150"/>
    <w:rsid w:val="00CF1B79"/>
    <w:rsid w:val="00CF4EFD"/>
    <w:rsid w:val="00CF5AA7"/>
    <w:rsid w:val="00D01B46"/>
    <w:rsid w:val="00D04CBC"/>
    <w:rsid w:val="00D059DD"/>
    <w:rsid w:val="00D07CE6"/>
    <w:rsid w:val="00D13FF5"/>
    <w:rsid w:val="00D16438"/>
    <w:rsid w:val="00D247E9"/>
    <w:rsid w:val="00D301E6"/>
    <w:rsid w:val="00D36C01"/>
    <w:rsid w:val="00D374E8"/>
    <w:rsid w:val="00D43F3C"/>
    <w:rsid w:val="00D44C3B"/>
    <w:rsid w:val="00D47DE1"/>
    <w:rsid w:val="00D53C91"/>
    <w:rsid w:val="00D56C0F"/>
    <w:rsid w:val="00D60EDD"/>
    <w:rsid w:val="00D75079"/>
    <w:rsid w:val="00D7569D"/>
    <w:rsid w:val="00D7657F"/>
    <w:rsid w:val="00D8216D"/>
    <w:rsid w:val="00D835B6"/>
    <w:rsid w:val="00D868E6"/>
    <w:rsid w:val="00D86C2D"/>
    <w:rsid w:val="00D86F66"/>
    <w:rsid w:val="00D93E38"/>
    <w:rsid w:val="00D956C1"/>
    <w:rsid w:val="00DA4EA8"/>
    <w:rsid w:val="00DA6F99"/>
    <w:rsid w:val="00DB4785"/>
    <w:rsid w:val="00DB6A36"/>
    <w:rsid w:val="00DC523C"/>
    <w:rsid w:val="00DD08E4"/>
    <w:rsid w:val="00DE1C68"/>
    <w:rsid w:val="00DE3757"/>
    <w:rsid w:val="00DE3A72"/>
    <w:rsid w:val="00DF0420"/>
    <w:rsid w:val="00DF22B3"/>
    <w:rsid w:val="00DF5B6F"/>
    <w:rsid w:val="00E00297"/>
    <w:rsid w:val="00E02B58"/>
    <w:rsid w:val="00E02DA1"/>
    <w:rsid w:val="00E02E29"/>
    <w:rsid w:val="00E11C24"/>
    <w:rsid w:val="00E12A76"/>
    <w:rsid w:val="00E20A0B"/>
    <w:rsid w:val="00E218E7"/>
    <w:rsid w:val="00E345D0"/>
    <w:rsid w:val="00E361A3"/>
    <w:rsid w:val="00E4598D"/>
    <w:rsid w:val="00E462A3"/>
    <w:rsid w:val="00E4631A"/>
    <w:rsid w:val="00E5198B"/>
    <w:rsid w:val="00E57F13"/>
    <w:rsid w:val="00E61B07"/>
    <w:rsid w:val="00E61C16"/>
    <w:rsid w:val="00E70CFE"/>
    <w:rsid w:val="00E710D9"/>
    <w:rsid w:val="00E723F9"/>
    <w:rsid w:val="00E731DA"/>
    <w:rsid w:val="00E7711D"/>
    <w:rsid w:val="00E8260A"/>
    <w:rsid w:val="00E828BA"/>
    <w:rsid w:val="00E908CD"/>
    <w:rsid w:val="00E93130"/>
    <w:rsid w:val="00E95B57"/>
    <w:rsid w:val="00E95FDC"/>
    <w:rsid w:val="00EB3FB4"/>
    <w:rsid w:val="00EB4F1F"/>
    <w:rsid w:val="00EC0C1F"/>
    <w:rsid w:val="00EC1238"/>
    <w:rsid w:val="00EC5634"/>
    <w:rsid w:val="00ED3E5F"/>
    <w:rsid w:val="00ED6C56"/>
    <w:rsid w:val="00EE05B1"/>
    <w:rsid w:val="00EE063F"/>
    <w:rsid w:val="00EE75C1"/>
    <w:rsid w:val="00EF0ABB"/>
    <w:rsid w:val="00EF2830"/>
    <w:rsid w:val="00EF2A9F"/>
    <w:rsid w:val="00EF39C7"/>
    <w:rsid w:val="00EF514B"/>
    <w:rsid w:val="00F20197"/>
    <w:rsid w:val="00F30B9C"/>
    <w:rsid w:val="00F34691"/>
    <w:rsid w:val="00F44A27"/>
    <w:rsid w:val="00F46EE4"/>
    <w:rsid w:val="00F60D3A"/>
    <w:rsid w:val="00F60F9A"/>
    <w:rsid w:val="00F66B4B"/>
    <w:rsid w:val="00F66DFC"/>
    <w:rsid w:val="00F72F01"/>
    <w:rsid w:val="00F735E1"/>
    <w:rsid w:val="00F74236"/>
    <w:rsid w:val="00F767C9"/>
    <w:rsid w:val="00FA0DA3"/>
    <w:rsid w:val="00FA3B8E"/>
    <w:rsid w:val="00FB1389"/>
    <w:rsid w:val="00FB2399"/>
    <w:rsid w:val="00FB4B4E"/>
    <w:rsid w:val="00FB52D1"/>
    <w:rsid w:val="00FC1DCD"/>
    <w:rsid w:val="00FC22C3"/>
    <w:rsid w:val="00FC5338"/>
    <w:rsid w:val="00FC57F7"/>
    <w:rsid w:val="00FC5C65"/>
    <w:rsid w:val="00FC654B"/>
    <w:rsid w:val="00FD0247"/>
    <w:rsid w:val="00FD1AD8"/>
    <w:rsid w:val="00FD49A4"/>
    <w:rsid w:val="00FD5CE8"/>
    <w:rsid w:val="00FE6CF1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5F53"/>
  <w15:docId w15:val="{347CC0CC-1E47-4938-B431-0FFE112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1D5"/>
    <w:rPr>
      <w:color w:val="0000FF" w:themeColor="hyperlink"/>
      <w:u w:val="singl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E462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D7657F"/>
    <w:rPr>
      <w:i/>
      <w:iCs/>
    </w:rPr>
  </w:style>
  <w:style w:type="paragraph" w:styleId="NormalWeb">
    <w:name w:val="Normal (Web)"/>
    <w:basedOn w:val="Normal"/>
    <w:uiPriority w:val="99"/>
    <w:unhideWhenUsed/>
    <w:rsid w:val="00D76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D7657F"/>
  </w:style>
  <w:style w:type="paragraph" w:styleId="BalloonText">
    <w:name w:val="Balloon Text"/>
    <w:basedOn w:val="Normal"/>
    <w:link w:val="BalloonTextChar"/>
    <w:uiPriority w:val="99"/>
    <w:semiHidden/>
    <w:unhideWhenUsed/>
    <w:rsid w:val="008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E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efaultParagraphFont"/>
    <w:link w:val="Heading20"/>
    <w:rsid w:val="00C13F93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13F9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C13F93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Heading20">
    <w:name w:val="Heading #2"/>
    <w:basedOn w:val="Normal"/>
    <w:link w:val="Heading2"/>
    <w:rsid w:val="00C13F93"/>
    <w:pPr>
      <w:widowControl w:val="0"/>
      <w:shd w:val="clear" w:color="auto" w:fill="FFFFFF"/>
      <w:spacing w:before="600" w:after="180" w:line="0" w:lineRule="atLeast"/>
      <w:jc w:val="both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C13F9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rFonts w:eastAsia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5707-04AD-484B-9940-25707E5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phamluan</dc:creator>
  <cp:lastModifiedBy>MAIPHAMPC</cp:lastModifiedBy>
  <cp:revision>2</cp:revision>
  <cp:lastPrinted>2022-04-18T02:30:00Z</cp:lastPrinted>
  <dcterms:created xsi:type="dcterms:W3CDTF">2022-04-22T01:03:00Z</dcterms:created>
  <dcterms:modified xsi:type="dcterms:W3CDTF">2022-04-22T01:03:00Z</dcterms:modified>
</cp:coreProperties>
</file>