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1" w:line="240" w:lineRule="auto"/>
        <w:ind w:left="0" w:right="0" w:firstLine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CURRICULUM VITAE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4768596</wp:posOffset>
            </wp:positionH>
            <wp:positionV relativeFrom="paragraph">
              <wp:posOffset>770316</wp:posOffset>
            </wp:positionV>
            <wp:extent cx="1094232" cy="1655064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4232" cy="16550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PERSONAL DETAIL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4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Full name   </w:t>
        <w:tab/>
        <w:t xml:space="preserve">: </w:t>
      </w:r>
      <w:r w:rsidDel="00000000" w:rsidR="00000000" w:rsidRPr="00000000">
        <w:rPr>
          <w:b w:val="1"/>
          <w:rtl w:val="0"/>
        </w:rPr>
        <w:t xml:space="preserve">PHAM THI HUYEN TRANG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Gender  </w:t>
        <w:tab/>
        <w:t xml:space="preserve">: Female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of birth   </w:t>
        <w:tab/>
        <w:t xml:space="preserve">: May 31</w:t>
      </w:r>
      <w:r w:rsidDel="00000000" w:rsidR="00000000" w:rsidRPr="00000000">
        <w:rPr>
          <w:vertAlign w:val="superscript"/>
          <w:rtl w:val="0"/>
        </w:rPr>
        <w:t xml:space="preserve">st </w:t>
      </w:r>
      <w:r w:rsidDel="00000000" w:rsidR="00000000" w:rsidRPr="00000000">
        <w:rPr>
          <w:rtl w:val="0"/>
        </w:rPr>
        <w:t xml:space="preserve">1988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Marital Status  </w:t>
        <w:tab/>
        <w:t xml:space="preserve">: Single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Nationality  </w:t>
        <w:tab/>
        <w:t xml:space="preserve">: Vietnamese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Email  </w:t>
        <w:tab/>
        <w:t xml:space="preserve">: huyentrang.phm@gmail.com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Address </w:t>
        <w:tab/>
        <w:t xml:space="preserve">: Department of Botany, Faculty of Agronomy, Vietnam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709" w:firstLine="0"/>
        <w:rPr/>
      </w:pPr>
      <w:r w:rsidDel="00000000" w:rsidR="00000000" w:rsidRPr="00000000">
        <w:rPr>
          <w:rtl w:val="0"/>
        </w:rPr>
        <w:t xml:space="preserve">National University of Agriculture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709" w:firstLine="0"/>
        <w:rPr/>
      </w:pPr>
      <w:r w:rsidDel="00000000" w:rsidR="00000000" w:rsidRPr="00000000">
        <w:rPr>
          <w:rtl w:val="0"/>
        </w:rPr>
        <w:t xml:space="preserve">Trau Quy, Gia Lam, Hanoi, Vietnam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48" w:lineRule="auto"/>
        <w:rPr/>
      </w:pPr>
      <w:r w:rsidDel="00000000" w:rsidR="00000000" w:rsidRPr="00000000">
        <w:rPr>
          <w:rtl w:val="0"/>
        </w:rPr>
        <w:t xml:space="preserve">Contact number  Tel: +84-43-8766-486                Mobile: +84-987-898-697  </w:t>
      </w:r>
    </w:p>
    <w:p w:rsidR="00000000" w:rsidDel="00000000" w:rsidP="00000000" w:rsidRDefault="00000000" w:rsidRPr="00000000" w14:paraId="0000000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EDUCATION</w:t>
      </w:r>
      <w:r w:rsidDel="00000000" w:rsidR="00000000" w:rsidRPr="00000000">
        <w:rPr>
          <w:u w:val="none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9017.0" w:type="dxa"/>
        <w:jc w:val="left"/>
        <w:tblInd w:w="0.0" w:type="pct"/>
        <w:tblLayout w:type="fixed"/>
        <w:tblLook w:val="0400"/>
      </w:tblPr>
      <w:tblGrid>
        <w:gridCol w:w="1435"/>
        <w:gridCol w:w="7582"/>
        <w:tblGridChange w:id="0">
          <w:tblGrid>
            <w:gridCol w:w="1435"/>
            <w:gridCol w:w="7582"/>
          </w:tblGrid>
        </w:tblGridChange>
      </w:tblGrid>
      <w:tr>
        <w:trPr>
          <w:trHeight w:val="1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2011-2013: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5" w:line="240" w:lineRule="auto"/>
              <w:ind w:left="34" w:right="0" w:firstLine="0"/>
              <w:rPr/>
            </w:pPr>
            <w:r w:rsidDel="00000000" w:rsidR="00000000" w:rsidRPr="00000000">
              <w:rPr>
                <w:rtl w:val="0"/>
              </w:rPr>
              <w:t xml:space="preserve">Master of Science - Division of Applied Life Science, Gyeongsang National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University, Jinju, Korea 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4" w:line="240" w:lineRule="auto"/>
              <w:ind w:left="677" w:right="0" w:hanging="34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Major: Biotechnology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677" w:right="0" w:hanging="34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GPA: 4.38/4.5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2006-2010: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34" w:right="0" w:firstLine="0"/>
              <w:rPr/>
            </w:pPr>
            <w:r w:rsidDel="00000000" w:rsidR="00000000" w:rsidRPr="00000000">
              <w:rPr>
                <w:rtl w:val="0"/>
              </w:rPr>
              <w:t xml:space="preserve">Bachelor of Biotechnology at Faculty of Biology, Hanoi college of Science, </w:t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79" w:firstLine="0"/>
        <w:rPr/>
      </w:pPr>
      <w:r w:rsidDel="00000000" w:rsidR="00000000" w:rsidRPr="00000000">
        <w:rPr>
          <w:rtl w:val="0"/>
        </w:rPr>
        <w:t xml:space="preserve">Vietnam National University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12" w:hanging="340.99999999999994"/>
        <w:rPr/>
      </w:pPr>
      <w:r w:rsidDel="00000000" w:rsidR="00000000" w:rsidRPr="00000000">
        <w:rPr>
          <w:rtl w:val="0"/>
        </w:rPr>
        <w:t xml:space="preserve">Major: Biotechnology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12" w:hanging="340.99999999999994"/>
        <w:rPr/>
      </w:pPr>
      <w:r w:rsidDel="00000000" w:rsidR="00000000" w:rsidRPr="00000000">
        <w:rPr>
          <w:rtl w:val="0"/>
        </w:rPr>
        <w:t xml:space="preserve">GPA:  3.13/4.00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1" w:lineRule="auto"/>
        <w:rPr/>
      </w:pPr>
      <w:r w:rsidDel="00000000" w:rsidR="00000000" w:rsidRPr="00000000">
        <w:rPr>
          <w:rtl w:val="0"/>
        </w:rPr>
        <w:t xml:space="preserve">PUBLICATIONS</w:t>
      </w:r>
      <w:r w:rsidDel="00000000" w:rsidR="00000000" w:rsidRPr="00000000">
        <w:rPr>
          <w:u w:val="no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3" w:line="240" w:lineRule="auto"/>
        <w:ind w:left="10" w:hanging="10"/>
        <w:rPr/>
      </w:pPr>
      <w:r w:rsidDel="00000000" w:rsidR="00000000" w:rsidRPr="00000000">
        <w:rPr>
          <w:b w:val="1"/>
          <w:rtl w:val="0"/>
        </w:rPr>
        <w:t xml:space="preserve">Pham Thi Huyen Trang</w:t>
      </w:r>
      <w:r w:rsidDel="00000000" w:rsidR="00000000" w:rsidRPr="00000000">
        <w:rPr>
          <w:rtl w:val="0"/>
        </w:rPr>
        <w:t xml:space="preserve">, Nguyen Xuan Canh, “Identification of ABR1, an APETALA2 – Domain transcription factor, as a novel substrate of MPK3 </w:t>
      </w:r>
      <w:r w:rsidDel="00000000" w:rsidR="00000000" w:rsidRPr="00000000">
        <w:rPr>
          <w:i w:val="1"/>
          <w:rtl w:val="0"/>
        </w:rPr>
        <w:t xml:space="preserve">in vitro</w:t>
      </w:r>
      <w:r w:rsidDel="00000000" w:rsidR="00000000" w:rsidRPr="00000000">
        <w:rPr>
          <w:rtl w:val="0"/>
        </w:rPr>
        <w:t xml:space="preserve">”, Journal of Biotechnology 13(2A): 573-580, 2015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" w:hanging="10"/>
        <w:rPr/>
      </w:pPr>
      <w:r w:rsidDel="00000000" w:rsidR="00000000" w:rsidRPr="00000000">
        <w:rPr>
          <w:rtl w:val="0"/>
        </w:rPr>
        <w:t xml:space="preserve">My Hanh Thi Hoang, Xuan Canh Nguyen , Kyunghee Lee, Young Sang Kwon,</w:t>
      </w:r>
      <w:r w:rsidDel="00000000" w:rsidR="00000000" w:rsidRPr="00000000">
        <w:rPr>
          <w:b w:val="1"/>
          <w:rtl w:val="0"/>
        </w:rPr>
        <w:t xml:space="preserve"> Huyen Trang Thi Pham</w:t>
      </w:r>
      <w:r w:rsidDel="00000000" w:rsidR="00000000" w:rsidRPr="00000000">
        <w:rPr>
          <w:rtl w:val="0"/>
        </w:rPr>
        <w:t xml:space="preserve">, Hyeong Cheol Park, Dae-Jin Yun, Chae Oh Lim, Woo Sik Chung, “Phosphorylation by AtMPK6 is required for the biological function of AtMYB41 in </w:t>
      </w:r>
      <w:r w:rsidDel="00000000" w:rsidR="00000000" w:rsidRPr="00000000">
        <w:rPr>
          <w:i w:val="1"/>
          <w:rtl w:val="0"/>
        </w:rPr>
        <w:t xml:space="preserve">Arabidopsis</w:t>
      </w:r>
      <w:r w:rsidDel="00000000" w:rsidR="00000000" w:rsidRPr="00000000">
        <w:rPr>
          <w:rtl w:val="0"/>
        </w:rPr>
        <w:t xml:space="preserve">”, </w:t>
      </w:r>
      <w:r w:rsidDel="00000000" w:rsidR="00000000" w:rsidRPr="00000000">
        <w:rPr>
          <w:i w:val="1"/>
          <w:rtl w:val="0"/>
        </w:rPr>
        <w:t xml:space="preserve">Biochemical and Biophysical Research Communications</w:t>
      </w:r>
      <w:r w:rsidDel="00000000" w:rsidR="00000000" w:rsidRPr="00000000">
        <w:rPr>
          <w:rtl w:val="0"/>
        </w:rPr>
        <w:t xml:space="preserve">, 422 (2012), 181-186.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lineRule="auto"/>
        <w:ind w:left="10" w:hanging="10"/>
        <w:rPr/>
      </w:pPr>
      <w:r w:rsidDel="00000000" w:rsidR="00000000" w:rsidRPr="00000000">
        <w:rPr>
          <w:b w:val="1"/>
          <w:rtl w:val="0"/>
        </w:rPr>
        <w:t xml:space="preserve">Pham Thi Huyen Trang</w:t>
      </w:r>
      <w:r w:rsidDel="00000000" w:rsidR="00000000" w:rsidRPr="00000000">
        <w:rPr>
          <w:rtl w:val="0"/>
        </w:rPr>
        <w:t xml:space="preserve">, Mai Thi Dam Linh, Bui Phuong Thuan, “Isolation and selection of indigenous yeast strains for alcoholic fermentation from stalk sweet sorghum juice applied to bio – ethanol production”, </w:t>
      </w:r>
      <w:r w:rsidDel="00000000" w:rsidR="00000000" w:rsidRPr="00000000">
        <w:rPr>
          <w:i w:val="1"/>
          <w:rtl w:val="0"/>
        </w:rPr>
        <w:t xml:space="preserve">VNU Journal of Science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i w:val="1"/>
          <w:rtl w:val="0"/>
        </w:rPr>
        <w:t xml:space="preserve"> Natural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of Sciences and Technology</w:t>
      </w:r>
      <w:r w:rsidDel="00000000" w:rsidR="00000000" w:rsidRPr="00000000">
        <w:rPr>
          <w:rtl w:val="0"/>
        </w:rPr>
        <w:t xml:space="preserve">, 26 (2010) 4S.  </w:t>
      </w:r>
    </w:p>
    <w:p w:rsidR="00000000" w:rsidDel="00000000" w:rsidP="00000000" w:rsidRDefault="00000000" w:rsidRPr="00000000" w14:paraId="0000001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8" w:lineRule="auto"/>
        <w:rPr/>
      </w:pPr>
      <w:r w:rsidDel="00000000" w:rsidR="00000000" w:rsidRPr="00000000">
        <w:rPr>
          <w:rtl w:val="0"/>
        </w:rPr>
        <w:t xml:space="preserve">CONFERENCE PROCEEDINGS</w:t>
      </w:r>
      <w:r w:rsidDel="00000000" w:rsidR="00000000" w:rsidRPr="00000000">
        <w:rPr>
          <w:b w:val="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64" w:hanging="264"/>
        <w:rPr/>
      </w:pPr>
      <w:r w:rsidDel="00000000" w:rsidR="00000000" w:rsidRPr="00000000">
        <w:rPr>
          <w:b w:val="1"/>
          <w:rtl w:val="0"/>
        </w:rPr>
        <w:t xml:space="preserve">Huyen Trang Thi Pham</w:t>
      </w:r>
      <w:r w:rsidDel="00000000" w:rsidR="00000000" w:rsidRPr="00000000">
        <w:rPr>
          <w:rtl w:val="0"/>
        </w:rPr>
        <w:t xml:space="preserve">, Xuan Canh Nguyen, Kyunghee Lee, Kyung Eun Kim, Ho Soo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3" w:line="240" w:lineRule="auto"/>
        <w:jc w:val="left"/>
        <w:rPr/>
      </w:pPr>
      <w:r w:rsidDel="00000000" w:rsidR="00000000" w:rsidRPr="00000000">
        <w:rPr>
          <w:rtl w:val="0"/>
        </w:rPr>
        <w:t xml:space="preserve">Kim, Hay Ju Han, Xiao-Min Liu, My Hanh Thi Hoang, Sun Ho Kim, and Woo Sik Chung, “Regulation of MYB44 transcription factor at transcriptional and post-translational levels is required for the suppression of seed germination in </w:t>
      </w:r>
      <w:r w:rsidDel="00000000" w:rsidR="00000000" w:rsidRPr="00000000">
        <w:rPr>
          <w:i w:val="1"/>
          <w:rtl w:val="0"/>
        </w:rPr>
        <w:t xml:space="preserve">Arabidopsis</w:t>
      </w:r>
      <w:r w:rsidDel="00000000" w:rsidR="00000000" w:rsidRPr="00000000">
        <w:rPr>
          <w:rtl w:val="0"/>
        </w:rPr>
        <w:t xml:space="preserve">”, </w:t>
      </w:r>
      <w:r w:rsidDel="00000000" w:rsidR="00000000" w:rsidRPr="00000000">
        <w:rPr>
          <w:i w:val="1"/>
          <w:rtl w:val="0"/>
        </w:rPr>
        <w:t xml:space="preserve">International Conference at POSTECH on Plant Science</w:t>
      </w:r>
      <w:r w:rsidDel="00000000" w:rsidR="00000000" w:rsidRPr="00000000">
        <w:rPr>
          <w:rtl w:val="0"/>
        </w:rPr>
        <w:t xml:space="preserve">, Jan. 12-13, 2012, Pohang, Korea.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4" w:line="280" w:lineRule="auto"/>
        <w:ind w:left="264" w:hanging="264"/>
        <w:rPr/>
      </w:pPr>
      <w:r w:rsidDel="00000000" w:rsidR="00000000" w:rsidRPr="00000000">
        <w:rPr>
          <w:rtl w:val="0"/>
        </w:rPr>
        <w:t xml:space="preserve">Jonguk An, Hay Ju Han, Sun Ho Kim, Kyung Eun Kim, Xiao Min Liu, Young Sang Kwon, </w:t>
      </w:r>
      <w:r w:rsidDel="00000000" w:rsidR="00000000" w:rsidRPr="00000000">
        <w:rPr>
          <w:b w:val="1"/>
          <w:rtl w:val="0"/>
        </w:rPr>
        <w:t xml:space="preserve">Thi Huyen Trang Pham,</w:t>
      </w:r>
      <w:r w:rsidDel="00000000" w:rsidR="00000000" w:rsidRPr="00000000">
        <w:rPr>
          <w:rtl w:val="0"/>
        </w:rPr>
        <w:t xml:space="preserve"> Sunghwa Bahk, Jaehyeong Yoo, and Woo Sik Chung, “</w:t>
      </w:r>
      <w:r w:rsidDel="00000000" w:rsidR="00000000" w:rsidRPr="00000000">
        <w:rPr>
          <w:i w:val="1"/>
          <w:rtl w:val="0"/>
        </w:rPr>
        <w:t xml:space="preserve">The transcriptional repressor activity of ASYMETRIC LEAVES 1 (AS1) is inhibited by direct interaction with calmodulin in Arabidopsis</w:t>
      </w:r>
      <w:r w:rsidDel="00000000" w:rsidR="00000000" w:rsidRPr="00000000">
        <w:rPr>
          <w:rtl w:val="0"/>
        </w:rPr>
        <w:t xml:space="preserve">”, </w:t>
      </w:r>
      <w:r w:rsidDel="00000000" w:rsidR="00000000" w:rsidRPr="00000000">
        <w:rPr>
          <w:i w:val="1"/>
          <w:rtl w:val="0"/>
        </w:rPr>
        <w:t xml:space="preserve">The 24</w:t>
      </w:r>
      <w:r w:rsidDel="00000000" w:rsidR="00000000" w:rsidRPr="00000000">
        <w:rPr>
          <w:i w:val="1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rtl w:val="0"/>
        </w:rPr>
        <w:t xml:space="preserve"> Annual Meeting of the Korean Society for Molecular and Cellular Biology (KSMCB)</w:t>
      </w:r>
      <w:r w:rsidDel="00000000" w:rsidR="00000000" w:rsidRPr="00000000">
        <w:rPr>
          <w:rtl w:val="0"/>
        </w:rPr>
        <w:t xml:space="preserve">, Oct. 10-12, 2012, Seoul, Korea. 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64" w:hanging="264"/>
        <w:rPr/>
      </w:pPr>
      <w:r w:rsidDel="00000000" w:rsidR="00000000" w:rsidRPr="00000000">
        <w:rPr>
          <w:rtl w:val="0"/>
        </w:rPr>
        <w:t xml:space="preserve">Hay Ju Han, </w:t>
      </w:r>
      <w:r w:rsidDel="00000000" w:rsidR="00000000" w:rsidRPr="00000000">
        <w:rPr>
          <w:b w:val="1"/>
          <w:rtl w:val="0"/>
        </w:rPr>
        <w:t xml:space="preserve">Huyen Trang Thi Pham</w:t>
      </w:r>
      <w:r w:rsidDel="00000000" w:rsidR="00000000" w:rsidRPr="00000000">
        <w:rPr>
          <w:rtl w:val="0"/>
        </w:rPr>
        <w:t xml:space="preserve">, Jonguk An, Kyung Eun Kim, Sun Ho Kim and Woo Sik Chung,“Overexpression of stable protein mutant cause diverse abnormal development phenotypes in </w:t>
      </w:r>
      <w:r w:rsidDel="00000000" w:rsidR="00000000" w:rsidRPr="00000000">
        <w:rPr>
          <w:i w:val="1"/>
          <w:rtl w:val="0"/>
        </w:rPr>
        <w:t xml:space="preserve">Arabidopsis</w:t>
      </w:r>
      <w:r w:rsidDel="00000000" w:rsidR="00000000" w:rsidRPr="00000000">
        <w:rPr>
          <w:rtl w:val="0"/>
        </w:rPr>
        <w:t xml:space="preserve">”, </w:t>
      </w:r>
      <w:r w:rsidDel="00000000" w:rsidR="00000000" w:rsidRPr="00000000">
        <w:rPr>
          <w:i w:val="1"/>
          <w:rtl w:val="0"/>
        </w:rPr>
        <w:t xml:space="preserve">Auxin 2012</w:t>
      </w:r>
      <w:r w:rsidDel="00000000" w:rsidR="00000000" w:rsidRPr="00000000">
        <w:rPr>
          <w:rtl w:val="0"/>
        </w:rPr>
        <w:t xml:space="preserve">, Dec. 9-14, 2012, Hawaii, USA.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64" w:hanging="264"/>
        <w:rPr/>
      </w:pPr>
      <w:r w:rsidDel="00000000" w:rsidR="00000000" w:rsidRPr="00000000">
        <w:rPr>
          <w:b w:val="1"/>
          <w:rtl w:val="0"/>
        </w:rPr>
        <w:t xml:space="preserve">Pham Huyen Trang Thi</w:t>
      </w:r>
      <w:r w:rsidDel="00000000" w:rsidR="00000000" w:rsidRPr="00000000">
        <w:rPr>
          <w:rtl w:val="0"/>
        </w:rPr>
        <w:t xml:space="preserve">, Nguyen Xuan Canh, Lee Kyunghee, Kim Kyung Eun, Liu Xiao-Min, Han Hay Ju, Kim Sun Ho, Hoang My Hanh Thi, and Chung Woo Sik, “Phosphorylation by MAP kinases is necessary for physiological function of Zat10 in </w:t>
      </w:r>
      <w:r w:rsidDel="00000000" w:rsidR="00000000" w:rsidRPr="00000000">
        <w:rPr>
          <w:i w:val="1"/>
          <w:rtl w:val="0"/>
        </w:rPr>
        <w:t xml:space="preserve">Arabidopsis</w:t>
      </w:r>
      <w:r w:rsidDel="00000000" w:rsidR="00000000" w:rsidRPr="00000000">
        <w:rPr>
          <w:rtl w:val="0"/>
        </w:rPr>
        <w:t xml:space="preserve">”, </w:t>
      </w:r>
      <w:r w:rsidDel="00000000" w:rsidR="00000000" w:rsidRPr="00000000">
        <w:rPr>
          <w:i w:val="1"/>
          <w:rtl w:val="0"/>
        </w:rPr>
        <w:t xml:space="preserve">The 23</w:t>
      </w:r>
      <w:r w:rsidDel="00000000" w:rsidR="00000000" w:rsidRPr="00000000">
        <w:rPr>
          <w:i w:val="1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rtl w:val="0"/>
        </w:rPr>
        <w:t xml:space="preserve"> Annual Meeting of the Korean Society for Molecular and Cellular Biology (KSMCB)</w:t>
      </w:r>
      <w:r w:rsidDel="00000000" w:rsidR="00000000" w:rsidRPr="00000000">
        <w:rPr>
          <w:rtl w:val="0"/>
        </w:rPr>
        <w:t xml:space="preserve">, Oct. 6-7, 2011, Seoul, Korea.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64" w:hanging="264"/>
        <w:rPr/>
      </w:pPr>
      <w:r w:rsidDel="00000000" w:rsidR="00000000" w:rsidRPr="00000000">
        <w:rPr>
          <w:rtl w:val="0"/>
        </w:rPr>
        <w:t xml:space="preserve">Hoang My Hanh Thi, Nguyen Xuan Canh, Han Hay Ju, Kim Kyung Eun, Chung Mi Soon, Liu Xiao Min, Kim Ho Soo, Kim Sun Ho, </w:t>
      </w:r>
      <w:r w:rsidDel="00000000" w:rsidR="00000000" w:rsidRPr="00000000">
        <w:rPr>
          <w:b w:val="1"/>
          <w:rtl w:val="0"/>
        </w:rPr>
        <w:t xml:space="preserve">Pham Huyen Trang Thi</w:t>
      </w:r>
      <w:r w:rsidDel="00000000" w:rsidR="00000000" w:rsidRPr="00000000">
        <w:rPr>
          <w:rtl w:val="0"/>
        </w:rPr>
        <w:t xml:space="preserve">, and Chung Woo Sik, “AtMYB41 is a novel substrate of MPKs in </w:t>
      </w:r>
      <w:r w:rsidDel="00000000" w:rsidR="00000000" w:rsidRPr="00000000">
        <w:rPr>
          <w:i w:val="1"/>
          <w:rtl w:val="0"/>
        </w:rPr>
        <w:t xml:space="preserve">Arabidopsis</w:t>
      </w:r>
      <w:r w:rsidDel="00000000" w:rsidR="00000000" w:rsidRPr="00000000">
        <w:rPr>
          <w:rtl w:val="0"/>
        </w:rPr>
        <w:t xml:space="preserve">”, </w:t>
      </w:r>
      <w:r w:rsidDel="00000000" w:rsidR="00000000" w:rsidRPr="00000000">
        <w:rPr>
          <w:i w:val="1"/>
          <w:rtl w:val="0"/>
        </w:rPr>
        <w:t xml:space="preserve">The 23</w:t>
      </w:r>
      <w:r w:rsidDel="00000000" w:rsidR="00000000" w:rsidRPr="00000000">
        <w:rPr>
          <w:i w:val="1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rtl w:val="0"/>
        </w:rPr>
        <w:t xml:space="preserve"> Annual Meeting of the Korean Society for Molecular and Cellular Biology (KSMCB)</w:t>
      </w:r>
      <w:r w:rsidDel="00000000" w:rsidR="00000000" w:rsidRPr="00000000">
        <w:rPr>
          <w:rtl w:val="0"/>
        </w:rPr>
        <w:t xml:space="preserve">, Oct. 6-7, 2011, Seoul, Korea.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3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9" w:line="240" w:lineRule="auto"/>
        <w:ind w:left="0" w:right="7" w:firstLine="0"/>
        <w:jc w:val="right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5" w:line="240" w:lineRule="auto"/>
        <w:ind w:left="10" w:firstLine="0"/>
        <w:jc w:val="right"/>
        <w:rPr/>
      </w:pPr>
      <w:r w:rsidDel="00000000" w:rsidR="00000000" w:rsidRPr="00000000">
        <w:rPr>
          <w:rtl w:val="0"/>
        </w:rPr>
        <w:t xml:space="preserve">Dated: 18 November 2015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5" w:line="240" w:lineRule="auto"/>
        <w:ind w:left="10" w:right="451" w:firstLine="0"/>
        <w:jc w:val="right"/>
        <w:rPr/>
      </w:pPr>
      <w:r w:rsidDel="00000000" w:rsidR="00000000" w:rsidRPr="00000000">
        <w:rPr>
          <w:rtl w:val="0"/>
        </w:rPr>
        <w:t xml:space="preserve">Signature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5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9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1" w:line="240" w:lineRule="auto"/>
        <w:ind w:left="0" w:right="0" w:firstLine="0"/>
        <w:jc w:val="right"/>
        <w:rPr/>
      </w:pPr>
      <w:r w:rsidDel="00000000" w:rsidR="00000000" w:rsidRPr="00000000">
        <w:rPr>
          <w:b w:val="1"/>
          <w:rtl w:val="0"/>
        </w:rPr>
        <w:t xml:space="preserve">Pham Thi Huyen Trang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82" w:top="1404" w:left="1872" w:right="183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677" w:hanging="677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6" w:hanging="1416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6" w:hanging="2136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6" w:hanging="2856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6" w:hanging="3576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6" w:hanging="4296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6" w:hanging="5016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6" w:hanging="5736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6" w:hanging="6456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2112" w:hanging="2112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bullet"/>
      <w:lvlText w:val="o"/>
      <w:lvlJc w:val="left"/>
      <w:pPr>
        <w:ind w:left="2851" w:hanging="2851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3571" w:hanging="3571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4291" w:hanging="4291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bullet"/>
      <w:lvlText w:val="o"/>
      <w:lvlJc w:val="left"/>
      <w:pPr>
        <w:ind w:left="5011" w:hanging="5011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5731" w:hanging="5731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451" w:hanging="6451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bullet"/>
      <w:lvlText w:val="o"/>
      <w:lvlJc w:val="left"/>
      <w:pPr>
        <w:ind w:left="7171" w:hanging="7171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7891" w:hanging="7891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0" w:hanging="1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3"/>
        <w:szCs w:val="23"/>
        <w:u w:val="none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264" w:hanging="264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3"/>
        <w:szCs w:val="23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3"/>
        <w:szCs w:val="23"/>
        <w:lang w:val="en-US"/>
      </w:rPr>
    </w:rPrDefault>
    <w:pPrDefault>
      <w:pPr>
        <w:spacing w:after="109" w:line="246" w:lineRule="auto"/>
        <w:ind w:left="-5" w:right="-15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52" w:before="0" w:line="246" w:lineRule="auto"/>
      <w:ind w:left="-5" w:right="-15" w:hanging="10"/>
    </w:pPr>
    <w:rPr>
      <w:rFonts w:ascii="Times New Roman" w:cs="Times New Roman" w:eastAsia="Times New Roman" w:hAnsi="Times New Roman"/>
      <w:b w:val="1"/>
      <w:color w:val="000000"/>
      <w:sz w:val="23"/>
      <w:szCs w:val="23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51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