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7.0" w:type="dxa"/>
        <w:jc w:val="center"/>
        <w:tblInd w:w="-108.0" w:type="dxa"/>
        <w:tblLayout w:type="fixed"/>
        <w:tblLook w:val="0000"/>
      </w:tblPr>
      <w:tblGrid>
        <w:gridCol w:w="4668"/>
        <w:gridCol w:w="4669"/>
        <w:tblGridChange w:id="0">
          <w:tblGrid>
            <w:gridCol w:w="4668"/>
            <w:gridCol w:w="466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Ministry of education and 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Hanoi University of Agriculture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Social republic of Vietnam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Independence – Freedom - Happiness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I-Personnal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Name</w:t>
      </w:r>
      <w:r w:rsidDel="00000000" w:rsidR="00000000" w:rsidRPr="00000000">
        <w:rPr>
          <w:vertAlign w:val="baseline"/>
          <w:rtl w:val="0"/>
        </w:rPr>
        <w:t xml:space="preserve">:               VU TIEN BINH                                 </w:t>
      </w:r>
      <w:r w:rsidDel="00000000" w:rsidR="00000000" w:rsidRPr="00000000">
        <w:rPr>
          <w:b w:val="1"/>
          <w:vertAlign w:val="baseline"/>
          <w:rtl w:val="0"/>
        </w:rPr>
        <w:t xml:space="preserve">Sex:   </w:t>
      </w:r>
      <w:r w:rsidDel="00000000" w:rsidR="00000000" w:rsidRPr="00000000">
        <w:rPr>
          <w:vertAlign w:val="baseline"/>
          <w:rtl w:val="0"/>
        </w:rPr>
        <w:t xml:space="preserve">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Date of birth</w:t>
      </w:r>
      <w:r w:rsidDel="00000000" w:rsidR="00000000" w:rsidRPr="00000000">
        <w:rPr>
          <w:vertAlign w:val="baseline"/>
          <w:rtl w:val="0"/>
        </w:rPr>
        <w:t xml:space="preserve">:     April.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vertAlign w:val="baseline"/>
          <w:rtl w:val="0"/>
        </w:rPr>
        <w:t xml:space="preserve">, 1988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Permanent Address</w:t>
      </w:r>
      <w:r w:rsidDel="00000000" w:rsidR="00000000" w:rsidRPr="00000000">
        <w:rPr>
          <w:vertAlign w:val="baseline"/>
          <w:rtl w:val="0"/>
        </w:rPr>
        <w:t xml:space="preserve">: 6/6 – E Street, Trau Quy Town, Gia Lam District, Ha Noi Province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Ethnic: Kinh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Office</w:t>
      </w:r>
      <w:r w:rsidDel="00000000" w:rsidR="00000000" w:rsidRPr="00000000">
        <w:rPr>
          <w:vertAlign w:val="baseline"/>
          <w:rtl w:val="0"/>
        </w:rPr>
        <w:t xml:space="preserve">: Department of Plant Physiology, Faculty of Agronomy, Hanoi University of Agriculture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Office address</w:t>
      </w:r>
      <w:r w:rsidDel="00000000" w:rsidR="00000000" w:rsidRPr="00000000">
        <w:rPr>
          <w:vertAlign w:val="baseline"/>
          <w:rtl w:val="0"/>
        </w:rPr>
        <w:t xml:space="preserve">: Trau Quy Town, Gia Lam District, Ha Noi Capital,Viet Nam.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 Email</w:t>
      </w:r>
      <w:r w:rsidDel="00000000" w:rsidR="00000000" w:rsidRPr="00000000">
        <w:rPr>
          <w:vertAlign w:val="baseline"/>
          <w:rtl w:val="0"/>
        </w:rPr>
        <w:t xml:space="preserve">: </w:t>
      </w:r>
      <w:hyperlink r:id="rId6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tienbinh0104@gmail.com</w:t>
        </w:r>
      </w:hyperlink>
      <w:r w:rsidDel="00000000" w:rsidR="00000000" w:rsidRPr="00000000">
        <w:rPr>
          <w:vertAlign w:val="baseline"/>
          <w:rtl w:val="0"/>
        </w:rPr>
        <w:t xml:space="preserve">     </w:t>
      </w:r>
      <w:r w:rsidDel="00000000" w:rsidR="00000000" w:rsidRPr="00000000">
        <w:rPr>
          <w:b w:val="1"/>
          <w:vertAlign w:val="baseline"/>
          <w:rtl w:val="0"/>
        </w:rPr>
        <w:t xml:space="preserve"> Mobile</w:t>
      </w:r>
      <w:r w:rsidDel="00000000" w:rsidR="00000000" w:rsidRPr="00000000">
        <w:rPr>
          <w:vertAlign w:val="baseline"/>
          <w:rtl w:val="0"/>
        </w:rPr>
        <w:t xml:space="preserve">: 01682201271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 Employment</w:t>
      </w:r>
      <w:r w:rsidDel="00000000" w:rsidR="00000000" w:rsidRPr="00000000">
        <w:rPr>
          <w:vertAlign w:val="baseline"/>
          <w:rtl w:val="0"/>
        </w:rPr>
        <w:t xml:space="preserve">: Lecturer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 Position</w:t>
      </w:r>
      <w:r w:rsidDel="00000000" w:rsidR="00000000" w:rsidRPr="00000000">
        <w:rPr>
          <w:vertAlign w:val="baseline"/>
          <w:rtl w:val="0"/>
        </w:rPr>
        <w:t xml:space="preserve">: Lecturer and researcher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 Major</w:t>
      </w:r>
      <w:r w:rsidDel="00000000" w:rsidR="00000000" w:rsidRPr="00000000">
        <w:rPr>
          <w:vertAlign w:val="baseline"/>
          <w:rtl w:val="0"/>
        </w:rPr>
        <w:t xml:space="preserve">: Crop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10. Academic background</w:t>
      </w:r>
      <w:r w:rsidDel="00000000" w:rsidR="00000000" w:rsidRPr="00000000">
        <w:rPr>
          <w:rtl w:val="0"/>
        </w:rPr>
      </w:r>
    </w:p>
    <w:tbl>
      <w:tblPr>
        <w:tblStyle w:val="Table2"/>
        <w:tblW w:w="9409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2160"/>
        <w:gridCol w:w="1800"/>
        <w:gridCol w:w="1800"/>
        <w:gridCol w:w="1669"/>
        <w:tblGridChange w:id="0">
          <w:tblGrid>
            <w:gridCol w:w="1980"/>
            <w:gridCol w:w="2160"/>
            <w:gridCol w:w="1800"/>
            <w:gridCol w:w="1800"/>
            <w:gridCol w:w="166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Place of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From…to…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Major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Bachelor 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Hanoi University of Agriculture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2006 - 2010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Crop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11. Employment record:</w:t>
      </w:r>
      <w:r w:rsidDel="00000000" w:rsidR="00000000" w:rsidRPr="00000000">
        <w:rPr>
          <w:rtl w:val="0"/>
        </w:rPr>
      </w:r>
    </w:p>
    <w:tbl>
      <w:tblPr>
        <w:tblStyle w:val="Table3"/>
        <w:tblW w:w="9409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3236"/>
        <w:gridCol w:w="3113"/>
        <w:tblGridChange w:id="0">
          <w:tblGrid>
            <w:gridCol w:w="3060"/>
            <w:gridCol w:w="3236"/>
            <w:gridCol w:w="311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Institition/Organization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From…to…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Physiological and yield crop Laboratory - Faculty of Agronomy, Hanoi University of Agriculture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 May to September, 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Researcher and study to operate some machines, such as measuring leaf area, photosynthetic intensity…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Hanoi University of Agriculture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Jan, 2012 - 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Lecturer and researcher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12. Direction of research in last 5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Researching on physiology of crop under stresses including water stress, salinity stress, thermostable stress, tolerant stress…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Researching on photosynthesis related issues of crops.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Crop nitrition and field production of crop.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13. Teaching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Undergraduate program: Plant physiology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Master program: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PhD program: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14. Research Project</w:t>
      </w:r>
      <w:r w:rsidDel="00000000" w:rsidR="00000000" w:rsidRPr="00000000">
        <w:rPr>
          <w:rtl w:val="0"/>
        </w:rPr>
      </w:r>
    </w:p>
    <w:tbl>
      <w:tblPr>
        <w:tblStyle w:val="Table4"/>
        <w:tblW w:w="10605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4"/>
        <w:gridCol w:w="2576"/>
        <w:gridCol w:w="1589"/>
        <w:gridCol w:w="1191"/>
        <w:gridCol w:w="1965"/>
        <w:tblGridChange w:id="0">
          <w:tblGrid>
            <w:gridCol w:w="3284"/>
            <w:gridCol w:w="2576"/>
            <w:gridCol w:w="1589"/>
            <w:gridCol w:w="1191"/>
            <w:gridCol w:w="196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Tilte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Donor/supervisor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From…to…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Rank by donor/committee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  <w:rtl w:val="0"/>
              </w:rPr>
              <w:t xml:space="preserve">Effect of flooding condition period immature  on the growth, development and yield of some varietie  soybeans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Vietnam – Belgium project (for student in Scientific Research)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10/2013-5/2014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Major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Done (Good)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Research on Photosynthesis of Barnyard Grass (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Echinocloa crus-Galli</w:t>
            </w:r>
            <w:r w:rsidDel="00000000" w:rsidR="00000000" w:rsidRPr="00000000">
              <w:rPr>
                <w:vertAlign w:val="baseline"/>
                <w:rtl w:val="0"/>
              </w:rPr>
              <w:t xml:space="preserve"> (L.) Beauv) and Rice (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Oryza sativa</w:t>
            </w:r>
            <w:r w:rsidDel="00000000" w:rsidR="00000000" w:rsidRPr="00000000">
              <w:rPr>
                <w:vertAlign w:val="baseline"/>
                <w:rtl w:val="0"/>
              </w:rPr>
              <w:t xml:space="preserve"> L.)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Hanoi University of Agriculture project (for young lecturer)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Done (Good)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Research on some agronomic, physiology indicators related to nitrogen fixation ability of nodule bacteria (Rhizobium) in soybean in flooding 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Hanoi University of Agriculture project (for young lecturer)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Major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15. Publication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1. </w:t>
      </w:r>
      <w:r w:rsidDel="00000000" w:rsidR="00000000" w:rsidRPr="00000000">
        <w:rPr>
          <w:b w:val="1"/>
          <w:vertAlign w:val="baseline"/>
          <w:rtl w:val="0"/>
        </w:rPr>
        <w:t xml:space="preserve">Vu Tien Binh</w:t>
      </w:r>
      <w:r w:rsidDel="00000000" w:rsidR="00000000" w:rsidRPr="00000000">
        <w:rPr>
          <w:vertAlign w:val="baseline"/>
          <w:rtl w:val="0"/>
        </w:rPr>
        <w:t xml:space="preserve">, Nguyen Quy Quyet and Vu Quang Sang (2014).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Effects  of Organic 88 and Molipdatnatri on the photosynthetic activity and the formation productivity of peanut</w:t>
      </w:r>
      <w:r w:rsidDel="00000000" w:rsidR="00000000" w:rsidRPr="00000000">
        <w:rPr>
          <w:color w:val="000000"/>
          <w:vertAlign w:val="baseline"/>
          <w:rtl w:val="0"/>
        </w:rPr>
        <w:t xml:space="preserve">. Journal of Agriculture and Rural Development. No.1, 2014. p41-46.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2. Vu Duy Hoang, Ha Thi Thanh Binh and </w:t>
      </w:r>
      <w:r w:rsidDel="00000000" w:rsidR="00000000" w:rsidRPr="00000000">
        <w:rPr>
          <w:b w:val="1"/>
          <w:vertAlign w:val="baseline"/>
          <w:rtl w:val="0"/>
        </w:rPr>
        <w:t xml:space="preserve">Vu Tien Binh</w:t>
      </w:r>
      <w:r w:rsidDel="00000000" w:rsidR="00000000" w:rsidRPr="00000000">
        <w:rPr>
          <w:vertAlign w:val="baseline"/>
          <w:rtl w:val="0"/>
        </w:rPr>
        <w:t xml:space="preserve"> (2013). </w:t>
      </w:r>
      <w:r w:rsidDel="00000000" w:rsidR="00000000" w:rsidRPr="00000000">
        <w:rPr>
          <w:i w:val="1"/>
          <w:vertAlign w:val="baseline"/>
          <w:rtl w:val="0"/>
        </w:rPr>
        <w:t xml:space="preserve">Research on Photosynthesis of Barnyard Grass (Echinocloa crus-Galli (L.) Beauv) and Rice (Oryza sativa L.)</w:t>
      </w:r>
      <w:r w:rsidDel="00000000" w:rsidR="00000000" w:rsidRPr="00000000">
        <w:rPr>
          <w:vertAlign w:val="baseline"/>
          <w:rtl w:val="0"/>
        </w:rPr>
        <w:t xml:space="preserve">. Journal of Science and Development, Hanoi University of Agriculture. Vol. 11, No.1, 2013.  p.16-23.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80"/>
          <w:tab w:val="left" w:pos="9090"/>
        </w:tabs>
        <w:ind w:firstLine="284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Nguyen Hong Son, Do Thi Thuy, </w:t>
      </w:r>
      <w:r w:rsidDel="00000000" w:rsidR="00000000" w:rsidRPr="00000000">
        <w:rPr>
          <w:b w:val="1"/>
          <w:vertAlign w:val="baseline"/>
          <w:rtl w:val="0"/>
        </w:rPr>
        <w:t xml:space="preserve">Vũ Tien Binh</w:t>
      </w:r>
      <w:r w:rsidDel="00000000" w:rsidR="00000000" w:rsidRPr="00000000">
        <w:rPr>
          <w:vertAlign w:val="baseline"/>
          <w:rtl w:val="0"/>
        </w:rPr>
        <w:t xml:space="preserve"> (2014).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POTENTIALITY OF BIO-CHAR TO ENHANCE ADSORBTION OF ORGANIC MATTER OF RICE AND TO IMPROVE QUALITY OF DEGRADED GREY SOIL</w:t>
      </w:r>
      <w:r w:rsidDel="00000000" w:rsidR="00000000" w:rsidRPr="00000000">
        <w:rPr>
          <w:vertAlign w:val="baseline"/>
          <w:rtl w:val="0"/>
        </w:rPr>
        <w:t xml:space="preserve">. Tạp chí NN và PTNT, Số 12, Kỳ 2, 6/2014.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80"/>
          <w:tab w:val="left" w:pos="9090"/>
        </w:tabs>
        <w:ind w:firstLine="284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</w:t>
      </w:r>
      <w:r w:rsidDel="00000000" w:rsidR="00000000" w:rsidRPr="00000000">
        <w:rPr>
          <w:b w:val="1"/>
          <w:vertAlign w:val="baseline"/>
          <w:rtl w:val="0"/>
        </w:rPr>
        <w:t xml:space="preserve">Vu Tien Binh</w:t>
      </w:r>
      <w:r w:rsidDel="00000000" w:rsidR="00000000" w:rsidRPr="00000000">
        <w:rPr>
          <w:vertAlign w:val="baseline"/>
          <w:rtl w:val="0"/>
        </w:rPr>
        <w:t xml:space="preserve">, Nguyễn Việt Long (2015). Characterization of Agronomical and Physiological Traits Related to Nitrogen Fixation of Nodule Bacteria (Rhizobium) in Soybean at Flowering Stage under Waterlogging Conditions J. Sci. &amp; Devel. 2015, Vol. 13, No. 4: 485-494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</w:t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i w:val="1"/>
          <w:vertAlign w:val="baseline"/>
          <w:rtl w:val="0"/>
        </w:rPr>
        <w:t xml:space="preserve">Hanoi,  8</w:t>
      </w:r>
      <w:r w:rsidDel="00000000" w:rsidR="00000000" w:rsidRPr="00000000">
        <w:rPr>
          <w:i w:val="1"/>
          <w:vertAlign w:val="superscript"/>
          <w:rtl w:val="0"/>
        </w:rPr>
        <w:t xml:space="preserve">th </w:t>
      </w:r>
      <w:r w:rsidDel="00000000" w:rsidR="00000000" w:rsidRPr="00000000">
        <w:rPr>
          <w:i w:val="1"/>
          <w:vertAlign w:val="baseline"/>
          <w:rtl w:val="0"/>
        </w:rPr>
        <w:t xml:space="preserve"> Oct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76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Declarer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040"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(Sign and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040"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Vu Tien Binh</w:t>
      </w:r>
      <w:r w:rsidDel="00000000" w:rsidR="00000000" w:rsidRPr="00000000">
        <w:rPr>
          <w:rtl w:val="0"/>
        </w:rPr>
      </w:r>
    </w:p>
    <w:sectPr>
      <w:pgSz w:h="15840" w:w="12240"/>
      <w:pgMar w:bottom="567" w:top="851" w:left="1701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ienbinh01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