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60" w:lineRule="auto"/>
        <w:ind w:left="0" w:firstLine="0"/>
        <w:jc w:val="center"/>
        <w:rPr/>
      </w:pPr>
      <w:bookmarkStart w:colFirst="0" w:colLast="0" w:name="_gjdgxs" w:id="0"/>
      <w:bookmarkEnd w:id="0"/>
      <w:r w:rsidDel="00000000" w:rsidR="00000000" w:rsidRPr="00000000">
        <w:rPr>
          <w:b w:val="1"/>
          <w:sz w:val="28"/>
          <w:szCs w:val="28"/>
          <w:rtl w:val="0"/>
        </w:rPr>
        <w:t xml:space="preserve">Curriculum vitae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38" w:lineRule="auto"/>
        <w:ind w:lef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30" w:lineRule="auto"/>
        <w:ind w:lef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hd w:fill="auto" w:val="clear"/>
        <w:ind w:left="420" w:right="-15" w:hanging="420"/>
        <w:jc w:val="left"/>
        <w:rPr/>
      </w:pPr>
      <w:r w:rsidDel="00000000" w:rsidR="00000000" w:rsidRPr="00000000">
        <w:rPr>
          <w:b w:val="1"/>
          <w:rtl w:val="0"/>
        </w:rPr>
        <w:t xml:space="preserve">Name</w:t>
      </w:r>
      <w:r w:rsidDel="00000000" w:rsidR="00000000" w:rsidRPr="00000000">
        <w:rPr>
          <w:rtl w:val="0"/>
        </w:rPr>
        <w:t xml:space="preserve">:      TRAN ANH TUAN                 (male/female): male </w:t>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hd w:fill="auto" w:val="clear"/>
        <w:ind w:left="420" w:right="-15" w:hanging="420"/>
        <w:jc w:val="left"/>
        <w:rPr/>
      </w:pPr>
      <w:r w:rsidDel="00000000" w:rsidR="00000000" w:rsidRPr="00000000">
        <w:rPr>
          <w:b w:val="1"/>
          <w:rtl w:val="0"/>
        </w:rPr>
        <w:t xml:space="preserve">Date of Birth</w:t>
      </w:r>
      <w:r w:rsidDel="00000000" w:rsidR="00000000" w:rsidRPr="00000000">
        <w:rPr>
          <w:rtl w:val="0"/>
        </w:rPr>
        <w:t xml:space="preserve">: </w:t>
        <w:tab/>
        <w:t xml:space="preserve">14 November, 1974 </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hd w:fill="auto" w:val="clear"/>
        <w:ind w:left="420" w:right="-15" w:hanging="420"/>
        <w:jc w:val="left"/>
        <w:rPr/>
      </w:pPr>
      <w:r w:rsidDel="00000000" w:rsidR="00000000" w:rsidRPr="00000000">
        <w:rPr>
          <w:b w:val="1"/>
          <w:rtl w:val="0"/>
        </w:rPr>
        <w:t xml:space="preserve">Address</w:t>
      </w:r>
      <w:r w:rsidDel="00000000" w:rsidR="00000000" w:rsidRPr="00000000">
        <w:rPr>
          <w:rtl w:val="0"/>
        </w:rPr>
        <w:t xml:space="preserve">:  Dang Xa, Gia Lam, Ha Noi </w:t>
        <w:tab/>
        <w:t xml:space="preserve"> </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hd w:fill="auto" w:val="clear"/>
        <w:ind w:left="420" w:right="-15" w:hanging="420"/>
        <w:jc w:val="left"/>
        <w:rPr/>
      </w:pPr>
      <w:r w:rsidDel="00000000" w:rsidR="00000000" w:rsidRPr="00000000">
        <w:rPr>
          <w:b w:val="1"/>
          <w:rtl w:val="0"/>
        </w:rPr>
        <w:t xml:space="preserve">Office</w:t>
      </w:r>
      <w:r w:rsidDel="00000000" w:rsidR="00000000" w:rsidRPr="00000000">
        <w:rPr>
          <w:rtl w:val="0"/>
        </w:rPr>
        <w:t xml:space="preserve">:  Dept. of Plant Physiology, Faculty of Agronomy, Vietnam University of Agriculture</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hd w:fill="auto" w:val="clear"/>
        <w:ind w:left="420" w:right="-15" w:hanging="420"/>
        <w:jc w:val="left"/>
        <w:rPr/>
      </w:pPr>
      <w:r w:rsidDel="00000000" w:rsidR="00000000" w:rsidRPr="00000000">
        <w:rPr>
          <w:b w:val="1"/>
          <w:rtl w:val="0"/>
        </w:rPr>
        <w:t xml:space="preserve">Office address</w:t>
      </w:r>
      <w:r w:rsidDel="00000000" w:rsidR="00000000" w:rsidRPr="00000000">
        <w:rPr>
          <w:rtl w:val="0"/>
        </w:rPr>
        <w:t xml:space="preserve">:  Ngo Xuan Quang, Trau Quy, Gia Lam, Ha Noi </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hd w:fill="auto" w:val="clear"/>
        <w:spacing w:line="352" w:lineRule="auto"/>
        <w:ind w:left="420" w:right="-15" w:hanging="420"/>
        <w:jc w:val="left"/>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color w:val="0000ff"/>
          <w:u w:val="single"/>
          <w:rtl w:val="0"/>
        </w:rPr>
        <w:t xml:space="preserve">tatuan@hua.edu.vn</w:t>
      </w:r>
      <w:r w:rsidDel="00000000" w:rsidR="00000000" w:rsidRPr="00000000">
        <w:rPr>
          <w:rtl w:val="0"/>
        </w:rPr>
        <w:t xml:space="preserve">; </w:t>
      </w:r>
      <w:r w:rsidDel="00000000" w:rsidR="00000000" w:rsidRPr="00000000">
        <w:rPr>
          <w:color w:val="0000ff"/>
          <w:u w:val="single"/>
          <w:rtl w:val="0"/>
        </w:rPr>
        <w:t xml:space="preserve">ta.tuan@ymail.com</w:t>
      </w:r>
      <w:r w:rsidDel="00000000" w:rsidR="00000000" w:rsidRPr="00000000">
        <w:rPr>
          <w:rtl w:val="0"/>
        </w:rPr>
        <w:t xml:space="preserve">      </w:t>
        <w:tab/>
      </w:r>
      <w:r w:rsidDel="00000000" w:rsidR="00000000" w:rsidRPr="00000000">
        <w:rPr>
          <w:b w:val="1"/>
          <w:rtl w:val="0"/>
        </w:rPr>
        <w:t xml:space="preserve">Fax: </w:t>
      </w:r>
      <w:r w:rsidDel="00000000" w:rsidR="00000000" w:rsidRPr="00000000">
        <w:rPr>
          <w:rtl w:val="0"/>
        </w:rPr>
        <w:t xml:space="preserve">+84-438-276-473;</w:t>
      </w:r>
      <w:r w:rsidDel="00000000" w:rsidR="00000000" w:rsidRPr="00000000">
        <w:rPr>
          <w:b w:val="1"/>
          <w:rtl w:val="0"/>
        </w:rPr>
        <w:t xml:space="preserve">  Tel:</w:t>
      </w:r>
      <w:r w:rsidDel="00000000" w:rsidR="00000000" w:rsidRPr="00000000">
        <w:rPr>
          <w:rtl w:val="0"/>
        </w:rPr>
        <w:t xml:space="preserve"> +84-968-509-336 </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hd w:fill="auto" w:val="clear"/>
        <w:ind w:left="420" w:right="-15" w:hanging="420"/>
        <w:jc w:val="left"/>
        <w:rPr/>
      </w:pPr>
      <w:r w:rsidDel="00000000" w:rsidR="00000000" w:rsidRPr="00000000">
        <w:rPr>
          <w:b w:val="1"/>
          <w:rtl w:val="0"/>
        </w:rPr>
        <w:t xml:space="preserve">Employment</w:t>
      </w:r>
      <w:r w:rsidDel="00000000" w:rsidR="00000000" w:rsidRPr="00000000">
        <w:rPr>
          <w:rtl w:val="0"/>
        </w:rPr>
        <w:t xml:space="preserve">:</w:t>
      </w:r>
      <w:r w:rsidDel="00000000" w:rsidR="00000000" w:rsidRPr="00000000">
        <w:rPr>
          <w:rFonts w:ascii="MS Mincho" w:cs="MS Mincho" w:eastAsia="MS Mincho" w:hAnsi="MS Mincho"/>
          <w:rtl w:val="0"/>
        </w:rPr>
        <w:t xml:space="preserve"> </w:t>
      </w:r>
      <w:r w:rsidDel="00000000" w:rsidR="00000000" w:rsidRPr="00000000">
        <w:rPr>
          <w:rtl w:val="0"/>
        </w:rPr>
        <w:t xml:space="preserve"> Vietnam University of Agriculture (VNUA) </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hd w:fill="auto" w:val="clear"/>
        <w:spacing w:after="134" w:lineRule="auto"/>
        <w:ind w:left="420" w:right="-15" w:hanging="420"/>
        <w:jc w:val="left"/>
        <w:rPr/>
      </w:pPr>
      <w:r w:rsidDel="00000000" w:rsidR="00000000" w:rsidRPr="00000000">
        <w:rPr>
          <w:b w:val="1"/>
          <w:rtl w:val="0"/>
        </w:rPr>
        <w:t xml:space="preserve">Position:  </w:t>
      </w:r>
      <w:r w:rsidDel="00000000" w:rsidR="00000000" w:rsidRPr="00000000">
        <w:rPr>
          <w:rtl w:val="0"/>
        </w:rPr>
        <w:t xml:space="preserve">Lecturer </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auto" w:val="clear"/>
        <w:ind w:left="420" w:right="-15" w:hanging="420"/>
        <w:jc w:val="left"/>
        <w:rPr/>
      </w:pPr>
      <w:r w:rsidDel="00000000" w:rsidR="00000000" w:rsidRPr="00000000">
        <w:rPr>
          <w:b w:val="1"/>
          <w:rtl w:val="0"/>
        </w:rPr>
        <w:t xml:space="preserve">Major</w:t>
      </w:r>
      <w:r w:rsidDel="00000000" w:rsidR="00000000" w:rsidRPr="00000000">
        <w:rPr>
          <w:rtl w:val="0"/>
        </w:rPr>
        <w:t xml:space="preserve">: Plant Physiology, Applied Plant Physiology </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spacing w:after="134" w:lineRule="auto"/>
        <w:ind w:left="420" w:right="-15" w:hanging="420"/>
        <w:jc w:val="left"/>
        <w:rPr/>
      </w:pPr>
      <w:r w:rsidDel="00000000" w:rsidR="00000000" w:rsidRPr="00000000">
        <w:rPr>
          <w:b w:val="1"/>
          <w:rtl w:val="0"/>
        </w:rPr>
        <w:t xml:space="preserve">Academic background: </w:t>
      </w:r>
      <w:r w:rsidDel="00000000" w:rsidR="00000000" w:rsidRPr="00000000">
        <w:rPr>
          <w:rtl w:val="0"/>
        </w:rPr>
      </w:r>
    </w:p>
    <w:p w:rsidR="00000000" w:rsidDel="00000000" w:rsidP="00000000" w:rsidRDefault="00000000" w:rsidRPr="00000000" w14:paraId="0000000E">
      <w:pPr>
        <w:numPr>
          <w:ilvl w:val="2"/>
          <w:numId w:val="7"/>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2009-2013: Bulgarian Academy of Sciences, Bulgaria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333" w:line="350" w:lineRule="auto"/>
        <w:ind w:left="706" w:firstLine="0"/>
        <w:rPr/>
      </w:pPr>
      <w:r w:rsidDel="00000000" w:rsidR="00000000" w:rsidRPr="00000000">
        <w:rPr>
          <w:rtl w:val="0"/>
        </w:rPr>
        <w:t xml:space="preserve">PhD in Biology. Title of dissertation: Protective role of nitric oxide on photosynthesis and antioxidant capacity of pea plants under cadmium stress </w:t>
      </w:r>
    </w:p>
    <w:p w:rsidR="00000000" w:rsidDel="00000000" w:rsidP="00000000" w:rsidRDefault="00000000" w:rsidRPr="00000000" w14:paraId="00000010">
      <w:pPr>
        <w:numPr>
          <w:ilvl w:val="2"/>
          <w:numId w:val="7"/>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2001-2004: Hanoi University of Sciences, Vietnam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332" w:line="350" w:lineRule="auto"/>
        <w:ind w:left="706" w:firstLine="0"/>
        <w:rPr/>
      </w:pPr>
      <w:r w:rsidDel="00000000" w:rsidR="00000000" w:rsidRPr="00000000">
        <w:rPr>
          <w:rtl w:val="0"/>
        </w:rPr>
        <w:t xml:space="preserve">Master in Biology. Title of thesis: Study on micropropagation of strawberry cv. Angelish </w:t>
      </w:r>
    </w:p>
    <w:p w:rsidR="00000000" w:rsidDel="00000000" w:rsidP="00000000" w:rsidRDefault="00000000" w:rsidRPr="00000000" w14:paraId="00000012">
      <w:pPr>
        <w:numPr>
          <w:ilvl w:val="2"/>
          <w:numId w:val="7"/>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1996-2000: Hanoi University of Sciences, Vietnam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336" w:line="352" w:lineRule="auto"/>
        <w:ind w:left="706" w:firstLine="0"/>
        <w:rPr/>
      </w:pPr>
      <w:r w:rsidDel="00000000" w:rsidR="00000000" w:rsidRPr="00000000">
        <w:rPr>
          <w:rtl w:val="0"/>
        </w:rPr>
        <w:t xml:space="preserve">Bachelor in Biotechnology. Title of thesis: Study on anther culture of some strains of Vietnam upland rice </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spacing w:after="134" w:lineRule="auto"/>
        <w:ind w:left="420" w:right="-15" w:hanging="420"/>
        <w:jc w:val="left"/>
        <w:rPr/>
      </w:pPr>
      <w:r w:rsidDel="00000000" w:rsidR="00000000" w:rsidRPr="00000000">
        <w:rPr>
          <w:b w:val="1"/>
          <w:rtl w:val="0"/>
        </w:rPr>
        <w:t xml:space="preserve">Employment record:  </w:t>
      </w:r>
      <w:r w:rsidDel="00000000" w:rsidR="00000000" w:rsidRPr="00000000">
        <w:rPr>
          <w:rtl w:val="0"/>
        </w:rPr>
      </w:r>
    </w:p>
    <w:p w:rsidR="00000000" w:rsidDel="00000000" w:rsidP="00000000" w:rsidRDefault="00000000" w:rsidRPr="00000000" w14:paraId="00000015">
      <w:pPr>
        <w:numPr>
          <w:ilvl w:val="2"/>
          <w:numId w:val="8"/>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2002-2009: Hanoi University of Agriculture, Lecturer </w:t>
      </w:r>
    </w:p>
    <w:p w:rsidR="00000000" w:rsidDel="00000000" w:rsidP="00000000" w:rsidRDefault="00000000" w:rsidRPr="00000000" w14:paraId="00000016">
      <w:pPr>
        <w:numPr>
          <w:ilvl w:val="2"/>
          <w:numId w:val="8"/>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2009-2013: Bulgarian Academy of Sciences, PhD student </w:t>
      </w:r>
    </w:p>
    <w:p w:rsidR="00000000" w:rsidDel="00000000" w:rsidP="00000000" w:rsidRDefault="00000000" w:rsidRPr="00000000" w14:paraId="00000017">
      <w:pPr>
        <w:numPr>
          <w:ilvl w:val="2"/>
          <w:numId w:val="8"/>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2013-now: Hanoi University of Agriculture, Lecturer </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after="134" w:lineRule="auto"/>
        <w:ind w:left="420" w:right="-15" w:hanging="420"/>
        <w:jc w:val="left"/>
        <w:rPr/>
      </w:pPr>
      <w:r w:rsidDel="00000000" w:rsidR="00000000" w:rsidRPr="00000000">
        <w:rPr>
          <w:b w:val="1"/>
          <w:rtl w:val="0"/>
        </w:rPr>
        <w:t xml:space="preserve">Direction of research in last 5 years </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Mechanism of Biotic and abiotic stress tolerance in plant </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hd w:fill="auto" w:val="clear"/>
        <w:spacing w:after="0" w:lineRule="auto"/>
        <w:ind w:left="705" w:hanging="360"/>
        <w:rPr/>
      </w:pPr>
      <w:r w:rsidDel="00000000" w:rsidR="00000000" w:rsidRPr="00000000">
        <w:rPr>
          <w:rtl w:val="0"/>
        </w:rPr>
        <w:t xml:space="preserve">Selection for stress tolerance in plant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40" w:lineRule="auto"/>
        <w:ind w:left="0" w:firstLine="0"/>
        <w:jc w:val="left"/>
        <w:rPr/>
      </w:pPr>
      <w:r w:rsidDel="00000000" w:rsidR="00000000" w:rsidRPr="00000000">
        <w:rPr>
          <w:rtl w:val="0"/>
        </w:rPr>
        <w:t xml:space="preserve"> </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hd w:fill="auto" w:val="clear"/>
        <w:spacing w:after="134" w:lineRule="auto"/>
        <w:ind w:left="420" w:right="-15" w:hanging="420"/>
        <w:jc w:val="left"/>
        <w:rPr/>
      </w:pPr>
      <w:r w:rsidDel="00000000" w:rsidR="00000000" w:rsidRPr="00000000">
        <w:rPr>
          <w:b w:val="1"/>
          <w:rtl w:val="0"/>
        </w:rPr>
        <w:t xml:space="preserve">Teaching course in VNUA</w:t>
      </w:r>
      <w:r w:rsidDel="00000000" w:rsidR="00000000" w:rsidRPr="00000000">
        <w:rPr>
          <w:rtl w:val="0"/>
        </w:rPr>
      </w:r>
    </w:p>
    <w:p w:rsidR="00000000" w:rsidDel="00000000" w:rsidP="00000000" w:rsidRDefault="00000000" w:rsidRPr="00000000" w14:paraId="0000001D">
      <w:pPr>
        <w:numPr>
          <w:ilvl w:val="2"/>
          <w:numId w:val="2"/>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Plant physiology </w:t>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shd w:fill="auto" w:val="clear"/>
        <w:ind w:left="705" w:hanging="360"/>
        <w:rPr/>
      </w:pPr>
      <w:r w:rsidDel="00000000" w:rsidR="00000000" w:rsidRPr="00000000">
        <w:rPr>
          <w:rtl w:val="0"/>
        </w:rPr>
        <w:t xml:space="preserve">Applied Plant physiology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40" w:lineRule="auto"/>
        <w:ind w:left="0" w:firstLine="0"/>
        <w:jc w:val="left"/>
        <w:rPr/>
      </w:pPr>
      <w:r w:rsidDel="00000000" w:rsidR="00000000" w:rsidRPr="00000000">
        <w:rPr>
          <w:rtl w:val="0"/>
        </w:rPr>
        <w:t xml:space="preserve"> </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hd w:fill="auto" w:val="clear"/>
        <w:spacing w:after="134" w:lineRule="auto"/>
        <w:ind w:left="420" w:right="-15" w:hanging="420"/>
        <w:jc w:val="left"/>
        <w:rPr/>
      </w:pPr>
      <w:r w:rsidDel="00000000" w:rsidR="00000000" w:rsidRPr="00000000">
        <w:rPr>
          <w:b w:val="1"/>
          <w:rtl w:val="0"/>
        </w:rPr>
        <w:t xml:space="preserve">Research Project Coordinator </w:t>
        <w:tab/>
        <w:t xml:space="preserve"> </w:t>
      </w:r>
      <w:r w:rsidDel="00000000" w:rsidR="00000000" w:rsidRPr="00000000">
        <w:rPr>
          <w:rtl w:val="0"/>
        </w:rPr>
      </w:r>
    </w:p>
    <w:p w:rsidR="00000000" w:rsidDel="00000000" w:rsidP="00000000" w:rsidRDefault="00000000" w:rsidRPr="00000000" w14:paraId="00000021">
      <w:pPr>
        <w:numPr>
          <w:ilvl w:val="2"/>
          <w:numId w:val="3"/>
        </w:numPr>
        <w:pBdr>
          <w:top w:space="0" w:sz="0" w:val="nil"/>
          <w:left w:space="0" w:sz="0" w:val="nil"/>
          <w:bottom w:space="0" w:sz="0" w:val="nil"/>
          <w:right w:space="0" w:sz="0" w:val="nil"/>
          <w:between w:space="0" w:sz="0" w:val="nil"/>
        </w:pBdr>
        <w:shd w:fill="auto" w:val="clear"/>
        <w:spacing w:after="131" w:line="351" w:lineRule="auto"/>
        <w:ind w:left="720" w:hanging="360"/>
        <w:jc w:val="left"/>
        <w:rPr/>
      </w:pPr>
      <w:r w:rsidDel="00000000" w:rsidR="00000000" w:rsidRPr="00000000">
        <w:rPr>
          <w:rtl w:val="0"/>
        </w:rPr>
        <w:t xml:space="preserve">Leader of one VNUA-sponsored project: Rapid propagation of chrysanthemum cv.Target royal (Chrysanthemum morifolium) using </w:t>
      </w:r>
      <w:r w:rsidDel="00000000" w:rsidR="00000000" w:rsidRPr="00000000">
        <w:rPr>
          <w:i w:val="1"/>
          <w:rtl w:val="0"/>
        </w:rPr>
        <w:t xml:space="preserve">in vitro</w:t>
      </w:r>
      <w:r w:rsidDel="00000000" w:rsidR="00000000" w:rsidRPr="00000000">
        <w:rPr>
          <w:rtl w:val="0"/>
        </w:rPr>
        <w:t xml:space="preserve"> method. Code T2004-01-6 (Accomplished in 2005).</w:t>
      </w:r>
    </w:p>
    <w:p w:rsidR="00000000" w:rsidDel="00000000" w:rsidP="00000000" w:rsidRDefault="00000000" w:rsidRPr="00000000" w14:paraId="00000022">
      <w:pPr>
        <w:numPr>
          <w:ilvl w:val="2"/>
          <w:numId w:val="3"/>
        </w:numPr>
        <w:pBdr>
          <w:top w:space="0" w:sz="0" w:val="nil"/>
          <w:left w:space="0" w:sz="0" w:val="nil"/>
          <w:bottom w:space="0" w:sz="0" w:val="nil"/>
          <w:right w:space="0" w:sz="0" w:val="nil"/>
          <w:between w:space="0" w:sz="0" w:val="nil"/>
        </w:pBdr>
        <w:shd w:fill="auto" w:val="clear"/>
        <w:ind w:left="720" w:right="86" w:hanging="360"/>
        <w:jc w:val="left"/>
        <w:rPr/>
      </w:pPr>
      <w:r w:rsidDel="00000000" w:rsidR="00000000" w:rsidRPr="00000000">
        <w:rPr>
          <w:rtl w:val="0"/>
        </w:rPr>
        <w:t xml:space="preserve">Participant in 1 VNUA-sponsored projects: Effect of salicylic acid on drought tolerance in cucumber seedling (</w:t>
      </w:r>
      <w:r w:rsidDel="00000000" w:rsidR="00000000" w:rsidRPr="00000000">
        <w:rPr>
          <w:i w:val="1"/>
          <w:rtl w:val="0"/>
        </w:rPr>
        <w:t xml:space="preserve">Cucumis sativus</w:t>
      </w:r>
      <w:r w:rsidDel="00000000" w:rsidR="00000000" w:rsidRPr="00000000">
        <w:rPr>
          <w:rtl w:val="0"/>
        </w:rPr>
        <w:t xml:space="preserve"> L.). (in performance)</w:t>
      </w:r>
    </w:p>
    <w:p w:rsidR="00000000" w:rsidDel="00000000" w:rsidP="00000000" w:rsidRDefault="00000000" w:rsidRPr="00000000" w14:paraId="00000023">
      <w:pPr>
        <w:numPr>
          <w:ilvl w:val="2"/>
          <w:numId w:val="3"/>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Participant in 4 MOET-sponsored projects: </w:t>
      </w:r>
    </w:p>
    <w:p w:rsidR="00000000" w:rsidDel="00000000" w:rsidP="00000000" w:rsidRDefault="00000000" w:rsidRPr="00000000" w14:paraId="00000024">
      <w:pPr>
        <w:numPr>
          <w:ilvl w:val="3"/>
          <w:numId w:val="4"/>
        </w:numPr>
        <w:pBdr>
          <w:top w:space="0" w:sz="0" w:val="nil"/>
          <w:left w:space="0" w:sz="0" w:val="nil"/>
          <w:bottom w:space="0" w:sz="0" w:val="nil"/>
          <w:right w:space="0" w:sz="0" w:val="nil"/>
          <w:between w:space="0" w:sz="0" w:val="nil"/>
        </w:pBdr>
        <w:shd w:fill="auto" w:val="clear"/>
        <w:ind w:left="900" w:right="86" w:hanging="180"/>
        <w:rPr/>
      </w:pPr>
      <w:r w:rsidDel="00000000" w:rsidR="00000000" w:rsidRPr="00000000">
        <w:rPr>
          <w:rtl w:val="0"/>
        </w:rPr>
        <w:t xml:space="preserve">Selection of cucumber (</w:t>
      </w:r>
      <w:r w:rsidDel="00000000" w:rsidR="00000000" w:rsidRPr="00000000">
        <w:rPr>
          <w:i w:val="1"/>
          <w:rtl w:val="0"/>
        </w:rPr>
        <w:t xml:space="preserve">Cucumis sativus</w:t>
      </w:r>
      <w:r w:rsidDel="00000000" w:rsidR="00000000" w:rsidRPr="00000000">
        <w:rPr>
          <w:rtl w:val="0"/>
        </w:rPr>
        <w:t xml:space="preserve"> L.) acclimated to Northern of Vietnam. (in performance)</w:t>
      </w:r>
    </w:p>
    <w:p w:rsidR="00000000" w:rsidDel="00000000" w:rsidP="00000000" w:rsidRDefault="00000000" w:rsidRPr="00000000" w14:paraId="00000025">
      <w:pPr>
        <w:numPr>
          <w:ilvl w:val="3"/>
          <w:numId w:val="4"/>
        </w:numPr>
        <w:pBdr>
          <w:top w:space="0" w:sz="0" w:val="nil"/>
          <w:left w:space="0" w:sz="0" w:val="nil"/>
          <w:bottom w:space="0" w:sz="0" w:val="nil"/>
          <w:right w:space="0" w:sz="0" w:val="nil"/>
          <w:between w:space="0" w:sz="0" w:val="nil"/>
        </w:pBdr>
        <w:shd w:fill="auto" w:val="clear"/>
        <w:ind w:left="900" w:right="86" w:hanging="180"/>
        <w:rPr/>
      </w:pPr>
      <w:r w:rsidDel="00000000" w:rsidR="00000000" w:rsidRPr="00000000">
        <w:rPr>
          <w:rtl w:val="0"/>
        </w:rPr>
        <w:t xml:space="preserve">Research to enhance the Nitrogen Use Efficiency of rice (Accomplished in 2008). </w:t>
      </w:r>
    </w:p>
    <w:p w:rsidR="00000000" w:rsidDel="00000000" w:rsidP="00000000" w:rsidRDefault="00000000" w:rsidRPr="00000000" w14:paraId="00000026">
      <w:pPr>
        <w:numPr>
          <w:ilvl w:val="3"/>
          <w:numId w:val="4"/>
        </w:numPr>
        <w:pBdr>
          <w:top w:space="0" w:sz="0" w:val="nil"/>
          <w:left w:space="0" w:sz="0" w:val="nil"/>
          <w:bottom w:space="0" w:sz="0" w:val="nil"/>
          <w:right w:space="0" w:sz="0" w:val="nil"/>
          <w:between w:space="0" w:sz="0" w:val="nil"/>
        </w:pBdr>
        <w:shd w:fill="auto" w:val="clear"/>
        <w:spacing w:line="351" w:lineRule="auto"/>
        <w:ind w:left="900" w:right="86" w:hanging="180"/>
        <w:rPr/>
      </w:pPr>
      <w:r w:rsidDel="00000000" w:rsidR="00000000" w:rsidRPr="00000000">
        <w:rPr>
          <w:rtl w:val="0"/>
        </w:rPr>
        <w:t xml:space="preserve">Research to enhance the drought tolerance of soybean and perform selection of the varieties of soybean with drought tolerance trait, which are appropriate for winter crop (Accomplished in 2008). </w:t>
      </w:r>
    </w:p>
    <w:p w:rsidR="00000000" w:rsidDel="00000000" w:rsidP="00000000" w:rsidRDefault="00000000" w:rsidRPr="00000000" w14:paraId="00000027">
      <w:pPr>
        <w:numPr>
          <w:ilvl w:val="3"/>
          <w:numId w:val="4"/>
        </w:numPr>
        <w:pBdr>
          <w:top w:space="0" w:sz="0" w:val="nil"/>
          <w:left w:space="0" w:sz="0" w:val="nil"/>
          <w:bottom w:space="0" w:sz="0" w:val="nil"/>
          <w:right w:space="0" w:sz="0" w:val="nil"/>
          <w:between w:space="0" w:sz="0" w:val="nil"/>
        </w:pBdr>
        <w:shd w:fill="auto" w:val="clear"/>
        <w:spacing w:line="351" w:lineRule="auto"/>
        <w:ind w:left="900" w:right="86" w:hanging="180"/>
        <w:rPr/>
      </w:pPr>
      <w:r w:rsidDel="00000000" w:rsidR="00000000" w:rsidRPr="00000000">
        <w:rPr>
          <w:rtl w:val="0"/>
        </w:rPr>
        <w:t xml:space="preserve">Determination of the effects of GA3, α-NAA in combination with foliar fertilizers on the development and emergence of tassel and silk and the increase of yield of maize (cv.LVN10) in water deficient condition (Accomplished in 2006). </w:t>
      </w:r>
    </w:p>
    <w:p w:rsidR="00000000" w:rsidDel="00000000" w:rsidP="00000000" w:rsidRDefault="00000000" w:rsidRPr="00000000" w14:paraId="00000028">
      <w:pPr>
        <w:numPr>
          <w:ilvl w:val="3"/>
          <w:numId w:val="4"/>
        </w:numPr>
        <w:pBdr>
          <w:top w:space="0" w:sz="0" w:val="nil"/>
          <w:left w:space="0" w:sz="0" w:val="nil"/>
          <w:bottom w:space="0" w:sz="0" w:val="nil"/>
          <w:right w:space="0" w:sz="0" w:val="nil"/>
          <w:between w:space="0" w:sz="0" w:val="nil"/>
        </w:pBdr>
        <w:shd w:fill="auto" w:val="clear"/>
        <w:spacing w:line="352" w:lineRule="auto"/>
        <w:ind w:left="900" w:right="86" w:hanging="180"/>
        <w:rPr/>
      </w:pPr>
      <w:r w:rsidDel="00000000" w:rsidR="00000000" w:rsidRPr="00000000">
        <w:rPr>
          <w:rtl w:val="0"/>
        </w:rPr>
        <w:t xml:space="preserve">Building of propagation process of strawberry using in vivo and in vitro methods (Accomplished in 2003). </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spacing w:after="134" w:lineRule="auto"/>
        <w:ind w:left="420" w:right="-15" w:hanging="420"/>
        <w:jc w:val="left"/>
        <w:rPr/>
      </w:pPr>
      <w:r w:rsidDel="00000000" w:rsidR="00000000" w:rsidRPr="00000000">
        <w:rPr>
          <w:b w:val="1"/>
          <w:rtl w:val="0"/>
        </w:rPr>
        <w:t xml:space="preserve">Publication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34" w:lineRule="auto"/>
        <w:ind w:left="900" w:right="-15" w:firstLine="0"/>
        <w:jc w:val="left"/>
        <w:rPr/>
      </w:pPr>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spacing w:line="351" w:lineRule="auto"/>
        <w:ind w:left="705" w:hanging="360"/>
        <w:rPr/>
      </w:pPr>
      <w:r w:rsidDel="00000000" w:rsidR="00000000" w:rsidRPr="00000000">
        <w:rPr>
          <w:rtl w:val="0"/>
        </w:rPr>
        <w:t xml:space="preserve">Nguyễn Thị Ngọc Dinh, Phạm Tiến Dũng, Nguyễn Hồng Hạnh, </w:t>
      </w:r>
      <w:r w:rsidDel="00000000" w:rsidR="00000000" w:rsidRPr="00000000">
        <w:rPr>
          <w:b w:val="1"/>
          <w:rtl w:val="0"/>
        </w:rPr>
        <w:t xml:space="preserve">Trần Anh Tuấn </w:t>
      </w:r>
      <w:r w:rsidDel="00000000" w:rsidR="00000000" w:rsidRPr="00000000">
        <w:rPr>
          <w:rtl w:val="0"/>
        </w:rPr>
        <w:t xml:space="preserve">(2015). effect of organic nutrient solution on water spinach grown in non-circulating hydroponics. Journal of Sciences and Development. (13), No. 4: 495-501.</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hd w:fill="auto" w:val="clear"/>
        <w:spacing w:line="351" w:lineRule="auto"/>
        <w:ind w:left="705" w:hanging="360"/>
        <w:rPr/>
      </w:pPr>
      <w:r w:rsidDel="00000000" w:rsidR="00000000" w:rsidRPr="00000000">
        <w:rPr>
          <w:rtl w:val="0"/>
        </w:rPr>
        <w:t xml:space="preserve">Phạm Văn Cường, Đoàn Công Điển, </w:t>
      </w:r>
      <w:r w:rsidDel="00000000" w:rsidR="00000000" w:rsidRPr="00000000">
        <w:rPr>
          <w:b w:val="1"/>
          <w:rtl w:val="0"/>
        </w:rPr>
        <w:t xml:space="preserve">Trần Anh Tuấn</w:t>
      </w:r>
      <w:r w:rsidDel="00000000" w:rsidR="00000000" w:rsidRPr="00000000">
        <w:rPr>
          <w:rtl w:val="0"/>
        </w:rPr>
        <w:t xml:space="preserve">, Tăng Thị Hạnh (2015). Evaluation on Drought Tolerance of Rice Lines with Indica Genetic Background Carrying Chromosome Segment Substitution from Wild Rice (Oryza rufipogon) or Japonica. Journal of Sciences and Development. (13), No. 2: 166-172</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hd w:fill="auto" w:val="clear"/>
        <w:spacing w:line="351" w:lineRule="auto"/>
        <w:ind w:left="705" w:hanging="360"/>
        <w:rPr/>
      </w:pPr>
      <w:r w:rsidDel="00000000" w:rsidR="00000000" w:rsidRPr="00000000">
        <w:rPr>
          <w:b w:val="1"/>
          <w:rtl w:val="0"/>
        </w:rPr>
        <w:t xml:space="preserve">Tran, T. A</w:t>
      </w:r>
      <w:r w:rsidDel="00000000" w:rsidR="00000000" w:rsidRPr="00000000">
        <w:rPr>
          <w:rtl w:val="0"/>
        </w:rPr>
        <w:t xml:space="preserve">., Vassileva, V., Petrov, P. &amp; Popova, L. (2013). Cadmium-induced structural disturbances in pea leaves are alleviated by nitric oxide. Turkish Journal of Botany 2013, Vol. 37, 698-707 </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spacing w:line="350" w:lineRule="auto"/>
        <w:ind w:left="705" w:hanging="360"/>
        <w:rPr/>
      </w:pPr>
      <w:r w:rsidDel="00000000" w:rsidR="00000000" w:rsidRPr="00000000">
        <w:rPr>
          <w:b w:val="1"/>
          <w:rtl w:val="0"/>
        </w:rPr>
        <w:t xml:space="preserve">Tran, T. A</w:t>
      </w:r>
      <w:r w:rsidDel="00000000" w:rsidR="00000000" w:rsidRPr="00000000">
        <w:rPr>
          <w:rtl w:val="0"/>
        </w:rPr>
        <w:t xml:space="preserve">. &amp; Popova, L. P. (2013). Functions and toxicity of cadmium in plants: recent advances and future prospects. Turkish Journal of Botany 37: 1-13.  </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spacing w:line="351" w:lineRule="auto"/>
        <w:ind w:left="705" w:hanging="360"/>
        <w:rPr/>
      </w:pPr>
      <w:r w:rsidDel="00000000" w:rsidR="00000000" w:rsidRPr="00000000">
        <w:rPr>
          <w:b w:val="1"/>
          <w:rtl w:val="0"/>
        </w:rPr>
        <w:t xml:space="preserve">Tran, T. A</w:t>
      </w:r>
      <w:r w:rsidDel="00000000" w:rsidR="00000000" w:rsidRPr="00000000">
        <w:rPr>
          <w:rtl w:val="0"/>
        </w:rPr>
        <w:t xml:space="preserve">., Paunova, S., Nedeva, D. &amp; Popova, L. (2011). Nitric oxide alleviates cadmium toxicity on photosynthesis in pea plants. Comptes rendus de l'Académie bulgare des Sciences 64(8): 1137-1142. </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hd w:fill="auto" w:val="clear"/>
        <w:spacing w:line="352" w:lineRule="auto"/>
        <w:ind w:left="705" w:hanging="360"/>
        <w:rPr/>
      </w:pPr>
      <w:r w:rsidDel="00000000" w:rsidR="00000000" w:rsidRPr="00000000">
        <w:rPr>
          <w:rtl w:val="0"/>
        </w:rPr>
        <w:t xml:space="preserve">Popova, L. &amp; </w:t>
      </w:r>
      <w:r w:rsidDel="00000000" w:rsidR="00000000" w:rsidRPr="00000000">
        <w:rPr>
          <w:b w:val="1"/>
          <w:rtl w:val="0"/>
        </w:rPr>
        <w:t xml:space="preserve">Tuan, T</w:t>
      </w:r>
      <w:r w:rsidDel="00000000" w:rsidR="00000000" w:rsidRPr="00000000">
        <w:rPr>
          <w:rtl w:val="0"/>
        </w:rPr>
        <w:t xml:space="preserve">. (2010). Nitric oxide in plants: Properties, biosynthesis and physiological functions. Iranian Journal of Science and Technology, Transaction A: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30" w:firstLine="0"/>
        <w:rPr/>
      </w:pPr>
      <w:r w:rsidDel="00000000" w:rsidR="00000000" w:rsidRPr="00000000">
        <w:rPr>
          <w:rtl w:val="0"/>
        </w:rPr>
        <w:t xml:space="preserve">Science 34(3): 173-183. </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hd w:fill="auto" w:val="clear"/>
        <w:spacing w:line="351" w:lineRule="auto"/>
        <w:ind w:left="705" w:hanging="360"/>
        <w:rPr/>
      </w:pPr>
      <w:r w:rsidDel="00000000" w:rsidR="00000000" w:rsidRPr="00000000">
        <w:rPr>
          <w:b w:val="1"/>
          <w:rtl w:val="0"/>
        </w:rPr>
        <w:t xml:space="preserve">Trần Anh Tuấn</w:t>
      </w:r>
      <w:r w:rsidDel="00000000" w:rsidR="00000000" w:rsidRPr="00000000">
        <w:rPr>
          <w:rtl w:val="0"/>
        </w:rPr>
        <w:t xml:space="preserve">, Phạm Văn Cường (2008). Effect of Chitosan on the Growth and Grain Yield of Rice Plant under Low - nitrogen Input Condition. Journal of Sciences and Development. VI (5): 412-417. </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spacing w:line="351" w:lineRule="auto"/>
        <w:ind w:left="705" w:hanging="360"/>
        <w:rPr/>
      </w:pPr>
      <w:r w:rsidDel="00000000" w:rsidR="00000000" w:rsidRPr="00000000">
        <w:rPr>
          <w:rtl w:val="0"/>
        </w:rPr>
        <w:t xml:space="preserve">Vũ Ngọc Thắng, </w:t>
      </w:r>
      <w:r w:rsidDel="00000000" w:rsidR="00000000" w:rsidRPr="00000000">
        <w:rPr>
          <w:b w:val="1"/>
          <w:rtl w:val="0"/>
        </w:rPr>
        <w:t xml:space="preserve">Trần Anh Tuấn</w:t>
      </w:r>
      <w:r w:rsidDel="00000000" w:rsidR="00000000" w:rsidRPr="00000000">
        <w:rPr>
          <w:rtl w:val="0"/>
        </w:rPr>
        <w:t xml:space="preserve">, Vũ Đình Hòa (2008). Effect of water deficiency on soybean at reproductive stage.  Journal of Sciences and Development. V (2): 116-121 </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hd w:fill="auto" w:val="clear"/>
        <w:spacing w:line="351" w:lineRule="auto"/>
        <w:ind w:left="705" w:hanging="360"/>
        <w:rPr/>
      </w:pPr>
      <w:r w:rsidDel="00000000" w:rsidR="00000000" w:rsidRPr="00000000">
        <w:rPr>
          <w:b w:val="1"/>
          <w:rtl w:val="0"/>
        </w:rPr>
        <w:t xml:space="preserve">Trần Anh Tuấn</w:t>
      </w:r>
      <w:r w:rsidDel="00000000" w:rsidR="00000000" w:rsidRPr="00000000">
        <w:rPr>
          <w:rtl w:val="0"/>
        </w:rPr>
        <w:t xml:space="preserve">, Vũ Ngọc Thắng, Vũ Đình Hòa (2007). Physiological and yield response of soybean to water stress under nethouse conditions. Journal of Sciences and Development. V (3): 17-22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30" w:lineRule="auto"/>
        <w:ind w:left="360" w:firstLine="0"/>
        <w:jc w:val="left"/>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32" w:line="354" w:lineRule="auto"/>
        <w:ind w:left="6312" w:firstLine="0"/>
        <w:jc w:val="center"/>
        <w:rPr>
          <w:i w:val="1"/>
        </w:rPr>
      </w:pPr>
      <w:r w:rsidDel="00000000" w:rsidR="00000000" w:rsidRPr="00000000">
        <w:rPr>
          <w:i w:val="1"/>
          <w:rtl w:val="0"/>
        </w:rPr>
        <w:t xml:space="preserve">Ha Noi, 8 October 2015</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32" w:line="354" w:lineRule="auto"/>
        <w:ind w:left="6312" w:firstLine="0"/>
        <w:jc w:val="center"/>
        <w:rPr/>
      </w:pPr>
      <w:r w:rsidDel="00000000" w:rsidR="00000000" w:rsidRPr="00000000">
        <w:rPr>
          <w:b w:val="1"/>
          <w:rtl w:val="0"/>
        </w:rPr>
        <w:t xml:space="preserve">Declarant</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36" w:lineRule="auto"/>
        <w:ind w:left="6312" w:right="1402" w:firstLine="0"/>
        <w:jc w:val="cente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38" w:lineRule="auto"/>
        <w:ind w:left="6312" w:right="1402" w:firstLine="0"/>
        <w:jc w:val="cente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35" w:lineRule="auto"/>
        <w:ind w:left="6312" w:right="1402" w:firstLine="0"/>
        <w:jc w:val="cente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ind w:left="6312" w:right="588" w:firstLine="0"/>
        <w:jc w:val="center"/>
        <w:rPr/>
      </w:pPr>
      <w:r w:rsidDel="00000000" w:rsidR="00000000" w:rsidRPr="00000000">
        <w:rPr>
          <w:b w:val="1"/>
          <w:rtl w:val="0"/>
        </w:rPr>
        <w:t xml:space="preserve">Tran Anh Tuan</w:t>
      </w:r>
      <w:r w:rsidDel="00000000" w:rsidR="00000000" w:rsidRPr="00000000">
        <w:rPr>
          <w:rtl w:val="0"/>
        </w:rPr>
      </w:r>
    </w:p>
    <w:sectPr>
      <w:footerReference r:id="rId6" w:type="default"/>
      <w:pgSz w:h="15840" w:w="12240"/>
      <w:pgMar w:bottom="1475" w:top="1423" w:left="1080" w:right="8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672" w:lineRule="auto"/>
      <w:ind w:left="0" w:firstLine="0"/>
      <w:jc w:val="left"/>
      <w:rPr/>
    </w:pPr>
    <w:r w:rsidDel="00000000" w:rsidR="00000000" w:rsidRPr="00000000">
      <w:rPr>
        <w:rFonts w:ascii="Calibri" w:cs="Calibri" w:eastAsia="Calibri" w:hAnsi="Calibri"/>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8"/>
        <w:szCs w:val="28"/>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b w:val="0"/>
        <w:i w:val="0"/>
        <w:strike w:val="0"/>
        <w:color w:val="000000"/>
        <w:sz w:val="24"/>
        <w:szCs w:val="24"/>
        <w:u w:val="none"/>
        <w:vertAlign w:val="baseline"/>
      </w:rPr>
    </w:lvl>
    <w:lvl w:ilvl="1">
      <w:start w:val="1"/>
      <w:numFmt w:val="bullet"/>
      <w:lvlText w:val="□"/>
      <w:lvlJc w:val="left"/>
      <w:pPr>
        <w:ind w:left="540" w:hanging="540"/>
      </w:pPr>
      <w:rPr>
        <w:rFonts w:ascii="Arial" w:cs="Arial" w:eastAsia="Arial" w:hAnsi="Arial"/>
        <w:b w:val="0"/>
        <w:i w:val="0"/>
        <w:strike w:val="0"/>
        <w:color w:val="000000"/>
        <w:sz w:val="24"/>
        <w:szCs w:val="24"/>
        <w:u w:val="none"/>
        <w:vertAlign w:val="baseline"/>
      </w:rPr>
    </w:lvl>
    <w:lvl w:ilvl="2">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3">
      <w:start w:val="1"/>
      <w:numFmt w:val="bullet"/>
      <w:lvlText w:val="•"/>
      <w:lvlJc w:val="left"/>
      <w:pPr>
        <w:ind w:left="1425" w:hanging="1425"/>
      </w:pPr>
      <w:rPr>
        <w:rFonts w:ascii="Arial" w:cs="Arial" w:eastAsia="Arial" w:hAnsi="Arial"/>
        <w:b w:val="0"/>
        <w:i w:val="0"/>
        <w:strike w:val="0"/>
        <w:color w:val="000000"/>
        <w:sz w:val="24"/>
        <w:szCs w:val="24"/>
        <w:u w:val="none"/>
        <w:vertAlign w:val="baseline"/>
      </w:rPr>
    </w:lvl>
    <w:lvl w:ilvl="4">
      <w:start w:val="1"/>
      <w:numFmt w:val="bullet"/>
      <w:lvlText w:val="□"/>
      <w:lvlJc w:val="left"/>
      <w:pPr>
        <w:ind w:left="2145" w:hanging="2145"/>
      </w:pPr>
      <w:rPr>
        <w:rFonts w:ascii="Arial" w:cs="Arial" w:eastAsia="Arial" w:hAnsi="Arial"/>
        <w:b w:val="0"/>
        <w:i w:val="0"/>
        <w:strike w:val="0"/>
        <w:color w:val="000000"/>
        <w:sz w:val="24"/>
        <w:szCs w:val="24"/>
        <w:u w:val="none"/>
        <w:vertAlign w:val="baseline"/>
      </w:rPr>
    </w:lvl>
    <w:lvl w:ilvl="5">
      <w:start w:val="1"/>
      <w:numFmt w:val="bullet"/>
      <w:lvlText w:val="▪"/>
      <w:lvlJc w:val="left"/>
      <w:pPr>
        <w:ind w:left="2865" w:hanging="2865"/>
      </w:pPr>
      <w:rPr>
        <w:rFonts w:ascii="Arial" w:cs="Arial" w:eastAsia="Arial" w:hAnsi="Arial"/>
        <w:b w:val="0"/>
        <w:i w:val="0"/>
        <w:strike w:val="0"/>
        <w:color w:val="000000"/>
        <w:sz w:val="24"/>
        <w:szCs w:val="24"/>
        <w:u w:val="none"/>
        <w:vertAlign w:val="baseline"/>
      </w:rPr>
    </w:lvl>
    <w:lvl w:ilvl="6">
      <w:start w:val="1"/>
      <w:numFmt w:val="bullet"/>
      <w:lvlText w:val="•"/>
      <w:lvlJc w:val="left"/>
      <w:pPr>
        <w:ind w:left="3585" w:hanging="3585"/>
      </w:pPr>
      <w:rPr>
        <w:rFonts w:ascii="Arial" w:cs="Arial" w:eastAsia="Arial" w:hAnsi="Arial"/>
        <w:b w:val="0"/>
        <w:i w:val="0"/>
        <w:strike w:val="0"/>
        <w:color w:val="000000"/>
        <w:sz w:val="24"/>
        <w:szCs w:val="24"/>
        <w:u w:val="none"/>
        <w:vertAlign w:val="baseline"/>
      </w:rPr>
    </w:lvl>
    <w:lvl w:ilvl="7">
      <w:start w:val="1"/>
      <w:numFmt w:val="bullet"/>
      <w:lvlText w:val="□"/>
      <w:lvlJc w:val="left"/>
      <w:pPr>
        <w:ind w:left="4305" w:hanging="4305"/>
      </w:pPr>
      <w:rPr>
        <w:rFonts w:ascii="Arial" w:cs="Arial" w:eastAsia="Arial" w:hAnsi="Arial"/>
        <w:b w:val="0"/>
        <w:i w:val="0"/>
        <w:strike w:val="0"/>
        <w:color w:val="000000"/>
        <w:sz w:val="24"/>
        <w:szCs w:val="24"/>
        <w:u w:val="none"/>
        <w:vertAlign w:val="baseline"/>
      </w:rPr>
    </w:lvl>
    <w:lvl w:ilvl="8">
      <w:start w:val="1"/>
      <w:numFmt w:val="bullet"/>
      <w:lvlText w:val="▪"/>
      <w:lvlJc w:val="left"/>
      <w:pPr>
        <w:ind w:left="5025" w:hanging="5025"/>
      </w:pPr>
      <w:rPr>
        <w:rFonts w:ascii="Arial" w:cs="Arial" w:eastAsia="Arial" w:hAnsi="Arial"/>
        <w:b w:val="0"/>
        <w:i w:val="0"/>
        <w:strike w:val="0"/>
        <w:color w:val="000000"/>
        <w:sz w:val="24"/>
        <w:szCs w:val="24"/>
        <w:u w:val="none"/>
        <w:vertAlign w:val="baseline"/>
      </w:rPr>
    </w:lvl>
  </w:abstractNum>
  <w:abstractNum w:abstractNumId="2">
    <w:lvl w:ilvl="0">
      <w:start w:val="1"/>
      <w:numFmt w:val="bullet"/>
      <w:lvlText w:val="•"/>
      <w:lvlJc w:val="left"/>
      <w:pPr>
        <w:ind w:left="360" w:hanging="360"/>
      </w:pPr>
      <w:rPr>
        <w:rFonts w:ascii="Arial" w:cs="Arial" w:eastAsia="Arial" w:hAnsi="Arial"/>
        <w:b w:val="0"/>
        <w:i w:val="0"/>
        <w:strike w:val="0"/>
        <w:color w:val="000000"/>
        <w:sz w:val="24"/>
        <w:szCs w:val="24"/>
        <w:u w:val="none"/>
        <w:vertAlign w:val="baseline"/>
      </w:rPr>
    </w:lvl>
    <w:lvl w:ilvl="1">
      <w:start w:val="1"/>
      <w:numFmt w:val="bullet"/>
      <w:lvlText w:val="□"/>
      <w:lvlJc w:val="left"/>
      <w:pPr>
        <w:ind w:left="540" w:hanging="540"/>
      </w:pPr>
      <w:rPr>
        <w:rFonts w:ascii="Arial" w:cs="Arial" w:eastAsia="Arial" w:hAnsi="Arial"/>
        <w:b w:val="0"/>
        <w:i w:val="0"/>
        <w:strike w:val="0"/>
        <w:color w:val="000000"/>
        <w:sz w:val="24"/>
        <w:szCs w:val="24"/>
        <w:u w:val="none"/>
        <w:vertAlign w:val="baseline"/>
      </w:rPr>
    </w:lvl>
    <w:lvl w:ilvl="2">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3">
      <w:start w:val="1"/>
      <w:numFmt w:val="bullet"/>
      <w:lvlText w:val="•"/>
      <w:lvlJc w:val="left"/>
      <w:pPr>
        <w:ind w:left="1425" w:hanging="1425"/>
      </w:pPr>
      <w:rPr>
        <w:rFonts w:ascii="Arial" w:cs="Arial" w:eastAsia="Arial" w:hAnsi="Arial"/>
        <w:b w:val="0"/>
        <w:i w:val="0"/>
        <w:strike w:val="0"/>
        <w:color w:val="000000"/>
        <w:sz w:val="24"/>
        <w:szCs w:val="24"/>
        <w:u w:val="none"/>
        <w:vertAlign w:val="baseline"/>
      </w:rPr>
    </w:lvl>
    <w:lvl w:ilvl="4">
      <w:start w:val="1"/>
      <w:numFmt w:val="bullet"/>
      <w:lvlText w:val="□"/>
      <w:lvlJc w:val="left"/>
      <w:pPr>
        <w:ind w:left="2145" w:hanging="2145"/>
      </w:pPr>
      <w:rPr>
        <w:rFonts w:ascii="Arial" w:cs="Arial" w:eastAsia="Arial" w:hAnsi="Arial"/>
        <w:b w:val="0"/>
        <w:i w:val="0"/>
        <w:strike w:val="0"/>
        <w:color w:val="000000"/>
        <w:sz w:val="24"/>
        <w:szCs w:val="24"/>
        <w:u w:val="none"/>
        <w:vertAlign w:val="baseline"/>
      </w:rPr>
    </w:lvl>
    <w:lvl w:ilvl="5">
      <w:start w:val="1"/>
      <w:numFmt w:val="bullet"/>
      <w:lvlText w:val="▪"/>
      <w:lvlJc w:val="left"/>
      <w:pPr>
        <w:ind w:left="2865" w:hanging="2865"/>
      </w:pPr>
      <w:rPr>
        <w:rFonts w:ascii="Arial" w:cs="Arial" w:eastAsia="Arial" w:hAnsi="Arial"/>
        <w:b w:val="0"/>
        <w:i w:val="0"/>
        <w:strike w:val="0"/>
        <w:color w:val="000000"/>
        <w:sz w:val="24"/>
        <w:szCs w:val="24"/>
        <w:u w:val="none"/>
        <w:vertAlign w:val="baseline"/>
      </w:rPr>
    </w:lvl>
    <w:lvl w:ilvl="6">
      <w:start w:val="1"/>
      <w:numFmt w:val="bullet"/>
      <w:lvlText w:val="•"/>
      <w:lvlJc w:val="left"/>
      <w:pPr>
        <w:ind w:left="3585" w:hanging="3585"/>
      </w:pPr>
      <w:rPr>
        <w:rFonts w:ascii="Arial" w:cs="Arial" w:eastAsia="Arial" w:hAnsi="Arial"/>
        <w:b w:val="0"/>
        <w:i w:val="0"/>
        <w:strike w:val="0"/>
        <w:color w:val="000000"/>
        <w:sz w:val="24"/>
        <w:szCs w:val="24"/>
        <w:u w:val="none"/>
        <w:vertAlign w:val="baseline"/>
      </w:rPr>
    </w:lvl>
    <w:lvl w:ilvl="7">
      <w:start w:val="1"/>
      <w:numFmt w:val="bullet"/>
      <w:lvlText w:val="□"/>
      <w:lvlJc w:val="left"/>
      <w:pPr>
        <w:ind w:left="4305" w:hanging="4305"/>
      </w:pPr>
      <w:rPr>
        <w:rFonts w:ascii="Arial" w:cs="Arial" w:eastAsia="Arial" w:hAnsi="Arial"/>
        <w:b w:val="0"/>
        <w:i w:val="0"/>
        <w:strike w:val="0"/>
        <w:color w:val="000000"/>
        <w:sz w:val="24"/>
        <w:szCs w:val="24"/>
        <w:u w:val="none"/>
        <w:vertAlign w:val="baseline"/>
      </w:rPr>
    </w:lvl>
    <w:lvl w:ilvl="8">
      <w:start w:val="1"/>
      <w:numFmt w:val="bullet"/>
      <w:lvlText w:val="▪"/>
      <w:lvlJc w:val="left"/>
      <w:pPr>
        <w:ind w:left="5025" w:hanging="5025"/>
      </w:pPr>
      <w:rPr>
        <w:rFonts w:ascii="Arial" w:cs="Arial" w:eastAsia="Arial" w:hAnsi="Arial"/>
        <w:b w:val="0"/>
        <w:i w:val="0"/>
        <w:strike w:val="0"/>
        <w:color w:val="000000"/>
        <w:sz w:val="24"/>
        <w:szCs w:val="24"/>
        <w:u w:val="none"/>
        <w:vertAlign w:val="baseline"/>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4"/>
        <w:szCs w:val="24"/>
        <w:u w:val="none"/>
        <w:vertAlign w:val="baseline"/>
      </w:rPr>
    </w:lvl>
    <w:lvl w:ilvl="1">
      <w:start w:val="1"/>
      <w:numFmt w:val="bullet"/>
      <w:lvlText w:val="□"/>
      <w:lvlJc w:val="left"/>
      <w:pPr>
        <w:ind w:left="540" w:hanging="540"/>
      </w:pPr>
      <w:rPr>
        <w:rFonts w:ascii="Arial" w:cs="Arial" w:eastAsia="Arial" w:hAnsi="Arial"/>
        <w:b w:val="0"/>
        <w:i w:val="0"/>
        <w:strike w:val="0"/>
        <w:color w:val="000000"/>
        <w:sz w:val="24"/>
        <w:szCs w:val="24"/>
        <w:u w:val="none"/>
        <w:vertAlign w:val="baseline"/>
      </w:rPr>
    </w:lvl>
    <w:lvl w:ilvl="2">
      <w:start w:val="1"/>
      <w:numFmt w:val="bullet"/>
      <w:lvlText w:val="✓"/>
      <w:lvlJc w:val="left"/>
      <w:pPr>
        <w:ind w:left="720" w:hanging="720"/>
      </w:pPr>
      <w:rPr>
        <w:rFonts w:ascii="Arial" w:cs="Arial" w:eastAsia="Arial" w:hAnsi="Arial"/>
        <w:b w:val="0"/>
        <w:i w:val="0"/>
        <w:strike w:val="0"/>
        <w:color w:val="000000"/>
        <w:sz w:val="24"/>
        <w:szCs w:val="24"/>
        <w:u w:val="none"/>
        <w:vertAlign w:val="baseline"/>
      </w:rPr>
    </w:lvl>
    <w:lvl w:ilvl="3">
      <w:start w:val="1"/>
      <w:numFmt w:val="bullet"/>
      <w:lvlText w:val="•"/>
      <w:lvlJc w:val="left"/>
      <w:pPr>
        <w:ind w:left="1440" w:hanging="1440"/>
      </w:pPr>
      <w:rPr>
        <w:rFonts w:ascii="Arial" w:cs="Arial" w:eastAsia="Arial" w:hAnsi="Arial"/>
        <w:b w:val="0"/>
        <w:i w:val="0"/>
        <w:strike w:val="0"/>
        <w:color w:val="000000"/>
        <w:sz w:val="24"/>
        <w:szCs w:val="24"/>
        <w:u w:val="none"/>
        <w:vertAlign w:val="baseline"/>
      </w:rPr>
    </w:lvl>
    <w:lvl w:ilvl="4">
      <w:start w:val="1"/>
      <w:numFmt w:val="bullet"/>
      <w:lvlText w:val="□"/>
      <w:lvlJc w:val="left"/>
      <w:pPr>
        <w:ind w:left="2160" w:hanging="2160"/>
      </w:pPr>
      <w:rPr>
        <w:rFonts w:ascii="Arial" w:cs="Arial" w:eastAsia="Arial" w:hAnsi="Arial"/>
        <w:b w:val="0"/>
        <w:i w:val="0"/>
        <w:strike w:val="0"/>
        <w:color w:val="000000"/>
        <w:sz w:val="24"/>
        <w:szCs w:val="24"/>
        <w:u w:val="none"/>
        <w:vertAlign w:val="baseline"/>
      </w:rPr>
    </w:lvl>
    <w:lvl w:ilvl="5">
      <w:start w:val="1"/>
      <w:numFmt w:val="bullet"/>
      <w:lvlText w:val="▪"/>
      <w:lvlJc w:val="left"/>
      <w:pPr>
        <w:ind w:left="2880" w:hanging="2880"/>
      </w:pPr>
      <w:rPr>
        <w:rFonts w:ascii="Arial" w:cs="Arial" w:eastAsia="Arial" w:hAnsi="Arial"/>
        <w:b w:val="0"/>
        <w:i w:val="0"/>
        <w:strike w:val="0"/>
        <w:color w:val="000000"/>
        <w:sz w:val="24"/>
        <w:szCs w:val="24"/>
        <w:u w:val="none"/>
        <w:vertAlign w:val="baseline"/>
      </w:rPr>
    </w:lvl>
    <w:lvl w:ilvl="6">
      <w:start w:val="1"/>
      <w:numFmt w:val="bullet"/>
      <w:lvlText w:val="•"/>
      <w:lvlJc w:val="left"/>
      <w:pPr>
        <w:ind w:left="3600" w:hanging="3600"/>
      </w:pPr>
      <w:rPr>
        <w:rFonts w:ascii="Arial" w:cs="Arial" w:eastAsia="Arial" w:hAnsi="Arial"/>
        <w:b w:val="0"/>
        <w:i w:val="0"/>
        <w:strike w:val="0"/>
        <w:color w:val="000000"/>
        <w:sz w:val="24"/>
        <w:szCs w:val="24"/>
        <w:u w:val="none"/>
        <w:vertAlign w:val="baseline"/>
      </w:rPr>
    </w:lvl>
    <w:lvl w:ilvl="7">
      <w:start w:val="1"/>
      <w:numFmt w:val="bullet"/>
      <w:lvlText w:val="□"/>
      <w:lvlJc w:val="left"/>
      <w:pPr>
        <w:ind w:left="4320" w:hanging="4320"/>
      </w:pPr>
      <w:rPr>
        <w:rFonts w:ascii="Arial" w:cs="Arial" w:eastAsia="Arial" w:hAnsi="Arial"/>
        <w:b w:val="0"/>
        <w:i w:val="0"/>
        <w:strike w:val="0"/>
        <w:color w:val="000000"/>
        <w:sz w:val="24"/>
        <w:szCs w:val="24"/>
        <w:u w:val="none"/>
        <w:vertAlign w:val="baseline"/>
      </w:rPr>
    </w:lvl>
    <w:lvl w:ilvl="8">
      <w:start w:val="1"/>
      <w:numFmt w:val="bullet"/>
      <w:lvlText w:val="▪"/>
      <w:lvlJc w:val="left"/>
      <w:pPr>
        <w:ind w:left="5040" w:hanging="5040"/>
      </w:pPr>
      <w:rPr>
        <w:rFonts w:ascii="Arial" w:cs="Arial" w:eastAsia="Arial" w:hAnsi="Arial"/>
        <w:b w:val="0"/>
        <w:i w:val="0"/>
        <w:strike w:val="0"/>
        <w:color w:val="000000"/>
        <w:sz w:val="24"/>
        <w:szCs w:val="24"/>
        <w:u w:val="none"/>
        <w:vertAlign w:val="baseline"/>
      </w:rPr>
    </w:lvl>
  </w:abstractNum>
  <w:abstractNum w:abstractNumId="4">
    <w:lvl w:ilvl="0">
      <w:start w:val="1"/>
      <w:numFmt w:val="bullet"/>
      <w:lvlText w:val="•"/>
      <w:lvlJc w:val="left"/>
      <w:pPr>
        <w:ind w:left="360" w:hanging="360"/>
      </w:pPr>
      <w:rPr>
        <w:rFonts w:ascii="Arial" w:cs="Arial" w:eastAsia="Arial" w:hAnsi="Arial"/>
        <w:b w:val="0"/>
        <w:i w:val="0"/>
        <w:strike w:val="0"/>
        <w:color w:val="000000"/>
        <w:sz w:val="24"/>
        <w:szCs w:val="24"/>
        <w:u w:val="none"/>
        <w:vertAlign w:val="baseline"/>
      </w:rPr>
    </w:lvl>
    <w:lvl w:ilvl="1">
      <w:start w:val="1"/>
      <w:numFmt w:val="bullet"/>
      <w:lvlText w:val="o"/>
      <w:lvlJc w:val="left"/>
      <w:pPr>
        <w:ind w:left="600" w:hanging="600"/>
      </w:pPr>
      <w:rPr>
        <w:rFonts w:ascii="Arial" w:cs="Arial" w:eastAsia="Arial" w:hAnsi="Arial"/>
        <w:b w:val="0"/>
        <w:i w:val="0"/>
        <w:strike w:val="0"/>
        <w:color w:val="000000"/>
        <w:sz w:val="24"/>
        <w:szCs w:val="24"/>
        <w:u w:val="none"/>
        <w:vertAlign w:val="baseline"/>
      </w:rPr>
    </w:lvl>
    <w:lvl w:ilvl="2">
      <w:start w:val="1"/>
      <w:numFmt w:val="bullet"/>
      <w:lvlText w:val="▪"/>
      <w:lvlJc w:val="left"/>
      <w:pPr>
        <w:ind w:left="840" w:hanging="840"/>
      </w:pPr>
      <w:rPr>
        <w:rFonts w:ascii="Arial" w:cs="Arial" w:eastAsia="Arial" w:hAnsi="Arial"/>
        <w:b w:val="0"/>
        <w:i w:val="0"/>
        <w:strike w:val="0"/>
        <w:color w:val="000000"/>
        <w:sz w:val="24"/>
        <w:szCs w:val="24"/>
        <w:u w:val="none"/>
        <w:vertAlign w:val="baseline"/>
      </w:rPr>
    </w:lvl>
    <w:lvl w:ilvl="3">
      <w:start w:val="1"/>
      <w:numFmt w:val="bullet"/>
      <w:lvlText w:val="-"/>
      <w:lvlJc w:val="left"/>
      <w:pPr>
        <w:ind w:left="900" w:hanging="900"/>
      </w:pPr>
      <w:rPr>
        <w:rFonts w:ascii="Arial" w:cs="Arial" w:eastAsia="Arial" w:hAnsi="Arial"/>
        <w:b w:val="0"/>
        <w:i w:val="0"/>
        <w:strike w:val="0"/>
        <w:color w:val="000000"/>
        <w:sz w:val="24"/>
        <w:szCs w:val="24"/>
        <w:u w:val="none"/>
        <w:vertAlign w:val="baseline"/>
      </w:rPr>
    </w:lvl>
    <w:lvl w:ilvl="4">
      <w:start w:val="1"/>
      <w:numFmt w:val="bullet"/>
      <w:lvlText w:val="o"/>
      <w:lvlJc w:val="left"/>
      <w:pPr>
        <w:ind w:left="1800" w:hanging="1800"/>
      </w:pPr>
      <w:rPr>
        <w:rFonts w:ascii="Arial" w:cs="Arial" w:eastAsia="Arial" w:hAnsi="Arial"/>
        <w:b w:val="0"/>
        <w:i w:val="0"/>
        <w:strike w:val="0"/>
        <w:color w:val="000000"/>
        <w:sz w:val="24"/>
        <w:szCs w:val="24"/>
        <w:u w:val="none"/>
        <w:vertAlign w:val="baseline"/>
      </w:rPr>
    </w:lvl>
    <w:lvl w:ilvl="5">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6">
      <w:start w:val="1"/>
      <w:numFmt w:val="bullet"/>
      <w:lvlText w:val="•"/>
      <w:lvlJc w:val="left"/>
      <w:pPr>
        <w:ind w:left="3240" w:hanging="3240"/>
      </w:pPr>
      <w:rPr>
        <w:rFonts w:ascii="Arial" w:cs="Arial" w:eastAsia="Arial" w:hAnsi="Arial"/>
        <w:b w:val="0"/>
        <w:i w:val="0"/>
        <w:strike w:val="0"/>
        <w:color w:val="000000"/>
        <w:sz w:val="24"/>
        <w:szCs w:val="24"/>
        <w:u w:val="none"/>
        <w:vertAlign w:val="baseline"/>
      </w:rPr>
    </w:lvl>
    <w:lvl w:ilvl="7">
      <w:start w:val="1"/>
      <w:numFmt w:val="bullet"/>
      <w:lvlText w:val="o"/>
      <w:lvlJc w:val="left"/>
      <w:pPr>
        <w:ind w:left="3960" w:hanging="3960"/>
      </w:pPr>
      <w:rPr>
        <w:rFonts w:ascii="Arial" w:cs="Arial" w:eastAsia="Arial" w:hAnsi="Arial"/>
        <w:b w:val="0"/>
        <w:i w:val="0"/>
        <w:strike w:val="0"/>
        <w:color w:val="000000"/>
        <w:sz w:val="24"/>
        <w:szCs w:val="24"/>
        <w:u w:val="none"/>
        <w:vertAlign w:val="baseline"/>
      </w:rPr>
    </w:lvl>
    <w:lvl w:ilvl="8">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abstractNum>
  <w:abstractNum w:abstractNumId="5">
    <w:lvl w:ilvl="0">
      <w:start w:val="1"/>
      <w:numFmt w:val="decimal"/>
      <w:lvlText w:val="%1)"/>
      <w:lvlJc w:val="left"/>
      <w:pPr>
        <w:ind w:left="705" w:hanging="705"/>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425" w:hanging="1425"/>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2145" w:hanging="2145"/>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865" w:hanging="2865"/>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585" w:hanging="3585"/>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4305" w:hanging="4305"/>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5025" w:hanging="5025"/>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745" w:hanging="5745"/>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465" w:hanging="6465"/>
      </w:pPr>
      <w:rPr>
        <w:rFonts w:ascii="Times New Roman" w:cs="Times New Roman" w:eastAsia="Times New Roman" w:hAnsi="Times New Roman"/>
        <w:b w:val="0"/>
        <w:i w:val="0"/>
        <w:strike w:val="0"/>
        <w:color w:val="000000"/>
        <w:sz w:val="24"/>
        <w:szCs w:val="24"/>
        <w:u w:val="none"/>
        <w:vertAlign w:val="baseline"/>
      </w:rPr>
    </w:lvl>
  </w:abstractNum>
  <w:abstractNum w:abstractNumId="6">
    <w:lvl w:ilvl="0">
      <w:start w:val="1"/>
      <w:numFmt w:val="decimal"/>
      <w:lvlText w:val="%1."/>
      <w:lvlJc w:val="left"/>
      <w:pPr>
        <w:ind w:left="420" w:hanging="420"/>
      </w:pPr>
      <w:rPr>
        <w:rFonts w:ascii="Times New Roman" w:cs="Times New Roman" w:eastAsia="Times New Roman" w:hAnsi="Times New Roman"/>
        <w:b w:val="1"/>
        <w:i w:val="0"/>
        <w:strike w:val="0"/>
        <w:color w:val="000000"/>
        <w:sz w:val="24"/>
        <w:szCs w:val="24"/>
        <w:u w:val="none"/>
        <w:vertAlign w:val="baseline"/>
      </w:rPr>
    </w:lvl>
    <w:lvl w:ilvl="1">
      <w:start w:val="1"/>
      <w:numFmt w:val="decimal"/>
      <w:lvlText w:val="%1.%2."/>
      <w:lvlJc w:val="left"/>
      <w:pPr>
        <w:ind w:left="900" w:hanging="90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440" w:hanging="144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160" w:hanging="216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2880" w:hanging="288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600" w:hanging="360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320" w:hanging="432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040" w:hanging="504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5760" w:hanging="5760"/>
      </w:pPr>
      <w:rPr>
        <w:rFonts w:ascii="Times New Roman" w:cs="Times New Roman" w:eastAsia="Times New Roman" w:hAnsi="Times New Roman"/>
        <w:b w:val="1"/>
        <w:i w:val="0"/>
        <w:strike w:val="0"/>
        <w:color w:val="000000"/>
        <w:sz w:val="24"/>
        <w:szCs w:val="24"/>
        <w:u w:val="none"/>
        <w:vertAlign w:val="baseline"/>
      </w:rPr>
    </w:lvl>
  </w:abstractNum>
  <w:abstractNum w:abstractNumId="7">
    <w:lvl w:ilvl="0">
      <w:start w:val="1"/>
      <w:numFmt w:val="bullet"/>
      <w:lvlText w:val="•"/>
      <w:lvlJc w:val="left"/>
      <w:pPr>
        <w:ind w:left="360" w:hanging="360"/>
      </w:pPr>
      <w:rPr>
        <w:rFonts w:ascii="Arial" w:cs="Arial" w:eastAsia="Arial" w:hAnsi="Arial"/>
        <w:b w:val="0"/>
        <w:i w:val="0"/>
        <w:strike w:val="0"/>
        <w:color w:val="000000"/>
        <w:sz w:val="24"/>
        <w:szCs w:val="24"/>
        <w:u w:val="none"/>
        <w:vertAlign w:val="baseline"/>
      </w:rPr>
    </w:lvl>
    <w:lvl w:ilvl="1">
      <w:start w:val="1"/>
      <w:numFmt w:val="bullet"/>
      <w:lvlText w:val="□"/>
      <w:lvlJc w:val="left"/>
      <w:pPr>
        <w:ind w:left="528" w:hanging="528"/>
      </w:pPr>
      <w:rPr>
        <w:rFonts w:ascii="Arial" w:cs="Arial" w:eastAsia="Arial" w:hAnsi="Arial"/>
        <w:b w:val="0"/>
        <w:i w:val="0"/>
        <w:strike w:val="0"/>
        <w:color w:val="000000"/>
        <w:sz w:val="24"/>
        <w:szCs w:val="24"/>
        <w:u w:val="none"/>
        <w:vertAlign w:val="baseline"/>
      </w:rPr>
    </w:lvl>
    <w:lvl w:ilvl="2">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3">
      <w:start w:val="1"/>
      <w:numFmt w:val="bullet"/>
      <w:lvlText w:val="•"/>
      <w:lvlJc w:val="left"/>
      <w:pPr>
        <w:ind w:left="1425" w:hanging="1425"/>
      </w:pPr>
      <w:rPr>
        <w:rFonts w:ascii="Arial" w:cs="Arial" w:eastAsia="Arial" w:hAnsi="Arial"/>
        <w:b w:val="0"/>
        <w:i w:val="0"/>
        <w:strike w:val="0"/>
        <w:color w:val="000000"/>
        <w:sz w:val="24"/>
        <w:szCs w:val="24"/>
        <w:u w:val="none"/>
        <w:vertAlign w:val="baseline"/>
      </w:rPr>
    </w:lvl>
    <w:lvl w:ilvl="4">
      <w:start w:val="1"/>
      <w:numFmt w:val="bullet"/>
      <w:lvlText w:val="□"/>
      <w:lvlJc w:val="left"/>
      <w:pPr>
        <w:ind w:left="2145" w:hanging="2145"/>
      </w:pPr>
      <w:rPr>
        <w:rFonts w:ascii="Arial" w:cs="Arial" w:eastAsia="Arial" w:hAnsi="Arial"/>
        <w:b w:val="0"/>
        <w:i w:val="0"/>
        <w:strike w:val="0"/>
        <w:color w:val="000000"/>
        <w:sz w:val="24"/>
        <w:szCs w:val="24"/>
        <w:u w:val="none"/>
        <w:vertAlign w:val="baseline"/>
      </w:rPr>
    </w:lvl>
    <w:lvl w:ilvl="5">
      <w:start w:val="1"/>
      <w:numFmt w:val="bullet"/>
      <w:lvlText w:val="▪"/>
      <w:lvlJc w:val="left"/>
      <w:pPr>
        <w:ind w:left="2865" w:hanging="2865"/>
      </w:pPr>
      <w:rPr>
        <w:rFonts w:ascii="Arial" w:cs="Arial" w:eastAsia="Arial" w:hAnsi="Arial"/>
        <w:b w:val="0"/>
        <w:i w:val="0"/>
        <w:strike w:val="0"/>
        <w:color w:val="000000"/>
        <w:sz w:val="24"/>
        <w:szCs w:val="24"/>
        <w:u w:val="none"/>
        <w:vertAlign w:val="baseline"/>
      </w:rPr>
    </w:lvl>
    <w:lvl w:ilvl="6">
      <w:start w:val="1"/>
      <w:numFmt w:val="bullet"/>
      <w:lvlText w:val="•"/>
      <w:lvlJc w:val="left"/>
      <w:pPr>
        <w:ind w:left="3585" w:hanging="3585"/>
      </w:pPr>
      <w:rPr>
        <w:rFonts w:ascii="Arial" w:cs="Arial" w:eastAsia="Arial" w:hAnsi="Arial"/>
        <w:b w:val="0"/>
        <w:i w:val="0"/>
        <w:strike w:val="0"/>
        <w:color w:val="000000"/>
        <w:sz w:val="24"/>
        <w:szCs w:val="24"/>
        <w:u w:val="none"/>
        <w:vertAlign w:val="baseline"/>
      </w:rPr>
    </w:lvl>
    <w:lvl w:ilvl="7">
      <w:start w:val="1"/>
      <w:numFmt w:val="bullet"/>
      <w:lvlText w:val="□"/>
      <w:lvlJc w:val="left"/>
      <w:pPr>
        <w:ind w:left="4305" w:hanging="4305"/>
      </w:pPr>
      <w:rPr>
        <w:rFonts w:ascii="Arial" w:cs="Arial" w:eastAsia="Arial" w:hAnsi="Arial"/>
        <w:b w:val="0"/>
        <w:i w:val="0"/>
        <w:strike w:val="0"/>
        <w:color w:val="000000"/>
        <w:sz w:val="24"/>
        <w:szCs w:val="24"/>
        <w:u w:val="none"/>
        <w:vertAlign w:val="baseline"/>
      </w:rPr>
    </w:lvl>
    <w:lvl w:ilvl="8">
      <w:start w:val="1"/>
      <w:numFmt w:val="bullet"/>
      <w:lvlText w:val="▪"/>
      <w:lvlJc w:val="left"/>
      <w:pPr>
        <w:ind w:left="5025" w:hanging="5025"/>
      </w:pPr>
      <w:rPr>
        <w:rFonts w:ascii="Arial" w:cs="Arial" w:eastAsia="Arial" w:hAnsi="Arial"/>
        <w:b w:val="0"/>
        <w:i w:val="0"/>
        <w:strike w:val="0"/>
        <w:color w:val="000000"/>
        <w:sz w:val="24"/>
        <w:szCs w:val="24"/>
        <w:u w:val="none"/>
        <w:vertAlign w:val="baseline"/>
      </w:rPr>
    </w:lvl>
  </w:abstractNum>
  <w:abstractNum w:abstractNumId="8">
    <w:lvl w:ilvl="0">
      <w:start w:val="1"/>
      <w:numFmt w:val="bullet"/>
      <w:lvlText w:val="•"/>
      <w:lvlJc w:val="left"/>
      <w:pPr>
        <w:ind w:left="360" w:hanging="360"/>
      </w:pPr>
      <w:rPr>
        <w:rFonts w:ascii="Arial" w:cs="Arial" w:eastAsia="Arial" w:hAnsi="Arial"/>
        <w:b w:val="0"/>
        <w:i w:val="0"/>
        <w:strike w:val="0"/>
        <w:color w:val="000000"/>
        <w:sz w:val="24"/>
        <w:szCs w:val="24"/>
        <w:u w:val="none"/>
        <w:vertAlign w:val="baseline"/>
      </w:rPr>
    </w:lvl>
    <w:lvl w:ilvl="1">
      <w:start w:val="1"/>
      <w:numFmt w:val="bullet"/>
      <w:lvlText w:val="□"/>
      <w:lvlJc w:val="left"/>
      <w:pPr>
        <w:ind w:left="540" w:hanging="540"/>
      </w:pPr>
      <w:rPr>
        <w:rFonts w:ascii="Arial" w:cs="Arial" w:eastAsia="Arial" w:hAnsi="Arial"/>
        <w:b w:val="0"/>
        <w:i w:val="0"/>
        <w:strike w:val="0"/>
        <w:color w:val="000000"/>
        <w:sz w:val="24"/>
        <w:szCs w:val="24"/>
        <w:u w:val="none"/>
        <w:vertAlign w:val="baseline"/>
      </w:rPr>
    </w:lvl>
    <w:lvl w:ilvl="2">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3">
      <w:start w:val="1"/>
      <w:numFmt w:val="bullet"/>
      <w:lvlText w:val="•"/>
      <w:lvlJc w:val="left"/>
      <w:pPr>
        <w:ind w:left="1425" w:hanging="1425"/>
      </w:pPr>
      <w:rPr>
        <w:rFonts w:ascii="Arial" w:cs="Arial" w:eastAsia="Arial" w:hAnsi="Arial"/>
        <w:b w:val="0"/>
        <w:i w:val="0"/>
        <w:strike w:val="0"/>
        <w:color w:val="000000"/>
        <w:sz w:val="24"/>
        <w:szCs w:val="24"/>
        <w:u w:val="none"/>
        <w:vertAlign w:val="baseline"/>
      </w:rPr>
    </w:lvl>
    <w:lvl w:ilvl="4">
      <w:start w:val="1"/>
      <w:numFmt w:val="bullet"/>
      <w:lvlText w:val="□"/>
      <w:lvlJc w:val="left"/>
      <w:pPr>
        <w:ind w:left="2145" w:hanging="2145"/>
      </w:pPr>
      <w:rPr>
        <w:rFonts w:ascii="Arial" w:cs="Arial" w:eastAsia="Arial" w:hAnsi="Arial"/>
        <w:b w:val="0"/>
        <w:i w:val="0"/>
        <w:strike w:val="0"/>
        <w:color w:val="000000"/>
        <w:sz w:val="24"/>
        <w:szCs w:val="24"/>
        <w:u w:val="none"/>
        <w:vertAlign w:val="baseline"/>
      </w:rPr>
    </w:lvl>
    <w:lvl w:ilvl="5">
      <w:start w:val="1"/>
      <w:numFmt w:val="bullet"/>
      <w:lvlText w:val="▪"/>
      <w:lvlJc w:val="left"/>
      <w:pPr>
        <w:ind w:left="2865" w:hanging="2865"/>
      </w:pPr>
      <w:rPr>
        <w:rFonts w:ascii="Arial" w:cs="Arial" w:eastAsia="Arial" w:hAnsi="Arial"/>
        <w:b w:val="0"/>
        <w:i w:val="0"/>
        <w:strike w:val="0"/>
        <w:color w:val="000000"/>
        <w:sz w:val="24"/>
        <w:szCs w:val="24"/>
        <w:u w:val="none"/>
        <w:vertAlign w:val="baseline"/>
      </w:rPr>
    </w:lvl>
    <w:lvl w:ilvl="6">
      <w:start w:val="1"/>
      <w:numFmt w:val="bullet"/>
      <w:lvlText w:val="•"/>
      <w:lvlJc w:val="left"/>
      <w:pPr>
        <w:ind w:left="3585" w:hanging="3585"/>
      </w:pPr>
      <w:rPr>
        <w:rFonts w:ascii="Arial" w:cs="Arial" w:eastAsia="Arial" w:hAnsi="Arial"/>
        <w:b w:val="0"/>
        <w:i w:val="0"/>
        <w:strike w:val="0"/>
        <w:color w:val="000000"/>
        <w:sz w:val="24"/>
        <w:szCs w:val="24"/>
        <w:u w:val="none"/>
        <w:vertAlign w:val="baseline"/>
      </w:rPr>
    </w:lvl>
    <w:lvl w:ilvl="7">
      <w:start w:val="1"/>
      <w:numFmt w:val="bullet"/>
      <w:lvlText w:val="□"/>
      <w:lvlJc w:val="left"/>
      <w:pPr>
        <w:ind w:left="4305" w:hanging="4305"/>
      </w:pPr>
      <w:rPr>
        <w:rFonts w:ascii="Arial" w:cs="Arial" w:eastAsia="Arial" w:hAnsi="Arial"/>
        <w:b w:val="0"/>
        <w:i w:val="0"/>
        <w:strike w:val="0"/>
        <w:color w:val="000000"/>
        <w:sz w:val="24"/>
        <w:szCs w:val="24"/>
        <w:u w:val="none"/>
        <w:vertAlign w:val="baseline"/>
      </w:rPr>
    </w:lvl>
    <w:lvl w:ilvl="8">
      <w:start w:val="1"/>
      <w:numFmt w:val="bullet"/>
      <w:lvlText w:val="▪"/>
      <w:lvlJc w:val="left"/>
      <w:pPr>
        <w:ind w:left="5025" w:hanging="5025"/>
      </w:pPr>
      <w:rPr>
        <w:rFonts w:ascii="Arial" w:cs="Arial" w:eastAsia="Arial" w:hAnsi="Arial"/>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44" w:lineRule="auto"/>
        <w:ind w:left="35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