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Name</w:t>
      </w:r>
      <w:r w:rsidDel="00000000" w:rsidR="00000000" w:rsidRPr="00000000">
        <w:rPr>
          <w:vertAlign w:val="baseline"/>
          <w:rtl w:val="0"/>
        </w:rPr>
        <w:t xml:space="preserve">:      PHAM Tuan Anh               </w:t>
        <w:tab/>
        <w:tab/>
        <w:t xml:space="preserve">  (male/female): 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Date of Birth</w:t>
      </w:r>
      <w:r w:rsidDel="00000000" w:rsidR="00000000" w:rsidRPr="00000000">
        <w:rPr>
          <w:vertAlign w:val="baseline"/>
          <w:rtl w:val="0"/>
        </w:rPr>
        <w:t xml:space="preserve">:</w:t>
        <w:tab/>
        <w:t xml:space="preserve">14 March, 1980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Address</w:t>
      </w:r>
      <w:r w:rsidDel="00000000" w:rsidR="00000000" w:rsidRPr="00000000">
        <w:rPr>
          <w:vertAlign w:val="baseline"/>
          <w:rtl w:val="0"/>
        </w:rPr>
        <w:t xml:space="preserve">:  Tho Khe- Dong Tho- Yen Phong-Bac Ninh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Office</w:t>
      </w:r>
      <w:r w:rsidDel="00000000" w:rsidR="00000000" w:rsidRPr="00000000">
        <w:rPr>
          <w:vertAlign w:val="baseline"/>
          <w:rtl w:val="0"/>
        </w:rPr>
        <w:t xml:space="preserve">:  Dept. of Plant Physiology, Faculty of Agronomy, Hanoi University of Agriculture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Office address</w:t>
      </w:r>
      <w:r w:rsidDel="00000000" w:rsidR="00000000" w:rsidRPr="00000000">
        <w:rPr>
          <w:vertAlign w:val="baseline"/>
          <w:rtl w:val="0"/>
        </w:rPr>
        <w:t xml:space="preserve">:  Ngo Xuan Quang, Trau Quy, Gia Lam, Ha Noi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 E-mail</w:t>
      </w:r>
      <w:r w:rsidDel="00000000" w:rsidR="00000000" w:rsidRPr="00000000">
        <w:rPr>
          <w:vertAlign w:val="baseline"/>
          <w:rtl w:val="0"/>
        </w:rPr>
        <w:t xml:space="preserve">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ptanh@vnua.edu.vn</w:t>
        </w:r>
      </w:hyperlink>
      <w:r w:rsidDel="00000000" w:rsidR="00000000" w:rsidRPr="00000000">
        <w:rPr>
          <w:vertAlign w:val="baseline"/>
          <w:rtl w:val="0"/>
        </w:rPr>
        <w:t xml:space="preserve">;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ptanh140380@gmail.com</w:t>
        </w:r>
      </w:hyperlink>
      <w:r w:rsidDel="00000000" w:rsidR="00000000" w:rsidRPr="00000000">
        <w:rPr>
          <w:vertAlign w:val="baseline"/>
          <w:rtl w:val="0"/>
        </w:rPr>
        <w:t xml:space="preserve">     </w:t>
      </w:r>
      <w:r w:rsidDel="00000000" w:rsidR="00000000" w:rsidRPr="00000000">
        <w:rPr>
          <w:b w:val="1"/>
          <w:vertAlign w:val="baseline"/>
          <w:rtl w:val="0"/>
        </w:rPr>
        <w:t xml:space="preserve">Fax: </w:t>
      </w:r>
      <w:r w:rsidDel="00000000" w:rsidR="00000000" w:rsidRPr="00000000">
        <w:rPr>
          <w:vertAlign w:val="baseline"/>
          <w:rtl w:val="0"/>
        </w:rPr>
        <w:t xml:space="preserve">+84-438-276-473;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040"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Tel:</w:t>
      </w:r>
      <w:r w:rsidDel="00000000" w:rsidR="00000000" w:rsidRPr="00000000">
        <w:rPr>
          <w:vertAlign w:val="baseline"/>
          <w:rtl w:val="0"/>
        </w:rPr>
        <w:t xml:space="preserve"> +84-982-880-391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 Employment</w:t>
      </w:r>
      <w:r w:rsidDel="00000000" w:rsidR="00000000" w:rsidRPr="00000000">
        <w:rPr>
          <w:rFonts w:ascii="Gungsuh" w:cs="Gungsuh" w:eastAsia="Gungsuh" w:hAnsi="Gungsuh"/>
          <w:vertAlign w:val="baseline"/>
          <w:rtl w:val="0"/>
        </w:rPr>
        <w:t xml:space="preserve">:　 Lecturer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 Position:  </w:t>
      </w:r>
      <w:r w:rsidDel="00000000" w:rsidR="00000000" w:rsidRPr="00000000">
        <w:rPr>
          <w:vertAlign w:val="baseline"/>
          <w:rtl w:val="0"/>
        </w:rPr>
        <w:t xml:space="preserve">Deputy head of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 Major</w:t>
      </w:r>
      <w:r w:rsidDel="00000000" w:rsidR="00000000" w:rsidRPr="00000000">
        <w:rPr>
          <w:vertAlign w:val="baseline"/>
          <w:rtl w:val="0"/>
        </w:rPr>
        <w:t xml:space="preserve">:      Plant Physiology, Applied Plant Physiology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10. Academic background: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97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2007-2012: The University of  Suwon, South Korea.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Doctor of Science in Biology. Tite of dissertation: Development of a mycoinsecticide fora control and its combined effect with plant extract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97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2002-2005: Hanoi University of Sciences, Vietnam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697" w:firstLine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Master in Biology. Title of thesis: Development of ELISA-lectin kit for test some pathological antibodies and antigents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97" w:hanging="36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1997-2001: Hanoi University of Sciences, Vietnam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697" w:firstLine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Bachelor in Biotechnology. Title of thesis: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Purified lectin from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Lens culinaris,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L. using affinity chromatography Sephadex-G75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11. Employment record: 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>
          <w:b w:val="0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2005-2007: Hanoi University of Agriculture, Lecturer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>
          <w:b w:val="0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2007-2012: The university of Suwon, PhD student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>
          <w:b w:val="0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2012-now: Hanoi University of Agriculture, Lecturer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12. Direction of research in last 5 years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jc w:val="both"/>
        <w:rPr>
          <w:b w:val="0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Bioenergy (bioethanol), enzymology (glucoamylase, pectinase, cellulase, …)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jc w:val="both"/>
        <w:rPr>
          <w:b w:val="0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Biocontrol (Aphid control using mixtrue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80"/>
          <w:sz w:val="24"/>
          <w:szCs w:val="24"/>
          <w:vertAlign w:val="baseline"/>
          <w:rtl w:val="0"/>
        </w:rPr>
        <w:t xml:space="preserve">Beauveria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 and plant extract)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jc w:val="both"/>
        <w:rPr>
          <w:b w:val="0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Collection, preservation and exploitation of vegetable genetic sources (Cucurbits, Allium crops) and application in improving and breeding of vegetable varieties.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jc w:val="both"/>
        <w:rPr>
          <w:b w:val="0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Identification and functional analysis of the interaction between kinase proteins and transcription factors that are involved in regulation of stress tolerance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80"/>
          <w:sz w:val="24"/>
          <w:szCs w:val="24"/>
          <w:vertAlign w:val="baseline"/>
          <w:rtl w:val="0"/>
        </w:rPr>
        <w:t xml:space="preserve">Arabidopsis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13. Teaching course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jc w:val="both"/>
        <w:rPr>
          <w:b w:val="0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Plant physiology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jc w:val="both"/>
        <w:rPr>
          <w:b w:val="0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Applied Plant physiology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40"/>
        </w:tabs>
        <w:spacing w:after="0" w:before="0" w:line="36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14.  Research Project Coordinator</w:t>
        <w:tab/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36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Aphid control using mixture of </w:t>
      </w:r>
      <w:r w:rsidDel="00000000" w:rsidR="00000000" w:rsidRPr="00000000">
        <w:rPr>
          <w:i w:val="1"/>
          <w:vertAlign w:val="baseline"/>
          <w:rtl w:val="0"/>
        </w:rPr>
        <w:t xml:space="preserve">Beauveria bassiana</w:t>
      </w:r>
      <w:r w:rsidDel="00000000" w:rsidR="00000000" w:rsidRPr="00000000">
        <w:rPr>
          <w:vertAlign w:val="baseline"/>
          <w:rtl w:val="0"/>
        </w:rPr>
        <w:t xml:space="preserve"> and plant extract. Ministry for food, agriculture, forestry and rural fisheries; Rural Development of Administration, Korea (PJ006640), from 2008-2011.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36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Identification and functional analysis of the interaction between MAP kinase proteins and transcription factors that are involved in regulation of stress tolerance in </w:t>
      </w:r>
      <w:r w:rsidDel="00000000" w:rsidR="00000000" w:rsidRPr="00000000">
        <w:rPr>
          <w:i w:val="1"/>
          <w:vertAlign w:val="baseline"/>
          <w:rtl w:val="0"/>
        </w:rPr>
        <w:t xml:space="preserve">Arabidopsis</w:t>
      </w:r>
      <w:r w:rsidDel="00000000" w:rsidR="00000000" w:rsidRPr="00000000">
        <w:rPr>
          <w:vertAlign w:val="baseline"/>
          <w:rtl w:val="0"/>
        </w:rPr>
        <w:t xml:space="preserve">. Nafosted (2014-2016)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36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Collection, preservation and exploitation of vegetable genetic sources (</w:t>
      </w:r>
      <w:r w:rsidDel="00000000" w:rsidR="00000000" w:rsidRPr="00000000">
        <w:rPr>
          <w:i w:val="1"/>
          <w:vertAlign w:val="baseline"/>
          <w:rtl w:val="0"/>
        </w:rPr>
        <w:t xml:space="preserve">Allium cepa</w:t>
      </w:r>
      <w:r w:rsidDel="00000000" w:rsidR="00000000" w:rsidRPr="00000000">
        <w:rPr>
          <w:vertAlign w:val="baseline"/>
          <w:rtl w:val="0"/>
        </w:rPr>
        <w:t xml:space="preserve"> L, Aggretatum crops) and application in improving and breeding of vegetable varieties. Ministry of Education and Training (2014-2015).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15. Experience in Education and Science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16. Supervisor for PhD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9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2"/>
        <w:gridCol w:w="2328"/>
        <w:gridCol w:w="2569"/>
        <w:gridCol w:w="1299"/>
        <w:gridCol w:w="2211"/>
        <w:tblGridChange w:id="0">
          <w:tblGrid>
            <w:gridCol w:w="822"/>
            <w:gridCol w:w="2328"/>
            <w:gridCol w:w="2569"/>
            <w:gridCol w:w="1299"/>
            <w:gridCol w:w="22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Title of thesis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17. Publication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17.1. 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17.2. Papers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24" w:hanging="34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DO Ngoc Lien, </w:t>
      </w: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PHAM Tuan Anh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, NGUYEN Van Loi, DAO Kim Chi, 2003. </w:t>
      </w: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Purified lectin from </w:t>
      </w:r>
      <w:r w:rsidDel="00000000" w:rsidR="00000000" w:rsidRPr="00000000">
        <w:rPr>
          <w:b w:val="1"/>
          <w:i w:val="1"/>
          <w:color w:val="000000"/>
          <w:highlight w:val="white"/>
          <w:vertAlign w:val="baseline"/>
          <w:rtl w:val="0"/>
        </w:rPr>
        <w:t xml:space="preserve">Lens culinaris, </w:t>
      </w: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L. Using affinity chromatography Sephadex-G75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. Journal of Genetics and applications, 4: 11-15 (</w:t>
      </w:r>
      <w:r w:rsidDel="00000000" w:rsidR="00000000" w:rsidRPr="00000000">
        <w:rPr>
          <w:i w:val="1"/>
          <w:color w:val="000000"/>
          <w:highlight w:val="white"/>
          <w:vertAlign w:val="baseline"/>
          <w:rtl w:val="0"/>
        </w:rPr>
        <w:t xml:space="preserve">Vietnamese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24" w:hanging="34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DO Ngoc Lien, NGUYEN Van Loi,</w:t>
      </w: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BUI Phuong Thuan, TRAN Thi Phuong Lien, </w:t>
      </w: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PHAM Tuan Anh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, 2004. </w:t>
      </w: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Using lectin from Vietnam resources in pathological antibodies research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. Journal of Military Phamaco-medicine. Special Issue, National Immune Conference:  295 - 299. (</w:t>
      </w:r>
      <w:r w:rsidDel="00000000" w:rsidR="00000000" w:rsidRPr="00000000">
        <w:rPr>
          <w:i w:val="1"/>
          <w:color w:val="000000"/>
          <w:highlight w:val="white"/>
          <w:vertAlign w:val="baseline"/>
          <w:rtl w:val="0"/>
        </w:rPr>
        <w:t xml:space="preserve">Vietnamese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24" w:hanging="34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Pham TA</w:t>
      </w:r>
      <w:r w:rsidDel="00000000" w:rsidR="00000000" w:rsidRPr="00000000">
        <w:rPr>
          <w:vertAlign w:val="baseline"/>
          <w:rtl w:val="0"/>
        </w:rPr>
        <w:t xml:space="preserve">, Kim JJ, Kim SG, Kim K. </w:t>
      </w:r>
      <w:r w:rsidDel="00000000" w:rsidR="00000000" w:rsidRPr="00000000">
        <w:rPr>
          <w:b w:val="1"/>
          <w:vertAlign w:val="baseline"/>
          <w:rtl w:val="0"/>
        </w:rPr>
        <w:t xml:space="preserve">Production of Blastospore of Entomopathogenic Beauveria bassiana in a Submerged Batch Culture.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Mycobiology. 2009; 37 (3): 218-224.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24" w:hanging="34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Vu VH, </w:t>
      </w:r>
      <w:r w:rsidDel="00000000" w:rsidR="00000000" w:rsidRPr="00000000">
        <w:rPr>
          <w:b w:val="1"/>
          <w:vertAlign w:val="baseline"/>
          <w:rtl w:val="0"/>
        </w:rPr>
        <w:t xml:space="preserve">Pham TA</w:t>
      </w:r>
      <w:r w:rsidDel="00000000" w:rsidR="00000000" w:rsidRPr="00000000">
        <w:rPr>
          <w:vertAlign w:val="baseline"/>
          <w:rtl w:val="0"/>
        </w:rPr>
        <w:t xml:space="preserve">, Kim K. </w:t>
      </w:r>
      <w:r w:rsidDel="00000000" w:rsidR="00000000" w:rsidRPr="00000000">
        <w:rPr>
          <w:b w:val="1"/>
          <w:vertAlign w:val="baseline"/>
          <w:rtl w:val="0"/>
        </w:rPr>
        <w:t xml:space="preserve">Fungal Strain Improvement for Cellulase Production Using Repeated and Sequential Mutagenesis.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Mycobiology. 2009; 37 (4): 267-271.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24" w:hanging="34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Van Hanh Vu, </w:t>
      </w:r>
      <w:r w:rsidDel="00000000" w:rsidR="00000000" w:rsidRPr="00000000">
        <w:rPr>
          <w:b w:val="1"/>
          <w:vertAlign w:val="baseline"/>
          <w:rtl w:val="0"/>
        </w:rPr>
        <w:t xml:space="preserve">Tuan Anh Pham</w:t>
      </w:r>
      <w:r w:rsidDel="00000000" w:rsidR="00000000" w:rsidRPr="00000000">
        <w:rPr>
          <w:vertAlign w:val="baseline"/>
          <w:rtl w:val="0"/>
        </w:rPr>
        <w:t xml:space="preserve">, Keun Kim. </w:t>
      </w:r>
      <w:r w:rsidDel="00000000" w:rsidR="00000000" w:rsidRPr="00000000">
        <w:rPr>
          <w:b w:val="1"/>
          <w:vertAlign w:val="baseline"/>
          <w:rtl w:val="0"/>
        </w:rPr>
        <w:t xml:space="preserve">Improvement of Fungal Strain by Repeated and Sequential Mutagenesis and Optimization of Solid State Fermentation for the Hyper-Production of Raw-Starch-Digesting Enzyme</w:t>
      </w:r>
      <w:r w:rsidDel="00000000" w:rsidR="00000000" w:rsidRPr="00000000">
        <w:rPr>
          <w:vertAlign w:val="baseline"/>
          <w:rtl w:val="0"/>
        </w:rPr>
        <w:t xml:space="preserve">. Journal of Microbiology and Biotechnology. 2010; 20 (4): 718-726.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24" w:hanging="34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Pham TA</w:t>
      </w:r>
      <w:r w:rsidDel="00000000" w:rsidR="00000000" w:rsidRPr="00000000">
        <w:rPr>
          <w:vertAlign w:val="baseline"/>
          <w:rtl w:val="0"/>
        </w:rPr>
        <w:t xml:space="preserve">, Kim JJ, Kim K. </w:t>
      </w:r>
      <w:r w:rsidDel="00000000" w:rsidR="00000000" w:rsidRPr="00000000">
        <w:rPr>
          <w:b w:val="1"/>
          <w:vertAlign w:val="baseline"/>
          <w:rtl w:val="0"/>
        </w:rPr>
        <w:t xml:space="preserve">Optimization of Solid-State Fermentation for Improved Conidia Production of Beauveria bassiana as a Mycoinsecticide.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Mycobiology. 2010;38 (2):137-143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24" w:hanging="34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 Vu VH, </w:t>
      </w:r>
      <w:r w:rsidDel="00000000" w:rsidR="00000000" w:rsidRPr="00000000">
        <w:rPr>
          <w:b w:val="1"/>
          <w:vertAlign w:val="baseline"/>
          <w:rtl w:val="0"/>
        </w:rPr>
        <w:t xml:space="preserve">Pham TA</w:t>
      </w:r>
      <w:r w:rsidDel="00000000" w:rsidR="00000000" w:rsidRPr="00000000">
        <w:rPr>
          <w:vertAlign w:val="baseline"/>
          <w:rtl w:val="0"/>
        </w:rPr>
        <w:t xml:space="preserve">, Kim K. </w:t>
      </w:r>
      <w:r w:rsidDel="00000000" w:rsidR="00000000" w:rsidRPr="00000000">
        <w:rPr>
          <w:b w:val="1"/>
          <w:vertAlign w:val="baseline"/>
          <w:rtl w:val="0"/>
        </w:rPr>
        <w:t xml:space="preserve">Improvement of Fungal Cellulase Production by Mutation and Optimization of Solid State Fermentation.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Mycobiology. 2011; 39 (1): 20-25.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24" w:hanging="34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Nguyen Xuan Canh, Dang Xuan Nghiem,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Phạm Tuan Anh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Bui Manh Hung . Identification of MYB77 transcription factor as a novel substrate of MPK3/6 in vitro. Journal of Biology, 2015; 37 (1se): 27-32.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17.3. Proceeding in workshop and seminar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24" w:hanging="34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DO Ngoc Lien,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vertAlign w:val="baseline"/>
          <w:rtl w:val="0"/>
        </w:rPr>
        <w:t xml:space="preserve">PHAM Tuan Anh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, NGUYEN Van Loi, DAO Kim Chi, 2003. Purified lectin from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highlight w:val="white"/>
          <w:vertAlign w:val="baseline"/>
          <w:rtl w:val="0"/>
        </w:rPr>
        <w:t xml:space="preserve">Lens culinaris,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L. Using affinity chromatography Sephadex-G75. Nattional Biotechnology Conference, Dec 2003:512-514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highlight w:val="white"/>
          <w:vertAlign w:val="baseline"/>
          <w:rtl w:val="0"/>
        </w:rPr>
        <w:t xml:space="preserve">Vietnamese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24" w:hanging="34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Tuan Anh Pham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Keun Kim. Effect of different liquid media and pH on the the spore production of entomopathogenic fungus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Beauveria bassiana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International Symposium and Annual Meeting. The Korean Society for Microbiology and Biotechnology, June 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24" w:hanging="34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Van Hanh Vu,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Tuan Anh Pham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Keun Kim. Stimultaneous production of raw-starch-digesting glucoamylase, cellulose and pectinase 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Aspergillus niger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mutant strain using solid-state fermentation. International Symposium and Annual Meeting. The Korean Society for Microbiology and Biotechnology, June 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24" w:hanging="34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Van Hanh Vu,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Tuan Anh Pham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Keun Kim. Improvement of fungal strains producing raw-starch-digesting, glucoamylase for ethanol production by stimultaneous saccharification and fermentation of rice wine cake. International Meeting of the Federation of Korean Microbiological Societies, 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24" w:hanging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Tuan Anh Pham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Keun Kim. Improvement of conidial production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Beauveria bassiana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in solid-state fermentation. International Symposium and Annual Meeting. The Korean Society for Microbiology and Biotechnology, 2009.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24" w:hanging="34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Tuan Anh Pham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Keun Kim. Effects of culture period, drying process, and storage condition on the conidial viability of entomopathogenic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Beauveria bassiana.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International Symposium and Annual Meeting. The Korean Society for Microbiology and Biotechnology, 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24" w:hanging="34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Tuan Anh Pham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Keun Kim. Evaluation of conidial germination of entomopathogenic Fungus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Beauveria bassiana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in oil-based formulation. Biotechnology for Human and Nature. The Korean Society for Biotechnology and Bioengineering Spring Meeting and International Symposium.,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24" w:hanging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Tuan Anh Pham</w:t>
      </w:r>
      <w:r w:rsidDel="00000000" w:rsidR="00000000" w:rsidRPr="00000000">
        <w:rPr>
          <w:vertAlign w:val="baseline"/>
          <w:rtl w:val="0"/>
        </w:rPr>
        <w:t xml:space="preserve">, Keun Kim. Effect of Different Oil-Based Formulation on the Germination of Entomopathogenic </w:t>
      </w:r>
      <w:r w:rsidDel="00000000" w:rsidR="00000000" w:rsidRPr="00000000">
        <w:rPr>
          <w:i w:val="1"/>
          <w:vertAlign w:val="baseline"/>
          <w:rtl w:val="0"/>
        </w:rPr>
        <w:t xml:space="preserve">Beauveria bassiana</w:t>
      </w:r>
      <w:r w:rsidDel="00000000" w:rsidR="00000000" w:rsidRPr="00000000">
        <w:rPr>
          <w:vertAlign w:val="baseline"/>
          <w:rtl w:val="0"/>
        </w:rPr>
        <w:t xml:space="preserve"> Conidia and Its Infectivity Against Aphid, </w:t>
      </w:r>
      <w:r w:rsidDel="00000000" w:rsidR="00000000" w:rsidRPr="00000000">
        <w:rPr>
          <w:i w:val="1"/>
          <w:vertAlign w:val="baseline"/>
          <w:rtl w:val="0"/>
        </w:rPr>
        <w:t xml:space="preserve">Myzus persicae</w:t>
      </w:r>
      <w:r w:rsidDel="00000000" w:rsidR="00000000" w:rsidRPr="00000000">
        <w:rPr>
          <w:vertAlign w:val="baseline"/>
          <w:rtl w:val="0"/>
        </w:rPr>
        <w:t xml:space="preserve">. International Meeting of the Federation of Korean Microbiological Societies,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624" w:hanging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Tuan Anh Pham</w:t>
      </w:r>
      <w:r w:rsidDel="00000000" w:rsidR="00000000" w:rsidRPr="00000000">
        <w:rPr>
          <w:vertAlign w:val="baseline"/>
          <w:rtl w:val="0"/>
        </w:rPr>
        <w:t xml:space="preserve">, Keun Kim. Efficacy of Combined Application of Entomopathogenic Fungal Conidia and Botanical Insecticides for Aphid Control. International Symposium and Annual Meeting. The Korean Society for Microbiology and Biotechnology,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6030" w:firstLine="0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Ha Noi, 12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vertAlign w:val="baseline"/>
          <w:rtl w:val="0"/>
        </w:rPr>
        <w:t xml:space="preserve"> Oct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603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Declarant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603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PHAM Tuan Anh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Gungsuh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z w:val="28"/>
        <w:szCs w:val="28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8"/>
        <w:szCs w:val="28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624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624" w:hanging="34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✓"/>
      <w:lvlJc w:val="left"/>
      <w:pPr>
        <w:ind w:left="1237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957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677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397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117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837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557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277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997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color w:val="000080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right="-1260"/>
      <w:jc w:val="center"/>
    </w:pPr>
    <w:rPr>
      <w:rFonts w:ascii="Times New Roman" w:cs="Times New Roman" w:eastAsia="Times New Roman" w:hAnsi="Times New Roman"/>
      <w:b w:val="1"/>
      <w:color w:val="00008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i w:val="1"/>
      <w:color w:val="000080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color w:val="00008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tanh@vnua.edu.vn" TargetMode="External"/><Relationship Id="rId7" Type="http://schemas.openxmlformats.org/officeDocument/2006/relationships/hyperlink" Target="mailto:ptanh140380@gmail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