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84" w:line="240" w:lineRule="auto"/>
        <w:ind w:left="0" w:firstLine="0"/>
        <w:jc w:val="left"/>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54" w:line="240" w:lineRule="auto"/>
        <w:ind w:left="0" w:right="38" w:firstLine="0"/>
        <w:jc w:val="right"/>
        <w:rPr/>
      </w:pPr>
      <w:r w:rsidDel="00000000" w:rsidR="00000000" w:rsidRPr="00000000">
        <w:rPr>
          <w:rFonts w:ascii="Times New Roman" w:cs="Times New Roman" w:eastAsia="Times New Roman" w:hAnsi="Times New Roman"/>
          <w:b w:val="1"/>
          <w:color w:val="993366"/>
          <w:sz w:val="29"/>
          <w:szCs w:val="29"/>
          <w:rtl w:val="0"/>
        </w:rPr>
        <w:t xml:space="preserve">CURRICULUM</w:t>
      </w:r>
      <w:r w:rsidDel="00000000" w:rsidR="00000000" w:rsidRPr="00000000">
        <w:rPr>
          <w:rFonts w:ascii="Times New Roman" w:cs="Times New Roman" w:eastAsia="Times New Roman" w:hAnsi="Times New Roman"/>
          <w:b w:val="1"/>
          <w:color w:val="993366"/>
          <w:sz w:val="27"/>
          <w:szCs w:val="27"/>
          <w:rtl w:val="0"/>
        </w:rPr>
        <w:t xml:space="preserve">V</w:t>
      </w:r>
      <w:r w:rsidDel="00000000" w:rsidR="00000000" w:rsidRPr="00000000">
        <w:rPr>
          <w:rFonts w:ascii="Times New Roman" w:cs="Times New Roman" w:eastAsia="Times New Roman" w:hAnsi="Times New Roman"/>
          <w:b w:val="1"/>
          <w:color w:val="993366"/>
          <w:sz w:val="32"/>
          <w:szCs w:val="32"/>
          <w:rtl w:val="0"/>
        </w:rPr>
        <w:t xml:space="preserve">I</w:t>
      </w:r>
      <w:r w:rsidDel="00000000" w:rsidR="00000000" w:rsidRPr="00000000">
        <w:rPr>
          <w:rFonts w:ascii="Times New Roman" w:cs="Times New Roman" w:eastAsia="Times New Roman" w:hAnsi="Times New Roman"/>
          <w:b w:val="1"/>
          <w:color w:val="993366"/>
          <w:sz w:val="30"/>
          <w:szCs w:val="30"/>
          <w:rtl w:val="0"/>
        </w:rPr>
        <w:t xml:space="preserve">T</w:t>
      </w:r>
      <w:r w:rsidDel="00000000" w:rsidR="00000000" w:rsidRPr="00000000">
        <w:rPr>
          <w:rFonts w:ascii="Times New Roman" w:cs="Times New Roman" w:eastAsia="Times New Roman" w:hAnsi="Times New Roman"/>
          <w:b w:val="1"/>
          <w:color w:val="993366"/>
          <w:sz w:val="27"/>
          <w:szCs w:val="27"/>
          <w:rtl w:val="0"/>
        </w:rPr>
        <w:t xml:space="preserve">A</w:t>
      </w:r>
      <w:r w:rsidDel="00000000" w:rsidR="00000000" w:rsidRPr="00000000">
        <w:rPr>
          <w:rFonts w:ascii="Times New Roman" w:cs="Times New Roman" w:eastAsia="Times New Roman" w:hAnsi="Times New Roman"/>
          <w:b w:val="1"/>
          <w:color w:val="993366"/>
          <w:sz w:val="30"/>
          <w:szCs w:val="30"/>
          <w:rtl w:val="0"/>
        </w:rPr>
        <w:t xml:space="preserve">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7" w:line="240" w:lineRule="auto"/>
        <w:ind w:left="0" w:right="185" w:firstLine="0"/>
        <w:jc w:val="right"/>
        <w:rPr/>
      </w:pPr>
      <w:r w:rsidDel="00000000" w:rsidR="00000000" w:rsidRPr="00000000">
        <w:rPr>
          <w:rFonts w:ascii="Times New Roman" w:cs="Times New Roman" w:eastAsia="Times New Roman" w:hAnsi="Times New Roman"/>
          <w:b w:val="1"/>
          <w:color w:val="333399"/>
          <w:sz w:val="25"/>
          <w:szCs w:val="25"/>
          <w:rtl w:val="0"/>
        </w:rPr>
        <w:t xml:space="preserve">BUI THE KHUYNH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04" w:line="240" w:lineRule="auto"/>
        <w:ind w:left="19" w:right="200" w:firstLine="0"/>
        <w:jc w:val="left"/>
        <w:rPr/>
      </w:pPr>
      <w:r w:rsidDel="00000000" w:rsidR="00000000" w:rsidRPr="00000000">
        <w:rPr>
          <w:rFonts w:ascii="Times New Roman" w:cs="Times New Roman" w:eastAsia="Times New Roman" w:hAnsi="Times New Roman"/>
          <w:b w:val="1"/>
          <w:color w:val="333399"/>
          <w:sz w:val="25"/>
          <w:szCs w:val="25"/>
          <w:rtl w:val="0"/>
        </w:rPr>
        <w:t xml:space="preserve"> </w:t>
      </w:r>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ind w:right="200"/>
        <w:rPr/>
      </w:pPr>
      <w:r w:rsidDel="00000000" w:rsidR="00000000" w:rsidRPr="00000000">
        <w:rPr>
          <w:rtl w:val="0"/>
        </w:rPr>
        <w:t xml:space="preserve">GENERAL DETAILS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08" w:line="240" w:lineRule="auto"/>
        <w:ind w:left="19" w:right="200" w:firstLine="0"/>
        <w:jc w:val="left"/>
        <w:rPr/>
      </w:pPr>
      <w:r w:rsidDel="00000000" w:rsidR="00000000" w:rsidRPr="00000000">
        <w:rPr>
          <w:rtl w:val="0"/>
        </w:rPr>
        <w:t xml:space="preserve">Job title:</w:t>
      </w:r>
      <w:r w:rsidDel="00000000" w:rsidR="00000000" w:rsidRPr="00000000">
        <w:rPr>
          <w:sz w:val="23"/>
          <w:szCs w:val="23"/>
          <w:rtl w:val="0"/>
        </w:rPr>
        <w:t xml:space="preserve"> Lecturer/Faculty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right="200"/>
        <w:rPr/>
      </w:pPr>
      <w:r w:rsidDel="00000000" w:rsidR="00000000" w:rsidRPr="00000000">
        <w:rPr>
          <w:rtl w:val="0"/>
        </w:rPr>
        <w:t xml:space="preserve">Date of birth:   Jan 24, 1987 </w:t>
        <w:tab/>
        <w:t xml:space="preserve">Sex: Male </w:t>
        <w:tab/>
        <w:t xml:space="preserve">Marital Status:</w:t>
      </w:r>
      <w:r w:rsidDel="00000000" w:rsidR="00000000" w:rsidRPr="00000000">
        <w:rPr>
          <w:sz w:val="22"/>
          <w:szCs w:val="22"/>
          <w:rtl w:val="0"/>
        </w:rPr>
        <w:t xml:space="preserve"> Single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right="200"/>
        <w:rPr/>
      </w:pPr>
      <w:r w:rsidDel="00000000" w:rsidR="00000000" w:rsidRPr="00000000">
        <w:rPr>
          <w:rtl w:val="0"/>
        </w:rPr>
        <w:t xml:space="preserve">Nationality:</w:t>
      </w:r>
      <w:r w:rsidDel="00000000" w:rsidR="00000000" w:rsidRPr="00000000">
        <w:rPr>
          <w:sz w:val="22"/>
          <w:szCs w:val="22"/>
          <w:rtl w:val="0"/>
        </w:rPr>
        <w:t xml:space="preserve"> Vie</w:t>
      </w:r>
      <w:r w:rsidDel="00000000" w:rsidR="00000000" w:rsidRPr="00000000">
        <w:rPr>
          <w:sz w:val="26"/>
          <w:szCs w:val="26"/>
          <w:rtl w:val="0"/>
        </w:rPr>
        <w:t xml:space="preserve">t</w:t>
      </w:r>
      <w:r w:rsidDel="00000000" w:rsidR="00000000" w:rsidRPr="00000000">
        <w:rPr>
          <w:sz w:val="24"/>
          <w:szCs w:val="24"/>
          <w:rtl w:val="0"/>
        </w:rPr>
        <w:t xml:space="preserve">na</w:t>
      </w:r>
      <w:r w:rsidDel="00000000" w:rsidR="00000000" w:rsidRPr="00000000">
        <w:rPr>
          <w:sz w:val="23"/>
          <w:szCs w:val="23"/>
          <w:rtl w:val="0"/>
        </w:rPr>
        <w:t xml:space="preserve">m</w:t>
      </w:r>
      <w:r w:rsidDel="00000000" w:rsidR="00000000" w:rsidRPr="00000000">
        <w:rPr>
          <w:sz w:val="22"/>
          <w:szCs w:val="22"/>
          <w:rtl w:val="0"/>
        </w:rPr>
        <w:t xml:space="preserve">ese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right="200"/>
        <w:rPr/>
      </w:pPr>
      <w:r w:rsidDel="00000000" w:rsidR="00000000" w:rsidRPr="00000000">
        <w:rPr>
          <w:rtl w:val="0"/>
        </w:rPr>
        <w:t xml:space="preserve">Address(work): Vietnam National University of Agriculture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1436" w:firstLine="0"/>
        <w:rPr/>
      </w:pPr>
      <w:bookmarkStart w:colFirst="0" w:colLast="0" w:name="_gjdgxs" w:id="0"/>
      <w:bookmarkEnd w:id="0"/>
      <w:r w:rsidDel="00000000" w:rsidR="00000000" w:rsidRPr="00000000">
        <w:rPr>
          <w:rtl w:val="0"/>
        </w:rPr>
        <w:t xml:space="preserve">Faculty of Agronomy, Trau Quy, Gia Lam, Hanoi, V</w:t>
      </w:r>
      <w:r w:rsidDel="00000000" w:rsidR="00000000" w:rsidRPr="00000000">
        <w:rPr>
          <w:sz w:val="22"/>
          <w:szCs w:val="22"/>
          <w:rtl w:val="0"/>
        </w:rPr>
        <w:t xml:space="preserve">ietnam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192" w:line="240" w:lineRule="auto"/>
        <w:ind w:right="-15"/>
        <w:jc w:val="left"/>
        <w:rPr/>
      </w:pPr>
      <w:r w:rsidDel="00000000" w:rsidR="00000000" w:rsidRPr="00000000">
        <w:rPr>
          <w:rtl w:val="0"/>
        </w:rPr>
        <w:t xml:space="preserve">Website:</w:t>
      </w:r>
      <w:hyperlink r:id="rId6">
        <w:r w:rsidDel="00000000" w:rsidR="00000000" w:rsidRPr="00000000">
          <w:rPr>
            <w:rtl w:val="0"/>
          </w:rPr>
          <w:t xml:space="preserve"> </w:t>
        </w:r>
      </w:hyperlink>
      <w:hyperlink r:id="rId7">
        <w:r w:rsidDel="00000000" w:rsidR="00000000" w:rsidRPr="00000000">
          <w:rPr>
            <w:color w:val="0000ff"/>
            <w:u w:val="single"/>
            <w:rtl w:val="0"/>
          </w:rPr>
          <w:t xml:space="preserve">http://www.vnua.edu.vn</w:t>
        </w:r>
      </w:hyperlink>
      <w:hyperlink r:id="rId8">
        <w:r w:rsidDel="00000000" w:rsidR="00000000" w:rsidRPr="00000000">
          <w:rPr>
            <w:rtl w:val="0"/>
          </w:rPr>
          <w:t xml:space="preserve">.</w:t>
        </w:r>
      </w:hyperlink>
      <w:r w:rsidDel="00000000" w:rsidR="00000000" w:rsidRPr="00000000">
        <w:rPr>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17" w:line="240" w:lineRule="auto"/>
        <w:ind w:right="-15"/>
        <w:jc w:val="left"/>
        <w:rPr/>
      </w:pPr>
      <w:r w:rsidDel="00000000" w:rsidR="00000000" w:rsidRPr="00000000">
        <w:rPr>
          <w:color w:val="0000ff"/>
          <w:u w:val="single"/>
          <w:rtl w:val="0"/>
        </w:rPr>
        <w:t xml:space="preserve">Email: Buithekhuynh@gmail.com</w:t>
      </w:r>
      <w:r w:rsidDel="00000000" w:rsidR="00000000" w:rsidRPr="00000000">
        <w:rPr>
          <w:sz w:val="22"/>
          <w:szCs w:val="22"/>
          <w:rtl w:val="0"/>
        </w:rPr>
        <w:t xml:space="preserve">; </w:t>
      </w:r>
      <w:r w:rsidDel="00000000" w:rsidR="00000000" w:rsidRPr="00000000">
        <w:rPr>
          <w:color w:val="0000ff"/>
          <w:sz w:val="22"/>
          <w:szCs w:val="22"/>
          <w:u w:val="single"/>
          <w:rtl w:val="0"/>
        </w:rPr>
        <w:t xml:space="preserve">Btkhuynh@vnua.edu.vn</w:t>
      </w:r>
      <w:r w:rsidDel="00000000" w:rsidR="00000000" w:rsidRPr="00000000">
        <w:rP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88" w:line="240" w:lineRule="auto"/>
        <w:ind w:left="19" w:firstLine="0"/>
        <w:jc w:val="left"/>
        <w:rPr/>
      </w:pPr>
      <w:r w:rsidDel="00000000" w:rsidR="00000000" w:rsidRPr="00000000">
        <w:rPr>
          <w:rtl w:val="0"/>
        </w:rPr>
        <w:t xml:space="preserve"> </w:t>
      </w:r>
    </w:p>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EDUCATION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73" w:line="240" w:lineRule="auto"/>
        <w:ind w:right="-15"/>
        <w:jc w:val="left"/>
        <w:rPr/>
      </w:pPr>
      <w:r w:rsidDel="00000000" w:rsidR="00000000" w:rsidRPr="00000000">
        <w:rPr>
          <w:b w:val="1"/>
          <w:rtl w:val="0"/>
        </w:rPr>
        <w:t xml:space="preserve">Qualifications: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73" w:line="240" w:lineRule="auto"/>
        <w:ind w:right="-15"/>
        <w:jc w:val="left"/>
        <w:rPr/>
      </w:pPr>
      <w:r w:rsidDel="00000000" w:rsidR="00000000" w:rsidRPr="00000000">
        <w:rPr>
          <w:rtl w:val="0"/>
        </w:rPr>
        <w:t xml:space="preserve">March, 2014-Dec, 2015:   </w:t>
      </w:r>
      <w:r w:rsidDel="00000000" w:rsidR="00000000" w:rsidRPr="00000000">
        <w:rPr>
          <w:b w:val="1"/>
          <w:rtl w:val="0"/>
        </w:rPr>
        <w:t xml:space="preserve">Master of Science (Biotechnology)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73" w:lineRule="auto"/>
        <w:rPr/>
      </w:pPr>
      <w:r w:rsidDel="00000000" w:rsidR="00000000" w:rsidRPr="00000000">
        <w:rPr>
          <w:rtl w:val="0"/>
        </w:rPr>
        <w:t xml:space="preserve">                                           Swinburne University of Technology, Melbourne (Australia)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73" w:line="240" w:lineRule="auto"/>
        <w:ind w:right="-15"/>
        <w:jc w:val="left"/>
        <w:rPr/>
      </w:pPr>
      <w:r w:rsidDel="00000000" w:rsidR="00000000" w:rsidRPr="00000000">
        <w:rPr>
          <w:rtl w:val="0"/>
        </w:rPr>
        <w:t xml:space="preserve">Oct, 2006-April, 2011:       </w:t>
      </w:r>
      <w:r w:rsidDel="00000000" w:rsidR="00000000" w:rsidRPr="00000000">
        <w:rPr>
          <w:b w:val="1"/>
          <w:rtl w:val="0"/>
        </w:rPr>
        <w:t xml:space="preserve">Bachelor of Science (Crop science</w:t>
      </w:r>
      <w:r w:rsidDel="00000000" w:rsidR="00000000" w:rsidRPr="00000000">
        <w:rPr>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34" w:line="240" w:lineRule="auto"/>
        <w:ind w:left="10" w:right="97" w:firstLine="0"/>
        <w:jc w:val="right"/>
        <w:rPr/>
      </w:pPr>
      <w:r w:rsidDel="00000000" w:rsidR="00000000" w:rsidRPr="00000000">
        <w:rPr>
          <w:rtl w:val="0"/>
        </w:rPr>
        <w:t xml:space="preserve">                 Advanced Education Program, Vietnam National University of Agriculture, in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87" w:lineRule="auto"/>
        <w:rPr/>
      </w:pPr>
      <w:r w:rsidDel="00000000" w:rsidR="00000000" w:rsidRPr="00000000">
        <w:rPr>
          <w:rtl w:val="0"/>
        </w:rPr>
        <w:t xml:space="preserve">cooperation with the University of California, Davis (USA).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34" w:line="240" w:lineRule="auto"/>
        <w:ind w:left="19" w:firstLine="0"/>
        <w:jc w:val="left"/>
        <w:rPr/>
      </w:pPr>
      <w:r w:rsidDel="00000000" w:rsidR="00000000" w:rsidRPr="00000000">
        <w:rPr>
          <w:color w:val="548cd4"/>
          <w:rtl w:val="0"/>
        </w:rPr>
        <w:t xml:space="preserve">ENGLISH </w:t>
        <w:tab/>
        <w:t xml:space="preserve">PROFICIENCY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31" w:lineRule="auto"/>
        <w:rPr/>
      </w:pPr>
      <w:r w:rsidDel="00000000" w:rsidR="00000000" w:rsidRPr="00000000">
        <w:rPr>
          <w:rtl w:val="0"/>
        </w:rPr>
        <w:t xml:space="preserve">Type of test: TOEFL iBT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37" w:lineRule="auto"/>
        <w:rPr/>
      </w:pPr>
      <w:r w:rsidDel="00000000" w:rsidR="00000000" w:rsidRPr="00000000">
        <w:rPr>
          <w:rtl w:val="0"/>
        </w:rPr>
        <w:t xml:space="preserve">Date of test taken: December 22</w:t>
      </w:r>
      <w:r w:rsidDel="00000000" w:rsidR="00000000" w:rsidRPr="00000000">
        <w:rPr>
          <w:vertAlign w:val="superscript"/>
          <w:rtl w:val="0"/>
        </w:rPr>
        <w:t xml:space="preserve">nd</w:t>
      </w:r>
      <w:r w:rsidDel="00000000" w:rsidR="00000000" w:rsidRPr="00000000">
        <w:rPr>
          <w:rtl w:val="0"/>
        </w:rPr>
        <w:t xml:space="preserve">, 2012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13" w:lineRule="auto"/>
        <w:rPr/>
      </w:pPr>
      <w:r w:rsidDel="00000000" w:rsidR="00000000" w:rsidRPr="00000000">
        <w:rPr>
          <w:rtl w:val="0"/>
        </w:rPr>
        <w:t xml:space="preserve">Overall score: 102 (Reading: 27, Writing: 29, listening: 24, Speaking: 22)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54" w:line="240" w:lineRule="auto"/>
        <w:ind w:left="19" w:firstLine="0"/>
        <w:jc w:val="left"/>
        <w:rPr/>
      </w:pPr>
      <w:r w:rsidDel="00000000" w:rsidR="00000000" w:rsidRPr="00000000">
        <w:rPr>
          <w:rtl w:val="0"/>
        </w:rPr>
        <w:t xml:space="preserve"> </w:t>
      </w:r>
    </w:p>
    <w:p w:rsidR="00000000" w:rsidDel="00000000" w:rsidP="00000000" w:rsidRDefault="00000000" w:rsidRPr="00000000" w14:paraId="0000001A">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EMPLOYMENT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53" w:line="240" w:lineRule="auto"/>
        <w:ind w:left="19" w:firstLine="0"/>
        <w:jc w:val="left"/>
        <w:rPr/>
      </w:pPr>
      <w:r w:rsidDel="00000000" w:rsidR="00000000" w:rsidRPr="00000000">
        <w:rPr>
          <w:b w:val="1"/>
          <w:color w:val="548cd4"/>
          <w:rtl w:val="0"/>
        </w:rPr>
        <w:t xml:space="preserv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5" w:lineRule="auto"/>
        <w:rPr/>
      </w:pPr>
      <w:r w:rsidDel="00000000" w:rsidR="00000000" w:rsidRPr="00000000">
        <w:rPr>
          <w:rtl w:val="0"/>
        </w:rPr>
        <w:t xml:space="preserve">Jan, 2012-present</w:t>
      </w:r>
      <w:r w:rsidDel="00000000" w:rsidR="00000000" w:rsidRPr="00000000">
        <w:rPr>
          <w:sz w:val="24"/>
          <w:szCs w:val="24"/>
          <w:rtl w:val="0"/>
        </w:rPr>
        <w:t xml:space="preserve">:</w:t>
      </w:r>
      <w:r w:rsidDel="00000000" w:rsidR="00000000" w:rsidRPr="00000000">
        <w:rPr>
          <w:b w:val="1"/>
          <w:rtl w:val="0"/>
        </w:rPr>
        <w:t xml:space="preserve">  Lecturer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17" w:line="246" w:lineRule="auto"/>
        <w:ind w:left="1769" w:hanging="5"/>
        <w:rPr/>
      </w:pPr>
      <w:r w:rsidDel="00000000" w:rsidR="00000000" w:rsidRPr="00000000">
        <w:rPr>
          <w:rFonts w:ascii="Times New Roman" w:cs="Times New Roman" w:eastAsia="Times New Roman" w:hAnsi="Times New Roman"/>
          <w:rtl w:val="0"/>
        </w:rPr>
        <w:t xml:space="preserve">Department of Industrial and medicinal plants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17" w:line="246" w:lineRule="auto"/>
        <w:ind w:left="1767" w:right="1265" w:hanging="5"/>
        <w:rPr/>
      </w:pPr>
      <w:r w:rsidDel="00000000" w:rsidR="00000000" w:rsidRPr="00000000">
        <w:rPr>
          <w:rFonts w:ascii="Times New Roman" w:cs="Times New Roman" w:eastAsia="Times New Roman" w:hAnsi="Times New Roman"/>
          <w:rtl w:val="0"/>
        </w:rPr>
        <w:t xml:space="preserve">Faculty of Agronomy, Vietnam National University of Agriculture, Trau Quy, Gia Lam District, Hanoi, Vietnam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131" w:line="240" w:lineRule="auto"/>
        <w:ind w:left="0" w:firstLine="0"/>
        <w:jc w:val="left"/>
        <w:rPr/>
      </w:pPr>
      <w:r w:rsidDel="00000000" w:rsidR="00000000" w:rsidRPr="00000000">
        <w:rPr>
          <w:rtl w:val="0"/>
        </w:rPr>
        <w:t xml:space="preserve">    </w:t>
      </w:r>
    </w:p>
    <w:p w:rsidR="00000000" w:rsidDel="00000000" w:rsidP="00000000" w:rsidRDefault="00000000" w:rsidRPr="00000000" w14:paraId="00000020">
      <w:pPr>
        <w:pStyle w:val="Heading1"/>
        <w:pBdr>
          <w:top w:space="0" w:sz="0" w:val="nil"/>
          <w:left w:space="0" w:sz="0" w:val="nil"/>
          <w:bottom w:space="0" w:sz="0" w:val="nil"/>
          <w:right w:space="0" w:sz="0" w:val="nil"/>
          <w:between w:space="0" w:sz="0" w:val="nil"/>
        </w:pBdr>
        <w:shd w:fill="auto" w:val="clear"/>
        <w:spacing w:after="212" w:lineRule="auto"/>
        <w:rPr/>
      </w:pPr>
      <w:r w:rsidDel="00000000" w:rsidR="00000000" w:rsidRPr="00000000">
        <w:rPr>
          <w:rtl w:val="0"/>
        </w:rPr>
        <w:t xml:space="preserve">RESEARCH EXPERIENCE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30" w:line="366" w:lineRule="auto"/>
        <w:rPr/>
      </w:pPr>
      <w:r w:rsidDel="00000000" w:rsidR="00000000" w:rsidRPr="00000000">
        <w:rPr>
          <w:b w:val="1"/>
          <w:rtl w:val="0"/>
        </w:rPr>
        <w:t xml:space="preserve">Research Interests</w:t>
      </w:r>
      <w:r w:rsidDel="00000000" w:rsidR="00000000" w:rsidRPr="00000000">
        <w:rPr>
          <w:rtl w:val="0"/>
        </w:rPr>
        <w:t xml:space="preserve">: Physiological responses of crop under stress conditions, Physiology of  legume crops, Nitrogen fixation  of legume under stress conditions, Molecular responses of crop to different abiotic stresses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ind w:right="-15"/>
        <w:jc w:val="left"/>
        <w:rPr/>
      </w:pPr>
      <w:r w:rsidDel="00000000" w:rsidR="00000000" w:rsidRPr="00000000">
        <w:rPr>
          <w:b w:val="1"/>
          <w:rtl w:val="0"/>
        </w:rPr>
        <w:t xml:space="preserve">Research experience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11" w:line="367" w:lineRule="auto"/>
        <w:ind w:left="710" w:hanging="5"/>
        <w:rPr/>
      </w:pPr>
      <w:r w:rsidDel="00000000" w:rsidR="00000000" w:rsidRPr="00000000">
        <w:rPr>
          <w:rFonts w:ascii="Times New Roman" w:cs="Times New Roman" w:eastAsia="Times New Roman" w:hAnsi="Times New Roman"/>
          <w:rtl w:val="0"/>
        </w:rPr>
        <w:t xml:space="preserve">Jan-Jun, 2015: Identification of endophytic fungi isolated from the Australian-native plant </w:t>
      </w:r>
      <w:r w:rsidDel="00000000" w:rsidR="00000000" w:rsidRPr="00000000">
        <w:rPr>
          <w:rFonts w:ascii="Times New Roman" w:cs="Times New Roman" w:eastAsia="Times New Roman" w:hAnsi="Times New Roman"/>
          <w:i w:val="1"/>
          <w:rtl w:val="0"/>
        </w:rPr>
        <w:t xml:space="preserve">Eremophillia longifolia. </w:t>
      </w:r>
      <w:r w:rsidDel="00000000" w:rsidR="00000000" w:rsidRPr="00000000">
        <w:rPr>
          <w:rFonts w:ascii="Times New Roman" w:cs="Times New Roman" w:eastAsia="Times New Roman" w:hAnsi="Times New Roman"/>
          <w:rtl w:val="0"/>
        </w:rPr>
        <w:t xml:space="preserve">Faculty of Science, Engineering and Technology, Swinburne University of Technology, Melbourne, Australia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11" w:line="366" w:lineRule="auto"/>
        <w:ind w:left="710" w:hanging="5"/>
        <w:rPr/>
      </w:pPr>
      <w:r w:rsidDel="00000000" w:rsidR="00000000" w:rsidRPr="00000000">
        <w:rPr>
          <w:rFonts w:ascii="Times New Roman" w:cs="Times New Roman" w:eastAsia="Times New Roman" w:hAnsi="Times New Roman"/>
          <w:rtl w:val="0"/>
        </w:rPr>
        <w:t xml:space="preserve">Jun-Nov, 2014: Optimization of expression for recombinant wheat antimicrobial proteins (AMPs) in </w:t>
      </w:r>
      <w:r w:rsidDel="00000000" w:rsidR="00000000" w:rsidRPr="00000000">
        <w:rPr>
          <w:rFonts w:ascii="Times New Roman" w:cs="Times New Roman" w:eastAsia="Times New Roman" w:hAnsi="Times New Roman"/>
          <w:i w:val="1"/>
          <w:rtl w:val="0"/>
        </w:rPr>
        <w:t xml:space="preserve">Escherichia coli. </w:t>
      </w:r>
      <w:r w:rsidDel="00000000" w:rsidR="00000000" w:rsidRPr="00000000">
        <w:rPr>
          <w:rFonts w:ascii="Times New Roman" w:cs="Times New Roman" w:eastAsia="Times New Roman" w:hAnsi="Times New Roman"/>
          <w:rtl w:val="0"/>
        </w:rPr>
        <w:t xml:space="preserve">Faculty of Science, Engineering and Technology, Swinburne University of Technology, Melbourne, Australia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136" w:line="246" w:lineRule="auto"/>
        <w:ind w:left="710" w:hanging="5"/>
        <w:rPr/>
      </w:pPr>
      <w:r w:rsidDel="00000000" w:rsidR="00000000" w:rsidRPr="00000000">
        <w:rPr>
          <w:rFonts w:ascii="Times New Roman" w:cs="Times New Roman" w:eastAsia="Times New Roman" w:hAnsi="Times New Roman"/>
          <w:rtl w:val="0"/>
        </w:rPr>
        <w:t xml:space="preserve">2013. Research on cultivation of Glinus oppositifolius (L.) DC. Traphaco joint stock company, Hanoi,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17" w:line="246" w:lineRule="auto"/>
        <w:ind w:left="710" w:hanging="5"/>
        <w:rPr/>
      </w:pPr>
      <w:r w:rsidDel="00000000" w:rsidR="00000000" w:rsidRPr="00000000">
        <w:rPr>
          <w:rFonts w:ascii="Times New Roman" w:cs="Times New Roman" w:eastAsia="Times New Roman" w:hAnsi="Times New Roman"/>
          <w:rtl w:val="0"/>
        </w:rPr>
        <w:t xml:space="preserve">Viet Nam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117" w:line="246" w:lineRule="auto"/>
        <w:ind w:left="710" w:hanging="5"/>
        <w:rPr/>
      </w:pPr>
      <w:r w:rsidDel="00000000" w:rsidR="00000000" w:rsidRPr="00000000">
        <w:rPr>
          <w:rFonts w:ascii="Times New Roman" w:cs="Times New Roman" w:eastAsia="Times New Roman" w:hAnsi="Times New Roman"/>
          <w:rtl w:val="0"/>
        </w:rPr>
        <w:t xml:space="preserve">2012: Screening and agronomical assessment of groundnut varieties for tolerance of soil     salinity.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316" w:line="246" w:lineRule="auto"/>
        <w:ind w:left="710" w:hanging="5"/>
        <w:rPr/>
      </w:pPr>
      <w:r w:rsidDel="00000000" w:rsidR="00000000" w:rsidRPr="00000000">
        <w:rPr>
          <w:rFonts w:ascii="Times New Roman" w:cs="Times New Roman" w:eastAsia="Times New Roman" w:hAnsi="Times New Roman"/>
          <w:rtl w:val="0"/>
        </w:rPr>
        <w:t xml:space="preserve">Faculty of Agronomy, Vietnam National University of Agriculture.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73" w:line="349" w:lineRule="auto"/>
        <w:ind w:left="710" w:hanging="5"/>
        <w:rPr/>
      </w:pPr>
      <w:r w:rsidDel="00000000" w:rsidR="00000000" w:rsidRPr="00000000">
        <w:rPr>
          <w:rFonts w:ascii="Times New Roman" w:cs="Times New Roman" w:eastAsia="Times New Roman" w:hAnsi="Times New Roman"/>
          <w:rtl w:val="0"/>
        </w:rPr>
        <w:t xml:space="preserve">Jun 2010-Feb, 2011: Study on effects of N Study on effects of nitrogen levels on growth and     development of groundnut (Arachis Hypogaea L.) var. L14 under water stress, Faculty of Agronomy, Vietnam National University of Agriculture.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47" w:line="240" w:lineRule="auto"/>
        <w:ind w:left="0" w:firstLine="0"/>
        <w:jc w:val="left"/>
        <w:rPr/>
      </w:pPr>
      <w:r w:rsidDel="00000000" w:rsidR="00000000" w:rsidRPr="00000000">
        <w:rPr>
          <w:b w:val="1"/>
          <w:rtl w:val="0"/>
        </w:rPr>
        <w:t xml:space="preserve">Trainings</w:t>
      </w:r>
      <w:r w:rsidDel="00000000" w:rsidR="00000000" w:rsidRPr="00000000">
        <w:rPr>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45" w:line="240" w:lineRule="auto"/>
        <w:ind w:left="720" w:firstLine="0"/>
        <w:jc w:val="left"/>
        <w:rPr/>
      </w:pPr>
      <w:r w:rsidDel="00000000" w:rsidR="00000000" w:rsidRPr="00000000">
        <w:rPr>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730" w:firstLine="0"/>
        <w:rPr/>
      </w:pPr>
      <w:r w:rsidDel="00000000" w:rsidR="00000000" w:rsidRPr="00000000">
        <w:rPr>
          <w:rtl w:val="0"/>
        </w:rPr>
        <w:t xml:space="preserve">June, 2012: New research methods in biotechnology field. UC Davis, held at Hanoi University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of Agriculture, Vietnam.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76" w:lineRule="auto"/>
        <w:ind w:left="4" w:firstLine="720"/>
        <w:rPr/>
      </w:pPr>
      <w:r w:rsidDel="00000000" w:rsidR="00000000" w:rsidRPr="00000000">
        <w:rPr>
          <w:rtl w:val="0"/>
        </w:rPr>
        <w:t xml:space="preserve">Feb, 2012: Improvement on laboratory equipment operating and maintaining of plant molecular biology and seed sciences, Sorbonne university (UPMC), held at Hanoi University of Agriculture, Vietnam.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730" w:firstLine="0"/>
        <w:rPr/>
      </w:pPr>
      <w:r w:rsidDel="00000000" w:rsidR="00000000" w:rsidRPr="00000000">
        <w:rPr>
          <w:rtl w:val="0"/>
        </w:rPr>
        <w:t xml:space="preserve">Sept.19-20,2010: Active learning and Scientific Research Methods, Advanced Education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Program, Hanoi University of Agriculture, Vietnam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86" w:lineRule="auto"/>
        <w:ind w:left="4" w:firstLine="720"/>
        <w:rPr/>
      </w:pPr>
      <w:r w:rsidDel="00000000" w:rsidR="00000000" w:rsidRPr="00000000">
        <w:rPr>
          <w:rtl w:val="0"/>
        </w:rPr>
        <w:t xml:space="preserve">Oct, 2008: Group approach to Food and Environment, Tokyo University of Agriculture,  Japan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200" w:line="240" w:lineRule="auto"/>
        <w:ind w:left="1435" w:firstLine="0"/>
        <w:jc w:val="left"/>
        <w:rPr/>
      </w:pPr>
      <w:r w:rsidDel="00000000" w:rsidR="00000000" w:rsidRPr="00000000">
        <w:rPr>
          <w:rtl w:val="0"/>
        </w:rPr>
        <w:t xml:space="preserve"> </w:t>
      </w:r>
    </w:p>
    <w:p w:rsidR="00000000" w:rsidDel="00000000" w:rsidP="00000000" w:rsidRDefault="00000000" w:rsidRPr="00000000" w14:paraId="00000033">
      <w:pPr>
        <w:pStyle w:val="Heading1"/>
        <w:pBdr>
          <w:top w:space="0" w:sz="0" w:val="nil"/>
          <w:left w:space="0" w:sz="0" w:val="nil"/>
          <w:bottom w:space="0" w:sz="0" w:val="nil"/>
          <w:right w:space="0" w:sz="0" w:val="nil"/>
          <w:between w:space="0" w:sz="0" w:val="nil"/>
        </w:pBdr>
        <w:shd w:fill="auto" w:val="clear"/>
        <w:spacing w:after="284" w:lineRule="auto"/>
        <w:rPr/>
      </w:pPr>
      <w:r w:rsidDel="00000000" w:rsidR="00000000" w:rsidRPr="00000000">
        <w:rPr>
          <w:rtl w:val="0"/>
        </w:rPr>
        <w:t xml:space="preserve">PUBLICATIONS  </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spacing w:line="370" w:lineRule="auto"/>
        <w:ind w:left="720" w:hanging="360"/>
        <w:rPr/>
      </w:pPr>
      <w:r w:rsidDel="00000000" w:rsidR="00000000" w:rsidRPr="00000000">
        <w:rPr>
          <w:rtl w:val="0"/>
        </w:rPr>
        <w:t xml:space="preserve">Ninh Thị Phíp, </w:t>
      </w:r>
      <w:r w:rsidDel="00000000" w:rsidR="00000000" w:rsidRPr="00000000">
        <w:rPr>
          <w:b w:val="1"/>
          <w:rtl w:val="0"/>
        </w:rPr>
        <w:t xml:space="preserve">Bui Thế Khuynh</w:t>
      </w:r>
      <w:r w:rsidDel="00000000" w:rsidR="00000000" w:rsidRPr="00000000">
        <w:rPr>
          <w:rtl w:val="0"/>
        </w:rPr>
        <w:t xml:space="preserve">, Nguyễn Thị Thanh Hải (2016). Effects of substrate on growth of (</w:t>
      </w:r>
      <w:r w:rsidDel="00000000" w:rsidR="00000000" w:rsidRPr="00000000">
        <w:rPr>
          <w:i w:val="1"/>
          <w:rtl w:val="0"/>
        </w:rPr>
        <w:t xml:space="preserve">Polyscias fruticosa ( </w:t>
      </w:r>
      <w:r w:rsidDel="00000000" w:rsidR="00000000" w:rsidRPr="00000000">
        <w:rPr>
          <w:rtl w:val="0"/>
        </w:rPr>
        <w:t xml:space="preserve">L.) Harms) under salinity condition. VNUA Proceeding for young researchers. P.9-15. </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spacing w:after="0" w:line="370" w:lineRule="auto"/>
        <w:ind w:left="720" w:hanging="360"/>
        <w:rPr/>
      </w:pPr>
      <w:r w:rsidDel="00000000" w:rsidR="00000000" w:rsidRPr="00000000">
        <w:rPr>
          <w:rtl w:val="0"/>
        </w:rPr>
        <w:t xml:space="preserve">Ninh Thi Phip, </w:t>
      </w:r>
      <w:r w:rsidDel="00000000" w:rsidR="00000000" w:rsidRPr="00000000">
        <w:rPr>
          <w:b w:val="1"/>
          <w:rtl w:val="0"/>
        </w:rPr>
        <w:t xml:space="preserve">Bui The Khuynh</w:t>
      </w:r>
      <w:r w:rsidDel="00000000" w:rsidR="00000000" w:rsidRPr="00000000">
        <w:rPr>
          <w:rtl w:val="0"/>
        </w:rPr>
        <w:t xml:space="preserve">, Bui Xuan Suu (2011).  Study on effects of N Study on effects of nitrogen levels on growth and development of groundnut (Arachis Hypogaea L.) var. L14 under water stress, HUA Journal of Science and Development, Special issue. p.120-128.  </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line="370" w:lineRule="auto"/>
        <w:ind w:left="720" w:hanging="360"/>
        <w:rPr/>
      </w:pPr>
      <w:r w:rsidDel="00000000" w:rsidR="00000000" w:rsidRPr="00000000">
        <w:rPr>
          <w:rtl w:val="0"/>
        </w:rPr>
        <w:t xml:space="preserve">Nguyen Thi Thanh Hai, </w:t>
      </w:r>
      <w:r w:rsidDel="00000000" w:rsidR="00000000" w:rsidRPr="00000000">
        <w:rPr>
          <w:b w:val="1"/>
          <w:rtl w:val="0"/>
        </w:rPr>
        <w:t xml:space="preserve">Bui The Khuynh</w:t>
      </w:r>
      <w:r w:rsidDel="00000000" w:rsidR="00000000" w:rsidRPr="00000000">
        <w:rPr>
          <w:rtl w:val="0"/>
        </w:rPr>
        <w:t xml:space="preserve">, Ninh Thi Phip, Vu Dinh Chinh, Bui Xuan Suu, Dinh Thai Hoang (2013). Physiological responses of some groundnut varieties to salinity, HUA Journal of Science and Development, vol 11, No 3, p.269-277.  </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spacing w:line="371" w:lineRule="auto"/>
        <w:ind w:left="720" w:hanging="360"/>
        <w:rPr/>
      </w:pPr>
      <w:r w:rsidDel="00000000" w:rsidR="00000000" w:rsidRPr="00000000">
        <w:rPr>
          <w:rtl w:val="0"/>
        </w:rPr>
        <w:t xml:space="preserve">Nguyen Thi Thanh Hai, </w:t>
      </w:r>
      <w:r w:rsidDel="00000000" w:rsidR="00000000" w:rsidRPr="00000000">
        <w:rPr>
          <w:b w:val="1"/>
          <w:rtl w:val="0"/>
        </w:rPr>
        <w:t xml:space="preserve">Bui The Khuynh</w:t>
      </w:r>
      <w:r w:rsidDel="00000000" w:rsidR="00000000" w:rsidRPr="00000000">
        <w:rPr>
          <w:rtl w:val="0"/>
        </w:rPr>
        <w:t xml:space="preserve">, Bui Xuan Suu, Vu Dinh Chinh, Ninh Thi Phip, Dinh Thai Hoang (2014). Effects of salinity stress on growth and yield of peanut (Arachis hypogaea L.) genotypes. 8</w:t>
      </w:r>
      <w:r w:rsidDel="00000000" w:rsidR="00000000" w:rsidRPr="00000000">
        <w:rPr>
          <w:vertAlign w:val="superscript"/>
          <w:rtl w:val="0"/>
        </w:rPr>
        <w:t xml:space="preserve">th </w:t>
      </w:r>
      <w:r w:rsidDel="00000000" w:rsidR="00000000" w:rsidRPr="00000000">
        <w:rPr>
          <w:rtl w:val="0"/>
        </w:rPr>
        <w:t xml:space="preserve">Asian Crop Science Association Conference: Sustainable Crop Production in Response to Global Climate Change and Food Security, 23- 25 September, 2014 </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spacing w:line="370" w:lineRule="auto"/>
        <w:ind w:left="720" w:hanging="360"/>
        <w:rPr/>
      </w:pPr>
      <w:r w:rsidDel="00000000" w:rsidR="00000000" w:rsidRPr="00000000">
        <w:rPr>
          <w:b w:val="1"/>
          <w:rtl w:val="0"/>
        </w:rPr>
        <w:t xml:space="preserve">Bui The Khuynh</w:t>
      </w:r>
      <w:r w:rsidDel="00000000" w:rsidR="00000000" w:rsidRPr="00000000">
        <w:rPr>
          <w:rtl w:val="0"/>
        </w:rPr>
        <w:t xml:space="preserve"> (2011). Country Report on Problems/Issues Related with Agriculture and primary industries, CARS International Student Forum, College of Agro-Biological Resources Sciences, University of Tsukuba, Japan.  p. 127-134.  </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spacing w:line="375" w:lineRule="auto"/>
        <w:ind w:left="720" w:hanging="360"/>
        <w:rPr/>
      </w:pPr>
      <w:r w:rsidDel="00000000" w:rsidR="00000000" w:rsidRPr="00000000">
        <w:rPr>
          <w:b w:val="1"/>
          <w:rtl w:val="0"/>
        </w:rPr>
        <w:t xml:space="preserve">Bui The Khuynh</w:t>
      </w:r>
      <w:r w:rsidDel="00000000" w:rsidR="00000000" w:rsidRPr="00000000">
        <w:rPr>
          <w:rtl w:val="0"/>
        </w:rPr>
        <w:t xml:space="preserve"> (2008). Sustainable agriculture and rural development in Vietnam, The 8</w:t>
      </w:r>
      <w:r w:rsidDel="00000000" w:rsidR="00000000" w:rsidRPr="00000000">
        <w:rPr>
          <w:vertAlign w:val="superscript"/>
          <w:rtl w:val="0"/>
        </w:rPr>
        <w:t xml:space="preserve">th </w:t>
      </w:r>
      <w:r w:rsidDel="00000000" w:rsidR="00000000" w:rsidRPr="00000000">
        <w:rPr>
          <w:rtl w:val="0"/>
        </w:rPr>
        <w:t xml:space="preserve">International Students Summit on Food, Agriculture and Environment in the New Century Vol. 8.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308" w:lineRule="auto"/>
        <w:ind w:left="730" w:firstLine="0"/>
        <w:rPr/>
      </w:pPr>
      <w:r w:rsidDel="00000000" w:rsidR="00000000" w:rsidRPr="00000000">
        <w:rPr>
          <w:rtl w:val="0"/>
        </w:rPr>
        <w:t xml:space="preserve">(ISS), Tokyo University of Agriculture Press, Japan.  p.283-294.  </w:t>
      </w:r>
    </w:p>
    <w:p w:rsidR="00000000" w:rsidDel="00000000" w:rsidP="00000000" w:rsidRDefault="00000000" w:rsidRPr="00000000" w14:paraId="0000003B">
      <w:pPr>
        <w:pStyle w:val="Heading1"/>
        <w:pBdr>
          <w:top w:space="0" w:sz="0" w:val="nil"/>
          <w:left w:space="0" w:sz="0" w:val="nil"/>
          <w:bottom w:space="0" w:sz="0" w:val="nil"/>
          <w:right w:space="0" w:sz="0" w:val="nil"/>
          <w:between w:space="0" w:sz="0" w:val="nil"/>
        </w:pBdr>
        <w:shd w:fill="auto" w:val="clear"/>
        <w:spacing w:after="181" w:lineRule="auto"/>
        <w:rPr/>
      </w:pPr>
      <w:r w:rsidDel="00000000" w:rsidR="00000000" w:rsidRPr="00000000">
        <w:rPr>
          <w:rtl w:val="0"/>
        </w:rPr>
        <w:t xml:space="preserve"> TEACHING EXPERIENCE </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hd w:fill="auto" w:val="clear"/>
        <w:spacing w:line="370" w:lineRule="auto"/>
        <w:ind w:left="720" w:hanging="360"/>
        <w:rPr/>
      </w:pPr>
      <w:r w:rsidDel="00000000" w:rsidR="00000000" w:rsidRPr="00000000">
        <w:rPr>
          <w:rtl w:val="0"/>
        </w:rPr>
        <w:t xml:space="preserve">Jan, 2012 to present: Lab instructor for the </w:t>
      </w:r>
      <w:r w:rsidDel="00000000" w:rsidR="00000000" w:rsidRPr="00000000">
        <w:rPr>
          <w:i w:val="1"/>
          <w:rtl w:val="0"/>
        </w:rPr>
        <w:t xml:space="preserve">General Industrial Crops</w:t>
      </w:r>
      <w:r w:rsidDel="00000000" w:rsidR="00000000" w:rsidRPr="00000000">
        <w:rPr>
          <w:rtl w:val="0"/>
        </w:rPr>
        <w:t xml:space="preserve">, Vietnam National University of Agriculture.</w:t>
      </w:r>
      <w:r w:rsidDel="00000000" w:rsidR="00000000" w:rsidRPr="00000000">
        <w:rPr>
          <w:color w:val="548cd4"/>
          <w:rtl w:val="0"/>
        </w:rPr>
        <w:t xml:space="preserve"> </w:t>
      </w: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hd w:fill="auto" w:val="clear"/>
        <w:spacing w:line="370" w:lineRule="auto"/>
        <w:ind w:left="720" w:hanging="360"/>
        <w:rPr/>
      </w:pPr>
      <w:r w:rsidDel="00000000" w:rsidR="00000000" w:rsidRPr="00000000">
        <w:rPr>
          <w:rtl w:val="0"/>
        </w:rPr>
        <w:t xml:space="preserve">Jan, 2016 to present: Course instructor of the </w:t>
      </w:r>
      <w:r w:rsidDel="00000000" w:rsidR="00000000" w:rsidRPr="00000000">
        <w:rPr>
          <w:i w:val="1"/>
          <w:rtl w:val="0"/>
        </w:rPr>
        <w:t xml:space="preserve">General Industrial Crops, </w:t>
      </w:r>
      <w:r w:rsidDel="00000000" w:rsidR="00000000" w:rsidRPr="00000000">
        <w:rPr>
          <w:rtl w:val="0"/>
        </w:rPr>
        <w:t xml:space="preserve">Vietnam National University of Agriculture.</w:t>
      </w:r>
      <w:r w:rsidDel="00000000" w:rsidR="00000000" w:rsidRPr="00000000">
        <w:rPr>
          <w:color w:val="548cd4"/>
          <w:rtl w:val="0"/>
        </w:rPr>
        <w:t xml:space="preserve">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157" w:line="240" w:lineRule="auto"/>
        <w:ind w:right="-15"/>
        <w:jc w:val="left"/>
        <w:rPr/>
      </w:pPr>
      <w:r w:rsidDel="00000000" w:rsidR="00000000" w:rsidRPr="00000000">
        <w:rPr>
          <w:b w:val="1"/>
          <w:rtl w:val="0"/>
        </w:rPr>
        <w:t xml:space="preserve">Others: </w:t>
      </w: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hd w:fill="auto" w:val="clear"/>
        <w:spacing w:line="371" w:lineRule="auto"/>
        <w:ind w:left="720" w:hanging="360"/>
        <w:rPr/>
      </w:pPr>
      <w:r w:rsidDel="00000000" w:rsidR="00000000" w:rsidRPr="00000000">
        <w:rPr>
          <w:rtl w:val="0"/>
        </w:rPr>
        <w:t xml:space="preserve">Nov, 2014-Dec, 2014: Interpretation of Management and Leadership Short Course for Rectors of vocational institutes in Vietnam, in  the Vocational Training Packages Project, Chisholm Institute, Australia Melbourne, Australia, 311 Lonsdale St, Dandenong VIC 3175 </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hd w:fill="auto" w:val="clear"/>
        <w:spacing w:line="370" w:lineRule="auto"/>
        <w:ind w:left="720" w:hanging="360"/>
        <w:rPr/>
      </w:pPr>
      <w:r w:rsidDel="00000000" w:rsidR="00000000" w:rsidRPr="00000000">
        <w:rPr>
          <w:rtl w:val="0"/>
        </w:rPr>
        <w:t xml:space="preserve">July, 2014-Nov, 2014: Interpretation for teachers of Biotechnology, in the Vocational Training Packages Project, Chisholm Institute, Australia Melbourne, Australia, 311 Lonsdale St, Dandenong VIC 3175 </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hd w:fill="auto" w:val="clear"/>
        <w:spacing w:line="370" w:lineRule="auto"/>
        <w:ind w:left="720" w:hanging="360"/>
        <w:rPr/>
      </w:pPr>
      <w:r w:rsidDel="00000000" w:rsidR="00000000" w:rsidRPr="00000000">
        <w:rPr>
          <w:rtl w:val="0"/>
        </w:rPr>
        <w:t xml:space="preserve">Jan, 2015-July, 2015: English tutor for Vietnamese students in Swinburne University of Technology, Melbourne, Australia </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Dec, 2011-March, 2014: Online Private Toefl iBT tutor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147" w:line="240" w:lineRule="auto"/>
        <w:ind w:left="19" w:firstLine="0"/>
        <w:jc w:val="left"/>
        <w:rPr/>
      </w:pPr>
      <w:r w:rsidDel="00000000" w:rsidR="00000000" w:rsidRPr="00000000">
        <w:rPr>
          <w:rtl w:val="0"/>
        </w:rPr>
        <w:t xml:space="preserve"> </w:t>
      </w:r>
    </w:p>
    <w:p w:rsidR="00000000" w:rsidDel="00000000" w:rsidP="00000000" w:rsidRDefault="00000000" w:rsidRPr="00000000" w14:paraId="00000044">
      <w:pPr>
        <w:pStyle w:val="Heading1"/>
        <w:pBdr>
          <w:top w:space="0" w:sz="0" w:val="nil"/>
          <w:left w:space="0" w:sz="0" w:val="nil"/>
          <w:bottom w:space="0" w:sz="0" w:val="nil"/>
          <w:right w:space="0" w:sz="0" w:val="nil"/>
          <w:between w:space="0" w:sz="0" w:val="nil"/>
        </w:pBdr>
        <w:shd w:fill="auto" w:val="clear"/>
        <w:spacing w:after="145" w:lineRule="auto"/>
        <w:rPr/>
      </w:pPr>
      <w:r w:rsidDel="00000000" w:rsidR="00000000" w:rsidRPr="00000000">
        <w:rPr>
          <w:rtl w:val="0"/>
        </w:rPr>
        <w:t xml:space="preserve">AWARDS AND HONORS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b w:val="1"/>
          <w:color w:val="548cd4"/>
          <w:rtl w:val="0"/>
        </w:rPr>
        <w:t xml:space="preserve">       </w:t>
      </w:r>
      <w:r w:rsidDel="00000000" w:rsidR="00000000" w:rsidRPr="00000000">
        <w:rPr>
          <w:rtl w:val="0"/>
        </w:rPr>
        <w:t xml:space="preserve">May, 2014: Swinburne University of Technology (Australia) - Ministry of Education and Training (MOET) Vietnam Scholarship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 Aug, 2013. Award of Achievement, for outstanding contribution for youth and volunteer activities, Vietnam National Council of Youth.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730" w:firstLine="0"/>
        <w:rPr/>
      </w:pPr>
      <w:r w:rsidDel="00000000" w:rsidR="00000000" w:rsidRPr="00000000">
        <w:rPr>
          <w:rtl w:val="0"/>
        </w:rPr>
        <w:t xml:space="preserve">July, 2012: Award of Achievement, for outstanding leadership in youth and volunteer activities,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Vietnam National University of Agriculture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152" w:line="240" w:lineRule="auto"/>
        <w:ind w:left="10" w:right="-13" w:firstLine="0"/>
        <w:jc w:val="right"/>
        <w:rPr/>
      </w:pPr>
      <w:r w:rsidDel="00000000" w:rsidR="00000000" w:rsidRPr="00000000">
        <w:rPr>
          <w:rtl w:val="0"/>
        </w:rPr>
        <w:t xml:space="preserve">July,  2011 Certificate of Appreciation, for outstanding contribution to youth and volunteer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activities, Vietnam National University of Agriculture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384" w:lineRule="auto"/>
        <w:ind w:left="4" w:firstLine="701"/>
        <w:rPr/>
      </w:pPr>
      <w:r w:rsidDel="00000000" w:rsidR="00000000" w:rsidRPr="00000000">
        <w:rPr>
          <w:rtl w:val="0"/>
        </w:rPr>
        <w:t xml:space="preserve">Feb, 2006-Dec, 2010: HUA merit-based scholarship at Hanoi University of Agriculture, Hanoi,  Vietnam.  </w:t>
      </w:r>
    </w:p>
    <w:sectPr>
      <w:pgSz w:h="15840" w:w="12240"/>
      <w:pgMar w:bottom="1518" w:top="1474" w:left="1440" w:right="143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Arial" w:cs="Arial" w:eastAsia="Arial" w:hAnsi="Arial"/>
        <w:b w:val="0"/>
        <w:i w:val="0"/>
        <w:strike w:val="0"/>
        <w:color w:val="000000"/>
        <w:sz w:val="22"/>
        <w:szCs w:val="22"/>
        <w:u w:val="none"/>
        <w:vertAlign w:val="baseline"/>
      </w:rPr>
    </w:lvl>
    <w:lvl w:ilvl="1">
      <w:start w:val="1"/>
      <w:numFmt w:val="bullet"/>
      <w:lvlText w:val="o"/>
      <w:lvlJc w:val="left"/>
      <w:pPr>
        <w:ind w:left="1440" w:hanging="1440"/>
      </w:pPr>
      <w:rPr>
        <w:rFonts w:ascii="Arial" w:cs="Arial" w:eastAsia="Arial" w:hAnsi="Arial"/>
        <w:b w:val="0"/>
        <w:i w:val="0"/>
        <w:strike w:val="0"/>
        <w:color w:val="000000"/>
        <w:sz w:val="22"/>
        <w:szCs w:val="22"/>
        <w:u w:val="none"/>
        <w:vertAlign w:val="baseline"/>
      </w:rPr>
    </w:lvl>
    <w:lvl w:ilvl="2">
      <w:start w:val="1"/>
      <w:numFmt w:val="bullet"/>
      <w:lvlText w:val="▪"/>
      <w:lvlJc w:val="left"/>
      <w:pPr>
        <w:ind w:left="2160" w:hanging="2160"/>
      </w:pPr>
      <w:rPr>
        <w:rFonts w:ascii="Arial" w:cs="Arial" w:eastAsia="Arial" w:hAnsi="Arial"/>
        <w:b w:val="0"/>
        <w:i w:val="0"/>
        <w:strike w:val="0"/>
        <w:color w:val="000000"/>
        <w:sz w:val="22"/>
        <w:szCs w:val="22"/>
        <w:u w:val="none"/>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vertAlign w:val="baseline"/>
      </w:rPr>
    </w:lvl>
    <w:lvl w:ilvl="4">
      <w:start w:val="1"/>
      <w:numFmt w:val="bullet"/>
      <w:lvlText w:val="o"/>
      <w:lvlJc w:val="left"/>
      <w:pPr>
        <w:ind w:left="3600" w:hanging="3600"/>
      </w:pPr>
      <w:rPr>
        <w:rFonts w:ascii="Arial" w:cs="Arial" w:eastAsia="Arial" w:hAnsi="Arial"/>
        <w:b w:val="0"/>
        <w:i w:val="0"/>
        <w:strike w:val="0"/>
        <w:color w:val="000000"/>
        <w:sz w:val="22"/>
        <w:szCs w:val="22"/>
        <w:u w:val="none"/>
        <w:vertAlign w:val="baseline"/>
      </w:rPr>
    </w:lvl>
    <w:lvl w:ilvl="5">
      <w:start w:val="1"/>
      <w:numFmt w:val="bullet"/>
      <w:lvlText w:val="▪"/>
      <w:lvlJc w:val="left"/>
      <w:pPr>
        <w:ind w:left="4320" w:hanging="4320"/>
      </w:pPr>
      <w:rPr>
        <w:rFonts w:ascii="Arial" w:cs="Arial" w:eastAsia="Arial" w:hAnsi="Arial"/>
        <w:b w:val="0"/>
        <w:i w:val="0"/>
        <w:strike w:val="0"/>
        <w:color w:val="000000"/>
        <w:sz w:val="22"/>
        <w:szCs w:val="22"/>
        <w:u w:val="none"/>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vertAlign w:val="baseline"/>
      </w:rPr>
    </w:lvl>
    <w:lvl w:ilvl="7">
      <w:start w:val="1"/>
      <w:numFmt w:val="bullet"/>
      <w:lvlText w:val="o"/>
      <w:lvlJc w:val="left"/>
      <w:pPr>
        <w:ind w:left="5760" w:hanging="5760"/>
      </w:pPr>
      <w:rPr>
        <w:rFonts w:ascii="Arial" w:cs="Arial" w:eastAsia="Arial" w:hAnsi="Arial"/>
        <w:b w:val="0"/>
        <w:i w:val="0"/>
        <w:strike w:val="0"/>
        <w:color w:val="000000"/>
        <w:sz w:val="22"/>
        <w:szCs w:val="22"/>
        <w:u w:val="none"/>
        <w:vertAlign w:val="baseline"/>
      </w:rPr>
    </w:lvl>
    <w:lvl w:ilvl="8">
      <w:start w:val="1"/>
      <w:numFmt w:val="bullet"/>
      <w:lvlText w:val="▪"/>
      <w:lvlJc w:val="left"/>
      <w:pPr>
        <w:ind w:left="6480" w:hanging="6480"/>
      </w:pPr>
      <w:rPr>
        <w:rFonts w:ascii="Arial" w:cs="Arial" w:eastAsia="Arial" w:hAnsi="Arial"/>
        <w:b w:val="0"/>
        <w:i w:val="0"/>
        <w:strike w:val="0"/>
        <w:color w:val="000000"/>
        <w:sz w:val="22"/>
        <w:szCs w:val="22"/>
        <w:u w:val="none"/>
        <w:vertAlign w:val="baseline"/>
      </w:rPr>
    </w:lvl>
  </w:abstractNum>
  <w:abstractNum w:abstractNumId="2">
    <w:lvl w:ilvl="0">
      <w:start w:val="1"/>
      <w:numFmt w:val="bullet"/>
      <w:lvlText w:val="-"/>
      <w:lvlJc w:val="left"/>
      <w:pPr>
        <w:ind w:left="720" w:hanging="720"/>
      </w:pPr>
      <w:rPr>
        <w:rFonts w:ascii="Arial" w:cs="Arial" w:eastAsia="Arial" w:hAnsi="Arial"/>
        <w:b w:val="0"/>
        <w:i w:val="0"/>
        <w:strike w:val="0"/>
        <w:color w:val="434649"/>
        <w:sz w:val="21"/>
        <w:szCs w:val="21"/>
        <w:u w:val="none"/>
        <w:vertAlign w:val="baseline"/>
      </w:rPr>
    </w:lvl>
    <w:lvl w:ilvl="1">
      <w:start w:val="1"/>
      <w:numFmt w:val="bullet"/>
      <w:lvlText w:val="o"/>
      <w:lvlJc w:val="left"/>
      <w:pPr>
        <w:ind w:left="1440" w:hanging="1440"/>
      </w:pPr>
      <w:rPr>
        <w:rFonts w:ascii="Arial" w:cs="Arial" w:eastAsia="Arial" w:hAnsi="Arial"/>
        <w:b w:val="0"/>
        <w:i w:val="0"/>
        <w:strike w:val="0"/>
        <w:color w:val="434649"/>
        <w:sz w:val="21"/>
        <w:szCs w:val="21"/>
        <w:u w:val="none"/>
        <w:vertAlign w:val="baseline"/>
      </w:rPr>
    </w:lvl>
    <w:lvl w:ilvl="2">
      <w:start w:val="1"/>
      <w:numFmt w:val="bullet"/>
      <w:lvlText w:val="▪"/>
      <w:lvlJc w:val="left"/>
      <w:pPr>
        <w:ind w:left="2160" w:hanging="2160"/>
      </w:pPr>
      <w:rPr>
        <w:rFonts w:ascii="Arial" w:cs="Arial" w:eastAsia="Arial" w:hAnsi="Arial"/>
        <w:b w:val="0"/>
        <w:i w:val="0"/>
        <w:strike w:val="0"/>
        <w:color w:val="434649"/>
        <w:sz w:val="21"/>
        <w:szCs w:val="21"/>
        <w:u w:val="none"/>
        <w:vertAlign w:val="baseline"/>
      </w:rPr>
    </w:lvl>
    <w:lvl w:ilvl="3">
      <w:start w:val="1"/>
      <w:numFmt w:val="bullet"/>
      <w:lvlText w:val="•"/>
      <w:lvlJc w:val="left"/>
      <w:pPr>
        <w:ind w:left="2880" w:hanging="2880"/>
      </w:pPr>
      <w:rPr>
        <w:rFonts w:ascii="Arial" w:cs="Arial" w:eastAsia="Arial" w:hAnsi="Arial"/>
        <w:b w:val="0"/>
        <w:i w:val="0"/>
        <w:strike w:val="0"/>
        <w:color w:val="434649"/>
        <w:sz w:val="21"/>
        <w:szCs w:val="21"/>
        <w:u w:val="none"/>
        <w:vertAlign w:val="baseline"/>
      </w:rPr>
    </w:lvl>
    <w:lvl w:ilvl="4">
      <w:start w:val="1"/>
      <w:numFmt w:val="bullet"/>
      <w:lvlText w:val="o"/>
      <w:lvlJc w:val="left"/>
      <w:pPr>
        <w:ind w:left="3600" w:hanging="3600"/>
      </w:pPr>
      <w:rPr>
        <w:rFonts w:ascii="Arial" w:cs="Arial" w:eastAsia="Arial" w:hAnsi="Arial"/>
        <w:b w:val="0"/>
        <w:i w:val="0"/>
        <w:strike w:val="0"/>
        <w:color w:val="434649"/>
        <w:sz w:val="21"/>
        <w:szCs w:val="21"/>
        <w:u w:val="none"/>
        <w:vertAlign w:val="baseline"/>
      </w:rPr>
    </w:lvl>
    <w:lvl w:ilvl="5">
      <w:start w:val="1"/>
      <w:numFmt w:val="bullet"/>
      <w:lvlText w:val="▪"/>
      <w:lvlJc w:val="left"/>
      <w:pPr>
        <w:ind w:left="4320" w:hanging="4320"/>
      </w:pPr>
      <w:rPr>
        <w:rFonts w:ascii="Arial" w:cs="Arial" w:eastAsia="Arial" w:hAnsi="Arial"/>
        <w:b w:val="0"/>
        <w:i w:val="0"/>
        <w:strike w:val="0"/>
        <w:color w:val="434649"/>
        <w:sz w:val="21"/>
        <w:szCs w:val="21"/>
        <w:u w:val="none"/>
        <w:vertAlign w:val="baseline"/>
      </w:rPr>
    </w:lvl>
    <w:lvl w:ilvl="6">
      <w:start w:val="1"/>
      <w:numFmt w:val="bullet"/>
      <w:lvlText w:val="•"/>
      <w:lvlJc w:val="left"/>
      <w:pPr>
        <w:ind w:left="5040" w:hanging="5040"/>
      </w:pPr>
      <w:rPr>
        <w:rFonts w:ascii="Arial" w:cs="Arial" w:eastAsia="Arial" w:hAnsi="Arial"/>
        <w:b w:val="0"/>
        <w:i w:val="0"/>
        <w:strike w:val="0"/>
        <w:color w:val="434649"/>
        <w:sz w:val="21"/>
        <w:szCs w:val="21"/>
        <w:u w:val="none"/>
        <w:vertAlign w:val="baseline"/>
      </w:rPr>
    </w:lvl>
    <w:lvl w:ilvl="7">
      <w:start w:val="1"/>
      <w:numFmt w:val="bullet"/>
      <w:lvlText w:val="o"/>
      <w:lvlJc w:val="left"/>
      <w:pPr>
        <w:ind w:left="5760" w:hanging="5760"/>
      </w:pPr>
      <w:rPr>
        <w:rFonts w:ascii="Arial" w:cs="Arial" w:eastAsia="Arial" w:hAnsi="Arial"/>
        <w:b w:val="0"/>
        <w:i w:val="0"/>
        <w:strike w:val="0"/>
        <w:color w:val="434649"/>
        <w:sz w:val="21"/>
        <w:szCs w:val="21"/>
        <w:u w:val="none"/>
        <w:vertAlign w:val="baseline"/>
      </w:rPr>
    </w:lvl>
    <w:lvl w:ilvl="8">
      <w:start w:val="1"/>
      <w:numFmt w:val="bullet"/>
      <w:lvlText w:val="▪"/>
      <w:lvlJc w:val="left"/>
      <w:pPr>
        <w:ind w:left="6480" w:hanging="6480"/>
      </w:pPr>
      <w:rPr>
        <w:rFonts w:ascii="Arial" w:cs="Arial" w:eastAsia="Arial" w:hAnsi="Arial"/>
        <w:b w:val="0"/>
        <w:i w:val="0"/>
        <w:strike w:val="0"/>
        <w:color w:val="434649"/>
        <w:sz w:val="21"/>
        <w:szCs w:val="21"/>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
      </w:rPr>
    </w:rPrDefault>
    <w:pPrDefault>
      <w:pPr>
        <w:spacing w:after="162" w:line="242.99999999999997" w:lineRule="auto"/>
        <w:ind w:left="14"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9" w:before="0" w:line="246" w:lineRule="auto"/>
      <w:ind w:left="14" w:right="-15" w:hanging="10"/>
    </w:pPr>
    <w:rPr>
      <w:rFonts w:ascii="Calibri" w:cs="Calibri" w:eastAsia="Calibri" w:hAnsi="Calibri"/>
      <w:b w:val="1"/>
      <w:color w:val="548cd4"/>
      <w:sz w:val="21"/>
      <w:szCs w:val="2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nua.edu.vn/" TargetMode="External"/><Relationship Id="rId7" Type="http://schemas.openxmlformats.org/officeDocument/2006/relationships/hyperlink" Target="http://www.vnua.edu.vn/" TargetMode="External"/><Relationship Id="rId8" Type="http://schemas.openxmlformats.org/officeDocument/2006/relationships/hyperlink" Target="http://www.vnu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