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0" w:type="dxa"/>
        <w:jc w:val="center"/>
        <w:tblLayout w:type="fixed"/>
        <w:tblLook w:val="0000" w:firstRow="0" w:lastRow="0" w:firstColumn="0" w:lastColumn="0" w:noHBand="0" w:noVBand="0"/>
      </w:tblPr>
      <w:tblGrid>
        <w:gridCol w:w="4974"/>
        <w:gridCol w:w="5656"/>
      </w:tblGrid>
      <w:tr w:rsidR="00E40823" w:rsidRPr="00E40823" w14:paraId="3E928C07" w14:textId="77777777" w:rsidTr="009F4E05">
        <w:trPr>
          <w:jc w:val="center"/>
        </w:trPr>
        <w:tc>
          <w:tcPr>
            <w:tcW w:w="4974" w:type="dxa"/>
          </w:tcPr>
          <w:p w14:paraId="31D5C1F4" w14:textId="583ADEAE" w:rsidR="00E40823" w:rsidRPr="007D138C" w:rsidRDefault="007D138C" w:rsidP="00E40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7D13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HỌC VIỆN NÔNG NGHIỆP VIỆT NAM</w:t>
            </w:r>
          </w:p>
          <w:p w14:paraId="3E462C34" w14:textId="1E7C1CEE" w:rsidR="00E40823" w:rsidRPr="00E40823" w:rsidRDefault="007D138C" w:rsidP="00E408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KHOA </w:t>
            </w:r>
            <w:r w:rsidR="00CB2F0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KINH TẾ VÀ QUẢN LÝ</w:t>
            </w:r>
          </w:p>
          <w:p w14:paraId="251AAB39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</w:p>
        </w:tc>
        <w:tc>
          <w:tcPr>
            <w:tcW w:w="5656" w:type="dxa"/>
          </w:tcPr>
          <w:p w14:paraId="0B276581" w14:textId="77777777" w:rsidR="00E40823" w:rsidRPr="00E40823" w:rsidRDefault="00E40823" w:rsidP="00E4082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14:paraId="016DB765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92153A3" w14:textId="77777777" w:rsidR="00E40823" w:rsidRPr="00E40823" w:rsidRDefault="00E40823" w:rsidP="00E40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sym w:font="Symbol" w:char="F0BE"/>
            </w:r>
          </w:p>
        </w:tc>
      </w:tr>
    </w:tbl>
    <w:p w14:paraId="1712B87F" w14:textId="77777777" w:rsidR="00E40823" w:rsidRPr="00E40823" w:rsidRDefault="00E40823" w:rsidP="00E408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</w:p>
    <w:p w14:paraId="443C8C58" w14:textId="41C702E1" w:rsidR="00E40823" w:rsidRPr="00E40823" w:rsidRDefault="00E40823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BIÊN BẢN HỌP</w:t>
      </w:r>
    </w:p>
    <w:p w14:paraId="61E0EC40" w14:textId="6815260D" w:rsidR="00E40823" w:rsidRPr="00E40823" w:rsidRDefault="00E40823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 xml:space="preserve">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ĐÁNH GIÁ KẾT QUẢ RÈN LUYỆN CỦA SINH VIÊN HỆ CHÍNH QUY</w:t>
      </w:r>
      <w:r w:rsidR="0091014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</w:p>
    <w:p w14:paraId="0CD43CC1" w14:textId="10621C32" w:rsidR="00E40823" w:rsidRPr="00E40823" w:rsidRDefault="000F1FF2" w:rsidP="005E4404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HỌC KỲ </w:t>
      </w:r>
      <w:r w:rsidR="00A70F7D" w:rsidRPr="00A70F7D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</w:t>
      </w:r>
      <w:r w:rsidR="0091014F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NĂM HỌC 202</w:t>
      </w:r>
      <w:r w:rsidR="007D138C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4-2025</w:t>
      </w:r>
    </w:p>
    <w:p w14:paraId="452B6200" w14:textId="77777777" w:rsidR="00E40823" w:rsidRPr="00E40823" w:rsidRDefault="00E40823" w:rsidP="00E40823">
      <w:pPr>
        <w:spacing w:after="80" w:line="264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(Dành cho Hội nghị đánh giá cấp Lớp)</w:t>
      </w:r>
    </w:p>
    <w:p w14:paraId="037CCA7B" w14:textId="77777777" w:rsidR="000E35E6" w:rsidRDefault="000E35E6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5B6215" w14:textId="77777777" w:rsid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I.Thời gian, địa điểm:</w:t>
      </w:r>
    </w:p>
    <w:p w14:paraId="3FBB6C28" w14:textId="094C59A0" w:rsidR="000611F1" w:rsidRDefault="000611F1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 w:rsidRPr="000611F1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- Lớp: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……………………………………………………………………………….</w:t>
      </w:r>
    </w:p>
    <w:p w14:paraId="01F5B852" w14:textId="451FCA0E" w:rsidR="000611F1" w:rsidRPr="000611F1" w:rsidRDefault="000611F1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  <w:t>- Giáo viên chủ nhiệm lớp/Cố vấn học tập: …………………………………………</w:t>
      </w:r>
    </w:p>
    <w:p w14:paraId="48CE8F6D" w14:textId="3DC68C24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- Thời gian: ....... giờ ..... phút,</w:t>
      </w:r>
      <w:r w:rsidR="0091014F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ngày ..... tháng ..... năm 202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37613399" w14:textId="762D3E24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- Đ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ịa điểm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: ................................</w:t>
      </w:r>
      <w:r w:rsidR="00D25736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. </w:t>
      </w:r>
      <w:r w:rsidR="007D138C" w:rsidRPr="007D138C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(Phòng 101 Giảng đường E)</w:t>
      </w:r>
      <w:r w:rsidRPr="007D138C">
        <w:rPr>
          <w:rFonts w:ascii="Times New Roman" w:eastAsia="Times New Roman" w:hAnsi="Times New Roman" w:cs="Times New Roman"/>
          <w:color w:val="FF0000"/>
          <w:sz w:val="26"/>
          <w:szCs w:val="26"/>
          <w:lang w:val="nl-NL"/>
        </w:rPr>
        <w:t>.</w:t>
      </w:r>
    </w:p>
    <w:p w14:paraId="270536BF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Thành phần tham gia gồm: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(ghi rõ họ tên và chức vụ)</w:t>
      </w:r>
    </w:p>
    <w:p w14:paraId="0E11FFC7" w14:textId="098A3B12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</w:t>
      </w:r>
      <w:r w:rsidR="000611F1">
        <w:rPr>
          <w:rFonts w:ascii="Times New Roman" w:eastAsia="Calibri" w:hAnsi="Times New Roman" w:cs="Times New Roman"/>
          <w:sz w:val="26"/>
          <w:szCs w:val="26"/>
          <w:lang w:val="nl-NL"/>
        </w:rPr>
        <w:t>Giáo viên chủ nhiệm lớp/</w:t>
      </w: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Cố vấn học tập:</w:t>
      </w:r>
      <w:r w:rsidR="00D2573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...............................................................</w:t>
      </w:r>
    </w:p>
    <w:p w14:paraId="638E2638" w14:textId="77777777" w:rsidR="00E40823" w:rsidRPr="000F1FF2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- </w:t>
      </w:r>
      <w:r w:rsidRPr="00E40823">
        <w:rPr>
          <w:rFonts w:ascii="Times New Roman" w:eastAsia="Calibri" w:hAnsi="Times New Roman" w:cs="Times New Roman"/>
          <w:sz w:val="26"/>
          <w:szCs w:val="26"/>
        </w:rPr>
        <w:t>Ban cán sự lớp</w:t>
      </w:r>
      <w:r w:rsidRPr="000F1FF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có mặt: ….. /…. người.</w:t>
      </w:r>
    </w:p>
    <w:p w14:paraId="5F5D23A2" w14:textId="0602542C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0823">
        <w:rPr>
          <w:rFonts w:ascii="Times New Roman" w:eastAsia="Calibri" w:hAnsi="Times New Roman" w:cs="Times New Roman"/>
          <w:sz w:val="26"/>
          <w:szCs w:val="26"/>
        </w:rPr>
        <w:t>- Chủ tọa</w:t>
      </w:r>
      <w:r w:rsidRPr="000F1FF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(Lớp trưởng hoặc Lớp phó): </w:t>
      </w:r>
      <w:r w:rsidR="00D25736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</w:t>
      </w:r>
    </w:p>
    <w:p w14:paraId="132CF045" w14:textId="6C84B7BB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- Thư ký</w:t>
      </w: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 (chỉ định)</w:t>
      </w:r>
      <w:r w:rsidR="00D25736">
        <w:rPr>
          <w:rFonts w:ascii="Times New Roman" w:eastAsia="Calibri" w:hAnsi="Times New Roman" w:cs="Times New Roman"/>
          <w:sz w:val="26"/>
          <w:szCs w:val="26"/>
          <w:lang w:val="nl-NL"/>
        </w:rPr>
        <w:t>: ....................................................................................................</w:t>
      </w:r>
    </w:p>
    <w:p w14:paraId="3E0A488E" w14:textId="77777777" w:rsidR="00E40823" w:rsidRPr="00E40823" w:rsidRDefault="00E40823" w:rsidP="00E40823">
      <w:pPr>
        <w:tabs>
          <w:tab w:val="left" w:leader="dot" w:pos="10206"/>
        </w:tabs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Calibri" w:hAnsi="Times New Roman" w:cs="Times New Roman"/>
          <w:sz w:val="26"/>
          <w:szCs w:val="26"/>
          <w:lang w:val="nl-NL"/>
        </w:rPr>
        <w:t>- Số SV tham dự: ....... người trên tổng số SV của lớp: ....... người, đạt tỷ lệ: ...... %</w:t>
      </w:r>
    </w:p>
    <w:p w14:paraId="2B8E3FFC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Nội dung cuộc họp:</w:t>
      </w:r>
    </w:p>
    <w:p w14:paraId="0B397C91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FF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1.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mở đầu:</w:t>
      </w:r>
    </w:p>
    <w:p w14:paraId="376C8E3C" w14:textId="77777777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1FF2">
        <w:rPr>
          <w:rFonts w:ascii="Times New Roman" w:eastAsia="Times New Roman" w:hAnsi="Times New Roman" w:cs="Times New Roman"/>
          <w:sz w:val="26"/>
          <w:szCs w:val="26"/>
          <w:lang w:val="nl-NL"/>
        </w:rPr>
        <w:t>Chủ toạ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 xml:space="preserve"> thay mặt lớp báo cáo tổng hợp về tình hình tự đánh giá Điểm rèn luyện của </w:t>
      </w:r>
      <w:r w:rsidRPr="000F1FF2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sinh viên trong 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Lớp, cụ thể:</w:t>
      </w:r>
    </w:p>
    <w:p w14:paraId="2E4461A3" w14:textId="7F2286BC" w:rsidR="00B50DC3" w:rsidRDefault="00B50DC3" w:rsidP="00B50DC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1.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1559"/>
        <w:gridCol w:w="1560"/>
      </w:tblGrid>
      <w:tr w:rsidR="007D138C" w14:paraId="1336355A" w14:textId="77777777" w:rsidTr="007D138C">
        <w:tc>
          <w:tcPr>
            <w:tcW w:w="846" w:type="dxa"/>
            <w:vAlign w:val="center"/>
          </w:tcPr>
          <w:p w14:paraId="3D825A5E" w14:textId="3CC1BEAC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3118" w:type="dxa"/>
            <w:vAlign w:val="center"/>
          </w:tcPr>
          <w:p w14:paraId="4CD1AECD" w14:textId="5169FD1B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Xếp loại</w:t>
            </w:r>
          </w:p>
        </w:tc>
        <w:tc>
          <w:tcPr>
            <w:tcW w:w="2552" w:type="dxa"/>
            <w:vAlign w:val="center"/>
          </w:tcPr>
          <w:p w14:paraId="232BC278" w14:textId="6A1FD8D6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Số SV được xếp loại</w:t>
            </w:r>
          </w:p>
        </w:tc>
        <w:tc>
          <w:tcPr>
            <w:tcW w:w="1559" w:type="dxa"/>
            <w:vAlign w:val="center"/>
          </w:tcPr>
          <w:p w14:paraId="60D040D2" w14:textId="62CE7663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b/>
                <w:sz w:val="26"/>
                <w:szCs w:val="26"/>
              </w:rPr>
              <w:t>Tỷ lệ (%)</w:t>
            </w:r>
          </w:p>
        </w:tc>
        <w:tc>
          <w:tcPr>
            <w:tcW w:w="1560" w:type="dxa"/>
            <w:vAlign w:val="center"/>
          </w:tcPr>
          <w:p w14:paraId="3053A037" w14:textId="798ADBAB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D138C" w14:paraId="022FA06C" w14:textId="77777777" w:rsidTr="007D138C">
        <w:tc>
          <w:tcPr>
            <w:tcW w:w="846" w:type="dxa"/>
            <w:vAlign w:val="center"/>
          </w:tcPr>
          <w:p w14:paraId="21A9693B" w14:textId="22AA1436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14:paraId="7B36C45D" w14:textId="1173B016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Xuất sắc</w:t>
            </w:r>
          </w:p>
        </w:tc>
        <w:tc>
          <w:tcPr>
            <w:tcW w:w="2552" w:type="dxa"/>
            <w:vAlign w:val="center"/>
          </w:tcPr>
          <w:p w14:paraId="7F180C0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8919C0A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51C1A73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67ABE203" w14:textId="77777777" w:rsidTr="007D138C">
        <w:tc>
          <w:tcPr>
            <w:tcW w:w="846" w:type="dxa"/>
            <w:vAlign w:val="center"/>
          </w:tcPr>
          <w:p w14:paraId="7829FF43" w14:textId="31055654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7E3297BD" w14:textId="1E36E96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Tốt</w:t>
            </w:r>
          </w:p>
        </w:tc>
        <w:tc>
          <w:tcPr>
            <w:tcW w:w="2552" w:type="dxa"/>
            <w:vAlign w:val="center"/>
          </w:tcPr>
          <w:p w14:paraId="75F41BE0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0DE681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F4B529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1A3591F4" w14:textId="77777777" w:rsidTr="007D138C">
        <w:tc>
          <w:tcPr>
            <w:tcW w:w="846" w:type="dxa"/>
            <w:vAlign w:val="center"/>
          </w:tcPr>
          <w:p w14:paraId="480A7CA8" w14:textId="5C94A0E8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14:paraId="555D24A1" w14:textId="3BA4CABE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Khá</w:t>
            </w:r>
          </w:p>
        </w:tc>
        <w:tc>
          <w:tcPr>
            <w:tcW w:w="2552" w:type="dxa"/>
            <w:vAlign w:val="center"/>
          </w:tcPr>
          <w:p w14:paraId="71530808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968090E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7301229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53F51BC3" w14:textId="77777777" w:rsidTr="007D138C">
        <w:tc>
          <w:tcPr>
            <w:tcW w:w="846" w:type="dxa"/>
            <w:vAlign w:val="center"/>
          </w:tcPr>
          <w:p w14:paraId="6865F8A0" w14:textId="033FF157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14:paraId="2AFFF1BC" w14:textId="6DA1FC5D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Trung bình</w:t>
            </w:r>
          </w:p>
        </w:tc>
        <w:tc>
          <w:tcPr>
            <w:tcW w:w="2552" w:type="dxa"/>
            <w:vAlign w:val="center"/>
          </w:tcPr>
          <w:p w14:paraId="37E98A72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571066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C0EEF0A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363FAC7D" w14:textId="77777777" w:rsidTr="007D138C">
        <w:tc>
          <w:tcPr>
            <w:tcW w:w="846" w:type="dxa"/>
            <w:vAlign w:val="center"/>
          </w:tcPr>
          <w:p w14:paraId="1A67EB98" w14:textId="79ECE873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3118" w:type="dxa"/>
            <w:vAlign w:val="center"/>
          </w:tcPr>
          <w:p w14:paraId="1FC5F499" w14:textId="7A5B631C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Yếu</w:t>
            </w:r>
          </w:p>
        </w:tc>
        <w:tc>
          <w:tcPr>
            <w:tcW w:w="2552" w:type="dxa"/>
            <w:vAlign w:val="center"/>
          </w:tcPr>
          <w:p w14:paraId="084544E9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716261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CD804DE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6E867113" w14:textId="77777777" w:rsidTr="007D138C">
        <w:tc>
          <w:tcPr>
            <w:tcW w:w="846" w:type="dxa"/>
            <w:vAlign w:val="center"/>
          </w:tcPr>
          <w:p w14:paraId="4EAB08EB" w14:textId="174DA3A2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3118" w:type="dxa"/>
            <w:vAlign w:val="center"/>
          </w:tcPr>
          <w:p w14:paraId="1281EF53" w14:textId="1EF61598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</w:rPr>
              <w:t>Kém</w:t>
            </w:r>
          </w:p>
        </w:tc>
        <w:tc>
          <w:tcPr>
            <w:tcW w:w="2552" w:type="dxa"/>
            <w:vAlign w:val="center"/>
          </w:tcPr>
          <w:p w14:paraId="1DC6EF5D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3D97CB4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991EEE3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  <w:tr w:rsidR="007D138C" w14:paraId="3DA6D7EC" w14:textId="77777777" w:rsidTr="007D138C">
        <w:tc>
          <w:tcPr>
            <w:tcW w:w="846" w:type="dxa"/>
            <w:vAlign w:val="center"/>
          </w:tcPr>
          <w:p w14:paraId="27BD4B54" w14:textId="6062AB20" w:rsidR="007D138C" w:rsidRPr="007D138C" w:rsidRDefault="007D138C" w:rsidP="007D138C">
            <w:pPr>
              <w:spacing w:after="40" w:line="288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3118" w:type="dxa"/>
            <w:vAlign w:val="center"/>
          </w:tcPr>
          <w:p w14:paraId="23FFAD1C" w14:textId="71AEA33F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D138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Không xếp loại</w:t>
            </w:r>
          </w:p>
        </w:tc>
        <w:tc>
          <w:tcPr>
            <w:tcW w:w="2552" w:type="dxa"/>
            <w:vAlign w:val="center"/>
          </w:tcPr>
          <w:p w14:paraId="22A0CB9D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B0019B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43A5A4C" w14:textId="77777777" w:rsidR="007D138C" w:rsidRPr="007D138C" w:rsidRDefault="007D138C" w:rsidP="007D138C">
            <w:pPr>
              <w:spacing w:after="40" w:line="288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7DDD5610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en-US"/>
        </w:rPr>
        <w:t>Chủ toạ trình bày một số nội dung xin ý kiến của tập thể lớp về kết quả đánh giá chung và các trường hợp đặc biệt cụ thể cần thảo luận để thống nhất.</w:t>
      </w:r>
    </w:p>
    <w:p w14:paraId="2F3BA3F1" w14:textId="77777777" w:rsidR="00E40823" w:rsidRPr="00E40823" w:rsidRDefault="00E40823" w:rsidP="00E4082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2.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nội dung:</w:t>
      </w:r>
    </w:p>
    <w:p w14:paraId="1E0D1F68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Trên cơ sở những nội dung báo cáo của chủ tọa; Cố vấn học tập, Ban cán sự lớp 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căn cứ vào các tiêu chí đánh giá kết quả rèn luyện theo Quy chế đánh giá kết quả rèn luyện của sinh viên hệ chính quy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 </w:t>
      </w:r>
      <w:r w:rsidRPr="00E40823">
        <w:rPr>
          <w:rFonts w:ascii="Times New Roman" w:eastAsia="Times New Roman" w:hAnsi="Times New Roman" w:cs="Times New Roman"/>
          <w:sz w:val="26"/>
          <w:szCs w:val="26"/>
        </w:rPr>
        <w:t>đối chiếu, kiểm tra, đưa ra ý kiến từng sinh viên, cụ thể:</w:t>
      </w:r>
    </w:p>
    <w:p w14:paraId="787A9DDD" w14:textId="77777777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t xml:space="preserve">- Đối với những trường hợp không có sự thay đổi về điểm </w:t>
      </w:r>
      <w:r w:rsidRPr="00E40823">
        <w:rPr>
          <w:rFonts w:ascii="Times New Roman" w:eastAsia="Times New Roman" w:hAnsi="Times New Roman" w:cs="Times New Roman"/>
          <w:i/>
          <w:sz w:val="26"/>
          <w:szCs w:val="26"/>
        </w:rPr>
        <w:t>(thống nhất, biểu quyết)</w:t>
      </w:r>
      <w:r w:rsidRPr="000F1FF2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14:paraId="13071343" w14:textId="59F9F4E5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sz w:val="26"/>
          <w:szCs w:val="26"/>
        </w:rPr>
        <w:t>- Đối với những trường hợp có sự thay đổi về điểm</w:t>
      </w:r>
      <w:r w:rsidRPr="000F1FF2">
        <w:rPr>
          <w:rFonts w:ascii="Times New Roman" w:eastAsia="Times New Roman" w:hAnsi="Times New Roman" w:cs="Times New Roman"/>
          <w:sz w:val="26"/>
          <w:szCs w:val="26"/>
        </w:rPr>
        <w:t>: trao đổi, thảo luận v</w:t>
      </w:r>
      <w:r w:rsidR="00FF7790" w:rsidRPr="000F1FF2">
        <w:rPr>
          <w:rFonts w:ascii="Times New Roman" w:eastAsia="Times New Roman" w:hAnsi="Times New Roman" w:cs="Times New Roman"/>
          <w:sz w:val="26"/>
          <w:szCs w:val="26"/>
        </w:rPr>
        <w:t>à thống nhất biểu qu</w:t>
      </w:r>
      <w:r w:rsidR="00E644B7" w:rsidRPr="000F1FF2">
        <w:rPr>
          <w:rFonts w:ascii="Times New Roman" w:eastAsia="Times New Roman" w:hAnsi="Times New Roman" w:cs="Times New Roman"/>
          <w:sz w:val="26"/>
          <w:szCs w:val="26"/>
        </w:rPr>
        <w:t>yết kết quả theo mẫu tại bảng 2:</w:t>
      </w:r>
    </w:p>
    <w:p w14:paraId="7CF8147B" w14:textId="3F0E9A5B" w:rsidR="00B50DC3" w:rsidRPr="00B50DC3" w:rsidRDefault="00B50DC3" w:rsidP="00B50DC3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2.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24"/>
        <w:gridCol w:w="1276"/>
        <w:gridCol w:w="1701"/>
        <w:gridCol w:w="1559"/>
        <w:gridCol w:w="1843"/>
      </w:tblGrid>
      <w:tr w:rsidR="00E40823" w:rsidRPr="00E40823" w14:paraId="53AFAB62" w14:textId="77777777" w:rsidTr="00FC78BD">
        <w:trPr>
          <w:trHeight w:val="66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79C0869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7FB7C30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80152" w14:textId="77777777" w:rsidR="00E40823" w:rsidRPr="00E40823" w:rsidRDefault="00E40823" w:rsidP="00E40823">
            <w:pPr>
              <w:spacing w:after="0" w:line="288" w:lineRule="auto"/>
              <w:ind w:left="176" w:hanging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7965B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ĐRL SV tự đánh giá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00CBA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ĐRL lớp đánh giá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53C8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Lý do thay đ</w:t>
            </w: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ổ</w:t>
            </w: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i</w:t>
            </w:r>
          </w:p>
        </w:tc>
      </w:tr>
      <w:tr w:rsidR="00E40823" w:rsidRPr="00E40823" w14:paraId="470B12D9" w14:textId="77777777" w:rsidTr="00FC78B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54EAC1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062DA264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BB7F3E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0D27B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BA8308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1B008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40823" w:rsidRPr="00E40823" w14:paraId="07661E65" w14:textId="77777777" w:rsidTr="00FC78B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EDEF6E9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AB3079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36CF25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B5AD7D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CD4F3A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655476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E40823" w:rsidRPr="00E40823" w14:paraId="03CF54A1" w14:textId="77777777" w:rsidTr="00FC78BD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3A8AEE7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94AC62F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A1D310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2AEC6C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CBC61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93CA94" w14:textId="77777777" w:rsidR="00E40823" w:rsidRPr="00E40823" w:rsidRDefault="00E40823" w:rsidP="00E40823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43EE5531" w14:textId="77777777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9471530" w14:textId="618D8A37" w:rsidR="00E40823" w:rsidRPr="000F1FF2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- 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Đối với những trường hợp đặc biệt 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chưa thống nhất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được ở cấp lớp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, cần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đề nghị đưa lên 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H</w:t>
      </w:r>
      <w:r w:rsidRPr="00E40823">
        <w:rPr>
          <w:rFonts w:ascii="Times New Roman" w:eastAsia="Times New Roman" w:hAnsi="Times New Roman" w:cs="Times New Roman"/>
          <w:spacing w:val="-2"/>
          <w:sz w:val="26"/>
          <w:szCs w:val="26"/>
        </w:rPr>
        <w:t>ội đồng cấp Khoa xem xét</w:t>
      </w:r>
      <w:r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>: nêu cụ thể từng trường</w:t>
      </w:r>
      <w:r w:rsidR="00B50DC3"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hợp và nội dung cần</w:t>
      </w:r>
      <w:r w:rsidR="00E644B7" w:rsidRPr="000F1FF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xin ý kiến theo mẫu tại bảng 3:</w:t>
      </w:r>
    </w:p>
    <w:p w14:paraId="26A5C66C" w14:textId="68AA6B4C" w:rsidR="009B2BD5" w:rsidRPr="00B50DC3" w:rsidRDefault="009B2BD5" w:rsidP="009B2BD5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 xml:space="preserve">Bảng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3</w:t>
      </w:r>
      <w:r w:rsidRPr="00B50DC3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24"/>
        <w:gridCol w:w="1276"/>
        <w:gridCol w:w="1701"/>
        <w:gridCol w:w="3442"/>
      </w:tblGrid>
      <w:tr w:rsidR="00F96AC6" w:rsidRPr="00E40823" w14:paraId="7F067ADB" w14:textId="77777777" w:rsidTr="00F96AC6">
        <w:trPr>
          <w:trHeight w:val="664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0B9D41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340A01F8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FA66D9" w14:textId="77777777" w:rsidR="00F96AC6" w:rsidRPr="00E40823" w:rsidRDefault="00F96AC6" w:rsidP="009F4E05">
            <w:pPr>
              <w:spacing w:after="0" w:line="288" w:lineRule="auto"/>
              <w:ind w:left="176" w:hanging="176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89847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ĐRL SV tự đánh giá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0A587829" w14:textId="10B1FBAB" w:rsidR="00F96AC6" w:rsidRPr="000F1FF2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F1FF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xin ý kiến HĐ Khoa/Viện</w:t>
            </w:r>
          </w:p>
        </w:tc>
      </w:tr>
      <w:tr w:rsidR="00F96AC6" w:rsidRPr="00E40823" w14:paraId="4603CD3F" w14:textId="77777777" w:rsidTr="00F96AC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6A42C14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33BD34E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264196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AEE0B3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14:paraId="40B6F5E3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96AC6" w:rsidRPr="00E40823" w14:paraId="48BAD65B" w14:textId="77777777" w:rsidTr="00F96AC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1AE5C42E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BA3C776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280742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AB3F8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14:paraId="62E6BBAD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96AC6" w:rsidRPr="00E40823" w14:paraId="4E0AA70F" w14:textId="77777777" w:rsidTr="00F96AC6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2BE3A39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823">
              <w:rPr>
                <w:rFonts w:ascii="Times New Roman" w:eastAsia="Calibri" w:hAnsi="Times New Roman" w:cs="Times New Roman"/>
                <w:sz w:val="26"/>
                <w:szCs w:val="26"/>
              </w:rPr>
              <w:t>.....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16CC7C65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CE072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B4044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442" w:type="dxa"/>
            <w:shd w:val="clear" w:color="auto" w:fill="auto"/>
            <w:vAlign w:val="center"/>
          </w:tcPr>
          <w:p w14:paraId="3D7509ED" w14:textId="77777777" w:rsidR="00F96AC6" w:rsidRPr="00E40823" w:rsidRDefault="00F96AC6" w:rsidP="009F4E05">
            <w:pPr>
              <w:spacing w:after="0" w:line="288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5474175D" w14:textId="77777777" w:rsidR="009B2BD5" w:rsidRPr="00347C96" w:rsidRDefault="009B2BD5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8"/>
          <w:szCs w:val="8"/>
          <w:lang w:val="en-US"/>
        </w:rPr>
      </w:pPr>
    </w:p>
    <w:p w14:paraId="2704AADB" w14:textId="39562FF2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en-US"/>
        </w:rPr>
        <w:t>- Đối với trường hợp sinh viên chưa tham gia đánh giá ĐRL, đề n</w:t>
      </w:r>
      <w:r w:rsidR="000B6042">
        <w:rPr>
          <w:rFonts w:ascii="Times New Roman" w:eastAsia="Times New Roman" w:hAnsi="Times New Roman" w:cs="Times New Roman"/>
          <w:sz w:val="26"/>
          <w:szCs w:val="26"/>
          <w:lang w:val="en-US"/>
        </w:rPr>
        <w:t>ghị tổng hợ</w:t>
      </w:r>
      <w:r w:rsidR="00E644B7">
        <w:rPr>
          <w:rFonts w:ascii="Times New Roman" w:eastAsia="Times New Roman" w:hAnsi="Times New Roman" w:cs="Times New Roman"/>
          <w:sz w:val="26"/>
          <w:szCs w:val="26"/>
          <w:lang w:val="en-US"/>
        </w:rPr>
        <w:t>p danh sách theo mẫu tại bảng 4:</w:t>
      </w:r>
    </w:p>
    <w:p w14:paraId="191516DE" w14:textId="591AF85F" w:rsidR="0059669B" w:rsidRPr="00266120" w:rsidRDefault="0059669B" w:rsidP="0059669B">
      <w:pPr>
        <w:spacing w:after="40" w:line="288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</w:pPr>
      <w:r w:rsidRPr="00266120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Bảng 4.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5104"/>
      </w:tblGrid>
      <w:tr w:rsidR="00E40823" w:rsidRPr="00E40823" w14:paraId="076B734C" w14:textId="77777777" w:rsidTr="00FC78B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1B53E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6F5FB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 và tên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71D4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MSV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2EB496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Lý do chưa đánh giá ĐRL</w:t>
            </w:r>
          </w:p>
        </w:tc>
      </w:tr>
      <w:tr w:rsidR="00E40823" w:rsidRPr="00E40823" w14:paraId="0592D76F" w14:textId="77777777" w:rsidTr="00FC78B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32E8A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4116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ED7CB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39D6EEC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727FD4A1" w14:textId="77777777" w:rsidTr="00FC78B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5F64F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10E9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891C1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150817A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34F9FE04" w14:textId="77777777" w:rsidTr="00FC78BD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0D0D77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A542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0AAE9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75D9861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7592BB63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nl-NL"/>
        </w:rPr>
      </w:pPr>
    </w:p>
    <w:p w14:paraId="192BC04D" w14:textId="77777777" w:rsidR="00E40823" w:rsidRPr="00E40823" w:rsidRDefault="00E40823" w:rsidP="00E40823">
      <w:pPr>
        <w:tabs>
          <w:tab w:val="left" w:leader="dot" w:pos="9639"/>
        </w:tabs>
        <w:spacing w:after="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0823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3. </w:t>
      </w:r>
      <w:r w:rsidRPr="00E40823">
        <w:rPr>
          <w:rFonts w:ascii="Times New Roman" w:eastAsia="Times New Roman" w:hAnsi="Times New Roman" w:cs="Times New Roman"/>
          <w:b/>
          <w:sz w:val="26"/>
          <w:szCs w:val="26"/>
        </w:rPr>
        <w:t>Phần kết luận:</w:t>
      </w:r>
    </w:p>
    <w:p w14:paraId="0730BA31" w14:textId="77777777" w:rsidR="00693286" w:rsidRDefault="00E40823" w:rsidP="00E40823">
      <w:pPr>
        <w:spacing w:after="40" w:line="288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Tập thể lớp đã </w:t>
      </w:r>
      <w:r w:rsidRPr="000F1FF2">
        <w:rPr>
          <w:rFonts w:ascii="Times New Roman" w:eastAsia="Calibri" w:hAnsi="Times New Roman" w:cs="Times New Roman"/>
          <w:sz w:val="26"/>
          <w:szCs w:val="26"/>
        </w:rPr>
        <w:t>thảo luận</w:t>
      </w:r>
      <w:r w:rsidRPr="00E40823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F1FF2">
        <w:rPr>
          <w:rFonts w:ascii="Times New Roman" w:eastAsia="Calibri" w:hAnsi="Times New Roman" w:cs="Times New Roman"/>
          <w:sz w:val="26"/>
          <w:szCs w:val="26"/>
        </w:rPr>
        <w:t xml:space="preserve">biểu quyết </w:t>
      </w:r>
      <w:r w:rsidRPr="00E40823">
        <w:rPr>
          <w:rFonts w:ascii="Times New Roman" w:eastAsia="Calibri" w:hAnsi="Times New Roman" w:cs="Times New Roman"/>
          <w:sz w:val="26"/>
          <w:szCs w:val="26"/>
        </w:rPr>
        <w:t>thông qua kết quả đánh giá ĐRL sinh viên theo bảng tổng hợp sau</w:t>
      </w:r>
      <w:r w:rsidRPr="00E40823">
        <w:rPr>
          <w:rFonts w:ascii="Times New Roman" w:eastAsia="Calibri" w:hAnsi="Times New Roman" w:cs="Times New Roman"/>
          <w:i/>
          <w:sz w:val="26"/>
          <w:szCs w:val="26"/>
        </w:rPr>
        <w:t xml:space="preserve">: </w:t>
      </w:r>
    </w:p>
    <w:p w14:paraId="3E7CFCD9" w14:textId="317371A1" w:rsidR="00E40823" w:rsidRPr="00E40823" w:rsidRDefault="00693286" w:rsidP="00693286">
      <w:pPr>
        <w:spacing w:after="40" w:line="288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>Bảng 5.</w:t>
      </w:r>
      <w:r w:rsidR="00E40823" w:rsidRPr="00E4082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8"/>
        <w:gridCol w:w="2070"/>
        <w:gridCol w:w="3032"/>
        <w:gridCol w:w="1506"/>
        <w:gridCol w:w="1726"/>
      </w:tblGrid>
      <w:tr w:rsidR="00E40823" w:rsidRPr="00E40823" w14:paraId="4C0E373D" w14:textId="77777777" w:rsidTr="00574CBE">
        <w:trPr>
          <w:trHeight w:val="428"/>
          <w:jc w:val="center"/>
        </w:trPr>
        <w:tc>
          <w:tcPr>
            <w:tcW w:w="7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BFCF77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F240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Xếp loại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6853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Khung điểm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C3A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AF538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Tỷ lệ %</w:t>
            </w:r>
          </w:p>
        </w:tc>
      </w:tr>
      <w:tr w:rsidR="00E61E13" w:rsidRPr="00E40823" w14:paraId="3AD4297A" w14:textId="77777777" w:rsidTr="006C0D4E">
        <w:trPr>
          <w:jc w:val="center"/>
        </w:trPr>
        <w:tc>
          <w:tcPr>
            <w:tcW w:w="5840" w:type="dxa"/>
            <w:gridSpan w:val="3"/>
            <w:tcBorders>
              <w:top w:val="single" w:sz="6" w:space="0" w:color="auto"/>
            </w:tcBorders>
            <w:vAlign w:val="center"/>
          </w:tcPr>
          <w:p w14:paraId="271F5E46" w14:textId="4EEF6352" w:rsidR="00E61E13" w:rsidRPr="000F1FF2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1FF2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sinh viên được đánh giá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706B35" w14:textId="77777777" w:rsidR="00E61E13" w:rsidRPr="000F1FF2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CDD0E7" w14:textId="44478459" w:rsidR="00E61E13" w:rsidRPr="00E40823" w:rsidRDefault="00E61E1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100%</w:t>
            </w:r>
          </w:p>
        </w:tc>
      </w:tr>
      <w:tr w:rsidR="00E40823" w:rsidRPr="00E40823" w14:paraId="59EDA73E" w14:textId="77777777" w:rsidTr="00574CBE">
        <w:trPr>
          <w:jc w:val="center"/>
        </w:trPr>
        <w:tc>
          <w:tcPr>
            <w:tcW w:w="738" w:type="dxa"/>
            <w:tcBorders>
              <w:top w:val="single" w:sz="6" w:space="0" w:color="auto"/>
            </w:tcBorders>
            <w:vAlign w:val="center"/>
          </w:tcPr>
          <w:p w14:paraId="586A0D74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0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93035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Xuất sắc</w:t>
            </w:r>
          </w:p>
        </w:tc>
        <w:tc>
          <w:tcPr>
            <w:tcW w:w="30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F4FA0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90 đến 100 điểm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28A01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93032D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5FB8938F" w14:textId="77777777" w:rsidTr="00574CBE">
        <w:trPr>
          <w:jc w:val="center"/>
        </w:trPr>
        <w:tc>
          <w:tcPr>
            <w:tcW w:w="738" w:type="dxa"/>
            <w:vAlign w:val="center"/>
          </w:tcPr>
          <w:p w14:paraId="0D35E3D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771B12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Tốt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FA5F20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80 đến dưới 90 điểm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C4377C5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356B05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17081D64" w14:textId="77777777" w:rsidTr="00574CBE">
        <w:trPr>
          <w:jc w:val="center"/>
        </w:trPr>
        <w:tc>
          <w:tcPr>
            <w:tcW w:w="738" w:type="dxa"/>
            <w:vAlign w:val="center"/>
          </w:tcPr>
          <w:p w14:paraId="4701C29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9922AEA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Khá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7851E9C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Từ </w:t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đến dưới 80 điểm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8F42B13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4A256107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0BCC109D" w14:textId="77777777" w:rsidTr="00574CBE">
        <w:trPr>
          <w:jc w:val="center"/>
        </w:trPr>
        <w:tc>
          <w:tcPr>
            <w:tcW w:w="738" w:type="dxa"/>
            <w:vAlign w:val="center"/>
          </w:tcPr>
          <w:p w14:paraId="2D5C429F" w14:textId="6E0623FB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774979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Trung bình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5EE76C4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50 đến dưới 65 điểm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F32522F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7887C636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79A692E6" w14:textId="77777777" w:rsidTr="00574CBE">
        <w:trPr>
          <w:jc w:val="center"/>
        </w:trPr>
        <w:tc>
          <w:tcPr>
            <w:tcW w:w="738" w:type="dxa"/>
            <w:vAlign w:val="center"/>
          </w:tcPr>
          <w:p w14:paraId="2EA6086A" w14:textId="04788E1E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9D98E2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Yếu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2FEEFCA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Từ 35 đến dưới 50 điểm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942027B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24660A5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0823" w:rsidRPr="00E40823" w14:paraId="0F14D3C6" w14:textId="77777777" w:rsidTr="00574CBE">
        <w:trPr>
          <w:jc w:val="center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65E7AB8" w14:textId="71CE2D5B" w:rsidR="00E40823" w:rsidRPr="00E40823" w:rsidRDefault="00F1306B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8D61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Kém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A658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408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Dưới 35 điểm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C4B3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E8799" w14:textId="77777777" w:rsidR="00E40823" w:rsidRPr="00E40823" w:rsidRDefault="00E40823" w:rsidP="00E4082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408C65E" w14:textId="77777777" w:rsidR="00C2598A" w:rsidRPr="00C2598A" w:rsidRDefault="00C2598A" w:rsidP="00574CBE">
      <w:pPr>
        <w:spacing w:after="40" w:line="288" w:lineRule="auto"/>
        <w:contextualSpacing/>
        <w:rPr>
          <w:rFonts w:ascii="Times New Roman" w:eastAsia="Calibri" w:hAnsi="Times New Roman" w:cs="Times New Roman"/>
          <w:i/>
          <w:sz w:val="8"/>
          <w:szCs w:val="8"/>
        </w:rPr>
      </w:pPr>
    </w:p>
    <w:p w14:paraId="2D0D0894" w14:textId="3A7A35A0" w:rsidR="00E40823" w:rsidRPr="000F1FF2" w:rsidRDefault="00E40823" w:rsidP="00574CBE">
      <w:pPr>
        <w:spacing w:after="40" w:line="288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40823">
        <w:rPr>
          <w:rFonts w:ascii="Times New Roman" w:eastAsia="Calibri" w:hAnsi="Times New Roman" w:cs="Times New Roman"/>
          <w:i/>
          <w:sz w:val="26"/>
          <w:szCs w:val="26"/>
        </w:rPr>
        <w:t>(Bảng chi tiết theo Danh sách đính kèm)</w:t>
      </w:r>
      <w:r w:rsidR="00574CBE" w:rsidRPr="000F1FF2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680EF1B3" w14:textId="77777777" w:rsidR="00E40823" w:rsidRPr="00E40823" w:rsidRDefault="00E40823" w:rsidP="00FC78BD">
      <w:pPr>
        <w:spacing w:after="4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Kết quả biểu quyết:</w:t>
      </w:r>
    </w:p>
    <w:p w14:paraId="205B5B5D" w14:textId="3FA191DF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Đồng ý: ..... / ..... người có mặt, đạt tỷ lệ: ..... % số người có mặt;</w:t>
      </w:r>
    </w:p>
    <w:p w14:paraId="6BCCB182" w14:textId="469A22C1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Không đồng ý: ..... / ..... người có mặt, đạt tỷ lệ: ..... % số người có mặt;</w:t>
      </w:r>
    </w:p>
    <w:p w14:paraId="26C2C74F" w14:textId="45308003" w:rsidR="00E40823" w:rsidRPr="00E40823" w:rsidRDefault="00FC78BD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</w:t>
      </w:r>
      <w:r w:rsidR="00E40823"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Ý kiến khác: ..... người.</w:t>
      </w:r>
    </w:p>
    <w:p w14:paraId="1964D793" w14:textId="77777777" w:rsidR="00E40823" w:rsidRPr="00E40823" w:rsidRDefault="00E40823" w:rsidP="00CE4F36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Các ý kiến khác cụ thể là: </w:t>
      </w:r>
    </w:p>
    <w:p w14:paraId="4CAEECE1" w14:textId="077D53AF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 w:rsidR="00FC78BD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61CFA4FF" w14:textId="75F9BDF3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08F90206" w14:textId="53CF65A3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567B06AA" w14:textId="48BB898A" w:rsidR="00CE4F36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5D984E8B" w14:textId="370A1B6A" w:rsidR="00CE4F36" w:rsidRPr="00E40823" w:rsidRDefault="00CE4F36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</w:t>
      </w:r>
    </w:p>
    <w:p w14:paraId="6DC262B4" w14:textId="52242F34" w:rsidR="00E40823" w:rsidRP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Cuộc họp kết thúc hồi ...... giờ ..... phú</w:t>
      </w:r>
      <w:r w:rsidR="00C734F4">
        <w:rPr>
          <w:rFonts w:ascii="Times New Roman" w:eastAsia="Times New Roman" w:hAnsi="Times New Roman" w:cs="Times New Roman"/>
          <w:sz w:val="26"/>
          <w:szCs w:val="26"/>
          <w:lang w:val="nl-NL"/>
        </w:rPr>
        <w:t>t</w:t>
      </w:r>
      <w:r w:rsidR="0091014F">
        <w:rPr>
          <w:rFonts w:ascii="Times New Roman" w:eastAsia="Times New Roman" w:hAnsi="Times New Roman" w:cs="Times New Roman"/>
          <w:sz w:val="26"/>
          <w:szCs w:val="26"/>
          <w:lang w:val="nl-NL"/>
        </w:rPr>
        <w:t>, ngày .... tháng ..... năm 202</w:t>
      </w:r>
      <w:r w:rsidR="007D138C">
        <w:rPr>
          <w:rFonts w:ascii="Times New Roman" w:eastAsia="Times New Roman" w:hAnsi="Times New Roman" w:cs="Times New Roman"/>
          <w:sz w:val="26"/>
          <w:szCs w:val="26"/>
          <w:lang w:val="nl-NL"/>
        </w:rPr>
        <w:t>5</w:t>
      </w:r>
      <w:r w:rsidRPr="00E40823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14:paraId="555193F7" w14:textId="1681322D" w:rsidR="00E40823" w:rsidRDefault="00E40823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</w:pPr>
      <w:r w:rsidRPr="00CF3961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Biên bản gồm ... trang, được hoàn thành hồi .... giờ .... phú</w:t>
      </w:r>
      <w:r w:rsidR="0091014F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t, ngày .... tháng .... năm 202</w:t>
      </w:r>
      <w:r w:rsidR="007D138C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5</w:t>
      </w:r>
      <w:r w:rsidRPr="00CF3961">
        <w:rPr>
          <w:rFonts w:ascii="Times New Roman" w:eastAsia="Times New Roman" w:hAnsi="Times New Roman" w:cs="Times New Roman"/>
          <w:spacing w:val="-6"/>
          <w:sz w:val="26"/>
          <w:szCs w:val="26"/>
          <w:lang w:val="nl-NL"/>
        </w:rPr>
        <w:t>, đã được các thành viên tham gia cuộc họp lắng nghe và nhất trí./.</w:t>
      </w:r>
    </w:p>
    <w:p w14:paraId="56737BC0" w14:textId="77777777" w:rsidR="00DA2C80" w:rsidRPr="00DA2C80" w:rsidRDefault="00DA2C80" w:rsidP="00E40823">
      <w:pPr>
        <w:spacing w:after="40" w:line="288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12"/>
          <w:szCs w:val="1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E40823" w:rsidRPr="00E40823" w14:paraId="15948742" w14:textId="77777777" w:rsidTr="009F4E05">
        <w:trPr>
          <w:trHeight w:val="219"/>
          <w:jc w:val="center"/>
        </w:trPr>
        <w:tc>
          <w:tcPr>
            <w:tcW w:w="5155" w:type="dxa"/>
            <w:shd w:val="clear" w:color="auto" w:fill="auto"/>
          </w:tcPr>
          <w:p w14:paraId="35A65F3F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THƯ KÝ CUỘC HỌP</w:t>
            </w:r>
          </w:p>
          <w:p w14:paraId="4AA0B8AC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ghi rõ họ tên)</w:t>
            </w:r>
          </w:p>
        </w:tc>
        <w:tc>
          <w:tcPr>
            <w:tcW w:w="5156" w:type="dxa"/>
            <w:shd w:val="clear" w:color="auto" w:fill="auto"/>
          </w:tcPr>
          <w:p w14:paraId="12D96E96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CHỦ TRÌ CUỘC HỌP</w:t>
            </w:r>
          </w:p>
          <w:p w14:paraId="3A742AA3" w14:textId="77777777" w:rsidR="00E40823" w:rsidRPr="00E40823" w:rsidRDefault="00E40823" w:rsidP="00E4082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40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ghi rõ họ tên)</w:t>
            </w:r>
          </w:p>
        </w:tc>
      </w:tr>
    </w:tbl>
    <w:p w14:paraId="476AE8DE" w14:textId="507B4FE5" w:rsidR="001B7E27" w:rsidRPr="000F1FF2" w:rsidRDefault="001B7E27" w:rsidP="00C51023">
      <w:pPr>
        <w:spacing w:after="0" w:line="400" w:lineRule="exact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14:paraId="25B4F5EF" w14:textId="37D1679B" w:rsidR="001B7E27" w:rsidRPr="000F1FF2" w:rsidRDefault="001B7E27">
      <w:pPr>
        <w:rPr>
          <w:rFonts w:asciiTheme="majorHAnsi" w:hAnsiTheme="majorHAnsi" w:cstheme="majorHAnsi"/>
          <w:b/>
          <w:sz w:val="28"/>
          <w:szCs w:val="28"/>
          <w:lang w:val="nl-NL"/>
        </w:rPr>
      </w:pPr>
    </w:p>
    <w:sectPr w:rsidR="001B7E27" w:rsidRPr="000F1FF2" w:rsidSect="00880FCC">
      <w:foot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313D9" w14:textId="77777777" w:rsidR="002C4DF3" w:rsidRDefault="002C4DF3" w:rsidP="002F03A5">
      <w:pPr>
        <w:spacing w:after="0" w:line="240" w:lineRule="auto"/>
      </w:pPr>
      <w:r>
        <w:separator/>
      </w:r>
    </w:p>
  </w:endnote>
  <w:endnote w:type="continuationSeparator" w:id="0">
    <w:p w14:paraId="3806BDF6" w14:textId="77777777" w:rsidR="002C4DF3" w:rsidRDefault="002C4DF3" w:rsidP="002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993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14:paraId="1AAC2962" w14:textId="54234E8D" w:rsidR="00EE2D25" w:rsidRPr="00AF2FD0" w:rsidRDefault="00EE2D25">
        <w:pPr>
          <w:pStyle w:val="Footer"/>
          <w:jc w:val="center"/>
          <w:rPr>
            <w:rFonts w:asciiTheme="majorHAnsi" w:hAnsiTheme="majorHAnsi" w:cstheme="majorHAnsi"/>
            <w:sz w:val="24"/>
            <w:szCs w:val="24"/>
          </w:rPr>
        </w:pPr>
        <w:r w:rsidRPr="00AF2FD0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AF2FD0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AF2FD0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7D138C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Pr="00AF2FD0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14:paraId="2D5138C6" w14:textId="77777777" w:rsidR="00EE2D25" w:rsidRDefault="00EE2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FC89" w14:textId="77777777" w:rsidR="002C4DF3" w:rsidRDefault="002C4DF3" w:rsidP="002F03A5">
      <w:pPr>
        <w:spacing w:after="0" w:line="240" w:lineRule="auto"/>
      </w:pPr>
      <w:r>
        <w:separator/>
      </w:r>
    </w:p>
  </w:footnote>
  <w:footnote w:type="continuationSeparator" w:id="0">
    <w:p w14:paraId="78911024" w14:textId="77777777" w:rsidR="002C4DF3" w:rsidRDefault="002C4DF3" w:rsidP="002F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45C1A"/>
    <w:multiLevelType w:val="hybridMultilevel"/>
    <w:tmpl w:val="91469D18"/>
    <w:lvl w:ilvl="0" w:tplc="5520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FD69C7"/>
    <w:multiLevelType w:val="hybridMultilevel"/>
    <w:tmpl w:val="F34070A4"/>
    <w:lvl w:ilvl="0" w:tplc="D876BE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1424A"/>
    <w:multiLevelType w:val="hybridMultilevel"/>
    <w:tmpl w:val="9F40C42E"/>
    <w:lvl w:ilvl="0" w:tplc="0E5638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227"/>
    <w:multiLevelType w:val="hybridMultilevel"/>
    <w:tmpl w:val="1D80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903545">
    <w:abstractNumId w:val="3"/>
  </w:num>
  <w:num w:numId="2" w16cid:durableId="397753070">
    <w:abstractNumId w:val="1"/>
  </w:num>
  <w:num w:numId="3" w16cid:durableId="1421634200">
    <w:abstractNumId w:val="2"/>
  </w:num>
  <w:num w:numId="4" w16cid:durableId="151152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51"/>
    <w:rsid w:val="00006FF9"/>
    <w:rsid w:val="000116DD"/>
    <w:rsid w:val="00026EF8"/>
    <w:rsid w:val="000342BE"/>
    <w:rsid w:val="00035154"/>
    <w:rsid w:val="00037599"/>
    <w:rsid w:val="00040182"/>
    <w:rsid w:val="000404D8"/>
    <w:rsid w:val="00041C2F"/>
    <w:rsid w:val="00041F95"/>
    <w:rsid w:val="00042F4A"/>
    <w:rsid w:val="00043AD8"/>
    <w:rsid w:val="00046CB3"/>
    <w:rsid w:val="00047B4B"/>
    <w:rsid w:val="00050F2E"/>
    <w:rsid w:val="0005174B"/>
    <w:rsid w:val="0005702B"/>
    <w:rsid w:val="000611F1"/>
    <w:rsid w:val="00080409"/>
    <w:rsid w:val="00085955"/>
    <w:rsid w:val="0009160B"/>
    <w:rsid w:val="00093250"/>
    <w:rsid w:val="000970F6"/>
    <w:rsid w:val="00097FE3"/>
    <w:rsid w:val="000A47D3"/>
    <w:rsid w:val="000A557B"/>
    <w:rsid w:val="000B2253"/>
    <w:rsid w:val="000B6042"/>
    <w:rsid w:val="000B7B18"/>
    <w:rsid w:val="000C0E40"/>
    <w:rsid w:val="000C25C2"/>
    <w:rsid w:val="000D29AA"/>
    <w:rsid w:val="000D4E24"/>
    <w:rsid w:val="000E11A3"/>
    <w:rsid w:val="000E1689"/>
    <w:rsid w:val="000E1C63"/>
    <w:rsid w:val="000E3388"/>
    <w:rsid w:val="000E35E6"/>
    <w:rsid w:val="000E7658"/>
    <w:rsid w:val="000F1FF2"/>
    <w:rsid w:val="000F3995"/>
    <w:rsid w:val="000F4B4A"/>
    <w:rsid w:val="000F6054"/>
    <w:rsid w:val="001004AF"/>
    <w:rsid w:val="00105EDF"/>
    <w:rsid w:val="00110195"/>
    <w:rsid w:val="0011231E"/>
    <w:rsid w:val="00121BBD"/>
    <w:rsid w:val="001220AA"/>
    <w:rsid w:val="0012242A"/>
    <w:rsid w:val="00122A4A"/>
    <w:rsid w:val="0013007A"/>
    <w:rsid w:val="00142336"/>
    <w:rsid w:val="00142995"/>
    <w:rsid w:val="00143135"/>
    <w:rsid w:val="00143C78"/>
    <w:rsid w:val="00146BC6"/>
    <w:rsid w:val="0015044D"/>
    <w:rsid w:val="00153CB4"/>
    <w:rsid w:val="0015563C"/>
    <w:rsid w:val="001615EC"/>
    <w:rsid w:val="0016530A"/>
    <w:rsid w:val="00166732"/>
    <w:rsid w:val="00175FD6"/>
    <w:rsid w:val="00177AAC"/>
    <w:rsid w:val="00181FC0"/>
    <w:rsid w:val="00182ED6"/>
    <w:rsid w:val="00185B2D"/>
    <w:rsid w:val="00190862"/>
    <w:rsid w:val="0019137E"/>
    <w:rsid w:val="0019227C"/>
    <w:rsid w:val="00193681"/>
    <w:rsid w:val="001A105F"/>
    <w:rsid w:val="001A39E4"/>
    <w:rsid w:val="001A6190"/>
    <w:rsid w:val="001B0300"/>
    <w:rsid w:val="001B05DC"/>
    <w:rsid w:val="001B15DC"/>
    <w:rsid w:val="001B3523"/>
    <w:rsid w:val="001B7E27"/>
    <w:rsid w:val="001C1C86"/>
    <w:rsid w:val="001C22F9"/>
    <w:rsid w:val="001D6BF2"/>
    <w:rsid w:val="001D7389"/>
    <w:rsid w:val="001E113B"/>
    <w:rsid w:val="001E3BF3"/>
    <w:rsid w:val="001E41BA"/>
    <w:rsid w:val="001E522F"/>
    <w:rsid w:val="001F3BEB"/>
    <w:rsid w:val="001F5CA8"/>
    <w:rsid w:val="001F7584"/>
    <w:rsid w:val="002029E3"/>
    <w:rsid w:val="00203092"/>
    <w:rsid w:val="00206CFC"/>
    <w:rsid w:val="00207B43"/>
    <w:rsid w:val="00214600"/>
    <w:rsid w:val="00216522"/>
    <w:rsid w:val="00216749"/>
    <w:rsid w:val="00216F57"/>
    <w:rsid w:val="00226D52"/>
    <w:rsid w:val="002315FC"/>
    <w:rsid w:val="00231D7F"/>
    <w:rsid w:val="002351AF"/>
    <w:rsid w:val="00243828"/>
    <w:rsid w:val="0024673A"/>
    <w:rsid w:val="00247168"/>
    <w:rsid w:val="00250859"/>
    <w:rsid w:val="002542CF"/>
    <w:rsid w:val="00254E34"/>
    <w:rsid w:val="00254FA5"/>
    <w:rsid w:val="00266120"/>
    <w:rsid w:val="002703DC"/>
    <w:rsid w:val="0027200C"/>
    <w:rsid w:val="00273C89"/>
    <w:rsid w:val="00276F2A"/>
    <w:rsid w:val="00277BD2"/>
    <w:rsid w:val="00282B55"/>
    <w:rsid w:val="00282B77"/>
    <w:rsid w:val="00293664"/>
    <w:rsid w:val="0029619E"/>
    <w:rsid w:val="00297469"/>
    <w:rsid w:val="002B00C3"/>
    <w:rsid w:val="002B0C49"/>
    <w:rsid w:val="002B3942"/>
    <w:rsid w:val="002B4127"/>
    <w:rsid w:val="002B472D"/>
    <w:rsid w:val="002B7F06"/>
    <w:rsid w:val="002C1939"/>
    <w:rsid w:val="002C1BE8"/>
    <w:rsid w:val="002C4DF3"/>
    <w:rsid w:val="002C772A"/>
    <w:rsid w:val="002D1BF1"/>
    <w:rsid w:val="002D6020"/>
    <w:rsid w:val="002E1910"/>
    <w:rsid w:val="002E2225"/>
    <w:rsid w:val="002F03A5"/>
    <w:rsid w:val="002F0BD4"/>
    <w:rsid w:val="002F1391"/>
    <w:rsid w:val="002F2C03"/>
    <w:rsid w:val="002F6FA8"/>
    <w:rsid w:val="00300E2C"/>
    <w:rsid w:val="00311391"/>
    <w:rsid w:val="00312B72"/>
    <w:rsid w:val="00316675"/>
    <w:rsid w:val="0032104C"/>
    <w:rsid w:val="00321202"/>
    <w:rsid w:val="00323BF2"/>
    <w:rsid w:val="00342951"/>
    <w:rsid w:val="00342A11"/>
    <w:rsid w:val="003432AC"/>
    <w:rsid w:val="00347C96"/>
    <w:rsid w:val="003502AB"/>
    <w:rsid w:val="003559E3"/>
    <w:rsid w:val="003606CA"/>
    <w:rsid w:val="003634BB"/>
    <w:rsid w:val="00382BE8"/>
    <w:rsid w:val="00385A85"/>
    <w:rsid w:val="00390B7E"/>
    <w:rsid w:val="0039235D"/>
    <w:rsid w:val="0039601A"/>
    <w:rsid w:val="00396A9E"/>
    <w:rsid w:val="003A2C2F"/>
    <w:rsid w:val="003A392F"/>
    <w:rsid w:val="003C2871"/>
    <w:rsid w:val="003C2CC1"/>
    <w:rsid w:val="003C4694"/>
    <w:rsid w:val="003C4A17"/>
    <w:rsid w:val="003C6821"/>
    <w:rsid w:val="003D31E8"/>
    <w:rsid w:val="003D5482"/>
    <w:rsid w:val="003E5B87"/>
    <w:rsid w:val="003E5CD1"/>
    <w:rsid w:val="003E6906"/>
    <w:rsid w:val="003F3BC6"/>
    <w:rsid w:val="003F7A0C"/>
    <w:rsid w:val="004050CC"/>
    <w:rsid w:val="00406318"/>
    <w:rsid w:val="00412441"/>
    <w:rsid w:val="00413038"/>
    <w:rsid w:val="00413F31"/>
    <w:rsid w:val="004148D2"/>
    <w:rsid w:val="004152B6"/>
    <w:rsid w:val="004205F1"/>
    <w:rsid w:val="00427A13"/>
    <w:rsid w:val="00433735"/>
    <w:rsid w:val="004415E1"/>
    <w:rsid w:val="00441A7B"/>
    <w:rsid w:val="00443E4B"/>
    <w:rsid w:val="0044406F"/>
    <w:rsid w:val="004442B0"/>
    <w:rsid w:val="00446C99"/>
    <w:rsid w:val="0046082F"/>
    <w:rsid w:val="004649B2"/>
    <w:rsid w:val="00471D0C"/>
    <w:rsid w:val="00482F6F"/>
    <w:rsid w:val="004837F0"/>
    <w:rsid w:val="00483957"/>
    <w:rsid w:val="00484794"/>
    <w:rsid w:val="0048492A"/>
    <w:rsid w:val="00486C5B"/>
    <w:rsid w:val="00491322"/>
    <w:rsid w:val="00492BFF"/>
    <w:rsid w:val="004931D9"/>
    <w:rsid w:val="004939CE"/>
    <w:rsid w:val="0049440B"/>
    <w:rsid w:val="004A060F"/>
    <w:rsid w:val="004A1096"/>
    <w:rsid w:val="004A1F02"/>
    <w:rsid w:val="004B5378"/>
    <w:rsid w:val="004B5B36"/>
    <w:rsid w:val="004C462F"/>
    <w:rsid w:val="004D2E8D"/>
    <w:rsid w:val="004E1953"/>
    <w:rsid w:val="004E1CF9"/>
    <w:rsid w:val="004E2979"/>
    <w:rsid w:val="004E656F"/>
    <w:rsid w:val="004F1FE9"/>
    <w:rsid w:val="005036C6"/>
    <w:rsid w:val="00507387"/>
    <w:rsid w:val="00507EAB"/>
    <w:rsid w:val="005115AF"/>
    <w:rsid w:val="00511D5D"/>
    <w:rsid w:val="00511E09"/>
    <w:rsid w:val="00512524"/>
    <w:rsid w:val="00520D5E"/>
    <w:rsid w:val="00532FE5"/>
    <w:rsid w:val="00532FFB"/>
    <w:rsid w:val="00533B96"/>
    <w:rsid w:val="0053603A"/>
    <w:rsid w:val="0054198D"/>
    <w:rsid w:val="005454CB"/>
    <w:rsid w:val="005522BE"/>
    <w:rsid w:val="00553E3B"/>
    <w:rsid w:val="005553EA"/>
    <w:rsid w:val="00557643"/>
    <w:rsid w:val="00562A15"/>
    <w:rsid w:val="0056325D"/>
    <w:rsid w:val="005738A1"/>
    <w:rsid w:val="00574CBE"/>
    <w:rsid w:val="00575EF6"/>
    <w:rsid w:val="00577CE0"/>
    <w:rsid w:val="00582FD9"/>
    <w:rsid w:val="00586B8C"/>
    <w:rsid w:val="005873DA"/>
    <w:rsid w:val="00591759"/>
    <w:rsid w:val="005942FF"/>
    <w:rsid w:val="0059669B"/>
    <w:rsid w:val="005A0C05"/>
    <w:rsid w:val="005A2A49"/>
    <w:rsid w:val="005A3A9C"/>
    <w:rsid w:val="005A60CC"/>
    <w:rsid w:val="005C070A"/>
    <w:rsid w:val="005C33AE"/>
    <w:rsid w:val="005C33F3"/>
    <w:rsid w:val="005D11CB"/>
    <w:rsid w:val="005D7795"/>
    <w:rsid w:val="005E206F"/>
    <w:rsid w:val="005E4404"/>
    <w:rsid w:val="005F2DA1"/>
    <w:rsid w:val="005F36DB"/>
    <w:rsid w:val="0060041A"/>
    <w:rsid w:val="00602EC6"/>
    <w:rsid w:val="00604F7C"/>
    <w:rsid w:val="00606371"/>
    <w:rsid w:val="00607F30"/>
    <w:rsid w:val="00615765"/>
    <w:rsid w:val="00626B9C"/>
    <w:rsid w:val="0063141E"/>
    <w:rsid w:val="00635796"/>
    <w:rsid w:val="00637326"/>
    <w:rsid w:val="00641E63"/>
    <w:rsid w:val="00642AF3"/>
    <w:rsid w:val="006446AC"/>
    <w:rsid w:val="00653CC6"/>
    <w:rsid w:val="006558A6"/>
    <w:rsid w:val="00655F68"/>
    <w:rsid w:val="00657570"/>
    <w:rsid w:val="00660795"/>
    <w:rsid w:val="006650A7"/>
    <w:rsid w:val="00666063"/>
    <w:rsid w:val="00666738"/>
    <w:rsid w:val="0067302A"/>
    <w:rsid w:val="006736A3"/>
    <w:rsid w:val="006736F5"/>
    <w:rsid w:val="006809FD"/>
    <w:rsid w:val="006827A2"/>
    <w:rsid w:val="00693286"/>
    <w:rsid w:val="006959CC"/>
    <w:rsid w:val="00695C67"/>
    <w:rsid w:val="006965FF"/>
    <w:rsid w:val="00696D8B"/>
    <w:rsid w:val="006A17F6"/>
    <w:rsid w:val="006A1855"/>
    <w:rsid w:val="006A4C8B"/>
    <w:rsid w:val="006A69B7"/>
    <w:rsid w:val="006A6C2A"/>
    <w:rsid w:val="006A7CFD"/>
    <w:rsid w:val="006B4CE4"/>
    <w:rsid w:val="006B79BC"/>
    <w:rsid w:val="006C2043"/>
    <w:rsid w:val="006C3641"/>
    <w:rsid w:val="006C52A4"/>
    <w:rsid w:val="006C7DE0"/>
    <w:rsid w:val="006D01DC"/>
    <w:rsid w:val="006D450A"/>
    <w:rsid w:val="006D6826"/>
    <w:rsid w:val="006E4D55"/>
    <w:rsid w:val="006E4D9D"/>
    <w:rsid w:val="006E7838"/>
    <w:rsid w:val="006E7BE4"/>
    <w:rsid w:val="006F1A31"/>
    <w:rsid w:val="006F280B"/>
    <w:rsid w:val="006F40D1"/>
    <w:rsid w:val="006F66D6"/>
    <w:rsid w:val="006F72B7"/>
    <w:rsid w:val="006F760E"/>
    <w:rsid w:val="00702B29"/>
    <w:rsid w:val="00703B2A"/>
    <w:rsid w:val="007042A2"/>
    <w:rsid w:val="0071110A"/>
    <w:rsid w:val="007147E6"/>
    <w:rsid w:val="007173EB"/>
    <w:rsid w:val="007176E6"/>
    <w:rsid w:val="00722031"/>
    <w:rsid w:val="0073506A"/>
    <w:rsid w:val="007366C2"/>
    <w:rsid w:val="007401B5"/>
    <w:rsid w:val="00744B6C"/>
    <w:rsid w:val="00753A74"/>
    <w:rsid w:val="00753FDC"/>
    <w:rsid w:val="00760CF4"/>
    <w:rsid w:val="00763D0C"/>
    <w:rsid w:val="00764F4B"/>
    <w:rsid w:val="0076779D"/>
    <w:rsid w:val="00771A27"/>
    <w:rsid w:val="007741D3"/>
    <w:rsid w:val="0078130F"/>
    <w:rsid w:val="007877E6"/>
    <w:rsid w:val="00787B89"/>
    <w:rsid w:val="00787D73"/>
    <w:rsid w:val="007A0698"/>
    <w:rsid w:val="007A09D4"/>
    <w:rsid w:val="007A0E00"/>
    <w:rsid w:val="007B64D3"/>
    <w:rsid w:val="007B77BC"/>
    <w:rsid w:val="007C0732"/>
    <w:rsid w:val="007D138C"/>
    <w:rsid w:val="007D3ABC"/>
    <w:rsid w:val="007D3F6E"/>
    <w:rsid w:val="007D4FD9"/>
    <w:rsid w:val="007E621C"/>
    <w:rsid w:val="007E638F"/>
    <w:rsid w:val="007E6ADC"/>
    <w:rsid w:val="007F15C4"/>
    <w:rsid w:val="007F6C4B"/>
    <w:rsid w:val="007F6C53"/>
    <w:rsid w:val="00803551"/>
    <w:rsid w:val="00803ED5"/>
    <w:rsid w:val="0081220D"/>
    <w:rsid w:val="00814F57"/>
    <w:rsid w:val="00815520"/>
    <w:rsid w:val="0082549F"/>
    <w:rsid w:val="00832CCD"/>
    <w:rsid w:val="008368F8"/>
    <w:rsid w:val="00846B06"/>
    <w:rsid w:val="00846EBC"/>
    <w:rsid w:val="0084750B"/>
    <w:rsid w:val="00851D15"/>
    <w:rsid w:val="00855B93"/>
    <w:rsid w:val="008566E0"/>
    <w:rsid w:val="00857554"/>
    <w:rsid w:val="00861E42"/>
    <w:rsid w:val="00866E0E"/>
    <w:rsid w:val="00870517"/>
    <w:rsid w:val="00880FCC"/>
    <w:rsid w:val="0088213F"/>
    <w:rsid w:val="0088476B"/>
    <w:rsid w:val="00892177"/>
    <w:rsid w:val="008A448C"/>
    <w:rsid w:val="008A52AB"/>
    <w:rsid w:val="008A5738"/>
    <w:rsid w:val="008B432B"/>
    <w:rsid w:val="008B4617"/>
    <w:rsid w:val="008C3780"/>
    <w:rsid w:val="008C38A8"/>
    <w:rsid w:val="008C3DD0"/>
    <w:rsid w:val="008C7206"/>
    <w:rsid w:val="008D5384"/>
    <w:rsid w:val="008E0DAB"/>
    <w:rsid w:val="008E4616"/>
    <w:rsid w:val="008F0B3C"/>
    <w:rsid w:val="008F0B5A"/>
    <w:rsid w:val="008F1BBA"/>
    <w:rsid w:val="008F212A"/>
    <w:rsid w:val="008F3AD0"/>
    <w:rsid w:val="008F6263"/>
    <w:rsid w:val="008F6368"/>
    <w:rsid w:val="00901B2A"/>
    <w:rsid w:val="00906F8A"/>
    <w:rsid w:val="0091014F"/>
    <w:rsid w:val="009159F3"/>
    <w:rsid w:val="009165C5"/>
    <w:rsid w:val="009165C8"/>
    <w:rsid w:val="00921324"/>
    <w:rsid w:val="00921EE7"/>
    <w:rsid w:val="00922F1B"/>
    <w:rsid w:val="0092465B"/>
    <w:rsid w:val="00926010"/>
    <w:rsid w:val="009261D3"/>
    <w:rsid w:val="00930DB1"/>
    <w:rsid w:val="009314B4"/>
    <w:rsid w:val="0093295F"/>
    <w:rsid w:val="00932B3E"/>
    <w:rsid w:val="00933235"/>
    <w:rsid w:val="009435BD"/>
    <w:rsid w:val="009612B7"/>
    <w:rsid w:val="009775C4"/>
    <w:rsid w:val="00981672"/>
    <w:rsid w:val="0098223E"/>
    <w:rsid w:val="00984DDC"/>
    <w:rsid w:val="009937AD"/>
    <w:rsid w:val="00993C73"/>
    <w:rsid w:val="00993FD3"/>
    <w:rsid w:val="00996CCC"/>
    <w:rsid w:val="009A08B0"/>
    <w:rsid w:val="009A4761"/>
    <w:rsid w:val="009A5340"/>
    <w:rsid w:val="009A68AF"/>
    <w:rsid w:val="009B02C5"/>
    <w:rsid w:val="009B1BAF"/>
    <w:rsid w:val="009B2BD5"/>
    <w:rsid w:val="009C1F10"/>
    <w:rsid w:val="009C4904"/>
    <w:rsid w:val="009C7E44"/>
    <w:rsid w:val="009D23D3"/>
    <w:rsid w:val="009E0724"/>
    <w:rsid w:val="009E2444"/>
    <w:rsid w:val="009E6A81"/>
    <w:rsid w:val="009E7253"/>
    <w:rsid w:val="009E75C9"/>
    <w:rsid w:val="009F41AC"/>
    <w:rsid w:val="009F4E05"/>
    <w:rsid w:val="009F6E32"/>
    <w:rsid w:val="00A00C07"/>
    <w:rsid w:val="00A011B9"/>
    <w:rsid w:val="00A06B65"/>
    <w:rsid w:val="00A14849"/>
    <w:rsid w:val="00A15EBA"/>
    <w:rsid w:val="00A16628"/>
    <w:rsid w:val="00A17E35"/>
    <w:rsid w:val="00A210C9"/>
    <w:rsid w:val="00A265E3"/>
    <w:rsid w:val="00A3301A"/>
    <w:rsid w:val="00A36092"/>
    <w:rsid w:val="00A41CDE"/>
    <w:rsid w:val="00A455A0"/>
    <w:rsid w:val="00A46EC5"/>
    <w:rsid w:val="00A52738"/>
    <w:rsid w:val="00A53A98"/>
    <w:rsid w:val="00A56FED"/>
    <w:rsid w:val="00A578B9"/>
    <w:rsid w:val="00A620FF"/>
    <w:rsid w:val="00A70743"/>
    <w:rsid w:val="00A70F7D"/>
    <w:rsid w:val="00A73B5F"/>
    <w:rsid w:val="00A76122"/>
    <w:rsid w:val="00A80F81"/>
    <w:rsid w:val="00A85DC6"/>
    <w:rsid w:val="00A86784"/>
    <w:rsid w:val="00A94161"/>
    <w:rsid w:val="00AA48ED"/>
    <w:rsid w:val="00AA5807"/>
    <w:rsid w:val="00AA7E51"/>
    <w:rsid w:val="00AB0963"/>
    <w:rsid w:val="00AB2E1C"/>
    <w:rsid w:val="00AB34D8"/>
    <w:rsid w:val="00AB4E25"/>
    <w:rsid w:val="00AC18CD"/>
    <w:rsid w:val="00AD3337"/>
    <w:rsid w:val="00AD64FC"/>
    <w:rsid w:val="00AD6F38"/>
    <w:rsid w:val="00AE7220"/>
    <w:rsid w:val="00AF08DC"/>
    <w:rsid w:val="00AF2FD0"/>
    <w:rsid w:val="00AF59E0"/>
    <w:rsid w:val="00B03A8D"/>
    <w:rsid w:val="00B066D5"/>
    <w:rsid w:val="00B0774F"/>
    <w:rsid w:val="00B1183B"/>
    <w:rsid w:val="00B126B1"/>
    <w:rsid w:val="00B127EC"/>
    <w:rsid w:val="00B15A9E"/>
    <w:rsid w:val="00B27EFB"/>
    <w:rsid w:val="00B30469"/>
    <w:rsid w:val="00B435EF"/>
    <w:rsid w:val="00B44E5B"/>
    <w:rsid w:val="00B45208"/>
    <w:rsid w:val="00B50DC3"/>
    <w:rsid w:val="00B54F14"/>
    <w:rsid w:val="00B61E65"/>
    <w:rsid w:val="00B64ECB"/>
    <w:rsid w:val="00B727EF"/>
    <w:rsid w:val="00B74A71"/>
    <w:rsid w:val="00B7590B"/>
    <w:rsid w:val="00B777BB"/>
    <w:rsid w:val="00B7799E"/>
    <w:rsid w:val="00B80649"/>
    <w:rsid w:val="00B8226E"/>
    <w:rsid w:val="00B84FCB"/>
    <w:rsid w:val="00B851D9"/>
    <w:rsid w:val="00B90B4F"/>
    <w:rsid w:val="00B920D7"/>
    <w:rsid w:val="00B948A1"/>
    <w:rsid w:val="00B95ACF"/>
    <w:rsid w:val="00B96693"/>
    <w:rsid w:val="00BA01FC"/>
    <w:rsid w:val="00BA12D9"/>
    <w:rsid w:val="00BA275D"/>
    <w:rsid w:val="00BB130F"/>
    <w:rsid w:val="00BC7051"/>
    <w:rsid w:val="00BC7979"/>
    <w:rsid w:val="00BD3D3D"/>
    <w:rsid w:val="00BD61D3"/>
    <w:rsid w:val="00BD66FF"/>
    <w:rsid w:val="00BE4ADF"/>
    <w:rsid w:val="00BE6455"/>
    <w:rsid w:val="00BF44A1"/>
    <w:rsid w:val="00BF477D"/>
    <w:rsid w:val="00C055F4"/>
    <w:rsid w:val="00C11F9C"/>
    <w:rsid w:val="00C11F9D"/>
    <w:rsid w:val="00C12DC2"/>
    <w:rsid w:val="00C13D2E"/>
    <w:rsid w:val="00C2132F"/>
    <w:rsid w:val="00C24C63"/>
    <w:rsid w:val="00C2598A"/>
    <w:rsid w:val="00C25A88"/>
    <w:rsid w:val="00C33E5B"/>
    <w:rsid w:val="00C3728E"/>
    <w:rsid w:val="00C37670"/>
    <w:rsid w:val="00C37D03"/>
    <w:rsid w:val="00C447B4"/>
    <w:rsid w:val="00C51023"/>
    <w:rsid w:val="00C56458"/>
    <w:rsid w:val="00C611F3"/>
    <w:rsid w:val="00C617F7"/>
    <w:rsid w:val="00C672AE"/>
    <w:rsid w:val="00C71D3E"/>
    <w:rsid w:val="00C734F4"/>
    <w:rsid w:val="00C801DD"/>
    <w:rsid w:val="00C8249E"/>
    <w:rsid w:val="00C851A3"/>
    <w:rsid w:val="00C9144C"/>
    <w:rsid w:val="00CA0544"/>
    <w:rsid w:val="00CA3E88"/>
    <w:rsid w:val="00CA51AB"/>
    <w:rsid w:val="00CA6859"/>
    <w:rsid w:val="00CB2F09"/>
    <w:rsid w:val="00CC0065"/>
    <w:rsid w:val="00CC00B7"/>
    <w:rsid w:val="00CC27F2"/>
    <w:rsid w:val="00CC3E43"/>
    <w:rsid w:val="00CC59B6"/>
    <w:rsid w:val="00CD37A1"/>
    <w:rsid w:val="00CD3D8A"/>
    <w:rsid w:val="00CD52FF"/>
    <w:rsid w:val="00CE2438"/>
    <w:rsid w:val="00CE4F36"/>
    <w:rsid w:val="00CE6A82"/>
    <w:rsid w:val="00CE73B9"/>
    <w:rsid w:val="00CF3961"/>
    <w:rsid w:val="00CF483E"/>
    <w:rsid w:val="00CF6BC5"/>
    <w:rsid w:val="00D046D7"/>
    <w:rsid w:val="00D0686D"/>
    <w:rsid w:val="00D07F64"/>
    <w:rsid w:val="00D10190"/>
    <w:rsid w:val="00D11CC7"/>
    <w:rsid w:val="00D129CD"/>
    <w:rsid w:val="00D169BE"/>
    <w:rsid w:val="00D21064"/>
    <w:rsid w:val="00D2306D"/>
    <w:rsid w:val="00D25736"/>
    <w:rsid w:val="00D258EC"/>
    <w:rsid w:val="00D372CB"/>
    <w:rsid w:val="00D37811"/>
    <w:rsid w:val="00D44648"/>
    <w:rsid w:val="00D44D0D"/>
    <w:rsid w:val="00D5092D"/>
    <w:rsid w:val="00D5624E"/>
    <w:rsid w:val="00D602D2"/>
    <w:rsid w:val="00D72F51"/>
    <w:rsid w:val="00D74912"/>
    <w:rsid w:val="00D77706"/>
    <w:rsid w:val="00D841B4"/>
    <w:rsid w:val="00D879AD"/>
    <w:rsid w:val="00D90562"/>
    <w:rsid w:val="00D93E0A"/>
    <w:rsid w:val="00D94311"/>
    <w:rsid w:val="00D968AB"/>
    <w:rsid w:val="00DA1B4B"/>
    <w:rsid w:val="00DA2C80"/>
    <w:rsid w:val="00DB05DC"/>
    <w:rsid w:val="00DB187C"/>
    <w:rsid w:val="00DB6DEE"/>
    <w:rsid w:val="00DC55FF"/>
    <w:rsid w:val="00DD3161"/>
    <w:rsid w:val="00DD791C"/>
    <w:rsid w:val="00DE1754"/>
    <w:rsid w:val="00DE68D0"/>
    <w:rsid w:val="00DF4F1F"/>
    <w:rsid w:val="00DF61C6"/>
    <w:rsid w:val="00E017CB"/>
    <w:rsid w:val="00E029BA"/>
    <w:rsid w:val="00E141F5"/>
    <w:rsid w:val="00E325DD"/>
    <w:rsid w:val="00E330E5"/>
    <w:rsid w:val="00E40823"/>
    <w:rsid w:val="00E53D24"/>
    <w:rsid w:val="00E56F0D"/>
    <w:rsid w:val="00E576D2"/>
    <w:rsid w:val="00E60843"/>
    <w:rsid w:val="00E61798"/>
    <w:rsid w:val="00E61E13"/>
    <w:rsid w:val="00E644B7"/>
    <w:rsid w:val="00E65B63"/>
    <w:rsid w:val="00E732E7"/>
    <w:rsid w:val="00E76B37"/>
    <w:rsid w:val="00E77388"/>
    <w:rsid w:val="00E77650"/>
    <w:rsid w:val="00E80741"/>
    <w:rsid w:val="00E8554D"/>
    <w:rsid w:val="00E85BB1"/>
    <w:rsid w:val="00E87144"/>
    <w:rsid w:val="00E94255"/>
    <w:rsid w:val="00EA11F1"/>
    <w:rsid w:val="00EA322B"/>
    <w:rsid w:val="00EB1FFB"/>
    <w:rsid w:val="00EB42EA"/>
    <w:rsid w:val="00EC276F"/>
    <w:rsid w:val="00EC3BAB"/>
    <w:rsid w:val="00ED1583"/>
    <w:rsid w:val="00ED368B"/>
    <w:rsid w:val="00ED42BF"/>
    <w:rsid w:val="00ED50C5"/>
    <w:rsid w:val="00EE2D25"/>
    <w:rsid w:val="00EE2F17"/>
    <w:rsid w:val="00EF1CEE"/>
    <w:rsid w:val="00EF57AE"/>
    <w:rsid w:val="00F02018"/>
    <w:rsid w:val="00F02038"/>
    <w:rsid w:val="00F044DF"/>
    <w:rsid w:val="00F10D6A"/>
    <w:rsid w:val="00F1306B"/>
    <w:rsid w:val="00F17752"/>
    <w:rsid w:val="00F17936"/>
    <w:rsid w:val="00F21B50"/>
    <w:rsid w:val="00F37663"/>
    <w:rsid w:val="00F424D3"/>
    <w:rsid w:val="00F429EB"/>
    <w:rsid w:val="00F45A7F"/>
    <w:rsid w:val="00F50FD0"/>
    <w:rsid w:val="00F62B86"/>
    <w:rsid w:val="00F67268"/>
    <w:rsid w:val="00F67623"/>
    <w:rsid w:val="00F74294"/>
    <w:rsid w:val="00F747EE"/>
    <w:rsid w:val="00F7764F"/>
    <w:rsid w:val="00F84E93"/>
    <w:rsid w:val="00F86D3B"/>
    <w:rsid w:val="00F879B4"/>
    <w:rsid w:val="00F90E3F"/>
    <w:rsid w:val="00F910C3"/>
    <w:rsid w:val="00F94042"/>
    <w:rsid w:val="00F96331"/>
    <w:rsid w:val="00F96AC6"/>
    <w:rsid w:val="00FA0FF7"/>
    <w:rsid w:val="00FA3051"/>
    <w:rsid w:val="00FA64FB"/>
    <w:rsid w:val="00FB286D"/>
    <w:rsid w:val="00FB4EEF"/>
    <w:rsid w:val="00FB6329"/>
    <w:rsid w:val="00FC78BD"/>
    <w:rsid w:val="00FD21CB"/>
    <w:rsid w:val="00FD391F"/>
    <w:rsid w:val="00FD3A0B"/>
    <w:rsid w:val="00FF19C0"/>
    <w:rsid w:val="00FF1AA4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DC29"/>
  <w15:chartTrackingRefBased/>
  <w15:docId w15:val="{909D850E-45ED-4521-BB8B-AC8B746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A5"/>
  </w:style>
  <w:style w:type="paragraph" w:styleId="Footer">
    <w:name w:val="footer"/>
    <w:basedOn w:val="Normal"/>
    <w:link w:val="FooterChar"/>
    <w:uiPriority w:val="99"/>
    <w:unhideWhenUsed/>
    <w:rsid w:val="002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A5"/>
  </w:style>
  <w:style w:type="character" w:styleId="Hyperlink">
    <w:name w:val="Hyperlink"/>
    <w:basedOn w:val="DefaultParagraphFont"/>
    <w:uiPriority w:val="99"/>
    <w:unhideWhenUsed/>
    <w:rsid w:val="000A47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F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E40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2B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BF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F1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D9CB-31FD-4AF9-BAD5-F6B82F51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1178</dc:creator>
  <cp:keywords/>
  <dc:description/>
  <cp:lastModifiedBy>Hai Chung</cp:lastModifiedBy>
  <cp:revision>7</cp:revision>
  <cp:lastPrinted>2022-08-19T04:22:00Z</cp:lastPrinted>
  <dcterms:created xsi:type="dcterms:W3CDTF">2025-03-17T04:02:00Z</dcterms:created>
  <dcterms:modified xsi:type="dcterms:W3CDTF">2025-03-17T04:05:00Z</dcterms:modified>
</cp:coreProperties>
</file>