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59"/>
        <w:tblW w:w="10860" w:type="dxa"/>
        <w:shd w:val="clear" w:color="auto" w:fill="FFFFFF"/>
        <w:tblCellMar>
          <w:left w:w="0" w:type="dxa"/>
          <w:right w:w="0" w:type="dxa"/>
        </w:tblCellMar>
        <w:tblLook w:val="04A0"/>
      </w:tblPr>
      <w:tblGrid>
        <w:gridCol w:w="5412"/>
        <w:gridCol w:w="5448"/>
      </w:tblGrid>
      <w:tr w:rsidR="006570BD" w:rsidTr="006570BD">
        <w:trPr>
          <w:trHeight w:val="997"/>
        </w:trPr>
        <w:tc>
          <w:tcPr>
            <w:tcW w:w="5412" w:type="dxa"/>
            <w:shd w:val="clear" w:color="auto" w:fill="FFFFFF"/>
            <w:hideMark/>
          </w:tcPr>
          <w:p w:rsidR="006570BD" w:rsidRDefault="006570BD">
            <w:pPr>
              <w:spacing w:after="150" w:line="240" w:lineRule="auto"/>
              <w:jc w:val="center"/>
              <w:rPr>
                <w:rFonts w:ascii="Roboto" w:eastAsia="Times New Roman" w:hAnsi="Roboto" w:cs="Times New Roman"/>
                <w:color w:val="000000"/>
                <w:sz w:val="21"/>
                <w:szCs w:val="21"/>
              </w:rPr>
            </w:pPr>
            <w:r>
              <w:rPr>
                <w:rFonts w:ascii="Roboto" w:eastAsia="Times New Roman" w:hAnsi="Roboto" w:cs="Times New Roman"/>
                <w:color w:val="000000"/>
                <w:sz w:val="21"/>
                <w:szCs w:val="21"/>
              </w:rPr>
              <w:t>HỌC VIỆN NÔNG NGHIỆP VIỆT NAM</w:t>
            </w:r>
          </w:p>
          <w:p w:rsidR="006570BD" w:rsidRDefault="006570BD">
            <w:pPr>
              <w:spacing w:beforeAutospacing="1" w:after="100" w:afterAutospacing="1" w:line="240" w:lineRule="auto"/>
              <w:jc w:val="center"/>
              <w:rPr>
                <w:rFonts w:ascii="Verdana" w:eastAsia="Times New Roman" w:hAnsi="Verdana" w:cs="Times New Roman"/>
                <w:color w:val="000000"/>
                <w:sz w:val="24"/>
                <w:szCs w:val="24"/>
              </w:rPr>
            </w:pPr>
            <w:r>
              <w:pict>
                <v:shapetype id="_x0000_t32" coordsize="21600,21600" o:spt="32" o:oned="t" path="m,l21600,21600e" filled="f">
                  <v:path arrowok="t" fillok="f" o:connecttype="none"/>
                  <o:lock v:ext="edit" shapetype="t"/>
                </v:shapetype>
                <v:shape id="_x0000_s1026" type="#_x0000_t32" style="position:absolute;left:0;text-align:left;margin-left:64.5pt;margin-top:26.9pt;width:135.75pt;height:0;z-index:251658240" o:connectortype="straight"/>
              </w:pict>
            </w:r>
            <w:r>
              <w:rPr>
                <w:rFonts w:ascii="Times New Roman" w:eastAsia="Times New Roman" w:hAnsi="Times New Roman" w:cs="Times New Roman"/>
                <w:b/>
                <w:bCs/>
                <w:color w:val="000000"/>
                <w:sz w:val="24"/>
                <w:szCs w:val="24"/>
              </w:rPr>
              <w:t>KHOA CÔNG NGHỆ THỰC PHẨM</w:t>
            </w:r>
          </w:p>
        </w:tc>
        <w:tc>
          <w:tcPr>
            <w:tcW w:w="5448" w:type="dxa"/>
            <w:shd w:val="clear" w:color="auto" w:fill="FFFFFF"/>
            <w:hideMark/>
          </w:tcPr>
          <w:p w:rsidR="006570BD" w:rsidRDefault="006570BD">
            <w:pPr>
              <w:spacing w:after="0" w:line="360" w:lineRule="auto"/>
              <w:jc w:val="center"/>
              <w:rPr>
                <w:rFonts w:ascii="Roboto" w:eastAsia="Times New Roman" w:hAnsi="Roboto" w:cs="Times New Roman"/>
                <w:color w:val="000000"/>
                <w:sz w:val="21"/>
                <w:szCs w:val="21"/>
              </w:rPr>
            </w:pPr>
            <w:r>
              <w:rPr>
                <w:rFonts w:ascii="Roboto" w:eastAsia="Times New Roman" w:hAnsi="Roboto" w:cs="Times New Roman"/>
                <w:b/>
                <w:bCs/>
                <w:color w:val="000000"/>
                <w:sz w:val="21"/>
                <w:szCs w:val="21"/>
                <w:bdr w:val="none" w:sz="0" w:space="0" w:color="auto" w:frame="1"/>
              </w:rPr>
              <w:t>CỘNG HOÀ XÃ HỘI CHỦ NGHĨA VIỆT NAM</w:t>
            </w:r>
          </w:p>
          <w:p w:rsidR="006570BD" w:rsidRDefault="006570BD">
            <w:pPr>
              <w:spacing w:after="0" w:line="360" w:lineRule="auto"/>
              <w:jc w:val="center"/>
              <w:rPr>
                <w:rFonts w:ascii="Roboto" w:eastAsia="Times New Roman" w:hAnsi="Roboto" w:cs="Times New Roman"/>
                <w:color w:val="000000"/>
                <w:sz w:val="21"/>
                <w:szCs w:val="21"/>
              </w:rPr>
            </w:pPr>
            <w:r>
              <w:rPr>
                <w:rFonts w:ascii="Roboto" w:eastAsia="Times New Roman" w:hAnsi="Roboto" w:cs="Times New Roman"/>
                <w:b/>
                <w:bCs/>
                <w:color w:val="000000"/>
                <w:sz w:val="21"/>
                <w:szCs w:val="21"/>
                <w:bdr w:val="none" w:sz="0" w:space="0" w:color="auto" w:frame="1"/>
              </w:rPr>
              <w:t>Độc lập - Tự do - Hạnh phúc</w:t>
            </w:r>
          </w:p>
          <w:p w:rsidR="006570BD" w:rsidRDefault="006570BD">
            <w:pPr>
              <w:spacing w:after="0" w:line="240" w:lineRule="auto"/>
              <w:rPr>
                <w:rFonts w:ascii="Roboto" w:eastAsia="Times New Roman" w:hAnsi="Roboto" w:cs="Times New Roman"/>
                <w:color w:val="000000"/>
                <w:sz w:val="21"/>
                <w:szCs w:val="21"/>
              </w:rPr>
            </w:pPr>
            <w:r>
              <w:pict>
                <v:shape id="_x0000_s1027" type="#_x0000_t32" style="position:absolute;margin-left:84.15pt;margin-top:4.25pt;width:112.5pt;height:0;z-index:251658240" o:connectortype="straight"/>
              </w:pict>
            </w:r>
          </w:p>
        </w:tc>
      </w:tr>
    </w:tbl>
    <w:p w:rsidR="00571BE4" w:rsidRPr="00B363E9" w:rsidRDefault="00571BE4" w:rsidP="00571BE4">
      <w:pPr>
        <w:pStyle w:val="NormalWeb"/>
        <w:shd w:val="clear" w:color="auto" w:fill="FFFFFF"/>
        <w:spacing w:before="120" w:beforeAutospacing="0" w:after="0" w:afterAutospacing="0" w:line="216" w:lineRule="atLeast"/>
        <w:jc w:val="center"/>
        <w:rPr>
          <w:color w:val="000000"/>
          <w:sz w:val="26"/>
          <w:szCs w:val="26"/>
        </w:rPr>
      </w:pPr>
      <w:r w:rsidRPr="00B363E9">
        <w:rPr>
          <w:rStyle w:val="Strong"/>
          <w:color w:val="000000"/>
          <w:sz w:val="26"/>
          <w:szCs w:val="26"/>
        </w:rPr>
        <w:t>NỘI QUY PHÒNG THÍ NGHIỆM KHOA CÔNG NGHỆ THỰC PHẨM</w:t>
      </w:r>
    </w:p>
    <w:p w:rsidR="00571BE4" w:rsidRPr="00B363E9" w:rsidRDefault="00571BE4" w:rsidP="00571BE4">
      <w:pPr>
        <w:pStyle w:val="NormalWeb"/>
        <w:shd w:val="clear" w:color="auto" w:fill="FFFFFF"/>
        <w:spacing w:before="240" w:beforeAutospacing="0" w:after="0" w:afterAutospacing="0" w:line="216" w:lineRule="atLeast"/>
        <w:jc w:val="both"/>
        <w:rPr>
          <w:color w:val="000000"/>
          <w:sz w:val="26"/>
          <w:szCs w:val="26"/>
        </w:rPr>
      </w:pPr>
      <w:r w:rsidRPr="00B363E9">
        <w:rPr>
          <w:color w:val="000000"/>
          <w:sz w:val="26"/>
          <w:szCs w:val="26"/>
        </w:rPr>
        <w:t>NỘI QUY CHUNG</w:t>
      </w:r>
    </w:p>
    <w:p w:rsidR="00571BE4" w:rsidRPr="00B363E9" w:rsidRDefault="00571BE4" w:rsidP="00571BE4">
      <w:pPr>
        <w:pStyle w:val="NormalWeb"/>
        <w:shd w:val="clear" w:color="auto" w:fill="FFFFFF"/>
        <w:spacing w:before="240" w:beforeAutospacing="0" w:after="0" w:afterAutospacing="0" w:line="216" w:lineRule="atLeast"/>
        <w:jc w:val="both"/>
        <w:rPr>
          <w:color w:val="000000"/>
          <w:sz w:val="26"/>
          <w:szCs w:val="26"/>
        </w:rPr>
      </w:pPr>
      <w:r w:rsidRPr="00B363E9">
        <w:rPr>
          <w:color w:val="000000"/>
          <w:sz w:val="26"/>
          <w:szCs w:val="26"/>
        </w:rPr>
        <w:t>1.Sinh viên (SV) phải được sự cho phép của cán bộ quản lý phòng thí nghiệm (PTN) mới được phép vào phòng;</w:t>
      </w:r>
    </w:p>
    <w:p w:rsidR="00571BE4" w:rsidRPr="00B363E9" w:rsidRDefault="00571BE4" w:rsidP="00571BE4">
      <w:pPr>
        <w:pStyle w:val="NormalWeb"/>
        <w:shd w:val="clear" w:color="auto" w:fill="FFFFFF"/>
        <w:spacing w:before="240" w:beforeAutospacing="0" w:after="0" w:afterAutospacing="0" w:line="216" w:lineRule="atLeast"/>
        <w:jc w:val="both"/>
        <w:rPr>
          <w:color w:val="000000"/>
          <w:sz w:val="26"/>
          <w:szCs w:val="26"/>
        </w:rPr>
      </w:pPr>
      <w:r w:rsidRPr="00B363E9">
        <w:rPr>
          <w:color w:val="000000"/>
          <w:sz w:val="26"/>
          <w:szCs w:val="26"/>
        </w:rPr>
        <w:t>2.Tuyệt đối không được sử dụng thiết bị khi chưa được hướng dẫn vận hành, sử dụng. Có ý thức bảo vệ tài sản, thiết bị; Nếu làm hư hỏng, mất mát tài sản, thiết bị phải bồi thường;</w:t>
      </w:r>
    </w:p>
    <w:p w:rsidR="00571BE4" w:rsidRPr="00B363E9" w:rsidRDefault="00571BE4" w:rsidP="00571BE4">
      <w:pPr>
        <w:pStyle w:val="NormalWeb"/>
        <w:shd w:val="clear" w:color="auto" w:fill="FFFFFF"/>
        <w:spacing w:before="240" w:beforeAutospacing="0" w:after="0" w:afterAutospacing="0" w:line="216" w:lineRule="atLeast"/>
        <w:jc w:val="both"/>
        <w:rPr>
          <w:color w:val="000000"/>
          <w:sz w:val="26"/>
          <w:szCs w:val="26"/>
        </w:rPr>
      </w:pPr>
      <w:r w:rsidRPr="00B363E9">
        <w:rPr>
          <w:color w:val="000000"/>
          <w:sz w:val="26"/>
          <w:szCs w:val="26"/>
        </w:rPr>
        <w:t>3.Không được tự ý di chuyển thiết bị trong phòng thí nghiệm. Trong trường hợp được sự cho phép di dời của cán bộ quản lý PTN, sau khi sử dụng xong phải trả lại đúng chỗ ban đầu;</w:t>
      </w:r>
    </w:p>
    <w:p w:rsidR="00571BE4" w:rsidRPr="00B363E9" w:rsidRDefault="00571BE4" w:rsidP="00571BE4">
      <w:pPr>
        <w:pStyle w:val="NormalWeb"/>
        <w:shd w:val="clear" w:color="auto" w:fill="FFFFFF"/>
        <w:spacing w:before="240" w:beforeAutospacing="0" w:after="0" w:afterAutospacing="0" w:line="216" w:lineRule="atLeast"/>
        <w:jc w:val="both"/>
        <w:rPr>
          <w:color w:val="000000"/>
          <w:sz w:val="26"/>
          <w:szCs w:val="26"/>
        </w:rPr>
      </w:pPr>
      <w:r w:rsidRPr="00B363E9">
        <w:rPr>
          <w:color w:val="000000"/>
          <w:sz w:val="26"/>
          <w:szCs w:val="26"/>
        </w:rPr>
        <w:t>4.Mặc áo Blouse trong PTN;</w:t>
      </w:r>
    </w:p>
    <w:p w:rsidR="00571BE4" w:rsidRPr="00B363E9" w:rsidRDefault="00571BE4" w:rsidP="00571BE4">
      <w:pPr>
        <w:pStyle w:val="NormalWeb"/>
        <w:shd w:val="clear" w:color="auto" w:fill="FFFFFF"/>
        <w:spacing w:before="240" w:beforeAutospacing="0" w:after="0" w:afterAutospacing="0" w:line="216" w:lineRule="atLeast"/>
        <w:jc w:val="both"/>
        <w:rPr>
          <w:color w:val="000000"/>
          <w:sz w:val="26"/>
          <w:szCs w:val="26"/>
        </w:rPr>
      </w:pPr>
      <w:r w:rsidRPr="00B363E9">
        <w:rPr>
          <w:color w:val="000000"/>
          <w:sz w:val="26"/>
          <w:szCs w:val="26"/>
        </w:rPr>
        <w:t>5.Không ăn, uống, hút thuốc trong PTN. Không đùa giỡn gây mất trật tự trong PTN;</w:t>
      </w:r>
    </w:p>
    <w:p w:rsidR="00571BE4" w:rsidRPr="00B363E9" w:rsidRDefault="00571BE4" w:rsidP="00571BE4">
      <w:pPr>
        <w:pStyle w:val="NormalWeb"/>
        <w:shd w:val="clear" w:color="auto" w:fill="FFFFFF"/>
        <w:spacing w:before="240" w:beforeAutospacing="0" w:after="0" w:afterAutospacing="0" w:line="216" w:lineRule="atLeast"/>
        <w:jc w:val="both"/>
        <w:rPr>
          <w:color w:val="000000"/>
          <w:sz w:val="26"/>
          <w:szCs w:val="26"/>
        </w:rPr>
      </w:pPr>
      <w:r w:rsidRPr="00B363E9">
        <w:rPr>
          <w:color w:val="000000"/>
          <w:sz w:val="26"/>
          <w:szCs w:val="26"/>
        </w:rPr>
        <w:t>6.Giữ vệ sinh sạch sẽ nơi làm thí nghiệm. Vệ sinh sạch sẽ PTN, kiểm tra điện, nước và khóa cửa trước khi ra về.</w:t>
      </w:r>
    </w:p>
    <w:p w:rsidR="00571BE4" w:rsidRPr="00B363E9" w:rsidRDefault="00571BE4" w:rsidP="00571BE4">
      <w:pPr>
        <w:pStyle w:val="NormalWeb"/>
        <w:shd w:val="clear" w:color="auto" w:fill="FFFFFF"/>
        <w:spacing w:before="240" w:beforeAutospacing="0" w:after="0" w:afterAutospacing="0" w:line="216" w:lineRule="atLeast"/>
        <w:jc w:val="both"/>
        <w:rPr>
          <w:color w:val="000000"/>
          <w:sz w:val="26"/>
          <w:szCs w:val="26"/>
        </w:rPr>
      </w:pPr>
      <w:r w:rsidRPr="00B363E9">
        <w:rPr>
          <w:color w:val="000000"/>
          <w:sz w:val="26"/>
          <w:szCs w:val="26"/>
        </w:rPr>
        <w:t>ĐỐI VỚI SV LÀM ĐỀ TÀI THỰC TẬP TỐT NGHIỆP  - NGHIÊN CỨU KHOA HỌC</w:t>
      </w:r>
    </w:p>
    <w:p w:rsidR="00571BE4" w:rsidRPr="00B363E9" w:rsidRDefault="00571BE4" w:rsidP="00571BE4">
      <w:pPr>
        <w:pStyle w:val="NormalWeb"/>
        <w:shd w:val="clear" w:color="auto" w:fill="FFFFFF"/>
        <w:spacing w:before="240" w:beforeAutospacing="0" w:after="0" w:afterAutospacing="0" w:line="216" w:lineRule="atLeast"/>
        <w:jc w:val="both"/>
        <w:rPr>
          <w:color w:val="000000"/>
          <w:sz w:val="26"/>
          <w:szCs w:val="26"/>
        </w:rPr>
      </w:pPr>
      <w:r w:rsidRPr="00B363E9">
        <w:rPr>
          <w:color w:val="000000"/>
          <w:sz w:val="26"/>
          <w:szCs w:val="26"/>
        </w:rPr>
        <w:t xml:space="preserve">1.SV muốn mượn thiết bị tại các Bộ môn thì phải </w:t>
      </w:r>
      <w:r w:rsidRPr="00B363E9">
        <w:rPr>
          <w:sz w:val="26"/>
          <w:szCs w:val="26"/>
        </w:rPr>
        <w:t>làm </w:t>
      </w:r>
      <w:hyperlink r:id="rId4" w:history="1">
        <w:r w:rsidRPr="00B363E9">
          <w:rPr>
            <w:rStyle w:val="Hyperlink"/>
            <w:color w:val="auto"/>
            <w:sz w:val="26"/>
            <w:szCs w:val="26"/>
            <w:u w:val="none"/>
          </w:rPr>
          <w:t>đơn theo mẫu</w:t>
        </w:r>
      </w:hyperlink>
      <w:r w:rsidRPr="00B363E9">
        <w:rPr>
          <w:sz w:val="26"/>
          <w:szCs w:val="26"/>
        </w:rPr>
        <w:t>, đăng ký</w:t>
      </w:r>
      <w:r w:rsidRPr="00B363E9">
        <w:rPr>
          <w:color w:val="000000"/>
          <w:sz w:val="26"/>
          <w:szCs w:val="26"/>
        </w:rPr>
        <w:t xml:space="preserve"> lịch với cán bộ quản lý PTN trước khi sử dụng ít nhất 01 ngày;  </w:t>
      </w:r>
    </w:p>
    <w:p w:rsidR="00571BE4" w:rsidRPr="00B363E9" w:rsidRDefault="00571BE4" w:rsidP="00571BE4">
      <w:pPr>
        <w:pStyle w:val="NormalWeb"/>
        <w:shd w:val="clear" w:color="auto" w:fill="FFFFFF"/>
        <w:spacing w:before="240" w:beforeAutospacing="0" w:after="0" w:afterAutospacing="0" w:line="216" w:lineRule="atLeast"/>
        <w:jc w:val="both"/>
        <w:rPr>
          <w:color w:val="000000"/>
          <w:sz w:val="26"/>
          <w:szCs w:val="26"/>
        </w:rPr>
      </w:pPr>
      <w:r w:rsidRPr="00B363E9">
        <w:rPr>
          <w:color w:val="000000"/>
          <w:sz w:val="26"/>
          <w:szCs w:val="26"/>
        </w:rPr>
        <w:t>2.SV phải ghi sổ nhật ký sử dụng thiết bị trước khi dùng;</w:t>
      </w:r>
    </w:p>
    <w:p w:rsidR="00571BE4" w:rsidRPr="00B363E9" w:rsidRDefault="00571BE4" w:rsidP="00571BE4">
      <w:pPr>
        <w:pStyle w:val="NormalWeb"/>
        <w:shd w:val="clear" w:color="auto" w:fill="FFFFFF"/>
        <w:spacing w:before="240" w:beforeAutospacing="0" w:after="0" w:afterAutospacing="0" w:line="216" w:lineRule="atLeast"/>
        <w:jc w:val="both"/>
        <w:rPr>
          <w:color w:val="000000"/>
          <w:sz w:val="26"/>
          <w:szCs w:val="26"/>
        </w:rPr>
      </w:pPr>
      <w:r w:rsidRPr="00B363E9">
        <w:rPr>
          <w:color w:val="000000"/>
          <w:sz w:val="26"/>
          <w:szCs w:val="26"/>
        </w:rPr>
        <w:t>3.SV muốn làm việc ngoài giờ trong PTN phải làm đơn theo mẫu, nộp cho cán bộ quản lý PTN kèm theo đơn xin sử dụng thiết bị.</w:t>
      </w:r>
    </w:p>
    <w:p w:rsidR="00571BE4" w:rsidRPr="00B363E9" w:rsidRDefault="00571BE4" w:rsidP="00571BE4">
      <w:pPr>
        <w:pStyle w:val="NormalWeb"/>
        <w:shd w:val="clear" w:color="auto" w:fill="FFFFFF"/>
        <w:spacing w:before="240" w:beforeAutospacing="0" w:after="0" w:afterAutospacing="0" w:line="216" w:lineRule="atLeast"/>
        <w:jc w:val="both"/>
        <w:rPr>
          <w:color w:val="000000"/>
          <w:sz w:val="26"/>
          <w:szCs w:val="26"/>
        </w:rPr>
      </w:pPr>
      <w:r w:rsidRPr="00B363E9">
        <w:rPr>
          <w:color w:val="000000"/>
          <w:sz w:val="26"/>
          <w:szCs w:val="26"/>
        </w:rPr>
        <w:t>QUY ĐỊNH VỀ AN TOÀN PTN</w:t>
      </w:r>
    </w:p>
    <w:p w:rsidR="00571BE4" w:rsidRPr="00B363E9" w:rsidRDefault="00571BE4" w:rsidP="00571BE4">
      <w:pPr>
        <w:pStyle w:val="NormalWeb"/>
        <w:shd w:val="clear" w:color="auto" w:fill="FFFFFF"/>
        <w:spacing w:before="240" w:beforeAutospacing="0" w:after="0" w:afterAutospacing="0" w:line="216" w:lineRule="atLeast"/>
        <w:jc w:val="both"/>
        <w:rPr>
          <w:color w:val="000000"/>
          <w:sz w:val="26"/>
          <w:szCs w:val="26"/>
        </w:rPr>
      </w:pPr>
      <w:r w:rsidRPr="00B363E9">
        <w:rPr>
          <w:color w:val="000000"/>
          <w:spacing w:val="-4"/>
          <w:sz w:val="26"/>
          <w:szCs w:val="26"/>
        </w:rPr>
        <w:t>1.Đọc kỹ hướng dẫn sử dụng hoá chất hoặc tuân theo hướng dẫn của cán bộ quản lý PTN;</w:t>
      </w:r>
    </w:p>
    <w:p w:rsidR="00571BE4" w:rsidRPr="00B363E9" w:rsidRDefault="00571BE4" w:rsidP="00571BE4">
      <w:pPr>
        <w:pStyle w:val="NormalWeb"/>
        <w:shd w:val="clear" w:color="auto" w:fill="FFFFFF"/>
        <w:spacing w:before="240" w:beforeAutospacing="0" w:after="0" w:afterAutospacing="0" w:line="216" w:lineRule="atLeast"/>
        <w:jc w:val="both"/>
        <w:rPr>
          <w:color w:val="000000"/>
          <w:sz w:val="26"/>
          <w:szCs w:val="26"/>
        </w:rPr>
      </w:pPr>
      <w:r w:rsidRPr="00B363E9">
        <w:rPr>
          <w:color w:val="000000"/>
          <w:sz w:val="26"/>
          <w:szCs w:val="26"/>
        </w:rPr>
        <w:t>2.Đeo găng tay, kính bảo vệ, khẩu trang phòng độc và đi giầy che kín mũi chân khi thao tác với hoá chất độc và dễ bay hơi;</w:t>
      </w:r>
    </w:p>
    <w:p w:rsidR="00571BE4" w:rsidRPr="00B363E9" w:rsidRDefault="00571BE4" w:rsidP="00571BE4">
      <w:pPr>
        <w:pStyle w:val="NormalWeb"/>
        <w:shd w:val="clear" w:color="auto" w:fill="FFFFFF"/>
        <w:spacing w:before="240" w:beforeAutospacing="0" w:after="0" w:afterAutospacing="0" w:line="216" w:lineRule="atLeast"/>
        <w:jc w:val="both"/>
        <w:rPr>
          <w:color w:val="000000"/>
          <w:sz w:val="26"/>
          <w:szCs w:val="26"/>
        </w:rPr>
      </w:pPr>
      <w:r w:rsidRPr="00B363E9">
        <w:rPr>
          <w:color w:val="000000"/>
          <w:spacing w:val="-8"/>
          <w:sz w:val="26"/>
          <w:szCs w:val="26"/>
        </w:rPr>
        <w:t>3.</w:t>
      </w:r>
      <w:r w:rsidRPr="00B363E9">
        <w:rPr>
          <w:color w:val="000000"/>
          <w:sz w:val="26"/>
          <w:szCs w:val="26"/>
        </w:rPr>
        <w:t>Không ngửi, nếm hoá chất. </w:t>
      </w:r>
      <w:r w:rsidRPr="00B363E9">
        <w:rPr>
          <w:color w:val="000000"/>
          <w:spacing w:val="-8"/>
          <w:sz w:val="26"/>
          <w:szCs w:val="26"/>
        </w:rPr>
        <w:t>Không hút hoá chất bằng miệng; Dùng quả bóp hoặc pipette tự động để lấy hóa chất;</w:t>
      </w:r>
    </w:p>
    <w:p w:rsidR="00571BE4" w:rsidRPr="00B363E9" w:rsidRDefault="00571BE4" w:rsidP="00571BE4">
      <w:pPr>
        <w:pStyle w:val="NormalWeb"/>
        <w:shd w:val="clear" w:color="auto" w:fill="FFFFFF"/>
        <w:spacing w:before="240" w:beforeAutospacing="0" w:after="0" w:afterAutospacing="0" w:line="216" w:lineRule="atLeast"/>
        <w:jc w:val="both"/>
        <w:rPr>
          <w:color w:val="000000"/>
          <w:sz w:val="26"/>
          <w:szCs w:val="26"/>
        </w:rPr>
      </w:pPr>
      <w:r w:rsidRPr="00B363E9">
        <w:rPr>
          <w:color w:val="000000"/>
          <w:sz w:val="26"/>
          <w:szCs w:val="26"/>
        </w:rPr>
        <w:t>4.Sử dụng tủ hút khi thao tác với hoá chất độc, dễ cháy nổ và dễ bay hơi;</w:t>
      </w:r>
    </w:p>
    <w:p w:rsidR="00571BE4" w:rsidRPr="00B363E9" w:rsidRDefault="00571BE4" w:rsidP="00571BE4">
      <w:pPr>
        <w:pStyle w:val="NormalWeb"/>
        <w:shd w:val="clear" w:color="auto" w:fill="FFFFFF"/>
        <w:spacing w:before="240" w:beforeAutospacing="0" w:after="0" w:afterAutospacing="0" w:line="216" w:lineRule="atLeast"/>
        <w:jc w:val="both"/>
        <w:rPr>
          <w:color w:val="000000"/>
          <w:sz w:val="26"/>
          <w:szCs w:val="26"/>
        </w:rPr>
      </w:pPr>
      <w:r w:rsidRPr="00B363E9">
        <w:rPr>
          <w:color w:val="000000"/>
          <w:sz w:val="26"/>
          <w:szCs w:val="26"/>
        </w:rPr>
        <w:t>5.Không chạm tay vào mặt, mắt và cơ thể khi đang tiến hành thí nghiệm;</w:t>
      </w:r>
    </w:p>
    <w:p w:rsidR="00571BE4" w:rsidRPr="00B363E9" w:rsidRDefault="00571BE4" w:rsidP="00571BE4">
      <w:pPr>
        <w:pStyle w:val="NormalWeb"/>
        <w:shd w:val="clear" w:color="auto" w:fill="FFFFFF"/>
        <w:spacing w:before="240" w:beforeAutospacing="0" w:after="0" w:afterAutospacing="0" w:line="216" w:lineRule="atLeast"/>
        <w:jc w:val="both"/>
        <w:rPr>
          <w:color w:val="000000"/>
          <w:sz w:val="26"/>
          <w:szCs w:val="26"/>
        </w:rPr>
      </w:pPr>
      <w:r w:rsidRPr="00B363E9">
        <w:rPr>
          <w:color w:val="000000"/>
          <w:sz w:val="26"/>
          <w:szCs w:val="26"/>
        </w:rPr>
        <w:t>6.Rửa sạch tay trước khi rời PTN;</w:t>
      </w:r>
    </w:p>
    <w:p w:rsidR="00571BE4" w:rsidRPr="00B363E9" w:rsidRDefault="00571BE4" w:rsidP="00571BE4">
      <w:pPr>
        <w:pStyle w:val="NormalWeb"/>
        <w:shd w:val="clear" w:color="auto" w:fill="FFFFFF"/>
        <w:spacing w:before="240" w:beforeAutospacing="0" w:after="0" w:afterAutospacing="0" w:line="216" w:lineRule="atLeast"/>
        <w:jc w:val="both"/>
        <w:rPr>
          <w:color w:val="000000"/>
          <w:sz w:val="26"/>
          <w:szCs w:val="26"/>
        </w:rPr>
      </w:pPr>
      <w:r w:rsidRPr="00B363E9">
        <w:rPr>
          <w:color w:val="000000"/>
          <w:sz w:val="26"/>
          <w:szCs w:val="26"/>
        </w:rPr>
        <w:t>7.Báo lại ngay với người có trách nhiệm khi gặp bất kỳ sự cố (tai nạn) trong PTN.</w:t>
      </w:r>
    </w:p>
    <w:p w:rsidR="00571BE4" w:rsidRPr="00B363E9" w:rsidRDefault="00571BE4" w:rsidP="00571BE4">
      <w:pPr>
        <w:pStyle w:val="NormalWeb"/>
        <w:shd w:val="clear" w:color="auto" w:fill="FFFFFF"/>
        <w:spacing w:before="120" w:beforeAutospacing="0" w:after="200" w:afterAutospacing="0" w:line="216" w:lineRule="atLeast"/>
        <w:ind w:left="720"/>
        <w:jc w:val="center"/>
        <w:rPr>
          <w:rStyle w:val="Strong"/>
          <w:color w:val="000000"/>
          <w:sz w:val="26"/>
          <w:szCs w:val="26"/>
        </w:rPr>
      </w:pPr>
      <w:r w:rsidRPr="00B363E9">
        <w:rPr>
          <w:color w:val="000000"/>
          <w:sz w:val="26"/>
          <w:szCs w:val="26"/>
        </w:rPr>
        <w:t>                                                                 </w:t>
      </w:r>
      <w:r w:rsidRPr="00B363E9">
        <w:rPr>
          <w:rStyle w:val="Strong"/>
          <w:color w:val="000000"/>
          <w:sz w:val="26"/>
          <w:szCs w:val="26"/>
        </w:rPr>
        <w:t>Trưởng Khoa</w:t>
      </w:r>
    </w:p>
    <w:p w:rsidR="00571BE4" w:rsidRPr="00B363E9" w:rsidRDefault="00571BE4" w:rsidP="00571BE4">
      <w:pPr>
        <w:pStyle w:val="NormalWeb"/>
        <w:shd w:val="clear" w:color="auto" w:fill="FFFFFF"/>
        <w:spacing w:before="120" w:beforeAutospacing="0" w:after="200" w:afterAutospacing="0" w:line="216" w:lineRule="atLeast"/>
        <w:ind w:left="720"/>
        <w:jc w:val="center"/>
        <w:rPr>
          <w:rStyle w:val="Strong"/>
          <w:color w:val="000000"/>
          <w:sz w:val="26"/>
          <w:szCs w:val="26"/>
        </w:rPr>
      </w:pPr>
      <w:r w:rsidRPr="00B363E9">
        <w:rPr>
          <w:rStyle w:val="Strong"/>
          <w:color w:val="000000"/>
          <w:sz w:val="26"/>
          <w:szCs w:val="26"/>
        </w:rPr>
        <w:t xml:space="preserve">  </w:t>
      </w:r>
    </w:p>
    <w:p w:rsidR="00B363E9" w:rsidRPr="00B363E9" w:rsidRDefault="00B363E9" w:rsidP="00B363E9">
      <w:pPr>
        <w:pStyle w:val="NormalWeb"/>
        <w:shd w:val="clear" w:color="auto" w:fill="FFFFFF"/>
        <w:spacing w:before="120" w:beforeAutospacing="0" w:after="200" w:afterAutospacing="0" w:line="216" w:lineRule="atLeast"/>
        <w:ind w:left="720"/>
        <w:rPr>
          <w:color w:val="000000"/>
          <w:sz w:val="26"/>
          <w:szCs w:val="26"/>
        </w:rPr>
      </w:pPr>
    </w:p>
    <w:p w:rsidR="00422B39" w:rsidRPr="006570BD" w:rsidRDefault="00571BE4" w:rsidP="006570BD">
      <w:pPr>
        <w:pStyle w:val="NormalWeb"/>
        <w:shd w:val="clear" w:color="auto" w:fill="FFFFFF"/>
        <w:spacing w:before="120" w:beforeAutospacing="0" w:after="200" w:afterAutospacing="0" w:line="216" w:lineRule="atLeast"/>
        <w:ind w:left="720"/>
        <w:jc w:val="center"/>
        <w:rPr>
          <w:color w:val="000000"/>
          <w:sz w:val="26"/>
          <w:szCs w:val="26"/>
        </w:rPr>
      </w:pPr>
      <w:r w:rsidRPr="00B363E9">
        <w:rPr>
          <w:rStyle w:val="Strong"/>
          <w:color w:val="000000"/>
          <w:sz w:val="26"/>
          <w:szCs w:val="26"/>
        </w:rPr>
        <w:t xml:space="preserve">                                                                 Nguyễn </w:t>
      </w:r>
      <w:r w:rsidR="00B363E9" w:rsidRPr="00B363E9">
        <w:rPr>
          <w:rStyle w:val="Strong"/>
          <w:color w:val="000000"/>
          <w:sz w:val="26"/>
          <w:szCs w:val="26"/>
        </w:rPr>
        <w:t>Hoàng Anh</w:t>
      </w:r>
    </w:p>
    <w:sectPr w:rsidR="00422B39" w:rsidRPr="006570BD" w:rsidSect="006570BD">
      <w:pgSz w:w="11907" w:h="16839" w:code="9"/>
      <w:pgMar w:top="567" w:right="850" w:bottom="0"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571BE4"/>
    <w:rsid w:val="00143CF4"/>
    <w:rsid w:val="00315A4E"/>
    <w:rsid w:val="00422B39"/>
    <w:rsid w:val="00543845"/>
    <w:rsid w:val="00571BE4"/>
    <w:rsid w:val="006570BD"/>
    <w:rsid w:val="008E648B"/>
    <w:rsid w:val="00B363E9"/>
    <w:rsid w:val="00BD28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B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1B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1BE4"/>
    <w:rPr>
      <w:b/>
      <w:bCs/>
    </w:rPr>
  </w:style>
  <w:style w:type="character" w:styleId="Hyperlink">
    <w:name w:val="Hyperlink"/>
    <w:basedOn w:val="DefaultParagraphFont"/>
    <w:uiPriority w:val="99"/>
    <w:semiHidden/>
    <w:unhideWhenUsed/>
    <w:rsid w:val="00571BE4"/>
    <w:rPr>
      <w:color w:val="0000FF"/>
      <w:u w:val="single"/>
    </w:rPr>
  </w:style>
  <w:style w:type="character" w:styleId="Emphasis">
    <w:name w:val="Emphasis"/>
    <w:basedOn w:val="DefaultParagraphFont"/>
    <w:uiPriority w:val="20"/>
    <w:qFormat/>
    <w:rsid w:val="00571BE4"/>
    <w:rPr>
      <w:i/>
      <w:iCs/>
    </w:rPr>
  </w:style>
</w:styles>
</file>

<file path=word/webSettings.xml><?xml version="1.0" encoding="utf-8"?>
<w:webSettings xmlns:r="http://schemas.openxmlformats.org/officeDocument/2006/relationships" xmlns:w="http://schemas.openxmlformats.org/wordprocessingml/2006/main">
  <w:divs>
    <w:div w:id="1204445000">
      <w:bodyDiv w:val="1"/>
      <w:marLeft w:val="0"/>
      <w:marRight w:val="0"/>
      <w:marTop w:val="0"/>
      <w:marBottom w:val="0"/>
      <w:divBdr>
        <w:top w:val="none" w:sz="0" w:space="0" w:color="auto"/>
        <w:left w:val="none" w:sz="0" w:space="0" w:color="auto"/>
        <w:bottom w:val="none" w:sz="0" w:space="0" w:color="auto"/>
        <w:right w:val="none" w:sz="0" w:space="0" w:color="auto"/>
      </w:divBdr>
    </w:div>
    <w:div w:id="155997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nua.edu.vn/khoa/CNTP/index.php/vi/dao-tao/mau-van-ban-dao-tao/doc_download/139-mu-n-s-dng-pt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dc:creator>
  <cp:lastModifiedBy>PAC</cp:lastModifiedBy>
  <cp:revision>2</cp:revision>
  <cp:lastPrinted>2018-05-22T07:48:00Z</cp:lastPrinted>
  <dcterms:created xsi:type="dcterms:W3CDTF">2018-06-14T09:54:00Z</dcterms:created>
  <dcterms:modified xsi:type="dcterms:W3CDTF">2018-06-14T09:54:00Z</dcterms:modified>
</cp:coreProperties>
</file>