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30" w:type="dxa"/>
        <w:jc w:val="center"/>
        <w:tblLayout w:type="fixed"/>
        <w:tblLook w:val="0000" w:firstRow="0" w:lastRow="0" w:firstColumn="0" w:lastColumn="0" w:noHBand="0" w:noVBand="0"/>
      </w:tblPr>
      <w:tblGrid>
        <w:gridCol w:w="5006"/>
        <w:gridCol w:w="4824"/>
      </w:tblGrid>
      <w:tr w:rsidR="002A7224" w:rsidRPr="007F31C9" w14:paraId="00572F59" w14:textId="77777777" w:rsidTr="00FE3030">
        <w:trPr>
          <w:trHeight w:val="1295"/>
          <w:jc w:val="center"/>
        </w:trPr>
        <w:tc>
          <w:tcPr>
            <w:tcW w:w="5006" w:type="dxa"/>
            <w:shd w:val="clear" w:color="auto" w:fill="auto"/>
          </w:tcPr>
          <w:p w14:paraId="6CD05D63" w14:textId="77777777" w:rsidR="00FA5711" w:rsidRPr="007F31C9" w:rsidRDefault="00FA5711" w:rsidP="00FA5711">
            <w:pPr>
              <w:spacing w:after="0" w:line="320" w:lineRule="exact"/>
              <w:jc w:val="center"/>
              <w:rPr>
                <w:rFonts w:ascii="Times New Roman" w:eastAsia="Times New Roman" w:hAnsi="Times New Roman"/>
                <w:color w:val="000000" w:themeColor="text1"/>
                <w:sz w:val="24"/>
                <w:szCs w:val="24"/>
              </w:rPr>
            </w:pPr>
            <w:bookmarkStart w:id="0" w:name="_Hlk145166590"/>
            <w:r w:rsidRPr="007F31C9">
              <w:rPr>
                <w:rFonts w:ascii="Times New Roman" w:eastAsia="Times New Roman" w:hAnsi="Times New Roman"/>
                <w:color w:val="000000" w:themeColor="text1"/>
                <w:sz w:val="24"/>
                <w:szCs w:val="24"/>
              </w:rPr>
              <w:t>CÔNG ĐOÀN NÔNG NGHIỆP</w:t>
            </w:r>
          </w:p>
          <w:p w14:paraId="109B9F05" w14:textId="23AEFC24" w:rsidR="00FA5711" w:rsidRPr="007F31C9" w:rsidRDefault="00FA5711" w:rsidP="00FA5711">
            <w:pPr>
              <w:spacing w:after="0" w:line="320" w:lineRule="exact"/>
              <w:jc w:val="center"/>
              <w:rPr>
                <w:rFonts w:ascii="Times New Roman" w:eastAsia="Times New Roman" w:hAnsi="Times New Roman"/>
                <w:b/>
                <w:color w:val="000000" w:themeColor="text1"/>
                <w:szCs w:val="24"/>
              </w:rPr>
            </w:pPr>
            <w:r w:rsidRPr="007F31C9">
              <w:rPr>
                <w:rFonts w:ascii="Times New Roman" w:eastAsia="Times New Roman" w:hAnsi="Times New Roman"/>
                <w:color w:val="000000" w:themeColor="text1"/>
                <w:sz w:val="24"/>
                <w:szCs w:val="24"/>
              </w:rPr>
              <w:t xml:space="preserve">VÀ </w:t>
            </w:r>
            <w:r w:rsidR="009F0D30">
              <w:rPr>
                <w:rFonts w:ascii="Times New Roman" w:eastAsia="Times New Roman" w:hAnsi="Times New Roman"/>
                <w:color w:val="000000" w:themeColor="text1"/>
                <w:sz w:val="24"/>
                <w:szCs w:val="24"/>
              </w:rPr>
              <w:t>MÔI TRƯỜNG</w:t>
            </w:r>
            <w:r w:rsidRPr="007F31C9">
              <w:rPr>
                <w:rFonts w:ascii="Times New Roman" w:eastAsia="Times New Roman" w:hAnsi="Times New Roman"/>
                <w:color w:val="000000" w:themeColor="text1"/>
                <w:sz w:val="24"/>
                <w:szCs w:val="24"/>
              </w:rPr>
              <w:t xml:space="preserve"> VIỆT NAM</w:t>
            </w:r>
          </w:p>
          <w:p w14:paraId="3D3046A1" w14:textId="77777777" w:rsidR="00FA5711" w:rsidRPr="007F31C9" w:rsidRDefault="00FA5711" w:rsidP="00FA5711">
            <w:pPr>
              <w:spacing w:after="0" w:line="320" w:lineRule="exact"/>
              <w:jc w:val="center"/>
              <w:rPr>
                <w:rFonts w:ascii="Times New Roman" w:eastAsia="Times New Roman" w:hAnsi="Times New Roman"/>
                <w:b/>
                <w:color w:val="000000" w:themeColor="text1"/>
                <w:sz w:val="24"/>
                <w:szCs w:val="24"/>
              </w:rPr>
            </w:pPr>
            <w:r w:rsidRPr="007F31C9">
              <w:rPr>
                <w:rFonts w:ascii="Times New Roman" w:eastAsia="Times New Roman" w:hAnsi="Times New Roman"/>
                <w:b/>
                <w:color w:val="000000" w:themeColor="text1"/>
                <w:spacing w:val="-10"/>
                <w:sz w:val="24"/>
                <w:szCs w:val="24"/>
              </w:rPr>
              <w:t>CĐ HỌC VIỆN NÔNG NGHIỆP VIỆT NAM</w:t>
            </w:r>
          </w:p>
          <w:p w14:paraId="075273C7" w14:textId="77777777" w:rsidR="00482EF1" w:rsidRDefault="00FA5711" w:rsidP="00FA5711">
            <w:pPr>
              <w:spacing w:after="0" w:line="240" w:lineRule="auto"/>
              <w:jc w:val="both"/>
              <w:rPr>
                <w:rFonts w:ascii="Times New Roman" w:eastAsia="Times New Roman" w:hAnsi="Times New Roman"/>
                <w:bCs/>
                <w:color w:val="000000" w:themeColor="text1"/>
                <w:sz w:val="24"/>
                <w:szCs w:val="24"/>
              </w:rPr>
            </w:pPr>
            <w:r w:rsidRPr="007F31C9">
              <w:rPr>
                <w:rFonts w:ascii="Times New Roman" w:eastAsia="Times New Roman" w:hAnsi="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BC00CB3" wp14:editId="76D498F5">
                      <wp:simplePos x="0" y="0"/>
                      <wp:positionH relativeFrom="column">
                        <wp:posOffset>832690</wp:posOffset>
                      </wp:positionH>
                      <wp:positionV relativeFrom="paragraph">
                        <wp:posOffset>26670</wp:posOffset>
                      </wp:positionV>
                      <wp:extent cx="1583690" cy="4445"/>
                      <wp:effectExtent l="0" t="0" r="35560" b="3365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369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5B9B0DCB"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2.1pt" to="190.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"/>
                  </w:pict>
                </mc:Fallback>
              </mc:AlternateContent>
            </w:r>
            <w:r w:rsidRPr="007F31C9">
              <w:rPr>
                <w:rFonts w:ascii="Times New Roman" w:eastAsia="Times New Roman" w:hAnsi="Times New Roman"/>
                <w:bCs/>
                <w:color w:val="000000" w:themeColor="text1"/>
                <w:sz w:val="24"/>
                <w:szCs w:val="24"/>
              </w:rPr>
              <w:t xml:space="preserve">    </w:t>
            </w:r>
          </w:p>
          <w:p w14:paraId="001250BB" w14:textId="5F2BB0D2" w:rsidR="00FA5711" w:rsidRPr="00482EF1" w:rsidRDefault="00FA5711" w:rsidP="00FA5711">
            <w:pPr>
              <w:spacing w:after="0" w:line="240" w:lineRule="auto"/>
              <w:jc w:val="both"/>
              <w:rPr>
                <w:rFonts w:ascii="Times New Roman" w:eastAsia="Times New Roman" w:hAnsi="Times New Roman"/>
                <w:b/>
                <w:color w:val="000000" w:themeColor="text1"/>
                <w:sz w:val="24"/>
                <w:szCs w:val="24"/>
              </w:rPr>
            </w:pPr>
          </w:p>
        </w:tc>
        <w:tc>
          <w:tcPr>
            <w:tcW w:w="4824" w:type="dxa"/>
            <w:shd w:val="clear" w:color="auto" w:fill="auto"/>
          </w:tcPr>
          <w:p w14:paraId="59AFB8ED" w14:textId="77777777" w:rsidR="00FA5711" w:rsidRPr="007F31C9" w:rsidRDefault="00FA5711" w:rsidP="00FA5711">
            <w:pPr>
              <w:keepNext/>
              <w:spacing w:after="0" w:line="240" w:lineRule="auto"/>
              <w:jc w:val="center"/>
              <w:outlineLvl w:val="6"/>
              <w:rPr>
                <w:rFonts w:ascii="Times New Roman" w:eastAsia="Times New Roman" w:hAnsi="Times New Roman"/>
                <w:b/>
                <w:color w:val="000000" w:themeColor="text1"/>
                <w:szCs w:val="24"/>
              </w:rPr>
            </w:pPr>
            <w:r w:rsidRPr="007F31C9">
              <w:rPr>
                <w:rFonts w:ascii="Times New Roman" w:eastAsia="Times New Roman" w:hAnsi="Times New Roman"/>
                <w:b/>
                <w:color w:val="000000" w:themeColor="text1"/>
                <w:szCs w:val="24"/>
              </w:rPr>
              <w:t xml:space="preserve">CỘNG HOÀ XÃ HỘI CHỦ NGHĨA VIỆT </w:t>
            </w:r>
            <w:smartTag w:uri="urn:schemas-microsoft-com:office:smarttags" w:element="place">
              <w:smartTag w:uri="urn:schemas-microsoft-com:office:smarttags" w:element="country-region">
                <w:r w:rsidRPr="007F31C9">
                  <w:rPr>
                    <w:rFonts w:ascii="Times New Roman" w:eastAsia="Times New Roman" w:hAnsi="Times New Roman"/>
                    <w:b/>
                    <w:color w:val="000000" w:themeColor="text1"/>
                    <w:szCs w:val="24"/>
                  </w:rPr>
                  <w:t>NAM</w:t>
                </w:r>
              </w:smartTag>
            </w:smartTag>
          </w:p>
          <w:p w14:paraId="45562F45" w14:textId="77777777" w:rsidR="00FA5711" w:rsidRPr="007F31C9" w:rsidRDefault="00FA5711" w:rsidP="00FA5711">
            <w:pPr>
              <w:spacing w:after="0" w:line="240" w:lineRule="auto"/>
              <w:jc w:val="center"/>
              <w:rPr>
                <w:rFonts w:ascii="Times New Roman" w:eastAsia="Times New Roman" w:hAnsi="Times New Roman"/>
                <w:b/>
                <w:color w:val="000000" w:themeColor="text1"/>
                <w:sz w:val="26"/>
                <w:szCs w:val="24"/>
              </w:rPr>
            </w:pPr>
            <w:r w:rsidRPr="007F31C9">
              <w:rPr>
                <w:rFonts w:ascii="Times New Roman" w:eastAsia="Times New Roman" w:hAnsi="Times New Roman"/>
                <w:b/>
                <w:color w:val="000000" w:themeColor="text1"/>
                <w:sz w:val="26"/>
                <w:szCs w:val="24"/>
              </w:rPr>
              <w:t>Độc lập - Tự do - Hạnh phúc</w:t>
            </w:r>
          </w:p>
          <w:p w14:paraId="16604302" w14:textId="77777777" w:rsidR="00FA5711" w:rsidRPr="007F31C9" w:rsidRDefault="00FA5711" w:rsidP="00FA5711">
            <w:pPr>
              <w:spacing w:after="0" w:line="240" w:lineRule="auto"/>
              <w:jc w:val="both"/>
              <w:rPr>
                <w:rFonts w:ascii="Times New Roman" w:eastAsia="Times New Roman" w:hAnsi="Times New Roman"/>
                <w:i/>
                <w:iCs/>
                <w:color w:val="000000" w:themeColor="text1"/>
                <w:sz w:val="26"/>
                <w:szCs w:val="26"/>
              </w:rPr>
            </w:pPr>
            <w:r w:rsidRPr="007F31C9">
              <w:rPr>
                <w:rFonts w:ascii="Times New Roman" w:eastAsia="Times New Roman" w:hAnsi="Times New Roman"/>
                <w:noProof/>
                <w:color w:val="000000" w:themeColor="text1"/>
                <w:sz w:val="28"/>
                <w:szCs w:val="28"/>
              </w:rPr>
              <mc:AlternateContent>
                <mc:Choice Requires="wps">
                  <w:drawing>
                    <wp:anchor distT="0" distB="0" distL="114300" distR="114300" simplePos="0" relativeHeight="251664384" behindDoc="0" locked="0" layoutInCell="1" allowOverlap="1" wp14:anchorId="713E1E4B" wp14:editId="771D0F38">
                      <wp:simplePos x="0" y="0"/>
                      <wp:positionH relativeFrom="column">
                        <wp:posOffset>492125</wp:posOffset>
                      </wp:positionH>
                      <wp:positionV relativeFrom="paragraph">
                        <wp:posOffset>31115</wp:posOffset>
                      </wp:positionV>
                      <wp:extent cx="1908175" cy="0"/>
                      <wp:effectExtent l="6350" t="12065" r="9525" b="698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7CB3720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2.45pt" to="18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"/>
                  </w:pict>
                </mc:Fallback>
              </mc:AlternateContent>
            </w:r>
          </w:p>
          <w:p w14:paraId="05F76E82" w14:textId="1817E2B9" w:rsidR="00FA5711" w:rsidRPr="007F31C9" w:rsidRDefault="00FA5711" w:rsidP="007D57BA">
            <w:pPr>
              <w:autoSpaceDE w:val="0"/>
              <w:autoSpaceDN w:val="0"/>
              <w:spacing w:after="0" w:line="240" w:lineRule="auto"/>
              <w:jc w:val="right"/>
              <w:rPr>
                <w:rFonts w:ascii="Times New Roman" w:eastAsia="Times New Roman" w:hAnsi="Times New Roman"/>
                <w:color w:val="000000" w:themeColor="text1"/>
                <w:sz w:val="26"/>
                <w:szCs w:val="26"/>
              </w:rPr>
            </w:pPr>
            <w:r w:rsidRPr="007F31C9">
              <w:rPr>
                <w:rFonts w:ascii="Times New Roman" w:eastAsia="Times New Roman" w:hAnsi="Times New Roman"/>
                <w:i/>
                <w:iCs/>
                <w:color w:val="000000" w:themeColor="text1"/>
                <w:sz w:val="26"/>
                <w:szCs w:val="26"/>
              </w:rPr>
              <w:t xml:space="preserve">         Hà Nội, ngày </w:t>
            </w:r>
            <w:r w:rsidR="00D3353A">
              <w:rPr>
                <w:rFonts w:ascii="Times New Roman" w:eastAsia="Times New Roman" w:hAnsi="Times New Roman"/>
                <w:i/>
                <w:iCs/>
                <w:color w:val="000000" w:themeColor="text1"/>
                <w:sz w:val="26"/>
                <w:szCs w:val="26"/>
              </w:rPr>
              <w:t>21</w:t>
            </w:r>
            <w:r w:rsidRPr="007F31C9">
              <w:rPr>
                <w:rFonts w:ascii="Times New Roman" w:eastAsia="Times New Roman" w:hAnsi="Times New Roman"/>
                <w:i/>
                <w:iCs/>
                <w:color w:val="000000" w:themeColor="text1"/>
                <w:sz w:val="26"/>
                <w:szCs w:val="26"/>
              </w:rPr>
              <w:t xml:space="preserve"> tháng </w:t>
            </w:r>
            <w:r w:rsidR="00D3353A">
              <w:rPr>
                <w:rFonts w:ascii="Times New Roman" w:eastAsia="Times New Roman" w:hAnsi="Times New Roman"/>
                <w:i/>
                <w:iCs/>
                <w:color w:val="000000" w:themeColor="text1"/>
                <w:sz w:val="26"/>
                <w:szCs w:val="26"/>
              </w:rPr>
              <w:t>4</w:t>
            </w:r>
            <w:r w:rsidR="00322B8F">
              <w:rPr>
                <w:rFonts w:ascii="Times New Roman" w:eastAsia="Times New Roman" w:hAnsi="Times New Roman"/>
                <w:i/>
                <w:iCs/>
                <w:color w:val="000000" w:themeColor="text1"/>
                <w:sz w:val="26"/>
                <w:szCs w:val="26"/>
              </w:rPr>
              <w:t xml:space="preserve"> </w:t>
            </w:r>
            <w:r w:rsidRPr="007F31C9">
              <w:rPr>
                <w:rFonts w:ascii="Times New Roman" w:eastAsia="Times New Roman" w:hAnsi="Times New Roman"/>
                <w:i/>
                <w:iCs/>
                <w:color w:val="000000" w:themeColor="text1"/>
                <w:sz w:val="26"/>
                <w:szCs w:val="26"/>
              </w:rPr>
              <w:t xml:space="preserve">năm </w:t>
            </w:r>
            <w:r w:rsidR="00322B8F">
              <w:rPr>
                <w:rFonts w:ascii="Times New Roman" w:eastAsia="Times New Roman" w:hAnsi="Times New Roman"/>
                <w:i/>
                <w:iCs/>
                <w:color w:val="000000" w:themeColor="text1"/>
                <w:sz w:val="26"/>
                <w:szCs w:val="26"/>
              </w:rPr>
              <w:t>202</w:t>
            </w:r>
            <w:r w:rsidR="00D3353A">
              <w:rPr>
                <w:rFonts w:ascii="Times New Roman" w:eastAsia="Times New Roman" w:hAnsi="Times New Roman"/>
                <w:i/>
                <w:iCs/>
                <w:color w:val="000000" w:themeColor="text1"/>
                <w:sz w:val="26"/>
                <w:szCs w:val="26"/>
              </w:rPr>
              <w:t>6</w:t>
            </w:r>
          </w:p>
        </w:tc>
      </w:tr>
      <w:bookmarkEnd w:id="0"/>
    </w:tbl>
    <w:p w14:paraId="64274170" w14:textId="1681B482" w:rsidR="00DA6208" w:rsidRPr="00465CA3" w:rsidRDefault="00DA6208" w:rsidP="00465CA3">
      <w:pPr>
        <w:spacing w:after="0" w:line="240" w:lineRule="auto"/>
        <w:rPr>
          <w:rFonts w:ascii="Times New Roman" w:eastAsia="Times New Roman" w:hAnsi="Times New Roman"/>
          <w:b/>
          <w:color w:val="000000" w:themeColor="text1"/>
          <w:sz w:val="26"/>
          <w:szCs w:val="26"/>
        </w:rPr>
      </w:pPr>
    </w:p>
    <w:p w14:paraId="12ECA2B3" w14:textId="01959FFC" w:rsidR="00780F34" w:rsidRPr="007F31C9" w:rsidRDefault="00780F34" w:rsidP="00780F34">
      <w:pPr>
        <w:spacing w:after="0" w:line="240" w:lineRule="auto"/>
        <w:jc w:val="center"/>
        <w:rPr>
          <w:rFonts w:ascii="Times New Roman" w:eastAsia="Times New Roman" w:hAnsi="Times New Roman"/>
          <w:b/>
          <w:color w:val="000000" w:themeColor="text1"/>
          <w:sz w:val="36"/>
          <w:szCs w:val="36"/>
        </w:rPr>
      </w:pPr>
      <w:r w:rsidRPr="007F31C9">
        <w:rPr>
          <w:rFonts w:ascii="Times New Roman" w:eastAsia="Times New Roman" w:hAnsi="Times New Roman"/>
          <w:b/>
          <w:color w:val="000000" w:themeColor="text1"/>
          <w:sz w:val="36"/>
          <w:szCs w:val="36"/>
        </w:rPr>
        <w:t xml:space="preserve">ĐIỀU LỆ </w:t>
      </w:r>
    </w:p>
    <w:p w14:paraId="1B2A7A95" w14:textId="523FE050" w:rsidR="00780F34" w:rsidRDefault="002B5FDD" w:rsidP="00780F34">
      <w:pPr>
        <w:spacing w:after="0" w:line="240" w:lineRule="auto"/>
        <w:jc w:val="center"/>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t xml:space="preserve">GIẢI BÓNG CHUYỀN </w:t>
      </w:r>
      <w:r w:rsidR="009F0D30">
        <w:rPr>
          <w:rFonts w:ascii="Times New Roman" w:eastAsia="Times New Roman" w:hAnsi="Times New Roman"/>
          <w:b/>
          <w:color w:val="000000" w:themeColor="text1"/>
          <w:sz w:val="26"/>
          <w:szCs w:val="26"/>
        </w:rPr>
        <w:t xml:space="preserve">CBVC, NLĐ </w:t>
      </w:r>
      <w:r w:rsidR="003154D3" w:rsidRPr="007F31C9">
        <w:rPr>
          <w:rFonts w:ascii="Times New Roman" w:eastAsia="Times New Roman" w:hAnsi="Times New Roman"/>
          <w:b/>
          <w:color w:val="000000" w:themeColor="text1"/>
          <w:sz w:val="26"/>
          <w:szCs w:val="26"/>
        </w:rPr>
        <w:t>HỌC VIỆN</w:t>
      </w:r>
      <w:r w:rsidR="00F63155" w:rsidRPr="007F31C9">
        <w:rPr>
          <w:rFonts w:ascii="Times New Roman" w:eastAsia="Times New Roman" w:hAnsi="Times New Roman"/>
          <w:b/>
          <w:color w:val="000000" w:themeColor="text1"/>
          <w:sz w:val="26"/>
          <w:szCs w:val="26"/>
        </w:rPr>
        <w:t xml:space="preserve"> NĂM </w:t>
      </w:r>
      <w:r w:rsidR="00D3353A">
        <w:rPr>
          <w:rFonts w:ascii="Times New Roman" w:eastAsia="Times New Roman" w:hAnsi="Times New Roman"/>
          <w:b/>
          <w:color w:val="000000" w:themeColor="text1"/>
          <w:sz w:val="26"/>
          <w:szCs w:val="26"/>
        </w:rPr>
        <w:t>2026</w:t>
      </w:r>
      <w:r w:rsidR="009F0D30">
        <w:rPr>
          <w:rFonts w:ascii="Times New Roman" w:eastAsia="Times New Roman" w:hAnsi="Times New Roman"/>
          <w:b/>
          <w:color w:val="000000" w:themeColor="text1"/>
          <w:sz w:val="26"/>
          <w:szCs w:val="26"/>
        </w:rPr>
        <w:t xml:space="preserve"> </w:t>
      </w:r>
    </w:p>
    <w:p w14:paraId="47AD5988" w14:textId="77777777" w:rsidR="00780F34" w:rsidRPr="007F31C9" w:rsidRDefault="00780F34" w:rsidP="00780F34">
      <w:pPr>
        <w:spacing w:after="0"/>
        <w:ind w:firstLine="720"/>
        <w:jc w:val="both"/>
        <w:rPr>
          <w:rFonts w:ascii="Times New Roman" w:eastAsia="Times New Roman" w:hAnsi="Times New Roman"/>
          <w:b/>
          <w:color w:val="000000" w:themeColor="text1"/>
          <w:sz w:val="26"/>
          <w:szCs w:val="26"/>
        </w:rPr>
      </w:pPr>
    </w:p>
    <w:p w14:paraId="6050811C" w14:textId="77777777" w:rsidR="00780F34" w:rsidRPr="007F31C9" w:rsidRDefault="00780F34" w:rsidP="00C02D54">
      <w:pPr>
        <w:spacing w:after="0" w:line="240" w:lineRule="auto"/>
        <w:ind w:firstLine="720"/>
        <w:jc w:val="both"/>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t>Điều 1: MỤC ĐÍCH Ý NGHĨA</w:t>
      </w:r>
    </w:p>
    <w:p w14:paraId="2B8A0191" w14:textId="10B5EB47" w:rsidR="00D3353A" w:rsidRDefault="004815B5" w:rsidP="00D3353A">
      <w:p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r>
      <w:r w:rsidR="00322B8F" w:rsidRPr="00322B8F">
        <w:rPr>
          <w:rFonts w:ascii="Times New Roman" w:eastAsia="Times New Roman" w:hAnsi="Times New Roman"/>
          <w:color w:val="000000" w:themeColor="text1"/>
          <w:sz w:val="26"/>
          <w:szCs w:val="26"/>
        </w:rPr>
        <w:t xml:space="preserve">- Hưởng ứng cuộc vận động toàn dân luyện tập thể dục thể thao theo gương Bác Hồ vĩ đại và chào mừng các ngày lễ lớn trong năm </w:t>
      </w:r>
      <w:r w:rsidR="00D3353A">
        <w:rPr>
          <w:rFonts w:ascii="Times New Roman" w:eastAsia="Times New Roman" w:hAnsi="Times New Roman"/>
          <w:color w:val="000000" w:themeColor="text1"/>
          <w:sz w:val="26"/>
          <w:szCs w:val="26"/>
        </w:rPr>
        <w:t>2026</w:t>
      </w:r>
      <w:r w:rsidR="007D57BA">
        <w:rPr>
          <w:rFonts w:ascii="Times New Roman" w:eastAsia="Times New Roman" w:hAnsi="Times New Roman"/>
          <w:color w:val="000000" w:themeColor="text1"/>
          <w:sz w:val="26"/>
          <w:szCs w:val="26"/>
        </w:rPr>
        <w:t>:</w:t>
      </w:r>
      <w:r w:rsidR="00322B8F" w:rsidRPr="00322B8F">
        <w:rPr>
          <w:rFonts w:ascii="Times New Roman" w:eastAsia="Times New Roman" w:hAnsi="Times New Roman"/>
          <w:color w:val="000000" w:themeColor="text1"/>
          <w:sz w:val="26"/>
          <w:szCs w:val="26"/>
        </w:rPr>
        <w:t xml:space="preserve"> </w:t>
      </w:r>
      <w:r w:rsidR="007D57BA">
        <w:rPr>
          <w:rFonts w:ascii="Times New Roman" w:eastAsia="Times New Roman" w:hAnsi="Times New Roman"/>
          <w:color w:val="000000" w:themeColor="text1"/>
          <w:sz w:val="26"/>
          <w:szCs w:val="26"/>
        </w:rPr>
        <w:t>K</w:t>
      </w:r>
      <w:r w:rsidR="00322B8F" w:rsidRPr="00322B8F">
        <w:rPr>
          <w:rFonts w:ascii="Times New Roman" w:eastAsia="Times New Roman" w:hAnsi="Times New Roman"/>
          <w:color w:val="000000" w:themeColor="text1"/>
          <w:sz w:val="26"/>
          <w:szCs w:val="26"/>
        </w:rPr>
        <w:t>ỷ niệm 5</w:t>
      </w:r>
      <w:r w:rsidR="00D3353A">
        <w:rPr>
          <w:rFonts w:ascii="Times New Roman" w:eastAsia="Times New Roman" w:hAnsi="Times New Roman"/>
          <w:color w:val="000000" w:themeColor="text1"/>
          <w:sz w:val="26"/>
          <w:szCs w:val="26"/>
        </w:rPr>
        <w:t>1</w:t>
      </w:r>
      <w:r w:rsidR="00322B8F" w:rsidRPr="00322B8F">
        <w:rPr>
          <w:rFonts w:ascii="Times New Roman" w:eastAsia="Times New Roman" w:hAnsi="Times New Roman"/>
          <w:color w:val="000000" w:themeColor="text1"/>
          <w:sz w:val="26"/>
          <w:szCs w:val="26"/>
        </w:rPr>
        <w:t xml:space="preserve"> năm ngày Giải phóng </w:t>
      </w:r>
      <w:r w:rsidR="002128F3">
        <w:rPr>
          <w:rFonts w:ascii="Times New Roman" w:eastAsia="Times New Roman" w:hAnsi="Times New Roman"/>
          <w:color w:val="000000" w:themeColor="text1"/>
          <w:sz w:val="26"/>
          <w:szCs w:val="26"/>
        </w:rPr>
        <w:t>M</w:t>
      </w:r>
      <w:r w:rsidR="00322B8F" w:rsidRPr="00322B8F">
        <w:rPr>
          <w:rFonts w:ascii="Times New Roman" w:eastAsia="Times New Roman" w:hAnsi="Times New Roman"/>
          <w:color w:val="000000" w:themeColor="text1"/>
          <w:sz w:val="26"/>
          <w:szCs w:val="26"/>
        </w:rPr>
        <w:t>iền Nam thống nhất đất nước (30/4/1975-30/4/</w:t>
      </w:r>
      <w:r w:rsidR="00D3353A">
        <w:rPr>
          <w:rFonts w:ascii="Times New Roman" w:eastAsia="Times New Roman" w:hAnsi="Times New Roman"/>
          <w:color w:val="000000" w:themeColor="text1"/>
          <w:sz w:val="26"/>
          <w:szCs w:val="26"/>
        </w:rPr>
        <w:t>2026</w:t>
      </w:r>
      <w:r w:rsidR="00322B8F" w:rsidRPr="00322B8F">
        <w:rPr>
          <w:rFonts w:ascii="Times New Roman" w:eastAsia="Times New Roman" w:hAnsi="Times New Roman"/>
          <w:color w:val="000000" w:themeColor="text1"/>
          <w:sz w:val="26"/>
          <w:szCs w:val="26"/>
        </w:rPr>
        <w:t xml:space="preserve">); </w:t>
      </w:r>
      <w:r w:rsidR="007D57BA">
        <w:rPr>
          <w:rFonts w:ascii="Times New Roman" w:eastAsia="Times New Roman" w:hAnsi="Times New Roman"/>
          <w:color w:val="000000" w:themeColor="text1"/>
          <w:sz w:val="26"/>
          <w:szCs w:val="26"/>
        </w:rPr>
        <w:t>k</w:t>
      </w:r>
      <w:r w:rsidR="00322B8F" w:rsidRPr="00322B8F">
        <w:rPr>
          <w:rFonts w:ascii="Times New Roman" w:eastAsia="Times New Roman" w:hAnsi="Times New Roman"/>
          <w:color w:val="000000" w:themeColor="text1"/>
          <w:sz w:val="26"/>
          <w:szCs w:val="26"/>
        </w:rPr>
        <w:t>ỷ niệm 1</w:t>
      </w:r>
      <w:r w:rsidR="00D3353A">
        <w:rPr>
          <w:rFonts w:ascii="Times New Roman" w:eastAsia="Times New Roman" w:hAnsi="Times New Roman"/>
          <w:color w:val="000000" w:themeColor="text1"/>
          <w:sz w:val="26"/>
          <w:szCs w:val="26"/>
        </w:rPr>
        <w:t>40</w:t>
      </w:r>
      <w:r w:rsidR="00322B8F" w:rsidRPr="00322B8F">
        <w:rPr>
          <w:rFonts w:ascii="Times New Roman" w:eastAsia="Times New Roman" w:hAnsi="Times New Roman"/>
          <w:color w:val="000000" w:themeColor="text1"/>
          <w:sz w:val="26"/>
          <w:szCs w:val="26"/>
        </w:rPr>
        <w:t xml:space="preserve"> năm ngày Quốc tế Lao động (01/5/1886-01/5/</w:t>
      </w:r>
      <w:r w:rsidR="00D3353A">
        <w:rPr>
          <w:rFonts w:ascii="Times New Roman" w:eastAsia="Times New Roman" w:hAnsi="Times New Roman"/>
          <w:color w:val="000000" w:themeColor="text1"/>
          <w:sz w:val="26"/>
          <w:szCs w:val="26"/>
        </w:rPr>
        <w:t>2026</w:t>
      </w:r>
      <w:r w:rsidR="00322B8F" w:rsidRPr="00322B8F">
        <w:rPr>
          <w:rFonts w:ascii="Times New Roman" w:eastAsia="Times New Roman" w:hAnsi="Times New Roman"/>
          <w:color w:val="000000" w:themeColor="text1"/>
          <w:sz w:val="26"/>
          <w:szCs w:val="26"/>
        </w:rPr>
        <w:t>)</w:t>
      </w:r>
      <w:r w:rsidR="00E93D12">
        <w:rPr>
          <w:rFonts w:ascii="Times New Roman" w:eastAsia="Times New Roman" w:hAnsi="Times New Roman"/>
          <w:color w:val="000000" w:themeColor="text1"/>
          <w:sz w:val="26"/>
          <w:szCs w:val="26"/>
        </w:rPr>
        <w:t>;</w:t>
      </w:r>
      <w:r w:rsidR="00322B8F" w:rsidRPr="00322B8F">
        <w:rPr>
          <w:rFonts w:ascii="Times New Roman" w:eastAsia="Times New Roman" w:hAnsi="Times New Roman"/>
          <w:color w:val="000000" w:themeColor="text1"/>
          <w:sz w:val="26"/>
          <w:szCs w:val="26"/>
        </w:rPr>
        <w:t xml:space="preserve"> 13</w:t>
      </w:r>
      <w:r w:rsidR="00D3353A">
        <w:rPr>
          <w:rFonts w:ascii="Times New Roman" w:eastAsia="Times New Roman" w:hAnsi="Times New Roman"/>
          <w:color w:val="000000" w:themeColor="text1"/>
          <w:sz w:val="26"/>
          <w:szCs w:val="26"/>
        </w:rPr>
        <w:t>6</w:t>
      </w:r>
      <w:r w:rsidR="00322B8F" w:rsidRPr="00322B8F">
        <w:rPr>
          <w:rFonts w:ascii="Times New Roman" w:eastAsia="Times New Roman" w:hAnsi="Times New Roman"/>
          <w:color w:val="000000" w:themeColor="text1"/>
          <w:sz w:val="26"/>
          <w:szCs w:val="26"/>
        </w:rPr>
        <w:t xml:space="preserve"> năm ngày sinh Chủ tịch Hồ Chí Minh vĩ đại (19/5/1890-19/5/</w:t>
      </w:r>
      <w:r w:rsidR="00D3353A">
        <w:rPr>
          <w:rFonts w:ascii="Times New Roman" w:eastAsia="Times New Roman" w:hAnsi="Times New Roman"/>
          <w:color w:val="000000" w:themeColor="text1"/>
          <w:sz w:val="26"/>
          <w:szCs w:val="26"/>
        </w:rPr>
        <w:t>2026</w:t>
      </w:r>
      <w:r w:rsidR="00322B8F" w:rsidRPr="00322B8F">
        <w:rPr>
          <w:rFonts w:ascii="Times New Roman" w:eastAsia="Times New Roman" w:hAnsi="Times New Roman"/>
          <w:color w:val="000000" w:themeColor="text1"/>
          <w:sz w:val="26"/>
          <w:szCs w:val="26"/>
        </w:rPr>
        <w:t>)</w:t>
      </w:r>
      <w:r w:rsidR="007D57BA">
        <w:rPr>
          <w:rFonts w:ascii="Times New Roman" w:eastAsia="Times New Roman" w:hAnsi="Times New Roman"/>
          <w:color w:val="000000" w:themeColor="text1"/>
          <w:sz w:val="26"/>
          <w:szCs w:val="26"/>
        </w:rPr>
        <w:t>;</w:t>
      </w:r>
      <w:r w:rsidR="00D3353A">
        <w:rPr>
          <w:rFonts w:ascii="Times New Roman" w:eastAsia="Times New Roman" w:hAnsi="Times New Roman"/>
          <w:color w:val="000000" w:themeColor="text1"/>
          <w:sz w:val="26"/>
          <w:szCs w:val="26"/>
        </w:rPr>
        <w:t xml:space="preserve"> </w:t>
      </w:r>
      <w:r w:rsidR="007D57BA" w:rsidRPr="007D57BA">
        <w:rPr>
          <w:rFonts w:ascii="Times New Roman" w:eastAsia="Times New Roman" w:hAnsi="Times New Roman"/>
          <w:color w:val="000000" w:themeColor="text1"/>
          <w:sz w:val="26"/>
          <w:szCs w:val="26"/>
        </w:rPr>
        <w:t xml:space="preserve">chào mừng tháng công nhân, tháng an toàn vệ sinh lao động và đặc biệt chào mừng kỷ niệm 70 năm </w:t>
      </w:r>
      <w:r w:rsidR="006E3BD8">
        <w:rPr>
          <w:rFonts w:ascii="Times New Roman" w:eastAsia="Times New Roman" w:hAnsi="Times New Roman"/>
          <w:color w:val="000000" w:themeColor="text1"/>
          <w:sz w:val="26"/>
          <w:szCs w:val="26"/>
        </w:rPr>
        <w:t>N</w:t>
      </w:r>
      <w:r w:rsidR="007D57BA" w:rsidRPr="007D57BA">
        <w:rPr>
          <w:rFonts w:ascii="Times New Roman" w:eastAsia="Times New Roman" w:hAnsi="Times New Roman"/>
          <w:color w:val="000000" w:themeColor="text1"/>
          <w:sz w:val="26"/>
          <w:szCs w:val="26"/>
        </w:rPr>
        <w:t>gày Thành lập Học viện Nông nghiệp Việt Nam (12/10/1956-12/10/2026)</w:t>
      </w:r>
      <w:r w:rsidR="00D3353A">
        <w:rPr>
          <w:rFonts w:ascii="Times New Roman" w:eastAsia="Times New Roman" w:hAnsi="Times New Roman"/>
          <w:color w:val="000000" w:themeColor="text1"/>
          <w:sz w:val="26"/>
          <w:szCs w:val="26"/>
        </w:rPr>
        <w:t>.</w:t>
      </w:r>
    </w:p>
    <w:p w14:paraId="42311A07" w14:textId="22780018" w:rsidR="00322B8F" w:rsidRDefault="00322B8F" w:rsidP="00D3353A">
      <w:pPr>
        <w:spacing w:after="0" w:line="240" w:lineRule="auto"/>
        <w:ind w:firstLine="720"/>
        <w:jc w:val="both"/>
        <w:rPr>
          <w:rFonts w:ascii="Times New Roman" w:eastAsia="Times New Roman" w:hAnsi="Times New Roman"/>
          <w:color w:val="000000" w:themeColor="text1"/>
          <w:sz w:val="26"/>
          <w:szCs w:val="26"/>
        </w:rPr>
      </w:pPr>
      <w:r w:rsidRPr="00322B8F">
        <w:rPr>
          <w:rFonts w:ascii="Times New Roman" w:eastAsia="Times New Roman" w:hAnsi="Times New Roman"/>
          <w:color w:val="000000" w:themeColor="text1"/>
          <w:sz w:val="26"/>
          <w:szCs w:val="26"/>
        </w:rPr>
        <w:t xml:space="preserve">- Nhằm động viên khuyến khích phong trào tập luyện môn bóng chuyền hơi trong Học viện, tăng cường giao lưu học hỏi và trao đổi kinh nghiệm lẫn nhau, góp phần xây dựng nếp sống văn hoá lành mạnh của các cán bộ viên chức và người lao động trong Học viện. </w:t>
      </w:r>
    </w:p>
    <w:p w14:paraId="38A27F81" w14:textId="77777777" w:rsidR="005750E0" w:rsidRDefault="005750E0" w:rsidP="00C02D54">
      <w:pPr>
        <w:spacing w:after="0" w:line="240" w:lineRule="auto"/>
        <w:ind w:firstLine="720"/>
        <w:jc w:val="both"/>
        <w:rPr>
          <w:rFonts w:ascii="Times New Roman" w:eastAsia="Times New Roman" w:hAnsi="Times New Roman"/>
          <w:b/>
          <w:color w:val="000000" w:themeColor="text1"/>
          <w:sz w:val="26"/>
          <w:szCs w:val="26"/>
        </w:rPr>
      </w:pPr>
    </w:p>
    <w:p w14:paraId="6626FBDF" w14:textId="4C42C593" w:rsidR="00780F34" w:rsidRPr="007F31C9" w:rsidRDefault="00780F34" w:rsidP="00C02D54">
      <w:pPr>
        <w:spacing w:after="0" w:line="240" w:lineRule="auto"/>
        <w:ind w:firstLine="720"/>
        <w:jc w:val="both"/>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t>Điều 2: ĐỐI TƯỢNG VÀ ĐIỀU KIỆN THAM GIA GIẢI</w:t>
      </w:r>
    </w:p>
    <w:p w14:paraId="00997A99" w14:textId="77777777" w:rsidR="00780F34" w:rsidRPr="007F31C9" w:rsidRDefault="00780F34" w:rsidP="00C02D54">
      <w:p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r>
      <w:r w:rsidRPr="007F31C9">
        <w:rPr>
          <w:rFonts w:ascii="Times New Roman" w:eastAsia="Times New Roman" w:hAnsi="Times New Roman"/>
          <w:b/>
          <w:color w:val="000000" w:themeColor="text1"/>
          <w:sz w:val="26"/>
          <w:szCs w:val="26"/>
        </w:rPr>
        <w:t>2.1. Đối tượng</w:t>
      </w:r>
    </w:p>
    <w:p w14:paraId="3B5126F9" w14:textId="6FFF7819" w:rsidR="00CB743C" w:rsidRPr="00CE2A20" w:rsidRDefault="00FA5711"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w:t>
      </w:r>
      <w:r w:rsidR="00CE2A20" w:rsidRPr="00A25296">
        <w:rPr>
          <w:rFonts w:ascii="Times New Roman" w:hAnsi="Times New Roman"/>
          <w:sz w:val="26"/>
          <w:szCs w:val="26"/>
        </w:rPr>
        <w:t>Tất cả công đoàn viên thuộc C</w:t>
      </w:r>
      <w:r w:rsidR="00E717E0">
        <w:rPr>
          <w:rFonts w:ascii="Times New Roman" w:hAnsi="Times New Roman"/>
          <w:sz w:val="26"/>
          <w:szCs w:val="26"/>
        </w:rPr>
        <w:t>ông đoàn</w:t>
      </w:r>
      <w:r w:rsidR="00CE2A20" w:rsidRPr="00A25296">
        <w:rPr>
          <w:rFonts w:ascii="Times New Roman" w:hAnsi="Times New Roman"/>
          <w:sz w:val="26"/>
          <w:szCs w:val="26"/>
        </w:rPr>
        <w:t xml:space="preserve"> Học viện Nông nghiệp Việt Nam (đang công tác, đã được công nhận là công đoàn viên)</w:t>
      </w:r>
      <w:r w:rsidR="00390E96" w:rsidRPr="00CE2A20">
        <w:rPr>
          <w:rFonts w:ascii="Times New Roman" w:eastAsia="Times New Roman" w:hAnsi="Times New Roman"/>
          <w:color w:val="000000" w:themeColor="text1"/>
          <w:sz w:val="26"/>
          <w:szCs w:val="26"/>
        </w:rPr>
        <w:t>.</w:t>
      </w:r>
    </w:p>
    <w:p w14:paraId="1B00F83B" w14:textId="0811D734" w:rsidR="00780F34" w:rsidRPr="007F31C9" w:rsidRDefault="00CB743C" w:rsidP="00C02D54">
      <w:pPr>
        <w:spacing w:after="0" w:line="240" w:lineRule="auto"/>
        <w:ind w:firstLine="720"/>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 </w:t>
      </w:r>
      <w:r w:rsidR="00CA7167" w:rsidRPr="007F31C9">
        <w:rPr>
          <w:rFonts w:ascii="Times New Roman" w:eastAsia="Times New Roman" w:hAnsi="Times New Roman"/>
          <w:color w:val="000000" w:themeColor="text1"/>
          <w:sz w:val="26"/>
          <w:szCs w:val="26"/>
        </w:rPr>
        <w:t xml:space="preserve">Giảng viên đã nghỉ hưu </w:t>
      </w:r>
      <w:r w:rsidR="009F72F7">
        <w:rPr>
          <w:rFonts w:ascii="Times New Roman" w:eastAsia="Times New Roman" w:hAnsi="Times New Roman"/>
          <w:color w:val="000000" w:themeColor="text1"/>
          <w:sz w:val="26"/>
          <w:szCs w:val="26"/>
        </w:rPr>
        <w:t>(</w:t>
      </w:r>
      <w:r w:rsidR="00C37222">
        <w:rPr>
          <w:rFonts w:ascii="Times New Roman" w:eastAsia="Times New Roman" w:hAnsi="Times New Roman"/>
          <w:color w:val="000000" w:themeColor="text1"/>
          <w:sz w:val="26"/>
          <w:szCs w:val="26"/>
        </w:rPr>
        <w:t>c</w:t>
      </w:r>
      <w:r w:rsidR="009F72F7">
        <w:rPr>
          <w:rFonts w:ascii="Times New Roman" w:eastAsia="Times New Roman" w:hAnsi="Times New Roman"/>
          <w:color w:val="000000" w:themeColor="text1"/>
          <w:sz w:val="26"/>
          <w:szCs w:val="26"/>
        </w:rPr>
        <w:t xml:space="preserve">ó </w:t>
      </w:r>
      <w:r w:rsidR="00CA7167" w:rsidRPr="007F31C9">
        <w:rPr>
          <w:rFonts w:ascii="Times New Roman" w:eastAsia="Times New Roman" w:hAnsi="Times New Roman"/>
          <w:color w:val="000000" w:themeColor="text1"/>
          <w:sz w:val="26"/>
          <w:szCs w:val="26"/>
        </w:rPr>
        <w:t xml:space="preserve">tham gia </w:t>
      </w:r>
      <w:r w:rsidR="009F72F7">
        <w:rPr>
          <w:rFonts w:ascii="Times New Roman" w:eastAsia="Times New Roman" w:hAnsi="Times New Roman"/>
          <w:color w:val="000000" w:themeColor="text1"/>
          <w:sz w:val="26"/>
          <w:szCs w:val="26"/>
        </w:rPr>
        <w:t>các hoạt động học thuật</w:t>
      </w:r>
      <w:r w:rsidR="00CA7167" w:rsidRPr="007F31C9">
        <w:rPr>
          <w:rFonts w:ascii="Times New Roman" w:eastAsia="Times New Roman" w:hAnsi="Times New Roman"/>
          <w:color w:val="000000" w:themeColor="text1"/>
          <w:sz w:val="26"/>
          <w:szCs w:val="26"/>
        </w:rPr>
        <w:t xml:space="preserve"> tại Học viện</w:t>
      </w:r>
      <w:r w:rsidR="009F72F7">
        <w:rPr>
          <w:rFonts w:ascii="Times New Roman" w:eastAsia="Times New Roman" w:hAnsi="Times New Roman"/>
          <w:color w:val="000000" w:themeColor="text1"/>
          <w:sz w:val="26"/>
          <w:szCs w:val="26"/>
        </w:rPr>
        <w:t>: NCKH, hướng dẫn</w:t>
      </w:r>
      <w:r w:rsidR="003E109A">
        <w:rPr>
          <w:rFonts w:ascii="Times New Roman" w:eastAsia="Times New Roman" w:hAnsi="Times New Roman"/>
          <w:color w:val="000000" w:themeColor="text1"/>
          <w:sz w:val="26"/>
          <w:szCs w:val="26"/>
        </w:rPr>
        <w:t xml:space="preserve"> KH</w:t>
      </w:r>
      <w:r w:rsidR="009F72F7">
        <w:rPr>
          <w:rFonts w:ascii="Times New Roman" w:eastAsia="Times New Roman" w:hAnsi="Times New Roman"/>
          <w:color w:val="000000" w:themeColor="text1"/>
          <w:sz w:val="26"/>
          <w:szCs w:val="26"/>
        </w:rPr>
        <w:t>, thỉnh giảng)</w:t>
      </w:r>
      <w:r w:rsidR="00CA7167" w:rsidRPr="007F31C9">
        <w:rPr>
          <w:rFonts w:ascii="Times New Roman" w:eastAsia="Times New Roman" w:hAnsi="Times New Roman"/>
          <w:color w:val="000000" w:themeColor="text1"/>
          <w:sz w:val="26"/>
          <w:szCs w:val="26"/>
        </w:rPr>
        <w:t xml:space="preserve"> có bản cam kết đảm bảo sức khỏe thi đấu.</w:t>
      </w:r>
    </w:p>
    <w:p w14:paraId="1E87B390" w14:textId="1C73757B" w:rsidR="00FA5711" w:rsidRPr="007F31C9" w:rsidRDefault="00FA5711"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Mỗi đơn vị cử 01 đội bóng tham dự, các đơn vị không đủ số lượng người thành lập 01 đội có thể liên kết với các đơn vị khác và 01 cầu thủ chỉ thi đấu cho 01 đội từ đầu giải cho đến kết thúc giải.</w:t>
      </w:r>
    </w:p>
    <w:p w14:paraId="20671176" w14:textId="3625C0E3" w:rsidR="0048225F" w:rsidRPr="007F31C9" w:rsidRDefault="0048225F" w:rsidP="00C02D54">
      <w:pPr>
        <w:spacing w:after="0" w:line="240" w:lineRule="auto"/>
        <w:ind w:firstLine="720"/>
        <w:jc w:val="both"/>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t>2.2. Nội dung thi đấu</w:t>
      </w:r>
    </w:p>
    <w:p w14:paraId="0D14BE71" w14:textId="18ED1FAE" w:rsidR="0048225F" w:rsidRPr="007F31C9" w:rsidRDefault="0048225F"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Thi đấu bóng chuyền hơi nam-nữ, ít nhất phải có 01 nữ thi đấu trên sân.</w:t>
      </w:r>
    </w:p>
    <w:p w14:paraId="0F3FAF34" w14:textId="120C8CCC" w:rsidR="00780F34" w:rsidRPr="0081712A" w:rsidRDefault="00780F34" w:rsidP="00C02D54">
      <w:p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r>
      <w:r w:rsidR="00EE1F5C" w:rsidRPr="0081712A">
        <w:rPr>
          <w:rFonts w:ascii="Times New Roman" w:eastAsia="Times New Roman" w:hAnsi="Times New Roman"/>
          <w:b/>
          <w:color w:val="000000" w:themeColor="text1"/>
          <w:sz w:val="26"/>
          <w:szCs w:val="26"/>
        </w:rPr>
        <w:t>2.</w:t>
      </w:r>
      <w:r w:rsidR="0048225F" w:rsidRPr="0081712A">
        <w:rPr>
          <w:rFonts w:ascii="Times New Roman" w:eastAsia="Times New Roman" w:hAnsi="Times New Roman"/>
          <w:b/>
          <w:color w:val="000000" w:themeColor="text1"/>
          <w:sz w:val="26"/>
          <w:szCs w:val="26"/>
        </w:rPr>
        <w:t>3</w:t>
      </w:r>
      <w:r w:rsidR="00EE1F5C" w:rsidRPr="0081712A">
        <w:rPr>
          <w:rFonts w:ascii="Times New Roman" w:eastAsia="Times New Roman" w:hAnsi="Times New Roman"/>
          <w:b/>
          <w:color w:val="000000" w:themeColor="text1"/>
          <w:sz w:val="26"/>
          <w:szCs w:val="26"/>
        </w:rPr>
        <w:t>. Điều kiện tham gia giải</w:t>
      </w:r>
    </w:p>
    <w:p w14:paraId="19310C9C" w14:textId="6B9857FB" w:rsidR="00780F34" w:rsidRPr="0081712A" w:rsidRDefault="00780F34" w:rsidP="00C02D54">
      <w:pPr>
        <w:spacing w:after="0" w:line="240" w:lineRule="auto"/>
        <w:ind w:firstLine="720"/>
        <w:jc w:val="both"/>
        <w:rPr>
          <w:rFonts w:ascii="Times New Roman" w:eastAsia="Times New Roman" w:hAnsi="Times New Roman"/>
          <w:color w:val="000000" w:themeColor="text1"/>
          <w:sz w:val="26"/>
          <w:szCs w:val="26"/>
        </w:rPr>
      </w:pPr>
      <w:r w:rsidRPr="0081712A">
        <w:rPr>
          <w:rFonts w:ascii="Times New Roman" w:eastAsia="Times New Roman" w:hAnsi="Times New Roman"/>
          <w:color w:val="000000" w:themeColor="text1"/>
          <w:sz w:val="26"/>
          <w:szCs w:val="26"/>
        </w:rPr>
        <w:t>- Những</w:t>
      </w:r>
      <w:r w:rsidR="002B5FDD" w:rsidRPr="0081712A">
        <w:rPr>
          <w:rFonts w:ascii="Times New Roman" w:eastAsia="Times New Roman" w:hAnsi="Times New Roman"/>
          <w:color w:val="000000" w:themeColor="text1"/>
          <w:sz w:val="26"/>
          <w:szCs w:val="26"/>
        </w:rPr>
        <w:t xml:space="preserve"> </w:t>
      </w:r>
      <w:r w:rsidR="003154D3" w:rsidRPr="0081712A">
        <w:rPr>
          <w:rFonts w:ascii="Times New Roman" w:eastAsia="Times New Roman" w:hAnsi="Times New Roman"/>
          <w:color w:val="000000" w:themeColor="text1"/>
          <w:sz w:val="26"/>
          <w:szCs w:val="26"/>
        </w:rPr>
        <w:t>CBVC</w:t>
      </w:r>
      <w:r w:rsidR="00FD5907" w:rsidRPr="0081712A">
        <w:rPr>
          <w:rFonts w:ascii="Times New Roman" w:eastAsia="Times New Roman" w:hAnsi="Times New Roman"/>
          <w:color w:val="000000" w:themeColor="text1"/>
          <w:sz w:val="26"/>
          <w:szCs w:val="26"/>
        </w:rPr>
        <w:t xml:space="preserve">, </w:t>
      </w:r>
      <w:r w:rsidR="003154D3" w:rsidRPr="0081712A">
        <w:rPr>
          <w:rFonts w:ascii="Times New Roman" w:eastAsia="Times New Roman" w:hAnsi="Times New Roman"/>
          <w:color w:val="000000" w:themeColor="text1"/>
          <w:sz w:val="26"/>
          <w:szCs w:val="26"/>
        </w:rPr>
        <w:t>NLĐ</w:t>
      </w:r>
      <w:r w:rsidR="002B5FDD" w:rsidRPr="0081712A">
        <w:rPr>
          <w:rFonts w:ascii="Times New Roman" w:eastAsia="Times New Roman" w:hAnsi="Times New Roman"/>
          <w:color w:val="000000" w:themeColor="text1"/>
          <w:sz w:val="26"/>
          <w:szCs w:val="26"/>
        </w:rPr>
        <w:t xml:space="preserve"> </w:t>
      </w:r>
      <w:r w:rsidRPr="0081712A">
        <w:rPr>
          <w:rFonts w:ascii="Times New Roman" w:eastAsia="Times New Roman" w:hAnsi="Times New Roman"/>
          <w:color w:val="000000" w:themeColor="text1"/>
          <w:sz w:val="26"/>
          <w:szCs w:val="26"/>
        </w:rPr>
        <w:t>c</w:t>
      </w:r>
      <w:r w:rsidR="002B5FDD" w:rsidRPr="0081712A">
        <w:rPr>
          <w:rFonts w:ascii="Times New Roman" w:eastAsia="Times New Roman" w:hAnsi="Times New Roman"/>
          <w:color w:val="000000" w:themeColor="text1"/>
          <w:sz w:val="26"/>
          <w:szCs w:val="26"/>
        </w:rPr>
        <w:t>ó đủ sức khoẻ, hiện đang làm việc tại</w:t>
      </w:r>
      <w:r w:rsidRPr="0081712A">
        <w:rPr>
          <w:rFonts w:ascii="Times New Roman" w:eastAsia="Times New Roman" w:hAnsi="Times New Roman"/>
          <w:color w:val="000000" w:themeColor="text1"/>
          <w:sz w:val="26"/>
          <w:szCs w:val="26"/>
        </w:rPr>
        <w:t xml:space="preserve"> các </w:t>
      </w:r>
      <w:r w:rsidR="003154D3" w:rsidRPr="0081712A">
        <w:rPr>
          <w:rFonts w:ascii="Times New Roman" w:eastAsia="Times New Roman" w:hAnsi="Times New Roman"/>
          <w:color w:val="000000" w:themeColor="text1"/>
          <w:sz w:val="26"/>
          <w:szCs w:val="26"/>
        </w:rPr>
        <w:t xml:space="preserve">đơn vị trong </w:t>
      </w:r>
      <w:r w:rsidRPr="0081712A">
        <w:rPr>
          <w:rFonts w:ascii="Times New Roman" w:eastAsia="Times New Roman" w:hAnsi="Times New Roman"/>
          <w:color w:val="000000" w:themeColor="text1"/>
          <w:sz w:val="26"/>
          <w:szCs w:val="26"/>
        </w:rPr>
        <w:t>Học viện đều được quyền tham gia giải.</w:t>
      </w:r>
    </w:p>
    <w:p w14:paraId="6CA93C33" w14:textId="77777777" w:rsidR="005750E0" w:rsidRDefault="005750E0" w:rsidP="00C02D54">
      <w:pPr>
        <w:spacing w:after="0" w:line="240" w:lineRule="auto"/>
        <w:ind w:firstLine="720"/>
        <w:jc w:val="both"/>
        <w:rPr>
          <w:rFonts w:ascii="Times New Roman" w:eastAsia="Times New Roman" w:hAnsi="Times New Roman"/>
          <w:b/>
          <w:color w:val="000000" w:themeColor="text1"/>
          <w:sz w:val="26"/>
          <w:szCs w:val="26"/>
        </w:rPr>
      </w:pPr>
    </w:p>
    <w:p w14:paraId="47D8519F" w14:textId="4D024F4E" w:rsidR="00780F34" w:rsidRPr="007F31C9" w:rsidRDefault="00780F34" w:rsidP="00C02D54">
      <w:pPr>
        <w:spacing w:after="0" w:line="240" w:lineRule="auto"/>
        <w:ind w:firstLine="720"/>
        <w:jc w:val="both"/>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t>Điều 3:</w:t>
      </w:r>
      <w:r w:rsidR="003154D3" w:rsidRPr="007F31C9">
        <w:rPr>
          <w:rFonts w:ascii="Times New Roman" w:eastAsia="Times New Roman" w:hAnsi="Times New Roman"/>
          <w:b/>
          <w:color w:val="000000" w:themeColor="text1"/>
          <w:sz w:val="26"/>
          <w:szCs w:val="26"/>
        </w:rPr>
        <w:t xml:space="preserve"> </w:t>
      </w:r>
      <w:r w:rsidRPr="007F31C9">
        <w:rPr>
          <w:rFonts w:ascii="Times New Roman" w:eastAsia="Times New Roman" w:hAnsi="Times New Roman"/>
          <w:b/>
          <w:color w:val="000000" w:themeColor="text1"/>
          <w:sz w:val="26"/>
          <w:szCs w:val="26"/>
        </w:rPr>
        <w:t>NỘI DUNG THỂ THỨC VÀ LUẬT THI ĐẤU</w:t>
      </w:r>
    </w:p>
    <w:p w14:paraId="50C01D8F" w14:textId="3419A07D" w:rsidR="00780F34" w:rsidRPr="007F31C9" w:rsidRDefault="002B5FDD"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b/>
          <w:color w:val="000000" w:themeColor="text1"/>
          <w:sz w:val="26"/>
          <w:szCs w:val="26"/>
        </w:rPr>
        <w:t>3.1.</w:t>
      </w:r>
      <w:r w:rsidR="00780F34" w:rsidRPr="007F31C9">
        <w:rPr>
          <w:rFonts w:ascii="Times New Roman" w:eastAsia="Times New Roman" w:hAnsi="Times New Roman"/>
          <w:b/>
          <w:color w:val="000000" w:themeColor="text1"/>
          <w:sz w:val="26"/>
          <w:szCs w:val="26"/>
        </w:rPr>
        <w:t xml:space="preserve"> Thể thức thi đấu, cách tính điểm</w:t>
      </w:r>
      <w:r w:rsidR="009A19EC" w:rsidRPr="007F31C9">
        <w:rPr>
          <w:rFonts w:ascii="Times New Roman" w:eastAsia="Times New Roman" w:hAnsi="Times New Roman"/>
          <w:b/>
          <w:color w:val="000000" w:themeColor="text1"/>
          <w:sz w:val="26"/>
          <w:szCs w:val="26"/>
        </w:rPr>
        <w:t xml:space="preserve"> </w:t>
      </w:r>
      <w:r w:rsidR="00780F34" w:rsidRPr="007F31C9">
        <w:rPr>
          <w:rFonts w:ascii="Times New Roman" w:eastAsia="Times New Roman" w:hAnsi="Times New Roman"/>
          <w:b/>
          <w:bCs/>
          <w:color w:val="000000" w:themeColor="text1"/>
          <w:sz w:val="26"/>
          <w:szCs w:val="26"/>
        </w:rPr>
        <w:t>và cách xác định thành tích</w:t>
      </w:r>
    </w:p>
    <w:p w14:paraId="361FCAB5" w14:textId="1DA00332" w:rsidR="00FD195F" w:rsidRDefault="00FD195F" w:rsidP="00C02D54">
      <w:pPr>
        <w:spacing w:after="0" w:line="240" w:lineRule="auto"/>
        <w:ind w:firstLine="720"/>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 </w:t>
      </w:r>
      <w:r w:rsidR="007F595F">
        <w:rPr>
          <w:rFonts w:ascii="Times New Roman" w:eastAsia="Times New Roman" w:hAnsi="Times New Roman"/>
          <w:color w:val="000000" w:themeColor="text1"/>
          <w:sz w:val="26"/>
          <w:szCs w:val="26"/>
        </w:rPr>
        <w:t>C</w:t>
      </w:r>
      <w:r w:rsidR="00D3353A">
        <w:rPr>
          <w:rFonts w:ascii="Times New Roman" w:eastAsia="Times New Roman" w:hAnsi="Times New Roman"/>
          <w:color w:val="000000" w:themeColor="text1"/>
          <w:sz w:val="26"/>
          <w:szCs w:val="26"/>
        </w:rPr>
        <w:t>ăn cứ số</w:t>
      </w:r>
      <w:r w:rsidR="00780F34" w:rsidRPr="007F31C9">
        <w:rPr>
          <w:rFonts w:ascii="Times New Roman" w:eastAsia="Times New Roman" w:hAnsi="Times New Roman"/>
          <w:color w:val="000000" w:themeColor="text1"/>
          <w:sz w:val="26"/>
          <w:szCs w:val="26"/>
        </w:rPr>
        <w:t xml:space="preserve"> đội tham gia giải, BTC </w:t>
      </w:r>
      <w:r w:rsidR="00D3353A">
        <w:rPr>
          <w:rFonts w:ascii="Times New Roman" w:eastAsia="Times New Roman" w:hAnsi="Times New Roman"/>
          <w:color w:val="000000" w:themeColor="text1"/>
          <w:sz w:val="26"/>
          <w:szCs w:val="26"/>
        </w:rPr>
        <w:t>chia bảng với</w:t>
      </w:r>
      <w:r w:rsidR="00780F34" w:rsidRPr="007F31C9">
        <w:rPr>
          <w:rFonts w:ascii="Times New Roman" w:eastAsia="Times New Roman" w:hAnsi="Times New Roman"/>
          <w:color w:val="000000" w:themeColor="text1"/>
          <w:sz w:val="26"/>
          <w:szCs w:val="26"/>
        </w:rPr>
        <w:t xml:space="preserve"> thể thức thi đấu</w:t>
      </w:r>
      <w:r w:rsidR="007F595F">
        <w:rPr>
          <w:rFonts w:ascii="Times New Roman" w:eastAsia="Times New Roman" w:hAnsi="Times New Roman"/>
          <w:color w:val="000000" w:themeColor="text1"/>
          <w:sz w:val="26"/>
          <w:szCs w:val="26"/>
        </w:rPr>
        <w:t xml:space="preserve"> </w:t>
      </w:r>
      <w:r w:rsidR="00D3353A">
        <w:rPr>
          <w:rFonts w:ascii="Times New Roman" w:eastAsia="Times New Roman" w:hAnsi="Times New Roman"/>
          <w:color w:val="000000" w:themeColor="text1"/>
          <w:sz w:val="26"/>
          <w:szCs w:val="26"/>
        </w:rPr>
        <w:t>phù hợp</w:t>
      </w:r>
      <w:r w:rsidR="005750E0">
        <w:rPr>
          <w:rFonts w:ascii="Times New Roman" w:eastAsia="Times New Roman" w:hAnsi="Times New Roman"/>
          <w:color w:val="000000" w:themeColor="text1"/>
          <w:sz w:val="26"/>
          <w:szCs w:val="26"/>
        </w:rPr>
        <w:t>.</w:t>
      </w:r>
    </w:p>
    <w:p w14:paraId="2F983F8C" w14:textId="58381DD5" w:rsidR="00780F34" w:rsidRPr="007F23AF" w:rsidRDefault="007F23AF" w:rsidP="00C02D54">
      <w:pPr>
        <w:spacing w:after="0" w:line="240" w:lineRule="auto"/>
        <w:ind w:firstLine="720"/>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 </w:t>
      </w:r>
      <w:r w:rsidR="00780F34" w:rsidRPr="007F23AF">
        <w:rPr>
          <w:rFonts w:ascii="Times New Roman" w:eastAsia="Times New Roman" w:hAnsi="Times New Roman"/>
          <w:color w:val="000000" w:themeColor="text1"/>
          <w:sz w:val="26"/>
          <w:szCs w:val="26"/>
        </w:rPr>
        <w:t>Cách tính điểm</w:t>
      </w:r>
      <w:r w:rsidR="003C4236" w:rsidRPr="007F23AF">
        <w:rPr>
          <w:rFonts w:ascii="Times New Roman" w:eastAsia="Times New Roman" w:hAnsi="Times New Roman"/>
          <w:color w:val="000000" w:themeColor="text1"/>
          <w:sz w:val="26"/>
          <w:szCs w:val="26"/>
        </w:rPr>
        <w:t xml:space="preserve"> vòng bảng</w:t>
      </w:r>
      <w:r w:rsidR="00780F34" w:rsidRPr="007F23AF">
        <w:rPr>
          <w:rFonts w:ascii="Times New Roman" w:eastAsia="Times New Roman" w:hAnsi="Times New Roman"/>
          <w:color w:val="000000" w:themeColor="text1"/>
          <w:sz w:val="26"/>
          <w:szCs w:val="26"/>
        </w:rPr>
        <w:t>:</w:t>
      </w:r>
    </w:p>
    <w:p w14:paraId="00922186" w14:textId="3B79484A" w:rsidR="00BB68A0" w:rsidRDefault="00780F34" w:rsidP="00C02D54">
      <w:pPr>
        <w:pStyle w:val="ListParagraph"/>
        <w:numPr>
          <w:ilvl w:val="0"/>
          <w:numId w:val="3"/>
        </w:num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Đội thắng</w:t>
      </w:r>
      <w:r w:rsidR="00643E41">
        <w:rPr>
          <w:rFonts w:ascii="Times New Roman" w:eastAsia="Times New Roman" w:hAnsi="Times New Roman"/>
          <w:color w:val="000000" w:themeColor="text1"/>
          <w:sz w:val="26"/>
          <w:szCs w:val="26"/>
        </w:rPr>
        <w:t xml:space="preserve"> 2-0 được</w:t>
      </w:r>
      <w:r w:rsidRPr="007F31C9">
        <w:rPr>
          <w:rFonts w:ascii="Times New Roman" w:eastAsia="Times New Roman" w:hAnsi="Times New Roman"/>
          <w:color w:val="000000" w:themeColor="text1"/>
          <w:sz w:val="26"/>
          <w:szCs w:val="26"/>
        </w:rPr>
        <w:t xml:space="preserve"> </w:t>
      </w:r>
      <w:r w:rsidR="00643E41">
        <w:rPr>
          <w:rFonts w:ascii="Times New Roman" w:eastAsia="Times New Roman" w:hAnsi="Times New Roman"/>
          <w:color w:val="000000" w:themeColor="text1"/>
          <w:sz w:val="26"/>
          <w:szCs w:val="26"/>
        </w:rPr>
        <w:t>3</w:t>
      </w:r>
      <w:r w:rsidRPr="007F31C9">
        <w:rPr>
          <w:rFonts w:ascii="Times New Roman" w:eastAsia="Times New Roman" w:hAnsi="Times New Roman"/>
          <w:color w:val="000000" w:themeColor="text1"/>
          <w:sz w:val="26"/>
          <w:szCs w:val="26"/>
        </w:rPr>
        <w:t xml:space="preserve"> điểm</w:t>
      </w:r>
      <w:r w:rsidR="00643E41">
        <w:rPr>
          <w:rFonts w:ascii="Times New Roman" w:eastAsia="Times New Roman" w:hAnsi="Times New Roman"/>
          <w:color w:val="000000" w:themeColor="text1"/>
          <w:sz w:val="26"/>
          <w:szCs w:val="26"/>
        </w:rPr>
        <w:t>;</w:t>
      </w:r>
      <w:r w:rsidRPr="007F31C9">
        <w:rPr>
          <w:rFonts w:ascii="Times New Roman" w:eastAsia="Times New Roman" w:hAnsi="Times New Roman"/>
          <w:color w:val="000000" w:themeColor="text1"/>
          <w:sz w:val="26"/>
          <w:szCs w:val="26"/>
        </w:rPr>
        <w:t xml:space="preserve"> </w:t>
      </w:r>
    </w:p>
    <w:p w14:paraId="7622843C" w14:textId="0F825A33" w:rsidR="00643E41" w:rsidRPr="00643E41" w:rsidRDefault="00643E41" w:rsidP="00643E41">
      <w:pPr>
        <w:pStyle w:val="ListParagraph"/>
        <w:numPr>
          <w:ilvl w:val="0"/>
          <w:numId w:val="3"/>
        </w:numPr>
        <w:spacing w:after="0" w:line="240"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Đội thắng 2-1 được 2 điểm;</w:t>
      </w:r>
    </w:p>
    <w:p w14:paraId="313B045F" w14:textId="33F06A57" w:rsidR="00BB68A0" w:rsidRDefault="00780F34" w:rsidP="00C02D54">
      <w:pPr>
        <w:pStyle w:val="ListParagraph"/>
        <w:numPr>
          <w:ilvl w:val="0"/>
          <w:numId w:val="3"/>
        </w:num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Đội thua</w:t>
      </w:r>
      <w:r w:rsidR="00643E41">
        <w:rPr>
          <w:rFonts w:ascii="Times New Roman" w:eastAsia="Times New Roman" w:hAnsi="Times New Roman"/>
          <w:color w:val="000000" w:themeColor="text1"/>
          <w:sz w:val="26"/>
          <w:szCs w:val="26"/>
        </w:rPr>
        <w:t xml:space="preserve"> 1-2 được</w:t>
      </w:r>
      <w:r w:rsidRPr="007F31C9">
        <w:rPr>
          <w:rFonts w:ascii="Times New Roman" w:eastAsia="Times New Roman" w:hAnsi="Times New Roman"/>
          <w:color w:val="000000" w:themeColor="text1"/>
          <w:sz w:val="26"/>
          <w:szCs w:val="26"/>
        </w:rPr>
        <w:t xml:space="preserve"> 1</w:t>
      </w:r>
      <w:r w:rsidR="00D20723" w:rsidRPr="007F31C9">
        <w:rPr>
          <w:rFonts w:ascii="Times New Roman" w:eastAsia="Times New Roman" w:hAnsi="Times New Roman"/>
          <w:color w:val="000000" w:themeColor="text1"/>
          <w:sz w:val="26"/>
          <w:szCs w:val="26"/>
        </w:rPr>
        <w:t xml:space="preserve"> </w:t>
      </w:r>
      <w:r w:rsidRPr="007F31C9">
        <w:rPr>
          <w:rFonts w:ascii="Times New Roman" w:eastAsia="Times New Roman" w:hAnsi="Times New Roman"/>
          <w:color w:val="000000" w:themeColor="text1"/>
          <w:sz w:val="26"/>
          <w:szCs w:val="26"/>
        </w:rPr>
        <w:t>điểm</w:t>
      </w:r>
      <w:r w:rsidR="00643E41">
        <w:rPr>
          <w:rFonts w:ascii="Times New Roman" w:eastAsia="Times New Roman" w:hAnsi="Times New Roman"/>
          <w:color w:val="000000" w:themeColor="text1"/>
          <w:sz w:val="26"/>
          <w:szCs w:val="26"/>
        </w:rPr>
        <w:t>;</w:t>
      </w:r>
    </w:p>
    <w:p w14:paraId="292C569C" w14:textId="1AB3C93B" w:rsidR="00643E41" w:rsidRPr="007F31C9" w:rsidRDefault="00643E41" w:rsidP="00C02D54">
      <w:pPr>
        <w:pStyle w:val="ListParagraph"/>
        <w:numPr>
          <w:ilvl w:val="0"/>
          <w:numId w:val="3"/>
        </w:numPr>
        <w:spacing w:after="0" w:line="240" w:lineRule="auto"/>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Đội thua 0-2 được 0 điểm;</w:t>
      </w:r>
    </w:p>
    <w:p w14:paraId="4C1E33A4" w14:textId="77777777" w:rsidR="00BB68A0" w:rsidRPr="007F31C9" w:rsidRDefault="00780F34" w:rsidP="00C02D54">
      <w:pPr>
        <w:pStyle w:val="ListParagraph"/>
        <w:numPr>
          <w:ilvl w:val="0"/>
          <w:numId w:val="3"/>
        </w:num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Bỏ cuộc 0 điểm.</w:t>
      </w:r>
    </w:p>
    <w:p w14:paraId="29BEB4E6" w14:textId="7511C73C" w:rsidR="00780F34" w:rsidRPr="007F31C9" w:rsidRDefault="00780F34" w:rsidP="00C02D54">
      <w:pPr>
        <w:pStyle w:val="ListParagraph"/>
        <w:numPr>
          <w:ilvl w:val="0"/>
          <w:numId w:val="3"/>
        </w:num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Kỷ luật huỷ thành tích.</w:t>
      </w:r>
    </w:p>
    <w:p w14:paraId="142EAE81" w14:textId="77777777" w:rsidR="00780F34" w:rsidRPr="007F31C9" w:rsidRDefault="00780F34"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Ban tổ chức căn cứ vào số điểm của các đội để xác định thành tích.</w:t>
      </w:r>
    </w:p>
    <w:p w14:paraId="5DE94142" w14:textId="6AD30061" w:rsidR="00780F34" w:rsidRPr="007F31C9" w:rsidRDefault="003154D3"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w:t>
      </w:r>
      <w:r w:rsidR="00780F34" w:rsidRPr="007F31C9">
        <w:rPr>
          <w:rFonts w:ascii="Times New Roman" w:eastAsia="Times New Roman" w:hAnsi="Times New Roman"/>
          <w:color w:val="000000" w:themeColor="text1"/>
          <w:sz w:val="26"/>
          <w:szCs w:val="26"/>
        </w:rPr>
        <w:t>Nếu đội nào có nhiều điểm hơn thì xếp trên.</w:t>
      </w:r>
    </w:p>
    <w:p w14:paraId="58797C3C" w14:textId="1B027F05" w:rsidR="00780F34" w:rsidRPr="007F31C9" w:rsidRDefault="003154D3"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w:t>
      </w:r>
      <w:r w:rsidR="00780F34" w:rsidRPr="007F31C9">
        <w:rPr>
          <w:rFonts w:ascii="Times New Roman" w:eastAsia="Times New Roman" w:hAnsi="Times New Roman"/>
          <w:color w:val="000000" w:themeColor="text1"/>
          <w:sz w:val="26"/>
          <w:szCs w:val="26"/>
        </w:rPr>
        <w:t xml:space="preserve">Nếu 2 hay nhiều đội bằng điểm nhau thì cách tính như sau: </w:t>
      </w:r>
    </w:p>
    <w:p w14:paraId="2B9F73EC" w14:textId="5BE51825" w:rsidR="00BB68A0" w:rsidRPr="007F31C9" w:rsidRDefault="00780F34" w:rsidP="00C02D54">
      <w:pPr>
        <w:pStyle w:val="ListParagraph"/>
        <w:numPr>
          <w:ilvl w:val="0"/>
          <w:numId w:val="4"/>
        </w:num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Tính tổng hiệp thắng trên hiệp thua</w:t>
      </w:r>
      <w:r w:rsidR="0048225F" w:rsidRPr="007F31C9">
        <w:rPr>
          <w:rFonts w:ascii="Times New Roman" w:eastAsia="Times New Roman" w:hAnsi="Times New Roman"/>
          <w:color w:val="000000" w:themeColor="text1"/>
          <w:sz w:val="26"/>
          <w:szCs w:val="26"/>
        </w:rPr>
        <w:t>.</w:t>
      </w:r>
    </w:p>
    <w:p w14:paraId="0CA4B6EF" w14:textId="7EDC3DA5" w:rsidR="00BB68A0" w:rsidRPr="007F31C9" w:rsidRDefault="00780F34" w:rsidP="00C02D54">
      <w:pPr>
        <w:pStyle w:val="ListParagraph"/>
        <w:numPr>
          <w:ilvl w:val="0"/>
          <w:numId w:val="4"/>
        </w:num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lastRenderedPageBreak/>
        <w:t>Tính tổng điểm thắng trên điểm thua</w:t>
      </w:r>
      <w:r w:rsidR="0048225F" w:rsidRPr="007F31C9">
        <w:rPr>
          <w:rFonts w:ascii="Times New Roman" w:eastAsia="Times New Roman" w:hAnsi="Times New Roman"/>
          <w:color w:val="000000" w:themeColor="text1"/>
          <w:sz w:val="26"/>
          <w:szCs w:val="26"/>
        </w:rPr>
        <w:t>.</w:t>
      </w:r>
    </w:p>
    <w:p w14:paraId="5A189A81" w14:textId="770AAF68" w:rsidR="002A7224" w:rsidRPr="00FF7F40" w:rsidRDefault="00780F34" w:rsidP="00FF7F40">
      <w:pPr>
        <w:pStyle w:val="ListParagraph"/>
        <w:numPr>
          <w:ilvl w:val="0"/>
          <w:numId w:val="4"/>
        </w:num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Tính đến trận đối kháng</w:t>
      </w:r>
      <w:r w:rsidR="0048225F" w:rsidRPr="007F31C9">
        <w:rPr>
          <w:rFonts w:ascii="Times New Roman" w:eastAsia="Times New Roman" w:hAnsi="Times New Roman"/>
          <w:color w:val="000000" w:themeColor="text1"/>
          <w:sz w:val="26"/>
          <w:szCs w:val="26"/>
        </w:rPr>
        <w:t>.</w:t>
      </w:r>
    </w:p>
    <w:p w14:paraId="15C8C0E7" w14:textId="430CB8C1" w:rsidR="00780F34" w:rsidRPr="007F31C9" w:rsidRDefault="00780F34"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b/>
          <w:color w:val="000000" w:themeColor="text1"/>
          <w:sz w:val="26"/>
          <w:szCs w:val="26"/>
        </w:rPr>
        <w:t>3.3. Luật</w:t>
      </w:r>
    </w:p>
    <w:p w14:paraId="519D14C4" w14:textId="0F961708" w:rsidR="00780F34" w:rsidRPr="007F31C9" w:rsidRDefault="00BB68A0"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w:t>
      </w:r>
      <w:r w:rsidR="00780F34" w:rsidRPr="007F31C9">
        <w:rPr>
          <w:rFonts w:ascii="Times New Roman" w:eastAsia="Times New Roman" w:hAnsi="Times New Roman"/>
          <w:color w:val="000000" w:themeColor="text1"/>
          <w:sz w:val="26"/>
          <w:szCs w:val="26"/>
        </w:rPr>
        <w:t>Áp dụng luật bóng chuyền</w:t>
      </w:r>
      <w:r w:rsidRPr="007F31C9">
        <w:rPr>
          <w:rFonts w:ascii="Times New Roman" w:eastAsia="Times New Roman" w:hAnsi="Times New Roman"/>
          <w:color w:val="000000" w:themeColor="text1"/>
          <w:sz w:val="26"/>
          <w:szCs w:val="26"/>
        </w:rPr>
        <w:t xml:space="preserve"> hơi</w:t>
      </w:r>
      <w:r w:rsidR="00780F34" w:rsidRPr="007F31C9">
        <w:rPr>
          <w:rFonts w:ascii="Times New Roman" w:eastAsia="Times New Roman" w:hAnsi="Times New Roman"/>
          <w:color w:val="000000" w:themeColor="text1"/>
          <w:sz w:val="26"/>
          <w:szCs w:val="26"/>
        </w:rPr>
        <w:t xml:space="preserve"> hiện hành của Liên đoàn bóng chuyền</w:t>
      </w:r>
      <w:r w:rsidRPr="007F31C9">
        <w:rPr>
          <w:rFonts w:ascii="Times New Roman" w:eastAsia="Times New Roman" w:hAnsi="Times New Roman"/>
          <w:color w:val="000000" w:themeColor="text1"/>
          <w:sz w:val="26"/>
          <w:szCs w:val="26"/>
        </w:rPr>
        <w:t xml:space="preserve"> </w:t>
      </w:r>
      <w:r w:rsidR="00780F34" w:rsidRPr="007F31C9">
        <w:rPr>
          <w:rFonts w:ascii="Times New Roman" w:eastAsia="Times New Roman" w:hAnsi="Times New Roman"/>
          <w:color w:val="000000" w:themeColor="text1"/>
          <w:sz w:val="26"/>
          <w:szCs w:val="26"/>
        </w:rPr>
        <w:t>Việt Nam.</w:t>
      </w:r>
    </w:p>
    <w:p w14:paraId="113070A5" w14:textId="4F78D2DC" w:rsidR="00BB68A0" w:rsidRPr="007F31C9" w:rsidRDefault="00BB68A0"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w:t>
      </w:r>
      <w:r w:rsidR="007F23AF" w:rsidRPr="007F23AF">
        <w:rPr>
          <w:rFonts w:ascii="Times New Roman" w:eastAsia="Times New Roman" w:hAnsi="Times New Roman"/>
          <w:color w:val="000000" w:themeColor="text1"/>
          <w:sz w:val="26"/>
          <w:szCs w:val="26"/>
        </w:rPr>
        <w:t>Một số điểm chú ý: Không hạn chế số lần thay người, không bắt lỗi vị trí, bắt buộc phải xoay vòng phát bóng, VĐV vừa phát bóng không được tham gia chắn bóng ngay sau đó; VĐV không được vít bóng, hoặc có hành động gập cổ tay đánh bóng trong khu vực 2m.</w:t>
      </w:r>
      <w:r w:rsidR="00B74C98">
        <w:rPr>
          <w:rFonts w:ascii="Times New Roman" w:eastAsia="Times New Roman" w:hAnsi="Times New Roman"/>
          <w:color w:val="000000" w:themeColor="text1"/>
          <w:sz w:val="26"/>
          <w:szCs w:val="26"/>
        </w:rPr>
        <w:t xml:space="preserve"> </w:t>
      </w:r>
      <w:r w:rsidR="007F23AF">
        <w:rPr>
          <w:rFonts w:ascii="Times New Roman" w:eastAsia="Times New Roman" w:hAnsi="Times New Roman"/>
          <w:color w:val="000000" w:themeColor="text1"/>
          <w:sz w:val="26"/>
          <w:szCs w:val="26"/>
        </w:rPr>
        <w:t>Mỗ</w:t>
      </w:r>
      <w:r w:rsidR="00B74C98" w:rsidRPr="00B74C98">
        <w:rPr>
          <w:rFonts w:ascii="Times New Roman" w:eastAsia="Times New Roman" w:hAnsi="Times New Roman"/>
          <w:color w:val="000000" w:themeColor="text1"/>
          <w:sz w:val="26"/>
          <w:szCs w:val="26"/>
        </w:rPr>
        <w:t xml:space="preserve">i trận với thể thức thi đấu 3 ván thắng 2 (điểm số </w:t>
      </w:r>
      <w:r w:rsidR="00B74C98" w:rsidRPr="00B74C98">
        <w:rPr>
          <w:rFonts w:ascii="Times New Roman" w:eastAsia="Times New Roman" w:hAnsi="Times New Roman"/>
          <w:b/>
          <w:bCs/>
          <w:color w:val="000000" w:themeColor="text1"/>
          <w:sz w:val="26"/>
          <w:szCs w:val="26"/>
        </w:rPr>
        <w:t>chạm 21 điểm</w:t>
      </w:r>
      <w:r w:rsidR="00B74C98" w:rsidRPr="00B74C98">
        <w:rPr>
          <w:rFonts w:ascii="Times New Roman" w:eastAsia="Times New Roman" w:hAnsi="Times New Roman"/>
          <w:color w:val="000000" w:themeColor="text1"/>
          <w:sz w:val="26"/>
          <w:szCs w:val="26"/>
        </w:rPr>
        <w:t xml:space="preserve"> mỗi ván 1, 2 và </w:t>
      </w:r>
      <w:r w:rsidR="00B74C98" w:rsidRPr="00B74C98">
        <w:rPr>
          <w:rFonts w:ascii="Times New Roman" w:eastAsia="Times New Roman" w:hAnsi="Times New Roman"/>
          <w:b/>
          <w:bCs/>
          <w:color w:val="000000" w:themeColor="text1"/>
          <w:sz w:val="26"/>
          <w:szCs w:val="26"/>
        </w:rPr>
        <w:t>chạm 15 điểm</w:t>
      </w:r>
      <w:r w:rsidR="00B74C98" w:rsidRPr="00B74C98">
        <w:rPr>
          <w:rFonts w:ascii="Times New Roman" w:eastAsia="Times New Roman" w:hAnsi="Times New Roman"/>
          <w:color w:val="000000" w:themeColor="text1"/>
          <w:sz w:val="26"/>
          <w:szCs w:val="26"/>
        </w:rPr>
        <w:t xml:space="preserve"> ở ván quyết thắng); </w:t>
      </w:r>
    </w:p>
    <w:p w14:paraId="12327B8C" w14:textId="019C36C9" w:rsidR="00780F34" w:rsidRPr="007F31C9" w:rsidRDefault="00780F34"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b/>
          <w:color w:val="000000" w:themeColor="text1"/>
          <w:sz w:val="26"/>
          <w:szCs w:val="26"/>
        </w:rPr>
        <w:t>3.4. Trọng tài</w:t>
      </w:r>
      <w:r w:rsidR="00BB68A0" w:rsidRPr="007F31C9">
        <w:rPr>
          <w:rFonts w:ascii="Times New Roman" w:eastAsia="Times New Roman" w:hAnsi="Times New Roman"/>
          <w:b/>
          <w:color w:val="000000" w:themeColor="text1"/>
          <w:sz w:val="26"/>
          <w:szCs w:val="26"/>
        </w:rPr>
        <w:t>, giám sát</w:t>
      </w:r>
    </w:p>
    <w:p w14:paraId="35BA6341" w14:textId="6A383274" w:rsidR="00780F34" w:rsidRPr="007F31C9" w:rsidRDefault="00780F34"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Tổ trọng tài</w:t>
      </w:r>
      <w:r w:rsidR="00BB68A0" w:rsidRPr="007F31C9">
        <w:rPr>
          <w:rFonts w:ascii="Times New Roman" w:eastAsia="Times New Roman" w:hAnsi="Times New Roman"/>
          <w:color w:val="000000" w:themeColor="text1"/>
          <w:sz w:val="26"/>
          <w:szCs w:val="26"/>
        </w:rPr>
        <w:t>, giám sát</w:t>
      </w:r>
      <w:r w:rsidR="00FA5711" w:rsidRPr="007F31C9">
        <w:rPr>
          <w:rFonts w:ascii="Times New Roman" w:eastAsia="Times New Roman" w:hAnsi="Times New Roman"/>
          <w:color w:val="000000" w:themeColor="text1"/>
          <w:sz w:val="26"/>
          <w:szCs w:val="26"/>
        </w:rPr>
        <w:t xml:space="preserve"> và</w:t>
      </w:r>
      <w:r w:rsidRPr="007F31C9">
        <w:rPr>
          <w:rFonts w:ascii="Times New Roman" w:eastAsia="Times New Roman" w:hAnsi="Times New Roman"/>
          <w:color w:val="000000" w:themeColor="text1"/>
          <w:sz w:val="26"/>
          <w:szCs w:val="26"/>
        </w:rPr>
        <w:t xml:space="preserve"> điều hành các trận đấu của giải </w:t>
      </w:r>
      <w:r w:rsidR="003154D3" w:rsidRPr="007F31C9">
        <w:rPr>
          <w:rFonts w:ascii="Times New Roman" w:eastAsia="Times New Roman" w:hAnsi="Times New Roman"/>
          <w:color w:val="000000" w:themeColor="text1"/>
          <w:sz w:val="26"/>
          <w:szCs w:val="26"/>
        </w:rPr>
        <w:t>là giảng viên tại</w:t>
      </w:r>
      <w:r w:rsidR="0048225F" w:rsidRPr="007F31C9">
        <w:rPr>
          <w:rFonts w:ascii="Times New Roman" w:eastAsia="Times New Roman" w:hAnsi="Times New Roman"/>
          <w:color w:val="000000" w:themeColor="text1"/>
          <w:sz w:val="26"/>
          <w:szCs w:val="26"/>
        </w:rPr>
        <w:t xml:space="preserve"> Bộ môn GDTC,</w:t>
      </w:r>
      <w:r w:rsidR="003154D3" w:rsidRPr="007F31C9">
        <w:rPr>
          <w:rFonts w:ascii="Times New Roman" w:eastAsia="Times New Roman" w:hAnsi="Times New Roman"/>
          <w:color w:val="000000" w:themeColor="text1"/>
          <w:sz w:val="26"/>
          <w:szCs w:val="26"/>
        </w:rPr>
        <w:t xml:space="preserve"> Trung tâm GDTC&amp;TT</w:t>
      </w:r>
      <w:r w:rsidRPr="007F31C9">
        <w:rPr>
          <w:rFonts w:ascii="Times New Roman" w:eastAsia="Times New Roman" w:hAnsi="Times New Roman"/>
          <w:color w:val="000000" w:themeColor="text1"/>
          <w:sz w:val="26"/>
          <w:szCs w:val="26"/>
        </w:rPr>
        <w:t>.</w:t>
      </w:r>
    </w:p>
    <w:p w14:paraId="04DF6DB5" w14:textId="77777777" w:rsidR="005750E0" w:rsidRDefault="005750E0" w:rsidP="00C02D54">
      <w:pPr>
        <w:spacing w:after="0" w:line="240" w:lineRule="auto"/>
        <w:ind w:firstLine="720"/>
        <w:jc w:val="both"/>
        <w:rPr>
          <w:rFonts w:ascii="Times New Roman" w:eastAsia="Times New Roman" w:hAnsi="Times New Roman"/>
          <w:b/>
          <w:color w:val="000000" w:themeColor="text1"/>
          <w:sz w:val="26"/>
          <w:szCs w:val="26"/>
        </w:rPr>
      </w:pPr>
    </w:p>
    <w:p w14:paraId="4A7E93B2" w14:textId="33775AB4" w:rsidR="00780F34" w:rsidRPr="007F31C9" w:rsidRDefault="00780F34" w:rsidP="00C02D54">
      <w:pPr>
        <w:spacing w:after="0" w:line="240" w:lineRule="auto"/>
        <w:ind w:firstLine="720"/>
        <w:jc w:val="both"/>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t xml:space="preserve"> Điều 4: BAN TỔ CHỨC GIẢI VÀ CÁC THỦ TỤC ĐĂNG KÝ</w:t>
      </w:r>
    </w:p>
    <w:p w14:paraId="74F500C2" w14:textId="5FB340E1" w:rsidR="00780F34" w:rsidRPr="007F31C9" w:rsidRDefault="00EE1F5C"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b/>
          <w:color w:val="000000" w:themeColor="text1"/>
          <w:sz w:val="26"/>
          <w:szCs w:val="26"/>
        </w:rPr>
        <w:t xml:space="preserve">4.1. </w:t>
      </w:r>
      <w:r w:rsidR="00D52118" w:rsidRPr="007F31C9">
        <w:rPr>
          <w:rFonts w:ascii="Times New Roman" w:eastAsia="Times New Roman" w:hAnsi="Times New Roman"/>
          <w:b/>
          <w:color w:val="000000" w:themeColor="text1"/>
          <w:sz w:val="26"/>
          <w:szCs w:val="26"/>
        </w:rPr>
        <w:t>Tổ chức</w:t>
      </w:r>
    </w:p>
    <w:p w14:paraId="762AFE4C" w14:textId="37DB78ED" w:rsidR="00780F34" w:rsidRPr="007F31C9" w:rsidRDefault="003154D3"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Công đoàn Học viện Nông nghiệp Việt Nam, Ban văn thể công đoàn phối hợp với Trung tâm GDTC&amp;TT</w:t>
      </w:r>
      <w:r w:rsidR="00D52118" w:rsidRPr="007F31C9">
        <w:rPr>
          <w:rFonts w:ascii="Times New Roman" w:eastAsia="Times New Roman" w:hAnsi="Times New Roman"/>
          <w:color w:val="000000" w:themeColor="text1"/>
          <w:sz w:val="26"/>
          <w:szCs w:val="26"/>
        </w:rPr>
        <w:t xml:space="preserve"> cùng các đơn vị liên quan</w:t>
      </w:r>
      <w:r w:rsidR="009A19EC" w:rsidRPr="007F31C9">
        <w:rPr>
          <w:rFonts w:ascii="Times New Roman" w:eastAsia="Times New Roman" w:hAnsi="Times New Roman"/>
          <w:color w:val="000000" w:themeColor="text1"/>
          <w:sz w:val="26"/>
          <w:szCs w:val="26"/>
        </w:rPr>
        <w:t xml:space="preserve"> </w:t>
      </w:r>
      <w:r w:rsidR="00780F34" w:rsidRPr="007F31C9">
        <w:rPr>
          <w:rFonts w:ascii="Times New Roman" w:eastAsia="Times New Roman" w:hAnsi="Times New Roman"/>
          <w:color w:val="000000" w:themeColor="text1"/>
          <w:sz w:val="26"/>
          <w:szCs w:val="26"/>
        </w:rPr>
        <w:t>chịu trách nhiệm tổ</w:t>
      </w:r>
      <w:r w:rsidR="00427B5E" w:rsidRPr="007F31C9">
        <w:rPr>
          <w:rFonts w:ascii="Times New Roman" w:eastAsia="Times New Roman" w:hAnsi="Times New Roman"/>
          <w:color w:val="000000" w:themeColor="text1"/>
          <w:sz w:val="26"/>
          <w:szCs w:val="26"/>
        </w:rPr>
        <w:t xml:space="preserve"> chức giải bóng chuyền</w:t>
      </w:r>
      <w:r w:rsidRPr="007F31C9">
        <w:rPr>
          <w:rFonts w:ascii="Times New Roman" w:eastAsia="Times New Roman" w:hAnsi="Times New Roman"/>
          <w:color w:val="000000" w:themeColor="text1"/>
          <w:sz w:val="26"/>
          <w:szCs w:val="26"/>
        </w:rPr>
        <w:t xml:space="preserve"> hơi</w:t>
      </w:r>
      <w:r w:rsidR="00427B5E" w:rsidRPr="007F31C9">
        <w:rPr>
          <w:rFonts w:ascii="Times New Roman" w:eastAsia="Times New Roman" w:hAnsi="Times New Roman"/>
          <w:color w:val="000000" w:themeColor="text1"/>
          <w:sz w:val="26"/>
          <w:szCs w:val="26"/>
        </w:rPr>
        <w:t xml:space="preserve"> </w:t>
      </w:r>
      <w:r w:rsidRPr="007F31C9">
        <w:rPr>
          <w:rFonts w:ascii="Times New Roman" w:eastAsia="Times New Roman" w:hAnsi="Times New Roman"/>
          <w:color w:val="000000" w:themeColor="text1"/>
          <w:sz w:val="26"/>
          <w:szCs w:val="26"/>
        </w:rPr>
        <w:t>CBVC</w:t>
      </w:r>
      <w:r w:rsidR="00F629A2">
        <w:rPr>
          <w:rFonts w:ascii="Times New Roman" w:eastAsia="Times New Roman" w:hAnsi="Times New Roman"/>
          <w:color w:val="000000" w:themeColor="text1"/>
          <w:sz w:val="26"/>
          <w:szCs w:val="26"/>
        </w:rPr>
        <w:t xml:space="preserve">, </w:t>
      </w:r>
      <w:r w:rsidRPr="007F31C9">
        <w:rPr>
          <w:rFonts w:ascii="Times New Roman" w:eastAsia="Times New Roman" w:hAnsi="Times New Roman"/>
          <w:color w:val="000000" w:themeColor="text1"/>
          <w:sz w:val="26"/>
          <w:szCs w:val="26"/>
        </w:rPr>
        <w:t xml:space="preserve">NLĐ Học viện </w:t>
      </w:r>
      <w:r w:rsidR="00F63155" w:rsidRPr="007F31C9">
        <w:rPr>
          <w:rFonts w:ascii="Times New Roman" w:eastAsia="Times New Roman" w:hAnsi="Times New Roman"/>
          <w:color w:val="000000" w:themeColor="text1"/>
          <w:sz w:val="26"/>
          <w:szCs w:val="26"/>
        </w:rPr>
        <w:t xml:space="preserve">năm </w:t>
      </w:r>
      <w:r w:rsidR="00D3353A">
        <w:rPr>
          <w:rFonts w:ascii="Times New Roman" w:eastAsia="Times New Roman" w:hAnsi="Times New Roman"/>
          <w:color w:val="000000" w:themeColor="text1"/>
          <w:sz w:val="26"/>
          <w:szCs w:val="26"/>
        </w:rPr>
        <w:t>2026</w:t>
      </w:r>
      <w:r w:rsidR="00780F34" w:rsidRPr="007F31C9">
        <w:rPr>
          <w:rFonts w:ascii="Times New Roman" w:eastAsia="Times New Roman" w:hAnsi="Times New Roman"/>
          <w:color w:val="000000" w:themeColor="text1"/>
          <w:sz w:val="26"/>
          <w:szCs w:val="26"/>
        </w:rPr>
        <w:t>.</w:t>
      </w:r>
    </w:p>
    <w:p w14:paraId="6A6A9222" w14:textId="6DFFEA62" w:rsidR="00780F34" w:rsidRPr="007F31C9" w:rsidRDefault="00780F34"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b/>
          <w:bCs/>
          <w:color w:val="000000" w:themeColor="text1"/>
          <w:sz w:val="26"/>
          <w:szCs w:val="26"/>
        </w:rPr>
        <w:t xml:space="preserve">4.2. Ban Chỉ đạo và </w:t>
      </w:r>
      <w:r w:rsidR="00D52118" w:rsidRPr="007F31C9">
        <w:rPr>
          <w:rFonts w:ascii="Times New Roman" w:eastAsia="Times New Roman" w:hAnsi="Times New Roman"/>
          <w:b/>
          <w:bCs/>
          <w:color w:val="000000" w:themeColor="text1"/>
          <w:sz w:val="26"/>
          <w:szCs w:val="26"/>
        </w:rPr>
        <w:t>B</w:t>
      </w:r>
      <w:r w:rsidRPr="007F31C9">
        <w:rPr>
          <w:rFonts w:ascii="Times New Roman" w:eastAsia="Times New Roman" w:hAnsi="Times New Roman"/>
          <w:b/>
          <w:bCs/>
          <w:color w:val="000000" w:themeColor="text1"/>
          <w:sz w:val="26"/>
          <w:szCs w:val="26"/>
        </w:rPr>
        <w:t xml:space="preserve">an </w:t>
      </w:r>
      <w:r w:rsidR="00D52118" w:rsidRPr="007F31C9">
        <w:rPr>
          <w:rFonts w:ascii="Times New Roman" w:eastAsia="Times New Roman" w:hAnsi="Times New Roman"/>
          <w:b/>
          <w:bCs/>
          <w:color w:val="000000" w:themeColor="text1"/>
          <w:sz w:val="26"/>
          <w:szCs w:val="26"/>
        </w:rPr>
        <w:t>t</w:t>
      </w:r>
      <w:r w:rsidRPr="007F31C9">
        <w:rPr>
          <w:rFonts w:ascii="Times New Roman" w:eastAsia="Times New Roman" w:hAnsi="Times New Roman"/>
          <w:b/>
          <w:bCs/>
          <w:color w:val="000000" w:themeColor="text1"/>
          <w:sz w:val="26"/>
          <w:szCs w:val="26"/>
        </w:rPr>
        <w:t>ổ chức giải</w:t>
      </w:r>
    </w:p>
    <w:p w14:paraId="15750B2E" w14:textId="596A950B" w:rsidR="00780F34" w:rsidRPr="007F31C9" w:rsidRDefault="003154D3"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Lãnh đạo Học viện, lãnh đạo Công đoàn Học viện và lãnh đạo Trung tâm GDTC&amp;TT </w:t>
      </w:r>
      <w:r w:rsidR="00477A5F" w:rsidRPr="007F31C9">
        <w:rPr>
          <w:rFonts w:ascii="Times New Roman" w:eastAsia="Times New Roman" w:hAnsi="Times New Roman"/>
          <w:color w:val="000000" w:themeColor="text1"/>
          <w:sz w:val="26"/>
          <w:szCs w:val="26"/>
        </w:rPr>
        <w:t xml:space="preserve">cùng </w:t>
      </w:r>
      <w:r w:rsidRPr="007F31C9">
        <w:rPr>
          <w:rFonts w:ascii="Times New Roman" w:eastAsia="Times New Roman" w:hAnsi="Times New Roman"/>
          <w:color w:val="000000" w:themeColor="text1"/>
          <w:sz w:val="26"/>
          <w:szCs w:val="26"/>
        </w:rPr>
        <w:t>phối hợp với các đơn vị liên quan</w:t>
      </w:r>
      <w:r w:rsidR="00780F34" w:rsidRPr="007F31C9">
        <w:rPr>
          <w:rFonts w:ascii="Times New Roman" w:eastAsia="Times New Roman" w:hAnsi="Times New Roman"/>
          <w:color w:val="000000" w:themeColor="text1"/>
          <w:sz w:val="26"/>
          <w:szCs w:val="26"/>
        </w:rPr>
        <w:t>.</w:t>
      </w:r>
    </w:p>
    <w:p w14:paraId="463A9B9B" w14:textId="77777777" w:rsidR="00780F34" w:rsidRPr="007F31C9" w:rsidRDefault="00780F34"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b/>
          <w:color w:val="000000" w:themeColor="text1"/>
          <w:sz w:val="26"/>
          <w:szCs w:val="26"/>
        </w:rPr>
        <w:t>4.3. Đăng ký thi đấu</w:t>
      </w:r>
    </w:p>
    <w:p w14:paraId="5170767A" w14:textId="29124F87" w:rsidR="00780F34" w:rsidRPr="007F31C9" w:rsidRDefault="00780F34" w:rsidP="00C02D54">
      <w:p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t xml:space="preserve">- Mỗi đơn vị được đăng ký </w:t>
      </w:r>
      <w:r w:rsidR="00477A5F" w:rsidRPr="007F31C9">
        <w:rPr>
          <w:rFonts w:ascii="Times New Roman" w:eastAsia="Times New Roman" w:hAnsi="Times New Roman"/>
          <w:color w:val="000000" w:themeColor="text1"/>
          <w:sz w:val="26"/>
          <w:szCs w:val="26"/>
        </w:rPr>
        <w:t>0</w:t>
      </w:r>
      <w:r w:rsidRPr="007F31C9">
        <w:rPr>
          <w:rFonts w:ascii="Times New Roman" w:eastAsia="Times New Roman" w:hAnsi="Times New Roman"/>
          <w:color w:val="000000" w:themeColor="text1"/>
          <w:sz w:val="26"/>
          <w:szCs w:val="26"/>
        </w:rPr>
        <w:t>1 đội. Thành phần mỗi đoàn gồm: 01 trưởng đoàn, 01 HLV trưởng</w:t>
      </w:r>
      <w:r w:rsidR="00477A5F" w:rsidRPr="007F31C9">
        <w:rPr>
          <w:rFonts w:ascii="Times New Roman" w:eastAsia="Times New Roman" w:hAnsi="Times New Roman"/>
          <w:color w:val="000000" w:themeColor="text1"/>
          <w:sz w:val="26"/>
          <w:szCs w:val="26"/>
        </w:rPr>
        <w:t xml:space="preserve"> </w:t>
      </w:r>
      <w:r w:rsidRPr="007F31C9">
        <w:rPr>
          <w:rFonts w:ascii="Times New Roman" w:eastAsia="Times New Roman" w:hAnsi="Times New Roman"/>
          <w:color w:val="000000" w:themeColor="text1"/>
          <w:sz w:val="26"/>
          <w:szCs w:val="26"/>
        </w:rPr>
        <w:t>và 12</w:t>
      </w:r>
      <w:r w:rsidR="003B1BB1" w:rsidRPr="007F31C9">
        <w:rPr>
          <w:rFonts w:ascii="Times New Roman" w:eastAsia="Times New Roman" w:hAnsi="Times New Roman"/>
          <w:color w:val="000000" w:themeColor="text1"/>
          <w:sz w:val="26"/>
          <w:szCs w:val="26"/>
        </w:rPr>
        <w:t>-14</w:t>
      </w:r>
      <w:r w:rsidRPr="007F31C9">
        <w:rPr>
          <w:rFonts w:ascii="Times New Roman" w:eastAsia="Times New Roman" w:hAnsi="Times New Roman"/>
          <w:color w:val="000000" w:themeColor="text1"/>
          <w:sz w:val="26"/>
          <w:szCs w:val="26"/>
        </w:rPr>
        <w:t xml:space="preserve"> VĐV.</w:t>
      </w:r>
    </w:p>
    <w:p w14:paraId="627E191C" w14:textId="5D3E4CF1" w:rsidR="00780F34" w:rsidRPr="007F31C9" w:rsidRDefault="00780F34" w:rsidP="00C02D54">
      <w:p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t xml:space="preserve">- Bản đăng ký danh sách VĐV do </w:t>
      </w:r>
      <w:r w:rsidR="00477A5F" w:rsidRPr="007F31C9">
        <w:rPr>
          <w:rFonts w:ascii="Times New Roman" w:eastAsia="Times New Roman" w:hAnsi="Times New Roman"/>
          <w:color w:val="000000" w:themeColor="text1"/>
          <w:sz w:val="26"/>
          <w:szCs w:val="26"/>
        </w:rPr>
        <w:t>T</w:t>
      </w:r>
      <w:r w:rsidRPr="007F31C9">
        <w:rPr>
          <w:rFonts w:ascii="Times New Roman" w:eastAsia="Times New Roman" w:hAnsi="Times New Roman"/>
          <w:color w:val="000000" w:themeColor="text1"/>
          <w:sz w:val="26"/>
          <w:szCs w:val="26"/>
        </w:rPr>
        <w:t>rưởng</w:t>
      </w:r>
      <w:r w:rsidR="00477A5F" w:rsidRPr="007F31C9">
        <w:rPr>
          <w:rFonts w:ascii="Times New Roman" w:eastAsia="Times New Roman" w:hAnsi="Times New Roman"/>
          <w:color w:val="000000" w:themeColor="text1"/>
          <w:sz w:val="26"/>
          <w:szCs w:val="26"/>
        </w:rPr>
        <w:t xml:space="preserve"> đơn vị</w:t>
      </w:r>
      <w:r w:rsidRPr="007F31C9">
        <w:rPr>
          <w:rFonts w:ascii="Times New Roman" w:eastAsia="Times New Roman" w:hAnsi="Times New Roman"/>
          <w:color w:val="000000" w:themeColor="text1"/>
          <w:sz w:val="26"/>
          <w:szCs w:val="26"/>
        </w:rPr>
        <w:t xml:space="preserve"> ký</w:t>
      </w:r>
      <w:r w:rsidR="00477A5F" w:rsidRPr="007F31C9">
        <w:rPr>
          <w:rFonts w:ascii="Times New Roman" w:eastAsia="Times New Roman" w:hAnsi="Times New Roman"/>
          <w:color w:val="000000" w:themeColor="text1"/>
          <w:sz w:val="26"/>
          <w:szCs w:val="26"/>
        </w:rPr>
        <w:t xml:space="preserve"> và</w:t>
      </w:r>
      <w:r w:rsidRPr="007F31C9">
        <w:rPr>
          <w:rFonts w:ascii="Times New Roman" w:eastAsia="Times New Roman" w:hAnsi="Times New Roman"/>
          <w:color w:val="000000" w:themeColor="text1"/>
          <w:sz w:val="26"/>
          <w:szCs w:val="26"/>
        </w:rPr>
        <w:t xml:space="preserve"> chịu trách nhiệm về thành phần nhân sự của đoàn, có lý lịch trích ngang kèm theo (theo mẫu qui định của Ban tổ chức) </w:t>
      </w:r>
      <w:r w:rsidR="00427B5E" w:rsidRPr="007F31C9">
        <w:rPr>
          <w:rFonts w:ascii="Times New Roman" w:eastAsia="Times New Roman" w:hAnsi="Times New Roman"/>
          <w:color w:val="000000" w:themeColor="text1"/>
          <w:sz w:val="26"/>
          <w:szCs w:val="26"/>
        </w:rPr>
        <w:t xml:space="preserve">và nộp cho Ban tổ chức </w:t>
      </w:r>
      <w:r w:rsidR="0010531D" w:rsidRPr="007F31C9">
        <w:rPr>
          <w:rFonts w:ascii="Times New Roman" w:eastAsia="Times New Roman" w:hAnsi="Times New Roman"/>
          <w:color w:val="000000" w:themeColor="text1"/>
          <w:sz w:val="26"/>
          <w:szCs w:val="26"/>
        </w:rPr>
        <w:t xml:space="preserve">trước </w:t>
      </w:r>
      <w:r w:rsidR="0010531D" w:rsidRPr="007F31C9">
        <w:rPr>
          <w:rFonts w:ascii="Times New Roman" w:eastAsia="Times New Roman" w:hAnsi="Times New Roman"/>
          <w:b/>
          <w:bCs/>
          <w:color w:val="000000" w:themeColor="text1"/>
          <w:sz w:val="26"/>
          <w:szCs w:val="26"/>
        </w:rPr>
        <w:t xml:space="preserve">17h00, thứ hai ngày </w:t>
      </w:r>
      <w:r w:rsidR="007D57BA">
        <w:rPr>
          <w:rFonts w:ascii="Times New Roman" w:eastAsia="Times New Roman" w:hAnsi="Times New Roman"/>
          <w:b/>
          <w:bCs/>
          <w:color w:val="000000" w:themeColor="text1"/>
          <w:sz w:val="26"/>
          <w:szCs w:val="26"/>
        </w:rPr>
        <w:t>11</w:t>
      </w:r>
      <w:r w:rsidR="0010531D" w:rsidRPr="007F31C9">
        <w:rPr>
          <w:rFonts w:ascii="Times New Roman" w:eastAsia="Times New Roman" w:hAnsi="Times New Roman"/>
          <w:b/>
          <w:bCs/>
          <w:color w:val="000000" w:themeColor="text1"/>
          <w:sz w:val="26"/>
          <w:szCs w:val="26"/>
        </w:rPr>
        <w:t>/</w:t>
      </w:r>
      <w:r w:rsidR="00B74C98">
        <w:rPr>
          <w:rFonts w:ascii="Times New Roman" w:eastAsia="Times New Roman" w:hAnsi="Times New Roman"/>
          <w:b/>
          <w:bCs/>
          <w:color w:val="000000" w:themeColor="text1"/>
          <w:sz w:val="26"/>
          <w:szCs w:val="26"/>
        </w:rPr>
        <w:t>5</w:t>
      </w:r>
      <w:r w:rsidR="0010531D" w:rsidRPr="007F31C9">
        <w:rPr>
          <w:rFonts w:ascii="Times New Roman" w:eastAsia="Times New Roman" w:hAnsi="Times New Roman"/>
          <w:b/>
          <w:bCs/>
          <w:color w:val="000000" w:themeColor="text1"/>
          <w:sz w:val="26"/>
          <w:szCs w:val="26"/>
        </w:rPr>
        <w:t>/</w:t>
      </w:r>
      <w:r w:rsidR="00D3353A">
        <w:rPr>
          <w:rFonts w:ascii="Times New Roman" w:eastAsia="Times New Roman" w:hAnsi="Times New Roman"/>
          <w:b/>
          <w:bCs/>
          <w:color w:val="000000" w:themeColor="text1"/>
          <w:sz w:val="26"/>
          <w:szCs w:val="26"/>
        </w:rPr>
        <w:t>2026</w:t>
      </w:r>
      <w:r w:rsidR="0010531D" w:rsidRPr="007F31C9">
        <w:rPr>
          <w:rFonts w:ascii="Times New Roman" w:eastAsia="Times New Roman" w:hAnsi="Times New Roman"/>
          <w:color w:val="000000" w:themeColor="text1"/>
          <w:sz w:val="26"/>
          <w:szCs w:val="26"/>
        </w:rPr>
        <w:t xml:space="preserve"> về Văn phòng Công đoàn.</w:t>
      </w:r>
    </w:p>
    <w:p w14:paraId="1A962B81" w14:textId="77777777" w:rsidR="00780F34" w:rsidRPr="007F31C9" w:rsidRDefault="00780F34" w:rsidP="00C02D54">
      <w:pPr>
        <w:spacing w:after="0" w:line="240" w:lineRule="auto"/>
        <w:ind w:firstLine="720"/>
        <w:jc w:val="both"/>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t>4.4. Thời gian và địa điểm tổ chức giải</w:t>
      </w:r>
    </w:p>
    <w:p w14:paraId="0E0FAFA9" w14:textId="41DDCC6A" w:rsidR="00780F34" w:rsidRPr="007F31C9" w:rsidRDefault="00780F34" w:rsidP="00C02D54">
      <w:p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t>- Thời gian tổ chức giải</w:t>
      </w:r>
      <w:r w:rsidR="00B97BF9">
        <w:rPr>
          <w:rFonts w:ascii="Times New Roman" w:eastAsia="Times New Roman" w:hAnsi="Times New Roman"/>
          <w:color w:val="000000" w:themeColor="text1"/>
          <w:sz w:val="26"/>
          <w:szCs w:val="26"/>
        </w:rPr>
        <w:t>:</w:t>
      </w:r>
      <w:r w:rsidRPr="007F31C9">
        <w:rPr>
          <w:rFonts w:ascii="Times New Roman" w:eastAsia="Times New Roman" w:hAnsi="Times New Roman"/>
          <w:color w:val="000000" w:themeColor="text1"/>
          <w:sz w:val="26"/>
          <w:szCs w:val="26"/>
        </w:rPr>
        <w:t xml:space="preserve"> </w:t>
      </w:r>
      <w:r w:rsidR="00B97BF9">
        <w:rPr>
          <w:rFonts w:ascii="Times New Roman" w:eastAsia="Times New Roman" w:hAnsi="Times New Roman"/>
          <w:color w:val="000000" w:themeColor="text1"/>
          <w:sz w:val="26"/>
          <w:szCs w:val="26"/>
        </w:rPr>
        <w:t>D</w:t>
      </w:r>
      <w:r w:rsidRPr="007F31C9">
        <w:rPr>
          <w:rFonts w:ascii="Times New Roman" w:eastAsia="Times New Roman" w:hAnsi="Times New Roman"/>
          <w:color w:val="000000" w:themeColor="text1"/>
          <w:sz w:val="26"/>
          <w:szCs w:val="26"/>
        </w:rPr>
        <w:t>ự kiến</w:t>
      </w:r>
      <w:r w:rsidR="007C0656" w:rsidRPr="007F31C9">
        <w:rPr>
          <w:rFonts w:ascii="Times New Roman" w:eastAsia="Times New Roman" w:hAnsi="Times New Roman"/>
          <w:color w:val="000000" w:themeColor="text1"/>
          <w:sz w:val="26"/>
          <w:szCs w:val="26"/>
        </w:rPr>
        <w:t xml:space="preserve"> từ</w:t>
      </w:r>
      <w:r w:rsidRPr="007F31C9">
        <w:rPr>
          <w:rFonts w:ascii="Times New Roman" w:eastAsia="Times New Roman" w:hAnsi="Times New Roman"/>
          <w:color w:val="000000" w:themeColor="text1"/>
          <w:sz w:val="26"/>
          <w:szCs w:val="26"/>
        </w:rPr>
        <w:t xml:space="preserve"> ngày</w:t>
      </w:r>
      <w:r w:rsidR="009A19EC" w:rsidRPr="007F31C9">
        <w:rPr>
          <w:rFonts w:ascii="Times New Roman" w:eastAsia="Times New Roman" w:hAnsi="Times New Roman"/>
          <w:color w:val="000000" w:themeColor="text1"/>
          <w:sz w:val="26"/>
          <w:szCs w:val="26"/>
        </w:rPr>
        <w:t xml:space="preserve"> </w:t>
      </w:r>
      <w:r w:rsidR="007D57BA">
        <w:rPr>
          <w:rFonts w:ascii="Times New Roman" w:eastAsia="Times New Roman" w:hAnsi="Times New Roman"/>
          <w:b/>
          <w:bCs/>
          <w:color w:val="000000" w:themeColor="text1"/>
          <w:sz w:val="26"/>
          <w:szCs w:val="26"/>
        </w:rPr>
        <w:t>2</w:t>
      </w:r>
      <w:r w:rsidR="00693C24">
        <w:rPr>
          <w:rFonts w:ascii="Times New Roman" w:eastAsia="Times New Roman" w:hAnsi="Times New Roman"/>
          <w:b/>
          <w:bCs/>
          <w:color w:val="000000" w:themeColor="text1"/>
          <w:sz w:val="26"/>
          <w:szCs w:val="26"/>
        </w:rPr>
        <w:t>2</w:t>
      </w:r>
      <w:r w:rsidR="00D11D83" w:rsidRPr="007F31C9">
        <w:rPr>
          <w:rFonts w:ascii="Times New Roman" w:eastAsia="Times New Roman" w:hAnsi="Times New Roman"/>
          <w:b/>
          <w:color w:val="000000" w:themeColor="text1"/>
          <w:sz w:val="26"/>
          <w:szCs w:val="26"/>
        </w:rPr>
        <w:t>/</w:t>
      </w:r>
      <w:r w:rsidR="00B74C98">
        <w:rPr>
          <w:rFonts w:ascii="Times New Roman" w:eastAsia="Times New Roman" w:hAnsi="Times New Roman"/>
          <w:b/>
          <w:color w:val="000000" w:themeColor="text1"/>
          <w:sz w:val="26"/>
          <w:szCs w:val="26"/>
        </w:rPr>
        <w:t>5</w:t>
      </w:r>
      <w:r w:rsidR="00D11D83" w:rsidRPr="007F31C9">
        <w:rPr>
          <w:rFonts w:ascii="Times New Roman" w:eastAsia="Times New Roman" w:hAnsi="Times New Roman"/>
          <w:b/>
          <w:color w:val="000000" w:themeColor="text1"/>
          <w:sz w:val="26"/>
          <w:szCs w:val="26"/>
        </w:rPr>
        <w:t>/</w:t>
      </w:r>
      <w:r w:rsidR="00D3353A">
        <w:rPr>
          <w:rFonts w:ascii="Times New Roman" w:eastAsia="Times New Roman" w:hAnsi="Times New Roman"/>
          <w:b/>
          <w:color w:val="000000" w:themeColor="text1"/>
          <w:sz w:val="26"/>
          <w:szCs w:val="26"/>
        </w:rPr>
        <w:t>2026</w:t>
      </w:r>
      <w:r w:rsidR="007C0656" w:rsidRPr="007F31C9">
        <w:rPr>
          <w:rFonts w:ascii="Times New Roman" w:eastAsia="Times New Roman" w:hAnsi="Times New Roman"/>
          <w:b/>
          <w:color w:val="000000" w:themeColor="text1"/>
          <w:sz w:val="26"/>
          <w:szCs w:val="26"/>
        </w:rPr>
        <w:t xml:space="preserve"> đến </w:t>
      </w:r>
      <w:r w:rsidR="007D57BA">
        <w:rPr>
          <w:rFonts w:ascii="Times New Roman" w:eastAsia="Times New Roman" w:hAnsi="Times New Roman"/>
          <w:b/>
          <w:color w:val="000000" w:themeColor="text1"/>
          <w:sz w:val="26"/>
          <w:szCs w:val="26"/>
        </w:rPr>
        <w:t>12</w:t>
      </w:r>
      <w:r w:rsidR="007C0656" w:rsidRPr="007F31C9">
        <w:rPr>
          <w:rFonts w:ascii="Times New Roman" w:eastAsia="Times New Roman" w:hAnsi="Times New Roman"/>
          <w:b/>
          <w:color w:val="000000" w:themeColor="text1"/>
          <w:sz w:val="26"/>
          <w:szCs w:val="26"/>
        </w:rPr>
        <w:t>/</w:t>
      </w:r>
      <w:r w:rsidR="007D57BA">
        <w:rPr>
          <w:rFonts w:ascii="Times New Roman" w:eastAsia="Times New Roman" w:hAnsi="Times New Roman"/>
          <w:b/>
          <w:color w:val="000000" w:themeColor="text1"/>
          <w:sz w:val="26"/>
          <w:szCs w:val="26"/>
        </w:rPr>
        <w:t>6</w:t>
      </w:r>
      <w:r w:rsidR="007C0656" w:rsidRPr="007F31C9">
        <w:rPr>
          <w:rFonts w:ascii="Times New Roman" w:eastAsia="Times New Roman" w:hAnsi="Times New Roman"/>
          <w:b/>
          <w:color w:val="000000" w:themeColor="text1"/>
          <w:sz w:val="26"/>
          <w:szCs w:val="26"/>
        </w:rPr>
        <w:t>/</w:t>
      </w:r>
      <w:r w:rsidR="00D3353A">
        <w:rPr>
          <w:rFonts w:ascii="Times New Roman" w:eastAsia="Times New Roman" w:hAnsi="Times New Roman"/>
          <w:b/>
          <w:color w:val="000000" w:themeColor="text1"/>
          <w:sz w:val="26"/>
          <w:szCs w:val="26"/>
        </w:rPr>
        <w:t>2026</w:t>
      </w:r>
      <w:r w:rsidRPr="007F31C9">
        <w:rPr>
          <w:rFonts w:ascii="Times New Roman" w:eastAsia="Times New Roman" w:hAnsi="Times New Roman"/>
          <w:b/>
          <w:color w:val="000000" w:themeColor="text1"/>
          <w:sz w:val="26"/>
          <w:szCs w:val="26"/>
        </w:rPr>
        <w:t>.</w:t>
      </w:r>
    </w:p>
    <w:p w14:paraId="0AD297ED" w14:textId="7431F7D3" w:rsidR="00780F34" w:rsidRPr="007F31C9" w:rsidRDefault="00780F34" w:rsidP="00C02D54">
      <w:p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 Địa điểm: </w:t>
      </w:r>
      <w:r w:rsidR="00477A5F" w:rsidRPr="007F31C9">
        <w:rPr>
          <w:rFonts w:ascii="Times New Roman" w:eastAsia="Times New Roman" w:hAnsi="Times New Roman"/>
          <w:color w:val="000000" w:themeColor="text1"/>
          <w:sz w:val="26"/>
          <w:szCs w:val="26"/>
        </w:rPr>
        <w:t xml:space="preserve">Nhà </w:t>
      </w:r>
      <w:r w:rsidR="000F4F1B">
        <w:rPr>
          <w:rFonts w:ascii="Times New Roman" w:eastAsia="Times New Roman" w:hAnsi="Times New Roman"/>
          <w:color w:val="000000" w:themeColor="text1"/>
          <w:sz w:val="26"/>
          <w:szCs w:val="26"/>
        </w:rPr>
        <w:t>tập đa năng</w:t>
      </w:r>
      <w:r w:rsidR="00477A5F" w:rsidRPr="007F31C9">
        <w:rPr>
          <w:rFonts w:ascii="Times New Roman" w:eastAsia="Times New Roman" w:hAnsi="Times New Roman"/>
          <w:color w:val="000000" w:themeColor="text1"/>
          <w:sz w:val="26"/>
          <w:szCs w:val="26"/>
        </w:rPr>
        <w:t>, Trung tâm GDTC&amp;TT.</w:t>
      </w:r>
    </w:p>
    <w:p w14:paraId="404C304C" w14:textId="2B8D6260" w:rsidR="0010531D" w:rsidRPr="007F31C9" w:rsidRDefault="00780F34"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bCs/>
          <w:color w:val="000000" w:themeColor="text1"/>
          <w:sz w:val="26"/>
          <w:szCs w:val="26"/>
        </w:rPr>
        <w:t>-</w:t>
      </w:r>
      <w:r w:rsidRPr="007F31C9">
        <w:rPr>
          <w:rFonts w:ascii="Times New Roman" w:eastAsia="Times New Roman" w:hAnsi="Times New Roman"/>
          <w:b/>
          <w:color w:val="000000" w:themeColor="text1"/>
          <w:sz w:val="26"/>
          <w:szCs w:val="26"/>
        </w:rPr>
        <w:t xml:space="preserve"> </w:t>
      </w:r>
      <w:r w:rsidR="0010531D" w:rsidRPr="007F31C9">
        <w:rPr>
          <w:rFonts w:ascii="Times New Roman" w:eastAsia="Times New Roman" w:hAnsi="Times New Roman"/>
          <w:color w:val="000000" w:themeColor="text1"/>
          <w:sz w:val="26"/>
          <w:szCs w:val="26"/>
        </w:rPr>
        <w:t>K</w:t>
      </w:r>
      <w:r w:rsidRPr="007F31C9">
        <w:rPr>
          <w:rFonts w:ascii="Times New Roman" w:eastAsia="Times New Roman" w:hAnsi="Times New Roman"/>
          <w:color w:val="000000" w:themeColor="text1"/>
          <w:sz w:val="26"/>
          <w:szCs w:val="26"/>
        </w:rPr>
        <w:t xml:space="preserve">hai mạc vào </w:t>
      </w:r>
      <w:r w:rsidR="00477A5F" w:rsidRPr="007F31C9">
        <w:rPr>
          <w:rFonts w:ascii="Times New Roman" w:eastAsia="Times New Roman" w:hAnsi="Times New Roman"/>
          <w:b/>
          <w:color w:val="000000" w:themeColor="text1"/>
          <w:sz w:val="26"/>
          <w:szCs w:val="26"/>
        </w:rPr>
        <w:t>16</w:t>
      </w:r>
      <w:r w:rsidRPr="007F31C9">
        <w:rPr>
          <w:rFonts w:ascii="Times New Roman" w:eastAsia="Times New Roman" w:hAnsi="Times New Roman"/>
          <w:b/>
          <w:color w:val="000000" w:themeColor="text1"/>
          <w:sz w:val="26"/>
          <w:szCs w:val="26"/>
          <w:vertAlign w:val="superscript"/>
        </w:rPr>
        <w:t>h</w:t>
      </w:r>
      <w:r w:rsidR="009A19EC" w:rsidRPr="007F31C9">
        <w:rPr>
          <w:rFonts w:ascii="Times New Roman" w:eastAsia="Times New Roman" w:hAnsi="Times New Roman"/>
          <w:b/>
          <w:color w:val="000000" w:themeColor="text1"/>
          <w:sz w:val="26"/>
          <w:szCs w:val="26"/>
        </w:rPr>
        <w:t>3</w:t>
      </w:r>
      <w:r w:rsidR="00427B5E" w:rsidRPr="007F31C9">
        <w:rPr>
          <w:rFonts w:ascii="Times New Roman" w:eastAsia="Times New Roman" w:hAnsi="Times New Roman"/>
          <w:b/>
          <w:color w:val="000000" w:themeColor="text1"/>
          <w:sz w:val="26"/>
          <w:szCs w:val="26"/>
        </w:rPr>
        <w:t>0 ngày</w:t>
      </w:r>
      <w:r w:rsidR="001115D6" w:rsidRPr="007F31C9">
        <w:rPr>
          <w:rFonts w:ascii="Times New Roman" w:eastAsia="Times New Roman" w:hAnsi="Times New Roman"/>
          <w:b/>
          <w:color w:val="000000" w:themeColor="text1"/>
          <w:sz w:val="26"/>
          <w:szCs w:val="26"/>
        </w:rPr>
        <w:t xml:space="preserve"> </w:t>
      </w:r>
      <w:r w:rsidR="007D57BA">
        <w:rPr>
          <w:rFonts w:ascii="Times New Roman" w:eastAsia="Times New Roman" w:hAnsi="Times New Roman"/>
          <w:b/>
          <w:color w:val="000000" w:themeColor="text1"/>
          <w:sz w:val="26"/>
          <w:szCs w:val="26"/>
        </w:rPr>
        <w:t>2</w:t>
      </w:r>
      <w:r w:rsidR="00693C24">
        <w:rPr>
          <w:rFonts w:ascii="Times New Roman" w:eastAsia="Times New Roman" w:hAnsi="Times New Roman"/>
          <w:b/>
          <w:color w:val="000000" w:themeColor="text1"/>
          <w:sz w:val="26"/>
          <w:szCs w:val="26"/>
        </w:rPr>
        <w:t>2</w:t>
      </w:r>
      <w:r w:rsidR="007C0656" w:rsidRPr="007F31C9">
        <w:rPr>
          <w:rFonts w:ascii="Times New Roman" w:eastAsia="Times New Roman" w:hAnsi="Times New Roman"/>
          <w:b/>
          <w:color w:val="000000" w:themeColor="text1"/>
          <w:sz w:val="26"/>
          <w:szCs w:val="26"/>
        </w:rPr>
        <w:t>/</w:t>
      </w:r>
      <w:r w:rsidR="00B74C98">
        <w:rPr>
          <w:rFonts w:ascii="Times New Roman" w:eastAsia="Times New Roman" w:hAnsi="Times New Roman"/>
          <w:b/>
          <w:color w:val="000000" w:themeColor="text1"/>
          <w:sz w:val="26"/>
          <w:szCs w:val="26"/>
        </w:rPr>
        <w:t>5</w:t>
      </w:r>
      <w:r w:rsidR="007C0656" w:rsidRPr="007F31C9">
        <w:rPr>
          <w:rFonts w:ascii="Times New Roman" w:eastAsia="Times New Roman" w:hAnsi="Times New Roman"/>
          <w:b/>
          <w:color w:val="000000" w:themeColor="text1"/>
          <w:sz w:val="26"/>
          <w:szCs w:val="26"/>
        </w:rPr>
        <w:t>/</w:t>
      </w:r>
      <w:r w:rsidR="00D3353A">
        <w:rPr>
          <w:rFonts w:ascii="Times New Roman" w:eastAsia="Times New Roman" w:hAnsi="Times New Roman"/>
          <w:b/>
          <w:color w:val="000000" w:themeColor="text1"/>
          <w:sz w:val="26"/>
          <w:szCs w:val="26"/>
        </w:rPr>
        <w:t>2026</w:t>
      </w:r>
      <w:r w:rsidRPr="007F31C9">
        <w:rPr>
          <w:rFonts w:ascii="Times New Roman" w:eastAsia="Times New Roman" w:hAnsi="Times New Roman"/>
          <w:color w:val="000000" w:themeColor="text1"/>
          <w:sz w:val="26"/>
          <w:szCs w:val="26"/>
        </w:rPr>
        <w:t xml:space="preserve">. </w:t>
      </w:r>
      <w:r w:rsidR="003F54E5" w:rsidRPr="007F31C9">
        <w:rPr>
          <w:rFonts w:ascii="Times New Roman" w:eastAsia="Times New Roman" w:hAnsi="Times New Roman"/>
          <w:color w:val="000000" w:themeColor="text1"/>
          <w:sz w:val="26"/>
          <w:szCs w:val="26"/>
        </w:rPr>
        <w:t xml:space="preserve">Thi đấu vào các ngày </w:t>
      </w:r>
      <w:r w:rsidR="003F54E5" w:rsidRPr="00B74C98">
        <w:rPr>
          <w:rFonts w:ascii="Times New Roman" w:eastAsia="Times New Roman" w:hAnsi="Times New Roman"/>
          <w:b/>
          <w:bCs/>
          <w:color w:val="000000" w:themeColor="text1"/>
          <w:sz w:val="26"/>
          <w:szCs w:val="26"/>
        </w:rPr>
        <w:t xml:space="preserve">thứ </w:t>
      </w:r>
      <w:r w:rsidR="00B97BF9">
        <w:rPr>
          <w:rFonts w:ascii="Times New Roman" w:eastAsia="Times New Roman" w:hAnsi="Times New Roman"/>
          <w:b/>
          <w:bCs/>
          <w:color w:val="000000" w:themeColor="text1"/>
          <w:sz w:val="26"/>
          <w:szCs w:val="26"/>
        </w:rPr>
        <w:t>3-</w:t>
      </w:r>
      <w:r w:rsidR="003F54E5" w:rsidRPr="00B74C98">
        <w:rPr>
          <w:rFonts w:ascii="Times New Roman" w:eastAsia="Times New Roman" w:hAnsi="Times New Roman"/>
          <w:b/>
          <w:bCs/>
          <w:color w:val="000000" w:themeColor="text1"/>
          <w:sz w:val="26"/>
          <w:szCs w:val="26"/>
        </w:rPr>
        <w:t>6</w:t>
      </w:r>
      <w:r w:rsidR="003F54E5" w:rsidRPr="007F31C9">
        <w:rPr>
          <w:rFonts w:ascii="Times New Roman" w:eastAsia="Times New Roman" w:hAnsi="Times New Roman"/>
          <w:color w:val="000000" w:themeColor="text1"/>
          <w:sz w:val="26"/>
          <w:szCs w:val="26"/>
        </w:rPr>
        <w:t xml:space="preserve"> bắt đầu lúc </w:t>
      </w:r>
      <w:r w:rsidR="003F54E5" w:rsidRPr="00390E96">
        <w:rPr>
          <w:rFonts w:ascii="Times New Roman" w:eastAsia="Times New Roman" w:hAnsi="Times New Roman"/>
          <w:b/>
          <w:bCs/>
          <w:color w:val="000000" w:themeColor="text1"/>
          <w:sz w:val="26"/>
          <w:szCs w:val="26"/>
        </w:rPr>
        <w:t>17h</w:t>
      </w:r>
      <w:r w:rsidR="00693C24">
        <w:rPr>
          <w:rFonts w:ascii="Times New Roman" w:eastAsia="Times New Roman" w:hAnsi="Times New Roman"/>
          <w:b/>
          <w:bCs/>
          <w:color w:val="000000" w:themeColor="text1"/>
          <w:sz w:val="26"/>
          <w:szCs w:val="26"/>
        </w:rPr>
        <w:t>15</w:t>
      </w:r>
      <w:r w:rsidR="003F54E5" w:rsidRPr="007F31C9">
        <w:rPr>
          <w:rFonts w:ascii="Times New Roman" w:eastAsia="Times New Roman" w:hAnsi="Times New Roman"/>
          <w:color w:val="000000" w:themeColor="text1"/>
          <w:sz w:val="26"/>
          <w:szCs w:val="26"/>
        </w:rPr>
        <w:t>. BTC y</w:t>
      </w:r>
      <w:r w:rsidRPr="007F31C9">
        <w:rPr>
          <w:rFonts w:ascii="Times New Roman" w:eastAsia="Times New Roman" w:hAnsi="Times New Roman"/>
          <w:color w:val="000000" w:themeColor="text1"/>
          <w:sz w:val="26"/>
          <w:szCs w:val="26"/>
        </w:rPr>
        <w:t>êu cầu tất cả VĐV của các đội bóng tham gia giải đều phải mặc trang</w:t>
      </w:r>
      <w:r w:rsidR="00427B5E" w:rsidRPr="007F31C9">
        <w:rPr>
          <w:rFonts w:ascii="Times New Roman" w:eastAsia="Times New Roman" w:hAnsi="Times New Roman"/>
          <w:color w:val="000000" w:themeColor="text1"/>
          <w:sz w:val="26"/>
          <w:szCs w:val="26"/>
        </w:rPr>
        <w:t xml:space="preserve"> phục thi đấu </w:t>
      </w:r>
      <w:r w:rsidR="0055092B">
        <w:rPr>
          <w:rFonts w:ascii="Times New Roman" w:eastAsia="Times New Roman" w:hAnsi="Times New Roman"/>
          <w:color w:val="000000" w:themeColor="text1"/>
          <w:sz w:val="26"/>
          <w:szCs w:val="26"/>
        </w:rPr>
        <w:t xml:space="preserve">(áo phông có số, quần đùi, giày thể thao) </w:t>
      </w:r>
      <w:r w:rsidR="00427B5E" w:rsidRPr="007F31C9">
        <w:rPr>
          <w:rFonts w:ascii="Times New Roman" w:eastAsia="Times New Roman" w:hAnsi="Times New Roman"/>
          <w:color w:val="000000" w:themeColor="text1"/>
          <w:sz w:val="26"/>
          <w:szCs w:val="26"/>
        </w:rPr>
        <w:t>để dự lễ khai mạc</w:t>
      </w:r>
      <w:r w:rsidRPr="007F31C9">
        <w:rPr>
          <w:rFonts w:ascii="Times New Roman" w:eastAsia="Times New Roman" w:hAnsi="Times New Roman"/>
          <w:color w:val="000000" w:themeColor="text1"/>
          <w:sz w:val="26"/>
          <w:szCs w:val="26"/>
        </w:rPr>
        <w:t xml:space="preserve">. </w:t>
      </w:r>
    </w:p>
    <w:p w14:paraId="5C5AFEE0" w14:textId="367D4407" w:rsidR="00BB68A0" w:rsidRPr="007F31C9" w:rsidRDefault="0010531D" w:rsidP="00C02D54">
      <w:pPr>
        <w:spacing w:after="0" w:line="240" w:lineRule="auto"/>
        <w:ind w:firstLine="720"/>
        <w:jc w:val="both"/>
        <w:rPr>
          <w:rFonts w:ascii="Times New Roman" w:eastAsia="Times New Roman" w:hAnsi="Times New Roman"/>
          <w:color w:val="000000" w:themeColor="text1"/>
          <w:sz w:val="25"/>
          <w:szCs w:val="25"/>
        </w:rPr>
      </w:pPr>
      <w:r w:rsidRPr="007F31C9">
        <w:rPr>
          <w:rFonts w:ascii="Times New Roman" w:eastAsia="Times New Roman" w:hAnsi="Times New Roman"/>
          <w:color w:val="000000" w:themeColor="text1"/>
          <w:sz w:val="26"/>
          <w:szCs w:val="26"/>
        </w:rPr>
        <w:t xml:space="preserve">- </w:t>
      </w:r>
      <w:r w:rsidR="00780F34" w:rsidRPr="007F31C9">
        <w:rPr>
          <w:rFonts w:ascii="Times New Roman" w:eastAsia="Times New Roman" w:hAnsi="Times New Roman"/>
          <w:bCs/>
          <w:color w:val="000000" w:themeColor="text1"/>
          <w:sz w:val="26"/>
          <w:szCs w:val="26"/>
        </w:rPr>
        <w:t>Đăng ký thi đấu và họp chuyên môn</w:t>
      </w:r>
      <w:r w:rsidRPr="007F31C9">
        <w:rPr>
          <w:rFonts w:ascii="Times New Roman" w:eastAsia="Times New Roman" w:hAnsi="Times New Roman"/>
          <w:bCs/>
          <w:color w:val="000000" w:themeColor="text1"/>
          <w:sz w:val="26"/>
          <w:szCs w:val="26"/>
        </w:rPr>
        <w:t>:</w:t>
      </w:r>
      <w:r w:rsidRPr="007F31C9">
        <w:rPr>
          <w:rFonts w:ascii="Times New Roman" w:eastAsia="Times New Roman" w:hAnsi="Times New Roman"/>
          <w:b/>
          <w:color w:val="000000" w:themeColor="text1"/>
          <w:sz w:val="26"/>
          <w:szCs w:val="26"/>
        </w:rPr>
        <w:t xml:space="preserve"> </w:t>
      </w:r>
      <w:r w:rsidR="00780F34" w:rsidRPr="00B74C98">
        <w:rPr>
          <w:rFonts w:ascii="Times New Roman" w:eastAsia="Times New Roman" w:hAnsi="Times New Roman"/>
          <w:color w:val="000000" w:themeColor="text1"/>
          <w:sz w:val="26"/>
          <w:szCs w:val="26"/>
        </w:rPr>
        <w:t>Họp chuyên môn</w:t>
      </w:r>
      <w:r w:rsidR="00780F34" w:rsidRPr="007F31C9">
        <w:rPr>
          <w:rFonts w:ascii="Times New Roman" w:eastAsia="Times New Roman" w:hAnsi="Times New Roman"/>
          <w:color w:val="000000" w:themeColor="text1"/>
          <w:sz w:val="25"/>
          <w:szCs w:val="25"/>
        </w:rPr>
        <w:t xml:space="preserve"> </w:t>
      </w:r>
      <w:r w:rsidR="00780F34" w:rsidRPr="00B74C98">
        <w:rPr>
          <w:rFonts w:ascii="Times New Roman" w:eastAsia="Times New Roman" w:hAnsi="Times New Roman"/>
          <w:color w:val="000000" w:themeColor="text1"/>
          <w:sz w:val="26"/>
          <w:szCs w:val="26"/>
        </w:rPr>
        <w:t xml:space="preserve">(thông qua điều lệ giải, bốc thăm, lên kế hoạch thi đấu) vào </w:t>
      </w:r>
      <w:r w:rsidRPr="00B74C98">
        <w:rPr>
          <w:rFonts w:ascii="Times New Roman" w:eastAsia="Times New Roman" w:hAnsi="Times New Roman"/>
          <w:b/>
          <w:bCs/>
          <w:color w:val="000000" w:themeColor="text1"/>
          <w:sz w:val="26"/>
          <w:szCs w:val="26"/>
        </w:rPr>
        <w:t>9</w:t>
      </w:r>
      <w:r w:rsidR="00780F34" w:rsidRPr="00B74C98">
        <w:rPr>
          <w:rFonts w:ascii="Times New Roman" w:eastAsia="Times New Roman" w:hAnsi="Times New Roman"/>
          <w:b/>
          <w:bCs/>
          <w:color w:val="000000" w:themeColor="text1"/>
          <w:sz w:val="26"/>
          <w:szCs w:val="26"/>
          <w:vertAlign w:val="superscript"/>
        </w:rPr>
        <w:t>h</w:t>
      </w:r>
      <w:r w:rsidR="00C417FE" w:rsidRPr="00B74C98">
        <w:rPr>
          <w:rFonts w:ascii="Times New Roman" w:eastAsia="Times New Roman" w:hAnsi="Times New Roman"/>
          <w:b/>
          <w:bCs/>
          <w:color w:val="000000" w:themeColor="text1"/>
          <w:sz w:val="26"/>
          <w:szCs w:val="26"/>
        </w:rPr>
        <w:t xml:space="preserve">00 ngày </w:t>
      </w:r>
      <w:r w:rsidR="007D57BA">
        <w:rPr>
          <w:rFonts w:ascii="Times New Roman" w:eastAsia="Times New Roman" w:hAnsi="Times New Roman"/>
          <w:b/>
          <w:bCs/>
          <w:color w:val="000000" w:themeColor="text1"/>
          <w:sz w:val="26"/>
          <w:szCs w:val="26"/>
        </w:rPr>
        <w:t>12</w:t>
      </w:r>
      <w:r w:rsidR="00056AF8" w:rsidRPr="00B74C98">
        <w:rPr>
          <w:rFonts w:ascii="Times New Roman" w:eastAsia="Times New Roman" w:hAnsi="Times New Roman"/>
          <w:b/>
          <w:bCs/>
          <w:color w:val="000000" w:themeColor="text1"/>
          <w:sz w:val="26"/>
          <w:szCs w:val="26"/>
        </w:rPr>
        <w:t>/</w:t>
      </w:r>
      <w:r w:rsidR="00B74C98">
        <w:rPr>
          <w:rFonts w:ascii="Times New Roman" w:eastAsia="Times New Roman" w:hAnsi="Times New Roman"/>
          <w:b/>
          <w:bCs/>
          <w:color w:val="000000" w:themeColor="text1"/>
          <w:sz w:val="26"/>
          <w:szCs w:val="26"/>
        </w:rPr>
        <w:t>5</w:t>
      </w:r>
      <w:r w:rsidR="00F63155" w:rsidRPr="00B74C98">
        <w:rPr>
          <w:rFonts w:ascii="Times New Roman" w:eastAsia="Times New Roman" w:hAnsi="Times New Roman"/>
          <w:b/>
          <w:bCs/>
          <w:color w:val="000000" w:themeColor="text1"/>
          <w:sz w:val="26"/>
          <w:szCs w:val="26"/>
        </w:rPr>
        <w:t>/</w:t>
      </w:r>
      <w:r w:rsidR="00D3353A">
        <w:rPr>
          <w:rFonts w:ascii="Times New Roman" w:eastAsia="Times New Roman" w:hAnsi="Times New Roman"/>
          <w:b/>
          <w:bCs/>
          <w:color w:val="000000" w:themeColor="text1"/>
          <w:sz w:val="26"/>
          <w:szCs w:val="26"/>
        </w:rPr>
        <w:t>2026</w:t>
      </w:r>
      <w:r w:rsidR="00780F34" w:rsidRPr="00B74C98">
        <w:rPr>
          <w:rFonts w:ascii="Times New Roman" w:eastAsia="Times New Roman" w:hAnsi="Times New Roman"/>
          <w:color w:val="000000" w:themeColor="text1"/>
          <w:sz w:val="26"/>
          <w:szCs w:val="26"/>
        </w:rPr>
        <w:t xml:space="preserve"> tại phòng</w:t>
      </w:r>
      <w:r w:rsidR="00693C24">
        <w:rPr>
          <w:rFonts w:ascii="Times New Roman" w:eastAsia="Times New Roman" w:hAnsi="Times New Roman"/>
          <w:color w:val="000000" w:themeColor="text1"/>
          <w:sz w:val="26"/>
          <w:szCs w:val="26"/>
        </w:rPr>
        <w:t xml:space="preserve"> họp </w:t>
      </w:r>
      <w:r w:rsidR="007D57BA">
        <w:rPr>
          <w:rFonts w:ascii="Times New Roman" w:eastAsia="Times New Roman" w:hAnsi="Times New Roman"/>
          <w:color w:val="000000" w:themeColor="text1"/>
          <w:sz w:val="26"/>
          <w:szCs w:val="26"/>
        </w:rPr>
        <w:t>Anh Đào</w:t>
      </w:r>
      <w:r w:rsidR="00B74C98">
        <w:rPr>
          <w:rFonts w:ascii="Times New Roman" w:eastAsia="Times New Roman" w:hAnsi="Times New Roman"/>
          <w:color w:val="000000" w:themeColor="text1"/>
          <w:sz w:val="26"/>
          <w:szCs w:val="26"/>
        </w:rPr>
        <w:t xml:space="preserve"> (</w:t>
      </w:r>
      <w:r w:rsidR="00693C24">
        <w:rPr>
          <w:rFonts w:ascii="Times New Roman" w:eastAsia="Times New Roman" w:hAnsi="Times New Roman"/>
          <w:color w:val="000000" w:themeColor="text1"/>
          <w:sz w:val="26"/>
          <w:szCs w:val="26"/>
        </w:rPr>
        <w:t>Tầng 4,</w:t>
      </w:r>
      <w:r w:rsidR="00B74C98">
        <w:rPr>
          <w:rFonts w:ascii="Times New Roman" w:eastAsia="Times New Roman" w:hAnsi="Times New Roman"/>
          <w:color w:val="000000" w:themeColor="text1"/>
          <w:sz w:val="26"/>
          <w:szCs w:val="26"/>
        </w:rPr>
        <w:t xml:space="preserve"> toà nhà Trung tâm)</w:t>
      </w:r>
      <w:r w:rsidR="00BB68A0" w:rsidRPr="00B74C98">
        <w:rPr>
          <w:rFonts w:ascii="Times New Roman" w:eastAsia="Times New Roman" w:hAnsi="Times New Roman"/>
          <w:color w:val="000000" w:themeColor="text1"/>
          <w:sz w:val="26"/>
          <w:szCs w:val="26"/>
        </w:rPr>
        <w:t>, Học viện</w:t>
      </w:r>
      <w:r w:rsidR="00780F34" w:rsidRPr="00B74C98">
        <w:rPr>
          <w:rFonts w:ascii="Times New Roman" w:eastAsia="Times New Roman" w:hAnsi="Times New Roman"/>
          <w:color w:val="000000" w:themeColor="text1"/>
          <w:sz w:val="26"/>
          <w:szCs w:val="26"/>
        </w:rPr>
        <w:t>.</w:t>
      </w:r>
      <w:r w:rsidR="00780F34" w:rsidRPr="007F31C9">
        <w:rPr>
          <w:rFonts w:ascii="Times New Roman" w:eastAsia="Times New Roman" w:hAnsi="Times New Roman"/>
          <w:color w:val="000000" w:themeColor="text1"/>
          <w:sz w:val="25"/>
          <w:szCs w:val="25"/>
        </w:rPr>
        <w:t xml:space="preserve"> </w:t>
      </w:r>
    </w:p>
    <w:p w14:paraId="57D09242" w14:textId="4F92662B" w:rsidR="00B97BF9" w:rsidRDefault="00A97D44" w:rsidP="00C02D54">
      <w:pPr>
        <w:spacing w:after="0" w:line="240" w:lineRule="auto"/>
        <w:ind w:firstLine="720"/>
        <w:jc w:val="both"/>
        <w:rPr>
          <w:rFonts w:ascii="Times New Roman" w:eastAsia="Times New Roman" w:hAnsi="Times New Roman"/>
          <w:color w:val="000000" w:themeColor="text1"/>
          <w:sz w:val="26"/>
          <w:szCs w:val="26"/>
        </w:rPr>
      </w:pPr>
      <w:r w:rsidRPr="000F4F1B">
        <w:rPr>
          <w:rFonts w:ascii="Times New Roman" w:eastAsia="Times New Roman" w:hAnsi="Times New Roman"/>
          <w:color w:val="000000" w:themeColor="text1"/>
          <w:sz w:val="26"/>
          <w:szCs w:val="26"/>
        </w:rPr>
        <w:t xml:space="preserve">- </w:t>
      </w:r>
      <w:r w:rsidR="00B97BF9">
        <w:rPr>
          <w:rFonts w:ascii="Times New Roman" w:eastAsia="Times New Roman" w:hAnsi="Times New Roman"/>
          <w:color w:val="000000" w:themeColor="text1"/>
          <w:sz w:val="26"/>
          <w:szCs w:val="26"/>
        </w:rPr>
        <w:t xml:space="preserve">Phụ trách chuyên môn: </w:t>
      </w:r>
      <w:r w:rsidR="00B97BF9" w:rsidRPr="000F4F1B">
        <w:rPr>
          <w:rFonts w:ascii="Times New Roman" w:eastAsia="Times New Roman" w:hAnsi="Times New Roman"/>
          <w:color w:val="000000" w:themeColor="text1"/>
          <w:sz w:val="26"/>
          <w:szCs w:val="26"/>
        </w:rPr>
        <w:t xml:space="preserve">Đ/c </w:t>
      </w:r>
      <w:r w:rsidR="00B97BF9" w:rsidRPr="000F4F1B">
        <w:rPr>
          <w:rFonts w:ascii="Times New Roman" w:eastAsia="Times New Roman" w:hAnsi="Times New Roman"/>
          <w:b/>
          <w:bCs/>
          <w:color w:val="000000" w:themeColor="text1"/>
          <w:sz w:val="26"/>
          <w:szCs w:val="26"/>
        </w:rPr>
        <w:t>Đặng Đức Hoàn</w:t>
      </w:r>
      <w:r w:rsidR="00B97BF9">
        <w:rPr>
          <w:rFonts w:ascii="Times New Roman" w:eastAsia="Times New Roman" w:hAnsi="Times New Roman"/>
          <w:b/>
          <w:bCs/>
          <w:color w:val="000000" w:themeColor="text1"/>
          <w:sz w:val="26"/>
          <w:szCs w:val="26"/>
        </w:rPr>
        <w:t xml:space="preserve"> </w:t>
      </w:r>
      <w:r w:rsidR="00B97BF9" w:rsidRPr="00D57E85">
        <w:rPr>
          <w:rFonts w:ascii="Times New Roman" w:eastAsia="Times New Roman" w:hAnsi="Times New Roman"/>
          <w:color w:val="000000" w:themeColor="text1"/>
          <w:sz w:val="26"/>
          <w:szCs w:val="26"/>
        </w:rPr>
        <w:t>- Trưởng ban văn thể, Công đoàn Học viện.</w:t>
      </w:r>
      <w:r w:rsidR="00B97BF9">
        <w:rPr>
          <w:rFonts w:ascii="Times New Roman" w:eastAsia="Times New Roman" w:hAnsi="Times New Roman"/>
          <w:color w:val="000000" w:themeColor="text1"/>
          <w:sz w:val="26"/>
          <w:szCs w:val="26"/>
        </w:rPr>
        <w:t xml:space="preserve"> </w:t>
      </w:r>
      <w:r w:rsidR="001115D6" w:rsidRPr="000F4F1B">
        <w:rPr>
          <w:rFonts w:ascii="Times New Roman" w:eastAsia="Times New Roman" w:hAnsi="Times New Roman"/>
          <w:color w:val="000000" w:themeColor="text1"/>
          <w:sz w:val="26"/>
          <w:szCs w:val="26"/>
        </w:rPr>
        <w:t>Sđt: 091</w:t>
      </w:r>
      <w:r w:rsidR="00477A5F" w:rsidRPr="000F4F1B">
        <w:rPr>
          <w:rFonts w:ascii="Times New Roman" w:eastAsia="Times New Roman" w:hAnsi="Times New Roman"/>
          <w:color w:val="000000" w:themeColor="text1"/>
          <w:sz w:val="26"/>
          <w:szCs w:val="26"/>
        </w:rPr>
        <w:t>1</w:t>
      </w:r>
      <w:r w:rsidR="001115D6" w:rsidRPr="000F4F1B">
        <w:rPr>
          <w:rFonts w:ascii="Times New Roman" w:eastAsia="Times New Roman" w:hAnsi="Times New Roman"/>
          <w:color w:val="000000" w:themeColor="text1"/>
          <w:sz w:val="26"/>
          <w:szCs w:val="26"/>
        </w:rPr>
        <w:t>.6</w:t>
      </w:r>
      <w:r w:rsidR="00477A5F" w:rsidRPr="000F4F1B">
        <w:rPr>
          <w:rFonts w:ascii="Times New Roman" w:eastAsia="Times New Roman" w:hAnsi="Times New Roman"/>
          <w:color w:val="000000" w:themeColor="text1"/>
          <w:sz w:val="26"/>
          <w:szCs w:val="26"/>
        </w:rPr>
        <w:t xml:space="preserve">9.1082; </w:t>
      </w:r>
    </w:p>
    <w:p w14:paraId="7C28BB01" w14:textId="0C114EAE" w:rsidR="00780F34" w:rsidRPr="000F4F1B" w:rsidRDefault="00B97BF9" w:rsidP="00C02D54">
      <w:pPr>
        <w:spacing w:after="0" w:line="240" w:lineRule="auto"/>
        <w:ind w:firstLine="720"/>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 Thu nhận hồ sơ: </w:t>
      </w:r>
      <w:r w:rsidR="00056AF8" w:rsidRPr="000F4F1B">
        <w:rPr>
          <w:rFonts w:ascii="Times New Roman" w:eastAsia="Times New Roman" w:hAnsi="Times New Roman"/>
          <w:color w:val="000000" w:themeColor="text1"/>
          <w:sz w:val="26"/>
          <w:szCs w:val="26"/>
        </w:rPr>
        <w:t xml:space="preserve">Đ/c </w:t>
      </w:r>
      <w:r w:rsidR="00477A5F" w:rsidRPr="000F4F1B">
        <w:rPr>
          <w:rFonts w:ascii="Times New Roman" w:eastAsia="Times New Roman" w:hAnsi="Times New Roman"/>
          <w:b/>
          <w:bCs/>
          <w:color w:val="000000" w:themeColor="text1"/>
          <w:sz w:val="26"/>
          <w:szCs w:val="26"/>
        </w:rPr>
        <w:t>Mai Thị Thanh Tuyền</w:t>
      </w:r>
      <w:r>
        <w:rPr>
          <w:rFonts w:ascii="Times New Roman" w:eastAsia="Times New Roman" w:hAnsi="Times New Roman"/>
          <w:b/>
          <w:bCs/>
          <w:color w:val="000000" w:themeColor="text1"/>
          <w:sz w:val="26"/>
          <w:szCs w:val="26"/>
        </w:rPr>
        <w:t xml:space="preserve"> </w:t>
      </w:r>
      <w:r>
        <w:rPr>
          <w:rFonts w:ascii="Times New Roman" w:eastAsia="Times New Roman" w:hAnsi="Times New Roman"/>
          <w:color w:val="000000" w:themeColor="text1"/>
          <w:sz w:val="26"/>
          <w:szCs w:val="26"/>
        </w:rPr>
        <w:t>-</w:t>
      </w:r>
      <w:r w:rsidRPr="00B97BF9">
        <w:rPr>
          <w:rFonts w:ascii="Times New Roman" w:eastAsia="Times New Roman" w:hAnsi="Times New Roman"/>
          <w:color w:val="000000" w:themeColor="text1"/>
          <w:sz w:val="26"/>
          <w:szCs w:val="26"/>
        </w:rPr>
        <w:t xml:space="preserve"> UV BCH Công đoàn</w:t>
      </w:r>
      <w:r>
        <w:rPr>
          <w:rFonts w:ascii="Times New Roman" w:eastAsia="Times New Roman" w:hAnsi="Times New Roman"/>
          <w:color w:val="000000" w:themeColor="text1"/>
          <w:sz w:val="26"/>
          <w:szCs w:val="26"/>
        </w:rPr>
        <w:t xml:space="preserve"> Học viện. Sđt: </w:t>
      </w:r>
      <w:r w:rsidR="00056AF8" w:rsidRPr="000F4F1B">
        <w:rPr>
          <w:rFonts w:ascii="Times New Roman" w:eastAsia="Times New Roman" w:hAnsi="Times New Roman"/>
          <w:color w:val="000000" w:themeColor="text1"/>
          <w:sz w:val="26"/>
          <w:szCs w:val="26"/>
        </w:rPr>
        <w:t>09</w:t>
      </w:r>
      <w:r w:rsidR="00477A5F" w:rsidRPr="000F4F1B">
        <w:rPr>
          <w:rFonts w:ascii="Times New Roman" w:eastAsia="Times New Roman" w:hAnsi="Times New Roman"/>
          <w:color w:val="000000" w:themeColor="text1"/>
          <w:sz w:val="26"/>
          <w:szCs w:val="26"/>
        </w:rPr>
        <w:t>1</w:t>
      </w:r>
      <w:r w:rsidR="00D126BE" w:rsidRPr="000F4F1B">
        <w:rPr>
          <w:rFonts w:ascii="Times New Roman" w:eastAsia="Times New Roman" w:hAnsi="Times New Roman"/>
          <w:color w:val="000000" w:themeColor="text1"/>
          <w:sz w:val="26"/>
          <w:szCs w:val="26"/>
        </w:rPr>
        <w:t>2.</w:t>
      </w:r>
      <w:r w:rsidR="00477A5F" w:rsidRPr="000F4F1B">
        <w:rPr>
          <w:rFonts w:ascii="Times New Roman" w:eastAsia="Times New Roman" w:hAnsi="Times New Roman"/>
          <w:color w:val="000000" w:themeColor="text1"/>
          <w:sz w:val="26"/>
          <w:szCs w:val="26"/>
        </w:rPr>
        <w:t>67.0955</w:t>
      </w:r>
    </w:p>
    <w:p w14:paraId="1A186DFD" w14:textId="4957D1F5" w:rsidR="00D42B8E" w:rsidRPr="000F4F1B" w:rsidRDefault="00390E96" w:rsidP="00390E96">
      <w:pPr>
        <w:spacing w:after="0" w:line="240" w:lineRule="auto"/>
        <w:ind w:firstLine="720"/>
        <w:jc w:val="both"/>
        <w:rPr>
          <w:rFonts w:ascii="Times New Roman" w:eastAsia="Times New Roman" w:hAnsi="Times New Roman"/>
          <w:color w:val="000000" w:themeColor="text1"/>
          <w:sz w:val="26"/>
          <w:szCs w:val="26"/>
        </w:rPr>
      </w:pPr>
      <w:r w:rsidRPr="000F4F1B">
        <w:rPr>
          <w:rFonts w:ascii="Times New Roman" w:eastAsia="Times New Roman" w:hAnsi="Times New Roman"/>
          <w:color w:val="000000" w:themeColor="text1"/>
          <w:sz w:val="26"/>
          <w:szCs w:val="26"/>
        </w:rPr>
        <w:t xml:space="preserve">- </w:t>
      </w:r>
      <w:r w:rsidR="00D42B8E" w:rsidRPr="000F4F1B">
        <w:rPr>
          <w:rFonts w:ascii="Times New Roman" w:eastAsia="Times New Roman" w:hAnsi="Times New Roman"/>
          <w:color w:val="000000" w:themeColor="text1"/>
          <w:sz w:val="26"/>
          <w:szCs w:val="26"/>
        </w:rPr>
        <w:t xml:space="preserve">Thời gian thi đấu vào các ngày thứ </w:t>
      </w:r>
      <w:r w:rsidR="007D57BA">
        <w:rPr>
          <w:rFonts w:ascii="Times New Roman" w:eastAsia="Times New Roman" w:hAnsi="Times New Roman"/>
          <w:color w:val="000000" w:themeColor="text1"/>
          <w:sz w:val="26"/>
          <w:szCs w:val="26"/>
        </w:rPr>
        <w:t>Ba</w:t>
      </w:r>
      <w:r w:rsidR="00D42B8E" w:rsidRPr="000F4F1B">
        <w:rPr>
          <w:rFonts w:ascii="Times New Roman" w:eastAsia="Times New Roman" w:hAnsi="Times New Roman"/>
          <w:color w:val="000000" w:themeColor="text1"/>
          <w:sz w:val="26"/>
          <w:szCs w:val="26"/>
        </w:rPr>
        <w:t xml:space="preserve">, </w:t>
      </w:r>
      <w:r w:rsidR="007D57BA">
        <w:rPr>
          <w:rFonts w:ascii="Times New Roman" w:eastAsia="Times New Roman" w:hAnsi="Times New Roman"/>
          <w:color w:val="000000" w:themeColor="text1"/>
          <w:sz w:val="26"/>
          <w:szCs w:val="26"/>
        </w:rPr>
        <w:t xml:space="preserve">thứ </w:t>
      </w:r>
      <w:r w:rsidR="00D42B8E" w:rsidRPr="000F4F1B">
        <w:rPr>
          <w:rFonts w:ascii="Times New Roman" w:eastAsia="Times New Roman" w:hAnsi="Times New Roman"/>
          <w:color w:val="000000" w:themeColor="text1"/>
          <w:sz w:val="26"/>
          <w:szCs w:val="26"/>
        </w:rPr>
        <w:t xml:space="preserve">Sáu: trận 1 bắt đầu từ </w:t>
      </w:r>
      <w:r w:rsidR="00D42B8E" w:rsidRPr="000F4F1B">
        <w:rPr>
          <w:rFonts w:ascii="Times New Roman" w:eastAsia="Times New Roman" w:hAnsi="Times New Roman"/>
          <w:b/>
          <w:bCs/>
          <w:color w:val="000000" w:themeColor="text1"/>
          <w:sz w:val="26"/>
          <w:szCs w:val="26"/>
        </w:rPr>
        <w:t>17h</w:t>
      </w:r>
      <w:r w:rsidR="00693C24">
        <w:rPr>
          <w:rFonts w:ascii="Times New Roman" w:eastAsia="Times New Roman" w:hAnsi="Times New Roman"/>
          <w:b/>
          <w:bCs/>
          <w:color w:val="000000" w:themeColor="text1"/>
          <w:sz w:val="26"/>
          <w:szCs w:val="26"/>
        </w:rPr>
        <w:t>15</w:t>
      </w:r>
      <w:r w:rsidR="00CD4E56" w:rsidRPr="000F4F1B">
        <w:rPr>
          <w:rFonts w:ascii="Times New Roman" w:eastAsia="Times New Roman" w:hAnsi="Times New Roman"/>
          <w:color w:val="000000" w:themeColor="text1"/>
          <w:sz w:val="26"/>
          <w:szCs w:val="26"/>
        </w:rPr>
        <w:t xml:space="preserve">; </w:t>
      </w:r>
      <w:r w:rsidR="007D57BA">
        <w:rPr>
          <w:rFonts w:ascii="Times New Roman" w:eastAsia="Times New Roman" w:hAnsi="Times New Roman"/>
          <w:color w:val="000000" w:themeColor="text1"/>
          <w:sz w:val="26"/>
          <w:szCs w:val="26"/>
        </w:rPr>
        <w:t xml:space="preserve">trận 2 dự </w:t>
      </w:r>
      <w:r w:rsidR="007D57BA" w:rsidRPr="007D57BA">
        <w:rPr>
          <w:rFonts w:ascii="Times New Roman" w:eastAsia="Times New Roman" w:hAnsi="Times New Roman"/>
          <w:color w:val="000000" w:themeColor="text1"/>
          <w:sz w:val="26"/>
          <w:szCs w:val="26"/>
        </w:rPr>
        <w:t>kiến</w:t>
      </w:r>
      <w:r w:rsidR="007F23AF">
        <w:rPr>
          <w:rFonts w:ascii="Times New Roman" w:eastAsia="Times New Roman" w:hAnsi="Times New Roman"/>
          <w:color w:val="000000" w:themeColor="text1"/>
          <w:sz w:val="26"/>
          <w:szCs w:val="26"/>
        </w:rPr>
        <w:t xml:space="preserve"> từ</w:t>
      </w:r>
      <w:r w:rsidR="007D57BA" w:rsidRPr="007D57BA">
        <w:rPr>
          <w:rFonts w:ascii="Times New Roman" w:eastAsia="Times New Roman" w:hAnsi="Times New Roman"/>
          <w:b/>
          <w:bCs/>
          <w:color w:val="000000" w:themeColor="text1"/>
          <w:sz w:val="26"/>
          <w:szCs w:val="26"/>
        </w:rPr>
        <w:t xml:space="preserve"> 17h45</w:t>
      </w:r>
      <w:r w:rsidR="007D57BA">
        <w:rPr>
          <w:rFonts w:ascii="Times New Roman" w:eastAsia="Times New Roman" w:hAnsi="Times New Roman"/>
          <w:color w:val="000000" w:themeColor="text1"/>
          <w:sz w:val="26"/>
          <w:szCs w:val="26"/>
        </w:rPr>
        <w:t xml:space="preserve">, </w:t>
      </w:r>
      <w:r w:rsidR="00CD4E56" w:rsidRPr="000F4F1B">
        <w:rPr>
          <w:rFonts w:ascii="Times New Roman" w:eastAsia="Times New Roman" w:hAnsi="Times New Roman"/>
          <w:color w:val="000000" w:themeColor="text1"/>
          <w:sz w:val="26"/>
          <w:szCs w:val="26"/>
        </w:rPr>
        <w:t xml:space="preserve">các đội đến muộn quá </w:t>
      </w:r>
      <w:r w:rsidR="00CD4E56" w:rsidRPr="000F4F1B">
        <w:rPr>
          <w:rFonts w:ascii="Times New Roman" w:eastAsia="Times New Roman" w:hAnsi="Times New Roman"/>
          <w:b/>
          <w:bCs/>
          <w:color w:val="000000" w:themeColor="text1"/>
          <w:sz w:val="26"/>
          <w:szCs w:val="26"/>
        </w:rPr>
        <w:t>15 phút</w:t>
      </w:r>
      <w:r w:rsidR="00CD4E56" w:rsidRPr="000F4F1B">
        <w:rPr>
          <w:rFonts w:ascii="Times New Roman" w:eastAsia="Times New Roman" w:hAnsi="Times New Roman"/>
          <w:color w:val="000000" w:themeColor="text1"/>
          <w:sz w:val="26"/>
          <w:szCs w:val="26"/>
        </w:rPr>
        <w:t xml:space="preserve"> sẽ bị xử thua trận</w:t>
      </w:r>
      <w:r w:rsidR="00A97D44" w:rsidRPr="000F4F1B">
        <w:rPr>
          <w:rFonts w:ascii="Times New Roman" w:eastAsia="Times New Roman" w:hAnsi="Times New Roman"/>
          <w:color w:val="000000" w:themeColor="text1"/>
          <w:sz w:val="26"/>
          <w:szCs w:val="26"/>
        </w:rPr>
        <w:t xml:space="preserve"> hôm đó</w:t>
      </w:r>
      <w:r w:rsidR="00CD4E56" w:rsidRPr="000F4F1B">
        <w:rPr>
          <w:rFonts w:ascii="Times New Roman" w:eastAsia="Times New Roman" w:hAnsi="Times New Roman"/>
          <w:color w:val="000000" w:themeColor="text1"/>
          <w:sz w:val="26"/>
          <w:szCs w:val="26"/>
        </w:rPr>
        <w:t>.</w:t>
      </w:r>
    </w:p>
    <w:p w14:paraId="7A57D587" w14:textId="77777777" w:rsidR="005750E0" w:rsidRDefault="005750E0" w:rsidP="00C02D54">
      <w:pPr>
        <w:spacing w:after="0" w:line="240" w:lineRule="auto"/>
        <w:ind w:firstLine="720"/>
        <w:jc w:val="both"/>
        <w:rPr>
          <w:rFonts w:ascii="Times New Roman" w:eastAsia="Times New Roman" w:hAnsi="Times New Roman"/>
          <w:b/>
          <w:color w:val="000000" w:themeColor="text1"/>
          <w:sz w:val="26"/>
          <w:szCs w:val="26"/>
        </w:rPr>
      </w:pPr>
    </w:p>
    <w:p w14:paraId="08D7D9F2" w14:textId="0A8062B8" w:rsidR="00780F34" w:rsidRPr="007F31C9" w:rsidRDefault="00780F34" w:rsidP="00C02D54">
      <w:pPr>
        <w:spacing w:after="0" w:line="240" w:lineRule="auto"/>
        <w:ind w:firstLine="720"/>
        <w:jc w:val="both"/>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t>Điề</w:t>
      </w:r>
      <w:r w:rsidR="00EE1F5C" w:rsidRPr="007F31C9">
        <w:rPr>
          <w:rFonts w:ascii="Times New Roman" w:eastAsia="Times New Roman" w:hAnsi="Times New Roman"/>
          <w:b/>
          <w:color w:val="000000" w:themeColor="text1"/>
          <w:sz w:val="26"/>
          <w:szCs w:val="26"/>
        </w:rPr>
        <w:t>u 5: KINH PHÍ VÀ CHẾ ĐỘ ĐÀI THỌ</w:t>
      </w:r>
    </w:p>
    <w:p w14:paraId="5BD0DE12" w14:textId="77777777" w:rsidR="00780F34" w:rsidRPr="007F31C9" w:rsidRDefault="00780F34" w:rsidP="00C02D54">
      <w:pPr>
        <w:spacing w:after="0" w:line="240" w:lineRule="auto"/>
        <w:jc w:val="both"/>
        <w:rPr>
          <w:rFonts w:ascii="Times New Roman" w:eastAsia="Times New Roman" w:hAnsi="Times New Roman"/>
          <w:b/>
          <w:color w:val="000000" w:themeColor="text1"/>
          <w:sz w:val="26"/>
          <w:szCs w:val="26"/>
        </w:rPr>
      </w:pPr>
      <w:r w:rsidRPr="007F31C9">
        <w:rPr>
          <w:rFonts w:ascii="Times New Roman" w:eastAsia="Times New Roman" w:hAnsi="Times New Roman"/>
          <w:color w:val="000000" w:themeColor="text1"/>
          <w:sz w:val="26"/>
          <w:szCs w:val="26"/>
        </w:rPr>
        <w:tab/>
      </w:r>
      <w:r w:rsidRPr="007F31C9">
        <w:rPr>
          <w:rFonts w:ascii="Times New Roman" w:eastAsia="Times New Roman" w:hAnsi="Times New Roman"/>
          <w:b/>
          <w:color w:val="000000" w:themeColor="text1"/>
          <w:sz w:val="26"/>
          <w:szCs w:val="26"/>
        </w:rPr>
        <w:t xml:space="preserve">5.1. </w:t>
      </w:r>
      <w:r w:rsidR="00EE1F5C" w:rsidRPr="007F31C9">
        <w:rPr>
          <w:rFonts w:ascii="Times New Roman" w:eastAsia="Times New Roman" w:hAnsi="Times New Roman"/>
          <w:b/>
          <w:color w:val="000000" w:themeColor="text1"/>
          <w:sz w:val="26"/>
          <w:szCs w:val="26"/>
        </w:rPr>
        <w:t>Kinh phí tổ chức và giải thưởng</w:t>
      </w:r>
    </w:p>
    <w:p w14:paraId="47A9EA52" w14:textId="1DB49A9A" w:rsidR="007D7283" w:rsidRPr="007F31C9" w:rsidRDefault="00780F34" w:rsidP="00C02D54">
      <w:p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t xml:space="preserve">- </w:t>
      </w:r>
      <w:r w:rsidR="007D7283" w:rsidRPr="007F31C9">
        <w:rPr>
          <w:rFonts w:ascii="Times New Roman" w:eastAsia="Times New Roman" w:hAnsi="Times New Roman"/>
          <w:color w:val="000000" w:themeColor="text1"/>
          <w:sz w:val="26"/>
          <w:szCs w:val="26"/>
        </w:rPr>
        <w:t xml:space="preserve">Kinh phí tổ chức được trích từ </w:t>
      </w:r>
      <w:r w:rsidR="00CD4E56">
        <w:rPr>
          <w:rFonts w:ascii="Times New Roman" w:eastAsia="Times New Roman" w:hAnsi="Times New Roman"/>
          <w:color w:val="000000" w:themeColor="text1"/>
          <w:sz w:val="26"/>
          <w:szCs w:val="26"/>
        </w:rPr>
        <w:t>kinh phí hoạt động</w:t>
      </w:r>
      <w:r w:rsidR="007D7283" w:rsidRPr="007F31C9">
        <w:rPr>
          <w:rFonts w:ascii="Times New Roman" w:eastAsia="Times New Roman" w:hAnsi="Times New Roman"/>
          <w:color w:val="000000" w:themeColor="text1"/>
          <w:sz w:val="26"/>
          <w:szCs w:val="26"/>
        </w:rPr>
        <w:t xml:space="preserve"> Công đoàn Học viện, theo quy chế chi tiêu nội bộ và quy định chung của Công đoàn Học viện.</w:t>
      </w:r>
    </w:p>
    <w:p w14:paraId="76E44B7A" w14:textId="1DC84558" w:rsidR="00780F34" w:rsidRPr="007F31C9" w:rsidRDefault="007D7283"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w:t>
      </w:r>
      <w:r w:rsidR="00753E42" w:rsidRPr="007F31C9">
        <w:rPr>
          <w:rFonts w:ascii="Times New Roman" w:eastAsia="Times New Roman" w:hAnsi="Times New Roman"/>
          <w:color w:val="000000" w:themeColor="text1"/>
          <w:sz w:val="26"/>
          <w:szCs w:val="26"/>
        </w:rPr>
        <w:t>Công đoàn Học viện sẽ hỗ trợ k</w:t>
      </w:r>
      <w:r w:rsidR="00780F34" w:rsidRPr="007F31C9">
        <w:rPr>
          <w:rFonts w:ascii="Times New Roman" w:eastAsia="Times New Roman" w:hAnsi="Times New Roman"/>
          <w:color w:val="000000" w:themeColor="text1"/>
          <w:sz w:val="26"/>
          <w:szCs w:val="26"/>
        </w:rPr>
        <w:t xml:space="preserve">inh phí </w:t>
      </w:r>
      <w:r w:rsidR="00753E42" w:rsidRPr="007F31C9">
        <w:rPr>
          <w:rFonts w:ascii="Times New Roman" w:eastAsia="Times New Roman" w:hAnsi="Times New Roman"/>
          <w:color w:val="000000" w:themeColor="text1"/>
          <w:sz w:val="26"/>
          <w:szCs w:val="26"/>
        </w:rPr>
        <w:t>tập luyện</w:t>
      </w:r>
      <w:r w:rsidR="00784771">
        <w:rPr>
          <w:rFonts w:ascii="Times New Roman" w:eastAsia="Times New Roman" w:hAnsi="Times New Roman"/>
          <w:color w:val="000000" w:themeColor="text1"/>
          <w:sz w:val="26"/>
          <w:szCs w:val="26"/>
        </w:rPr>
        <w:t xml:space="preserve"> mua bóng</w:t>
      </w:r>
      <w:r w:rsidR="00CD4E56">
        <w:rPr>
          <w:rFonts w:ascii="Times New Roman" w:eastAsia="Times New Roman" w:hAnsi="Times New Roman"/>
          <w:color w:val="000000" w:themeColor="text1"/>
          <w:sz w:val="26"/>
          <w:szCs w:val="26"/>
        </w:rPr>
        <w:t>, thi đấu từng trận</w:t>
      </w:r>
      <w:r w:rsidR="00FA5711" w:rsidRPr="007F31C9">
        <w:rPr>
          <w:rFonts w:ascii="Times New Roman" w:eastAsia="Times New Roman" w:hAnsi="Times New Roman"/>
          <w:color w:val="000000" w:themeColor="text1"/>
          <w:sz w:val="26"/>
          <w:szCs w:val="26"/>
        </w:rPr>
        <w:t xml:space="preserve"> </w:t>
      </w:r>
      <w:r w:rsidR="00753E42" w:rsidRPr="007F31C9">
        <w:rPr>
          <w:rFonts w:ascii="Times New Roman" w:eastAsia="Times New Roman" w:hAnsi="Times New Roman"/>
          <w:color w:val="000000" w:themeColor="text1"/>
          <w:sz w:val="26"/>
          <w:szCs w:val="26"/>
        </w:rPr>
        <w:t>cho</w:t>
      </w:r>
      <w:r w:rsidR="00780F34" w:rsidRPr="007F31C9">
        <w:rPr>
          <w:rFonts w:ascii="Times New Roman" w:eastAsia="Times New Roman" w:hAnsi="Times New Roman"/>
          <w:color w:val="000000" w:themeColor="text1"/>
          <w:sz w:val="26"/>
          <w:szCs w:val="26"/>
        </w:rPr>
        <w:t xml:space="preserve"> các </w:t>
      </w:r>
      <w:r w:rsidR="00784771">
        <w:rPr>
          <w:rFonts w:ascii="Times New Roman" w:eastAsia="Times New Roman" w:hAnsi="Times New Roman"/>
          <w:color w:val="000000" w:themeColor="text1"/>
          <w:sz w:val="26"/>
          <w:szCs w:val="26"/>
        </w:rPr>
        <w:t>đơn vị</w:t>
      </w:r>
      <w:r w:rsidR="00780F34" w:rsidRPr="007F31C9">
        <w:rPr>
          <w:rFonts w:ascii="Times New Roman" w:eastAsia="Times New Roman" w:hAnsi="Times New Roman"/>
          <w:color w:val="000000" w:themeColor="text1"/>
          <w:sz w:val="26"/>
          <w:szCs w:val="26"/>
        </w:rPr>
        <w:t xml:space="preserve"> tham gia giải</w:t>
      </w:r>
      <w:r w:rsidR="00FA5711" w:rsidRPr="007F31C9">
        <w:rPr>
          <w:rFonts w:ascii="Times New Roman" w:eastAsia="Times New Roman" w:hAnsi="Times New Roman"/>
          <w:color w:val="000000" w:themeColor="text1"/>
          <w:sz w:val="26"/>
          <w:szCs w:val="26"/>
        </w:rPr>
        <w:t xml:space="preserve"> và trao thưởng cho các đội đạt giải</w:t>
      </w:r>
      <w:r w:rsidRPr="007F31C9">
        <w:rPr>
          <w:rFonts w:ascii="Times New Roman" w:eastAsia="Times New Roman" w:hAnsi="Times New Roman"/>
          <w:color w:val="000000" w:themeColor="text1"/>
          <w:sz w:val="26"/>
          <w:szCs w:val="26"/>
        </w:rPr>
        <w:t>.</w:t>
      </w:r>
    </w:p>
    <w:p w14:paraId="3046B565" w14:textId="6A03BDD6" w:rsidR="00780F34" w:rsidRPr="007F31C9" w:rsidRDefault="00780F34" w:rsidP="00B97BF9">
      <w:p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r>
      <w:r w:rsidRPr="007F31C9">
        <w:rPr>
          <w:rFonts w:ascii="Times New Roman" w:eastAsia="Times New Roman" w:hAnsi="Times New Roman"/>
          <w:b/>
          <w:color w:val="000000" w:themeColor="text1"/>
          <w:sz w:val="26"/>
          <w:szCs w:val="26"/>
        </w:rPr>
        <w:t>5.2. Chế độ tập luyện, thi đấu và kinh phí tổ chức của các đội tham gia</w:t>
      </w:r>
    </w:p>
    <w:p w14:paraId="47D70139" w14:textId="77777777" w:rsidR="00693C24" w:rsidRDefault="00780F34" w:rsidP="00693C24">
      <w:pPr>
        <w:spacing w:after="0" w:line="240" w:lineRule="auto"/>
        <w:jc w:val="both"/>
        <w:rPr>
          <w:rFonts w:ascii="Times New Roman" w:eastAsia="Times New Roman" w:hAnsi="Times New Roman"/>
          <w:color w:val="000000" w:themeColor="text1"/>
          <w:spacing w:val="-4"/>
          <w:sz w:val="26"/>
          <w:szCs w:val="26"/>
        </w:rPr>
      </w:pPr>
      <w:r w:rsidRPr="007F31C9">
        <w:rPr>
          <w:rFonts w:ascii="Times New Roman" w:eastAsia="Times New Roman" w:hAnsi="Times New Roman"/>
          <w:color w:val="000000" w:themeColor="text1"/>
          <w:sz w:val="26"/>
          <w:szCs w:val="26"/>
        </w:rPr>
        <w:lastRenderedPageBreak/>
        <w:tab/>
      </w:r>
      <w:r w:rsidRPr="007F31C9">
        <w:rPr>
          <w:rFonts w:ascii="Times New Roman" w:eastAsia="Times New Roman" w:hAnsi="Times New Roman"/>
          <w:color w:val="000000" w:themeColor="text1"/>
          <w:spacing w:val="-4"/>
          <w:sz w:val="26"/>
          <w:szCs w:val="26"/>
        </w:rPr>
        <w:t xml:space="preserve">Các </w:t>
      </w:r>
      <w:r w:rsidR="00753E42" w:rsidRPr="007F31C9">
        <w:rPr>
          <w:rFonts w:ascii="Times New Roman" w:eastAsia="Times New Roman" w:hAnsi="Times New Roman"/>
          <w:color w:val="000000" w:themeColor="text1"/>
          <w:spacing w:val="-4"/>
          <w:sz w:val="26"/>
          <w:szCs w:val="26"/>
        </w:rPr>
        <w:t>đơn vị</w:t>
      </w:r>
      <w:r w:rsidRPr="007F31C9">
        <w:rPr>
          <w:rFonts w:ascii="Times New Roman" w:eastAsia="Times New Roman" w:hAnsi="Times New Roman"/>
          <w:color w:val="000000" w:themeColor="text1"/>
          <w:spacing w:val="-4"/>
          <w:sz w:val="26"/>
          <w:szCs w:val="26"/>
        </w:rPr>
        <w:t xml:space="preserve"> có đội tham gia giải tự túc các khoản bồi dưỡng tập luyện thi đấu, trang phục trong quá trình tổ chức giải và tuỳ vào điều kiện cụ thể để quy định mức kinh phí cho phù hợp tạo điều kiện thuận lợi cho các đội tuyển tiến hành thi đấu</w:t>
      </w:r>
      <w:r w:rsidR="00D0536A" w:rsidRPr="007F31C9">
        <w:rPr>
          <w:rFonts w:ascii="Times New Roman" w:eastAsia="Times New Roman" w:hAnsi="Times New Roman"/>
          <w:color w:val="000000" w:themeColor="text1"/>
          <w:spacing w:val="-4"/>
          <w:sz w:val="26"/>
          <w:szCs w:val="26"/>
        </w:rPr>
        <w:t>.</w:t>
      </w:r>
    </w:p>
    <w:p w14:paraId="123311E9" w14:textId="77777777" w:rsidR="005750E0" w:rsidRDefault="005750E0" w:rsidP="00693C24">
      <w:pPr>
        <w:spacing w:after="0" w:line="240" w:lineRule="auto"/>
        <w:ind w:firstLine="720"/>
        <w:jc w:val="both"/>
        <w:rPr>
          <w:rFonts w:ascii="Times New Roman" w:eastAsia="Times New Roman" w:hAnsi="Times New Roman"/>
          <w:b/>
          <w:color w:val="000000" w:themeColor="text1"/>
          <w:sz w:val="26"/>
          <w:szCs w:val="26"/>
        </w:rPr>
      </w:pPr>
    </w:p>
    <w:p w14:paraId="40380ED5" w14:textId="1EA745F2" w:rsidR="00780F34" w:rsidRPr="007F31C9" w:rsidRDefault="007A1925" w:rsidP="00693C24">
      <w:pPr>
        <w:spacing w:after="0" w:line="240" w:lineRule="auto"/>
        <w:ind w:firstLine="720"/>
        <w:jc w:val="both"/>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t>Điều 6.</w:t>
      </w:r>
      <w:r w:rsidR="00753E42" w:rsidRPr="007F31C9">
        <w:rPr>
          <w:rFonts w:ascii="Times New Roman" w:eastAsia="Times New Roman" w:hAnsi="Times New Roman"/>
          <w:b/>
          <w:color w:val="000000" w:themeColor="text1"/>
          <w:sz w:val="26"/>
          <w:szCs w:val="26"/>
        </w:rPr>
        <w:t xml:space="preserve"> </w:t>
      </w:r>
      <w:r w:rsidR="00EE1F5C" w:rsidRPr="007F31C9">
        <w:rPr>
          <w:rFonts w:ascii="Times New Roman" w:eastAsia="Times New Roman" w:hAnsi="Times New Roman"/>
          <w:b/>
          <w:color w:val="000000" w:themeColor="text1"/>
          <w:sz w:val="26"/>
          <w:szCs w:val="26"/>
        </w:rPr>
        <w:t>KHEN THƯỞNG, KỶ LUẬT, KHIẾU NẠI</w:t>
      </w:r>
    </w:p>
    <w:p w14:paraId="419DCA82" w14:textId="4762ABCC" w:rsidR="00B96A3D" w:rsidRPr="007F31C9" w:rsidRDefault="00780F34"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b/>
          <w:color w:val="000000" w:themeColor="text1"/>
          <w:sz w:val="26"/>
          <w:szCs w:val="26"/>
        </w:rPr>
        <w:t>6.1. Khen thưởng</w:t>
      </w:r>
      <w:r w:rsidRPr="007F31C9">
        <w:rPr>
          <w:rFonts w:ascii="Times New Roman" w:eastAsia="Times New Roman" w:hAnsi="Times New Roman"/>
          <w:color w:val="000000" w:themeColor="text1"/>
          <w:sz w:val="26"/>
          <w:szCs w:val="26"/>
        </w:rPr>
        <w:t>: Ban Tổ chức tặng cờ,</w:t>
      </w:r>
      <w:r w:rsidR="00410D40">
        <w:rPr>
          <w:rFonts w:ascii="Times New Roman" w:eastAsia="Times New Roman" w:hAnsi="Times New Roman"/>
          <w:color w:val="000000" w:themeColor="text1"/>
          <w:sz w:val="26"/>
          <w:szCs w:val="26"/>
        </w:rPr>
        <w:t xml:space="preserve"> cup,</w:t>
      </w:r>
      <w:r w:rsidRPr="007F31C9">
        <w:rPr>
          <w:rFonts w:ascii="Times New Roman" w:eastAsia="Times New Roman" w:hAnsi="Times New Roman"/>
          <w:color w:val="000000" w:themeColor="text1"/>
          <w:sz w:val="26"/>
          <w:szCs w:val="26"/>
        </w:rPr>
        <w:t xml:space="preserve"> huy chương và giải thưởng cho các đội đạt giải nhất, nhì</w:t>
      </w:r>
      <w:r w:rsidR="00056AF8" w:rsidRPr="007F31C9">
        <w:rPr>
          <w:rFonts w:ascii="Times New Roman" w:eastAsia="Times New Roman" w:hAnsi="Times New Roman"/>
          <w:color w:val="000000" w:themeColor="text1"/>
          <w:sz w:val="26"/>
          <w:szCs w:val="26"/>
        </w:rPr>
        <w:t>, đồng giải ba cho các nội dung</w:t>
      </w:r>
      <w:r w:rsidRPr="007F31C9">
        <w:rPr>
          <w:rFonts w:ascii="Times New Roman" w:eastAsia="Times New Roman" w:hAnsi="Times New Roman"/>
          <w:color w:val="000000" w:themeColor="text1"/>
          <w:sz w:val="26"/>
          <w:szCs w:val="26"/>
        </w:rPr>
        <w:t>.</w:t>
      </w:r>
    </w:p>
    <w:p w14:paraId="44944C38" w14:textId="2805B37D" w:rsidR="00753E42" w:rsidRPr="007F31C9" w:rsidRDefault="00753E42"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- 01 đội vô địch: </w:t>
      </w:r>
      <w:r w:rsidR="007D57BA">
        <w:rPr>
          <w:rFonts w:ascii="Times New Roman" w:eastAsia="Times New Roman" w:hAnsi="Times New Roman"/>
          <w:color w:val="000000" w:themeColor="text1"/>
          <w:sz w:val="26"/>
          <w:szCs w:val="26"/>
        </w:rPr>
        <w:t>Tiền thưởng</w:t>
      </w:r>
      <w:r w:rsidRPr="007F31C9">
        <w:rPr>
          <w:rFonts w:ascii="Times New Roman" w:eastAsia="Times New Roman" w:hAnsi="Times New Roman"/>
          <w:color w:val="000000" w:themeColor="text1"/>
          <w:sz w:val="26"/>
          <w:szCs w:val="26"/>
        </w:rPr>
        <w:t xml:space="preserve"> + Cờ + Cúp</w:t>
      </w:r>
      <w:r w:rsidR="00693C24">
        <w:rPr>
          <w:rFonts w:ascii="Times New Roman" w:eastAsia="Times New Roman" w:hAnsi="Times New Roman"/>
          <w:color w:val="000000" w:themeColor="text1"/>
          <w:sz w:val="26"/>
          <w:szCs w:val="26"/>
        </w:rPr>
        <w:t xml:space="preserve"> + Huy chương</w:t>
      </w:r>
    </w:p>
    <w:p w14:paraId="083CD192" w14:textId="368C1014" w:rsidR="00753E42" w:rsidRPr="007F31C9" w:rsidRDefault="00753E42"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- 01 đội xếp hạng nhì: </w:t>
      </w:r>
      <w:r w:rsidR="007D57BA">
        <w:rPr>
          <w:rFonts w:ascii="Times New Roman" w:eastAsia="Times New Roman" w:hAnsi="Times New Roman"/>
          <w:color w:val="000000" w:themeColor="text1"/>
          <w:sz w:val="26"/>
          <w:szCs w:val="26"/>
        </w:rPr>
        <w:t>Tiền thưởng</w:t>
      </w:r>
      <w:r w:rsidR="007D57BA" w:rsidRPr="007F31C9">
        <w:rPr>
          <w:rFonts w:ascii="Times New Roman" w:eastAsia="Times New Roman" w:hAnsi="Times New Roman"/>
          <w:color w:val="000000" w:themeColor="text1"/>
          <w:sz w:val="26"/>
          <w:szCs w:val="26"/>
        </w:rPr>
        <w:t xml:space="preserve"> </w:t>
      </w:r>
      <w:r w:rsidRPr="007F31C9">
        <w:rPr>
          <w:rFonts w:ascii="Times New Roman" w:eastAsia="Times New Roman" w:hAnsi="Times New Roman"/>
          <w:color w:val="000000" w:themeColor="text1"/>
          <w:sz w:val="26"/>
          <w:szCs w:val="26"/>
        </w:rPr>
        <w:t>+ Cờ</w:t>
      </w:r>
      <w:r w:rsidR="00693C24">
        <w:rPr>
          <w:rFonts w:ascii="Times New Roman" w:eastAsia="Times New Roman" w:hAnsi="Times New Roman"/>
          <w:color w:val="000000" w:themeColor="text1"/>
          <w:sz w:val="26"/>
          <w:szCs w:val="26"/>
        </w:rPr>
        <w:t xml:space="preserve"> + Huy chương</w:t>
      </w:r>
    </w:p>
    <w:p w14:paraId="20407D9F" w14:textId="65DA2A69" w:rsidR="00753E42" w:rsidRPr="007F31C9" w:rsidRDefault="00753E42"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- 02 đội xếp thứ ba: </w:t>
      </w:r>
      <w:r w:rsidR="007D57BA">
        <w:rPr>
          <w:rFonts w:ascii="Times New Roman" w:eastAsia="Times New Roman" w:hAnsi="Times New Roman"/>
          <w:color w:val="000000" w:themeColor="text1"/>
          <w:sz w:val="26"/>
          <w:szCs w:val="26"/>
        </w:rPr>
        <w:t>Tiền thưởng</w:t>
      </w:r>
      <w:r w:rsidRPr="007F31C9">
        <w:rPr>
          <w:rFonts w:ascii="Times New Roman" w:eastAsia="Times New Roman" w:hAnsi="Times New Roman"/>
          <w:color w:val="000000" w:themeColor="text1"/>
          <w:sz w:val="26"/>
          <w:szCs w:val="26"/>
        </w:rPr>
        <w:t xml:space="preserve"> + Cờ</w:t>
      </w:r>
      <w:r w:rsidR="00693C24">
        <w:rPr>
          <w:rFonts w:ascii="Times New Roman" w:eastAsia="Times New Roman" w:hAnsi="Times New Roman"/>
          <w:color w:val="000000" w:themeColor="text1"/>
          <w:sz w:val="26"/>
          <w:szCs w:val="26"/>
        </w:rPr>
        <w:t xml:space="preserve"> + Huy chương</w:t>
      </w:r>
    </w:p>
    <w:p w14:paraId="651FFD59" w14:textId="16C27963" w:rsidR="00753E42" w:rsidRDefault="00753E42"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- 01 đội đạt giải phong cách: </w:t>
      </w:r>
      <w:r w:rsidR="007D57BA">
        <w:rPr>
          <w:rFonts w:ascii="Times New Roman" w:eastAsia="Times New Roman" w:hAnsi="Times New Roman"/>
          <w:color w:val="000000" w:themeColor="text1"/>
          <w:sz w:val="26"/>
          <w:szCs w:val="26"/>
        </w:rPr>
        <w:t>Tiền thưởng</w:t>
      </w:r>
      <w:r w:rsidR="007D57BA" w:rsidRPr="007F31C9">
        <w:rPr>
          <w:rFonts w:ascii="Times New Roman" w:eastAsia="Times New Roman" w:hAnsi="Times New Roman"/>
          <w:color w:val="000000" w:themeColor="text1"/>
          <w:sz w:val="26"/>
          <w:szCs w:val="26"/>
        </w:rPr>
        <w:t xml:space="preserve"> </w:t>
      </w:r>
      <w:r w:rsidRPr="007F31C9">
        <w:rPr>
          <w:rFonts w:ascii="Times New Roman" w:eastAsia="Times New Roman" w:hAnsi="Times New Roman"/>
          <w:color w:val="000000" w:themeColor="text1"/>
          <w:sz w:val="26"/>
          <w:szCs w:val="26"/>
        </w:rPr>
        <w:t>+ Cờ</w:t>
      </w:r>
    </w:p>
    <w:p w14:paraId="5096493D" w14:textId="49C412E9" w:rsidR="00390E96" w:rsidRPr="007F31C9" w:rsidRDefault="00390E96" w:rsidP="00C02D54">
      <w:pPr>
        <w:spacing w:after="0" w:line="240" w:lineRule="auto"/>
        <w:ind w:firstLine="720"/>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xml:space="preserve">- 01 giải </w:t>
      </w:r>
      <w:r w:rsidR="007F23AF">
        <w:rPr>
          <w:rFonts w:ascii="Times New Roman" w:eastAsia="Times New Roman" w:hAnsi="Times New Roman"/>
          <w:color w:val="000000" w:themeColor="text1"/>
          <w:sz w:val="26"/>
          <w:szCs w:val="26"/>
        </w:rPr>
        <w:t>cá nhân xuất sắc nhất</w:t>
      </w:r>
      <w:r>
        <w:rPr>
          <w:rFonts w:ascii="Times New Roman" w:eastAsia="Times New Roman" w:hAnsi="Times New Roman"/>
          <w:color w:val="000000" w:themeColor="text1"/>
          <w:sz w:val="26"/>
          <w:szCs w:val="26"/>
        </w:rPr>
        <w:t xml:space="preserve">: </w:t>
      </w:r>
      <w:r w:rsidR="007D57BA">
        <w:rPr>
          <w:rFonts w:ascii="Times New Roman" w:eastAsia="Times New Roman" w:hAnsi="Times New Roman"/>
          <w:color w:val="000000" w:themeColor="text1"/>
          <w:sz w:val="26"/>
          <w:szCs w:val="26"/>
        </w:rPr>
        <w:t>Tiền thưởng</w:t>
      </w:r>
      <w:r w:rsidR="007D57BA" w:rsidRPr="007F31C9">
        <w:rPr>
          <w:rFonts w:ascii="Times New Roman" w:eastAsia="Times New Roman" w:hAnsi="Times New Roman"/>
          <w:color w:val="000000" w:themeColor="text1"/>
          <w:sz w:val="26"/>
          <w:szCs w:val="26"/>
        </w:rPr>
        <w:t xml:space="preserve"> </w:t>
      </w:r>
      <w:r w:rsidR="00C03E68">
        <w:rPr>
          <w:rFonts w:ascii="Times New Roman" w:eastAsia="Times New Roman" w:hAnsi="Times New Roman"/>
          <w:color w:val="000000" w:themeColor="text1"/>
          <w:sz w:val="26"/>
          <w:szCs w:val="26"/>
        </w:rPr>
        <w:t>+ Cờ</w:t>
      </w:r>
    </w:p>
    <w:p w14:paraId="1BB8879A" w14:textId="5DF89649" w:rsidR="00EE2AE6" w:rsidRPr="007F31C9" w:rsidRDefault="00B122E6" w:rsidP="00EE2AE6">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w:t>
      </w:r>
      <w:r w:rsidR="00693C24">
        <w:rPr>
          <w:rFonts w:ascii="Times New Roman" w:eastAsia="Times New Roman" w:hAnsi="Times New Roman"/>
          <w:color w:val="000000" w:themeColor="text1"/>
          <w:sz w:val="26"/>
          <w:szCs w:val="26"/>
        </w:rPr>
        <w:t>Các</w:t>
      </w:r>
      <w:r w:rsidR="00EE2AE6" w:rsidRPr="007F31C9">
        <w:rPr>
          <w:rFonts w:ascii="Times New Roman" w:eastAsia="Times New Roman" w:hAnsi="Times New Roman"/>
          <w:color w:val="000000" w:themeColor="text1"/>
          <w:sz w:val="26"/>
          <w:szCs w:val="26"/>
        </w:rPr>
        <w:t xml:space="preserve"> đội đạt giải khuyến kích: </w:t>
      </w:r>
      <w:r w:rsidR="007D57BA">
        <w:rPr>
          <w:rFonts w:ascii="Times New Roman" w:eastAsia="Times New Roman" w:hAnsi="Times New Roman"/>
          <w:color w:val="000000" w:themeColor="text1"/>
          <w:sz w:val="26"/>
          <w:szCs w:val="26"/>
        </w:rPr>
        <w:t>Tiền thưởng</w:t>
      </w:r>
      <w:r w:rsidR="00693C24">
        <w:rPr>
          <w:rFonts w:ascii="Times New Roman" w:eastAsia="Times New Roman" w:hAnsi="Times New Roman"/>
          <w:color w:val="000000" w:themeColor="text1"/>
          <w:sz w:val="26"/>
          <w:szCs w:val="26"/>
        </w:rPr>
        <w:t>/1 giải</w:t>
      </w:r>
    </w:p>
    <w:p w14:paraId="42C27A73" w14:textId="20B02991" w:rsidR="00753E42" w:rsidRPr="007F31C9" w:rsidRDefault="00753E42"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Ngoài ra, Công đoàn Học viện sẽ hỗ trợ kinh phí tập luyện cho các đội tham gia</w:t>
      </w:r>
      <w:r w:rsidR="007D57BA">
        <w:rPr>
          <w:rFonts w:ascii="Times New Roman" w:eastAsia="Times New Roman" w:hAnsi="Times New Roman"/>
          <w:color w:val="000000" w:themeColor="text1"/>
          <w:sz w:val="26"/>
          <w:szCs w:val="26"/>
        </w:rPr>
        <w:t xml:space="preserve"> và</w:t>
      </w:r>
      <w:r w:rsidRPr="007F31C9">
        <w:rPr>
          <w:rFonts w:ascii="Times New Roman" w:eastAsia="Times New Roman" w:hAnsi="Times New Roman"/>
          <w:color w:val="000000" w:themeColor="text1"/>
          <w:sz w:val="26"/>
          <w:szCs w:val="26"/>
        </w:rPr>
        <w:t xml:space="preserve"> </w:t>
      </w:r>
      <w:r w:rsidR="0056711A" w:rsidRPr="007F31C9">
        <w:rPr>
          <w:rFonts w:ascii="Times New Roman" w:eastAsia="Times New Roman" w:hAnsi="Times New Roman"/>
          <w:color w:val="000000" w:themeColor="text1"/>
          <w:sz w:val="26"/>
          <w:szCs w:val="26"/>
        </w:rPr>
        <w:t>hỗ trợ</w:t>
      </w:r>
      <w:r w:rsidR="007D57BA">
        <w:rPr>
          <w:rFonts w:ascii="Times New Roman" w:eastAsia="Times New Roman" w:hAnsi="Times New Roman"/>
          <w:color w:val="000000" w:themeColor="text1"/>
          <w:sz w:val="26"/>
          <w:szCs w:val="26"/>
        </w:rPr>
        <w:t xml:space="preserve"> các</w:t>
      </w:r>
      <w:r w:rsidR="0056711A" w:rsidRPr="007F31C9">
        <w:rPr>
          <w:rFonts w:ascii="Times New Roman" w:eastAsia="Times New Roman" w:hAnsi="Times New Roman"/>
          <w:color w:val="000000" w:themeColor="text1"/>
          <w:sz w:val="26"/>
          <w:szCs w:val="26"/>
        </w:rPr>
        <w:t xml:space="preserve"> thi đấu</w:t>
      </w:r>
      <w:r w:rsidR="00EE2AE6" w:rsidRPr="007F31C9">
        <w:rPr>
          <w:rFonts w:ascii="Times New Roman" w:eastAsia="Times New Roman" w:hAnsi="Times New Roman"/>
          <w:color w:val="000000" w:themeColor="text1"/>
          <w:sz w:val="26"/>
          <w:szCs w:val="26"/>
        </w:rPr>
        <w:t>; c</w:t>
      </w:r>
      <w:r w:rsidRPr="007F31C9">
        <w:rPr>
          <w:rFonts w:ascii="Times New Roman" w:eastAsia="Times New Roman" w:hAnsi="Times New Roman"/>
          <w:color w:val="000000" w:themeColor="text1"/>
          <w:sz w:val="26"/>
          <w:szCs w:val="26"/>
        </w:rPr>
        <w:t xml:space="preserve">ác đội đã đăng ký thi đấu và nhận kinh phí hỗ trợ </w:t>
      </w:r>
      <w:r w:rsidR="0056711A" w:rsidRPr="007F31C9">
        <w:rPr>
          <w:rFonts w:ascii="Times New Roman" w:eastAsia="Times New Roman" w:hAnsi="Times New Roman"/>
          <w:color w:val="000000" w:themeColor="text1"/>
          <w:sz w:val="26"/>
          <w:szCs w:val="26"/>
        </w:rPr>
        <w:t xml:space="preserve">luyện tập </w:t>
      </w:r>
      <w:r w:rsidRPr="007F31C9">
        <w:rPr>
          <w:rFonts w:ascii="Times New Roman" w:eastAsia="Times New Roman" w:hAnsi="Times New Roman"/>
          <w:color w:val="000000" w:themeColor="text1"/>
          <w:sz w:val="26"/>
          <w:szCs w:val="26"/>
        </w:rPr>
        <w:t>trong ngày khai mạc giải.</w:t>
      </w:r>
    </w:p>
    <w:p w14:paraId="5D6EC1DB" w14:textId="77777777" w:rsidR="00B96A3D" w:rsidRPr="007F31C9" w:rsidRDefault="00780F34"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b/>
          <w:color w:val="000000" w:themeColor="text1"/>
          <w:sz w:val="26"/>
          <w:szCs w:val="26"/>
        </w:rPr>
        <w:t>6.2. Kỷ luật</w:t>
      </w:r>
    </w:p>
    <w:p w14:paraId="6399DF62" w14:textId="77777777" w:rsidR="00753E42" w:rsidRPr="007F31C9" w:rsidRDefault="00753E42" w:rsidP="00C02D54">
      <w:pPr>
        <w:spacing w:after="0" w:line="240" w:lineRule="auto"/>
        <w:ind w:firstLine="567"/>
        <w:jc w:val="both"/>
        <w:rPr>
          <w:rFonts w:ascii="Times New Roman" w:eastAsia="Times New Roman" w:hAnsi="Times New Roman"/>
          <w:i/>
          <w:iCs/>
          <w:color w:val="000000" w:themeColor="text1"/>
          <w:sz w:val="26"/>
          <w:szCs w:val="26"/>
        </w:rPr>
      </w:pPr>
      <w:r w:rsidRPr="007F31C9">
        <w:rPr>
          <w:rFonts w:ascii="Times New Roman" w:eastAsia="Times New Roman" w:hAnsi="Times New Roman"/>
          <w:i/>
          <w:iCs/>
          <w:color w:val="000000" w:themeColor="text1"/>
          <w:sz w:val="26"/>
          <w:szCs w:val="26"/>
        </w:rPr>
        <w:t>+ Đối với đội bóng</w:t>
      </w:r>
    </w:p>
    <w:p w14:paraId="211B91FD" w14:textId="77777777"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Các đội bóng thi đấu đúng lịch đã bốc thăm, không trì hoãn trận đấu (trừ lý do bất thường sẽ do Ban tổ chức quyết định và gửi thông báo trước đến các đội).</w:t>
      </w:r>
    </w:p>
    <w:p w14:paraId="39BC5327" w14:textId="71713F48"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Đội bóng có mặt chậm </w:t>
      </w:r>
      <w:r w:rsidRPr="00693C24">
        <w:rPr>
          <w:rFonts w:ascii="Times New Roman" w:eastAsia="Times New Roman" w:hAnsi="Times New Roman"/>
          <w:b/>
          <w:bCs/>
          <w:color w:val="000000" w:themeColor="text1"/>
          <w:sz w:val="26"/>
          <w:szCs w:val="26"/>
        </w:rPr>
        <w:t>15 phút</w:t>
      </w:r>
      <w:r w:rsidRPr="007F31C9">
        <w:rPr>
          <w:rFonts w:ascii="Times New Roman" w:eastAsia="Times New Roman" w:hAnsi="Times New Roman"/>
          <w:color w:val="000000" w:themeColor="text1"/>
          <w:sz w:val="26"/>
          <w:szCs w:val="26"/>
        </w:rPr>
        <w:t xml:space="preserve"> so với giờ bắt đầu trận đấu sẽ bị xử thua với tỷ số 0-2 (mỗi ván điểm số là 0-2</w:t>
      </w:r>
      <w:r w:rsidR="00B74C98">
        <w:rPr>
          <w:rFonts w:ascii="Times New Roman" w:eastAsia="Times New Roman" w:hAnsi="Times New Roman"/>
          <w:color w:val="000000" w:themeColor="text1"/>
          <w:sz w:val="26"/>
          <w:szCs w:val="26"/>
        </w:rPr>
        <w:t>1</w:t>
      </w:r>
      <w:r w:rsidRPr="007F31C9">
        <w:rPr>
          <w:rFonts w:ascii="Times New Roman" w:eastAsia="Times New Roman" w:hAnsi="Times New Roman"/>
          <w:color w:val="000000" w:themeColor="text1"/>
          <w:sz w:val="26"/>
          <w:szCs w:val="26"/>
        </w:rPr>
        <w:t>).</w:t>
      </w:r>
    </w:p>
    <w:p w14:paraId="08CEDA82" w14:textId="7E3B9E11" w:rsidR="00753E42"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Đội bóng có cầu thủ không hợp lệ vào thi đấu sẽ bị xử thua 0-2.</w:t>
      </w:r>
    </w:p>
    <w:p w14:paraId="502BF6E0" w14:textId="2C96A717" w:rsidR="00643E41" w:rsidRDefault="00643E41" w:rsidP="00C02D54">
      <w:pPr>
        <w:spacing w:after="0" w:line="240" w:lineRule="auto"/>
        <w:ind w:firstLine="567"/>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Cầu thủ không mặc đồng phục, không đi giầy thể thao sẽ không được tham gia thi đấu.</w:t>
      </w:r>
    </w:p>
    <w:p w14:paraId="2A94E9DC" w14:textId="6DE478D1" w:rsidR="00B97BF9" w:rsidRPr="007F31C9" w:rsidRDefault="00B97BF9" w:rsidP="00C02D54">
      <w:pPr>
        <w:spacing w:after="0" w:line="240" w:lineRule="auto"/>
        <w:ind w:firstLine="567"/>
        <w:jc w:val="both"/>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 Đội bóng không tham dự khai mạc</w:t>
      </w:r>
      <w:r w:rsidR="00482EF1">
        <w:rPr>
          <w:rFonts w:ascii="Times New Roman" w:eastAsia="Times New Roman" w:hAnsi="Times New Roman"/>
          <w:color w:val="000000" w:themeColor="text1"/>
          <w:sz w:val="26"/>
          <w:szCs w:val="26"/>
        </w:rPr>
        <w:t xml:space="preserve"> giải</w:t>
      </w:r>
      <w:r>
        <w:rPr>
          <w:rFonts w:ascii="Times New Roman" w:eastAsia="Times New Roman" w:hAnsi="Times New Roman"/>
          <w:color w:val="000000" w:themeColor="text1"/>
          <w:sz w:val="26"/>
          <w:szCs w:val="26"/>
        </w:rPr>
        <w:t xml:space="preserve"> sẽ bị trừ 1 (một) điểm trong tổng số điểm chung của đội.</w:t>
      </w:r>
    </w:p>
    <w:p w14:paraId="02A170D1" w14:textId="06836761"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Đội bóng vi phạm những điều sau đây sẽ bị loại khỏi giải:</w:t>
      </w:r>
    </w:p>
    <w:p w14:paraId="0671AF43" w14:textId="3B6D7CB5" w:rsidR="00753E42" w:rsidRPr="007F31C9" w:rsidRDefault="00753E42" w:rsidP="00C02D54">
      <w:pPr>
        <w:pStyle w:val="ListParagraph"/>
        <w:numPr>
          <w:ilvl w:val="0"/>
          <w:numId w:val="5"/>
        </w:num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Gian lận hồ sơ vận động viên đăng ký thi đấu giải.</w:t>
      </w:r>
    </w:p>
    <w:p w14:paraId="525D4CB2" w14:textId="64E53FB1" w:rsidR="00753E42" w:rsidRPr="007F31C9" w:rsidRDefault="00753E42" w:rsidP="00C02D54">
      <w:pPr>
        <w:pStyle w:val="ListParagraph"/>
        <w:numPr>
          <w:ilvl w:val="0"/>
          <w:numId w:val="5"/>
        </w:numPr>
        <w:spacing w:after="0" w:line="240" w:lineRule="auto"/>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Không chấp hành quyết định của trọng tài, tự ý dừng trận đấu, làm trận đấu không thể tiếp tục được.</w:t>
      </w:r>
    </w:p>
    <w:p w14:paraId="605431B4" w14:textId="77777777"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r>
      <w:r w:rsidRPr="007F31C9">
        <w:rPr>
          <w:rFonts w:ascii="Times New Roman" w:eastAsia="Times New Roman" w:hAnsi="Times New Roman"/>
          <w:i/>
          <w:iCs/>
          <w:color w:val="000000" w:themeColor="text1"/>
          <w:sz w:val="26"/>
          <w:szCs w:val="26"/>
        </w:rPr>
        <w:t>Lưu ý</w:t>
      </w:r>
      <w:r w:rsidRPr="007F31C9">
        <w:rPr>
          <w:rFonts w:ascii="Times New Roman" w:eastAsia="Times New Roman" w:hAnsi="Times New Roman"/>
          <w:color w:val="000000" w:themeColor="text1"/>
          <w:sz w:val="26"/>
          <w:szCs w:val="26"/>
        </w:rPr>
        <w:t>: Trường hợp đội bóng bị truất quyền thi đấu khỏi giải ở vòng bảng: toàn bộ kết quả thi đấu (nếu có) với đội bóng khác đều bị hủy bỏ.</w:t>
      </w:r>
    </w:p>
    <w:p w14:paraId="1903AA46" w14:textId="77777777" w:rsidR="00753E42" w:rsidRPr="007F31C9" w:rsidRDefault="00753E42" w:rsidP="00C02D54">
      <w:pPr>
        <w:spacing w:after="0" w:line="240" w:lineRule="auto"/>
        <w:ind w:firstLine="567"/>
        <w:jc w:val="both"/>
        <w:rPr>
          <w:rFonts w:ascii="Times New Roman" w:eastAsia="Times New Roman" w:hAnsi="Times New Roman"/>
          <w:i/>
          <w:iCs/>
          <w:color w:val="000000" w:themeColor="text1"/>
          <w:sz w:val="26"/>
          <w:szCs w:val="26"/>
        </w:rPr>
      </w:pPr>
      <w:r w:rsidRPr="007F31C9">
        <w:rPr>
          <w:rFonts w:ascii="Times New Roman" w:eastAsia="Times New Roman" w:hAnsi="Times New Roman"/>
          <w:i/>
          <w:iCs/>
          <w:color w:val="000000" w:themeColor="text1"/>
          <w:sz w:val="26"/>
          <w:szCs w:val="26"/>
        </w:rPr>
        <w:t>+ Đối với cầu thủ</w:t>
      </w:r>
    </w:p>
    <w:p w14:paraId="3CA7F7C7" w14:textId="5636DC85"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ab/>
        <w:t>- Trường hợp các cầu thủ có lời lẽ xúc phạm, đánh nhau hoặc hành vi khiếm nhã sẽ bị đình chỉ thi đấu suốt giải và bị</w:t>
      </w:r>
      <w:r w:rsidRPr="007F31C9">
        <w:rPr>
          <w:rFonts w:ascii="Times New Roman" w:eastAsia="Times New Roman" w:hAnsi="Times New Roman"/>
          <w:b/>
          <w:bCs/>
          <w:color w:val="000000" w:themeColor="text1"/>
          <w:sz w:val="26"/>
          <w:szCs w:val="26"/>
        </w:rPr>
        <w:t xml:space="preserve"> đề nghị kỷ luật</w:t>
      </w:r>
      <w:r w:rsidR="00A25296">
        <w:rPr>
          <w:rFonts w:ascii="Times New Roman" w:eastAsia="Times New Roman" w:hAnsi="Times New Roman"/>
          <w:b/>
          <w:bCs/>
          <w:color w:val="000000" w:themeColor="text1"/>
          <w:sz w:val="26"/>
          <w:szCs w:val="26"/>
        </w:rPr>
        <w:t xml:space="preserve"> theo quy định</w:t>
      </w:r>
      <w:r w:rsidRPr="007F31C9">
        <w:rPr>
          <w:rFonts w:ascii="Times New Roman" w:eastAsia="Times New Roman" w:hAnsi="Times New Roman"/>
          <w:color w:val="000000" w:themeColor="text1"/>
          <w:sz w:val="26"/>
          <w:szCs w:val="26"/>
        </w:rPr>
        <w:t>.</w:t>
      </w:r>
    </w:p>
    <w:p w14:paraId="12D9578D" w14:textId="77777777" w:rsidR="00753E42" w:rsidRPr="007F31C9" w:rsidRDefault="00753E42" w:rsidP="00C02D54">
      <w:pPr>
        <w:spacing w:after="0" w:line="240" w:lineRule="auto"/>
        <w:ind w:firstLine="567"/>
        <w:jc w:val="both"/>
        <w:rPr>
          <w:rFonts w:ascii="Times New Roman" w:eastAsia="Times New Roman" w:hAnsi="Times New Roman"/>
          <w:i/>
          <w:iCs/>
          <w:color w:val="000000" w:themeColor="text1"/>
          <w:sz w:val="26"/>
          <w:szCs w:val="26"/>
        </w:rPr>
      </w:pPr>
      <w:r w:rsidRPr="007F31C9">
        <w:rPr>
          <w:rFonts w:ascii="Times New Roman" w:eastAsia="Times New Roman" w:hAnsi="Times New Roman"/>
          <w:i/>
          <w:iCs/>
          <w:color w:val="000000" w:themeColor="text1"/>
          <w:sz w:val="26"/>
          <w:szCs w:val="26"/>
        </w:rPr>
        <w:t>+ Đối với huấn luyện viên và các thành viên khác của đội bóng</w:t>
      </w:r>
    </w:p>
    <w:p w14:paraId="37006FED" w14:textId="77777777"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Trưởng đoàn, huấn luyện viên trưởng chịu trách nhiệm trước Ban tổ chức giải về đội bóng của đơn vị mình trong suốt quá trình thi đấu.</w:t>
      </w:r>
    </w:p>
    <w:p w14:paraId="26D29750" w14:textId="4D701FEE"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Cán bộ quản lý, cầu thủ vi phạm quy định về hoạt động ở khu vực kỹ thuật hoặc có hành vi không văn hóa sẽ không được ngồi ở khu vực kỹ thuật.</w:t>
      </w:r>
    </w:p>
    <w:p w14:paraId="60630B04" w14:textId="18A5A873"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Huấn luyện viên hoặc các thành viên đội bóng có hành vi móc nối, dàn xếp tỷ số, mua chuộc HLV, cầu thủ đội bạn, hối lộ trọng tài thì sẽ bị đình chỉ làm nhiệm vụ, </w:t>
      </w:r>
      <w:r w:rsidRPr="007F31C9">
        <w:rPr>
          <w:rFonts w:ascii="Times New Roman" w:eastAsia="Times New Roman" w:hAnsi="Times New Roman"/>
          <w:b/>
          <w:bCs/>
          <w:color w:val="000000" w:themeColor="text1"/>
          <w:sz w:val="26"/>
          <w:szCs w:val="26"/>
        </w:rPr>
        <w:t>đề nghị kỷ luật</w:t>
      </w:r>
      <w:r w:rsidR="00A25296">
        <w:rPr>
          <w:rFonts w:ascii="Times New Roman" w:eastAsia="Times New Roman" w:hAnsi="Times New Roman"/>
          <w:b/>
          <w:bCs/>
          <w:color w:val="000000" w:themeColor="text1"/>
          <w:sz w:val="26"/>
          <w:szCs w:val="26"/>
        </w:rPr>
        <w:t xml:space="preserve"> theo quy định</w:t>
      </w:r>
      <w:r w:rsidRPr="007F31C9">
        <w:rPr>
          <w:rFonts w:ascii="Times New Roman" w:eastAsia="Times New Roman" w:hAnsi="Times New Roman"/>
          <w:color w:val="000000" w:themeColor="text1"/>
          <w:sz w:val="26"/>
          <w:szCs w:val="26"/>
        </w:rPr>
        <w:t>.</w:t>
      </w:r>
    </w:p>
    <w:p w14:paraId="6134667A" w14:textId="3EE132B4" w:rsidR="00780F34" w:rsidRPr="007F31C9" w:rsidRDefault="00780F34"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b/>
          <w:color w:val="000000" w:themeColor="text1"/>
          <w:sz w:val="26"/>
          <w:szCs w:val="26"/>
        </w:rPr>
        <w:t>6.3 Khiếu nại</w:t>
      </w:r>
    </w:p>
    <w:p w14:paraId="649C390B" w14:textId="77777777"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Chỉ có trưởng đoàn, huấn luyện viên mới có quyền khiếu nại bằng văn bản cho Ban tổ chức trước 01 ngày của trận kế tiếp khi phát hiện vi phạm điều lệ giải. </w:t>
      </w:r>
    </w:p>
    <w:p w14:paraId="17F6A147" w14:textId="77777777" w:rsidR="00753E42" w:rsidRPr="007F31C9" w:rsidRDefault="00753E42" w:rsidP="00C02D54">
      <w:pPr>
        <w:spacing w:after="0" w:line="240" w:lineRule="auto"/>
        <w:ind w:firstLine="567"/>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Những khiếu nại về chuyên môn do trọng tài giải quyết ngay trong trận đấu. Sau 5 phút khi trận đấu kết thúc, mọi khiếu nại về kỹ thuật trên sân không còn giá trị. Chỉ có đội trưởng trân sân mới có quyền khiếu nại về chuyên môn. </w:t>
      </w:r>
    </w:p>
    <w:p w14:paraId="3502A727" w14:textId="77777777" w:rsidR="005750E0" w:rsidRDefault="005750E0" w:rsidP="00C02D54">
      <w:pPr>
        <w:spacing w:after="0" w:line="240" w:lineRule="auto"/>
        <w:ind w:firstLine="567"/>
        <w:jc w:val="both"/>
        <w:rPr>
          <w:rFonts w:ascii="Times New Roman" w:eastAsia="Times New Roman" w:hAnsi="Times New Roman"/>
          <w:b/>
          <w:color w:val="000000" w:themeColor="text1"/>
          <w:sz w:val="26"/>
          <w:szCs w:val="26"/>
        </w:rPr>
      </w:pPr>
    </w:p>
    <w:p w14:paraId="272E1F5A" w14:textId="16A78E16" w:rsidR="00780F34" w:rsidRPr="007F31C9" w:rsidRDefault="00780F34" w:rsidP="00C02D54">
      <w:pPr>
        <w:spacing w:after="0" w:line="240" w:lineRule="auto"/>
        <w:ind w:firstLine="567"/>
        <w:jc w:val="both"/>
        <w:rPr>
          <w:rFonts w:ascii="Times New Roman" w:eastAsia="Times New Roman" w:hAnsi="Times New Roman"/>
          <w:b/>
          <w:color w:val="000000" w:themeColor="text1"/>
          <w:sz w:val="26"/>
          <w:szCs w:val="26"/>
        </w:rPr>
      </w:pPr>
      <w:r w:rsidRPr="007F31C9">
        <w:rPr>
          <w:rFonts w:ascii="Times New Roman" w:eastAsia="Times New Roman" w:hAnsi="Times New Roman"/>
          <w:b/>
          <w:color w:val="000000" w:themeColor="text1"/>
          <w:sz w:val="26"/>
          <w:szCs w:val="26"/>
        </w:rPr>
        <w:lastRenderedPageBreak/>
        <w:t>Điều 7:</w:t>
      </w:r>
      <w:r w:rsidR="00753E42" w:rsidRPr="007F31C9">
        <w:rPr>
          <w:rFonts w:ascii="Times New Roman" w:eastAsia="Times New Roman" w:hAnsi="Times New Roman"/>
          <w:b/>
          <w:color w:val="000000" w:themeColor="text1"/>
          <w:sz w:val="26"/>
          <w:szCs w:val="26"/>
        </w:rPr>
        <w:t xml:space="preserve"> </w:t>
      </w:r>
      <w:r w:rsidRPr="007F31C9">
        <w:rPr>
          <w:rFonts w:ascii="Times New Roman" w:eastAsia="Times New Roman" w:hAnsi="Times New Roman"/>
          <w:b/>
          <w:color w:val="000000" w:themeColor="text1"/>
          <w:sz w:val="26"/>
          <w:szCs w:val="26"/>
        </w:rPr>
        <w:t>ĐIỀU KHOẢN THI HÀNH</w:t>
      </w:r>
    </w:p>
    <w:p w14:paraId="2F758D19" w14:textId="27613E81" w:rsidR="00780F34" w:rsidRPr="007F31C9" w:rsidRDefault="00F107FE"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w:t>
      </w:r>
      <w:r w:rsidR="00780F34" w:rsidRPr="007F31C9">
        <w:rPr>
          <w:rFonts w:ascii="Times New Roman" w:eastAsia="Times New Roman" w:hAnsi="Times New Roman"/>
          <w:color w:val="000000" w:themeColor="text1"/>
          <w:sz w:val="26"/>
          <w:szCs w:val="26"/>
        </w:rPr>
        <w:t>Các đơn vị tham dự giải có trách nhiệm phổ biến tới VĐV và yêu cầu thực hiện nghiêm túc điều lệ này</w:t>
      </w:r>
      <w:r w:rsidR="00753E42" w:rsidRPr="007F31C9">
        <w:rPr>
          <w:rFonts w:ascii="Times New Roman" w:eastAsia="Times New Roman" w:hAnsi="Times New Roman"/>
          <w:color w:val="000000" w:themeColor="text1"/>
          <w:sz w:val="26"/>
          <w:szCs w:val="26"/>
        </w:rPr>
        <w:t>.</w:t>
      </w:r>
    </w:p>
    <w:p w14:paraId="4BB2C3E9" w14:textId="7C6C057B" w:rsidR="00056AF8" w:rsidRDefault="00F107FE" w:rsidP="00C02D54">
      <w:pPr>
        <w:spacing w:after="0" w:line="240" w:lineRule="auto"/>
        <w:ind w:firstLine="720"/>
        <w:jc w:val="both"/>
        <w:rPr>
          <w:rFonts w:ascii="Times New Roman" w:eastAsia="Times New Roman" w:hAnsi="Times New Roman"/>
          <w:color w:val="000000" w:themeColor="text1"/>
          <w:sz w:val="26"/>
          <w:szCs w:val="26"/>
        </w:rPr>
      </w:pPr>
      <w:r w:rsidRPr="007F31C9">
        <w:rPr>
          <w:rFonts w:ascii="Times New Roman" w:eastAsia="Times New Roman" w:hAnsi="Times New Roman"/>
          <w:color w:val="000000" w:themeColor="text1"/>
          <w:sz w:val="26"/>
          <w:szCs w:val="26"/>
        </w:rPr>
        <w:t xml:space="preserve">- </w:t>
      </w:r>
      <w:r w:rsidR="00780F34" w:rsidRPr="007F31C9">
        <w:rPr>
          <w:rFonts w:ascii="Times New Roman" w:eastAsia="Times New Roman" w:hAnsi="Times New Roman"/>
          <w:color w:val="000000" w:themeColor="text1"/>
          <w:sz w:val="26"/>
          <w:szCs w:val="26"/>
        </w:rPr>
        <w:t xml:space="preserve">Chỉ có BTC mới có </w:t>
      </w:r>
      <w:r w:rsidR="00187FD8" w:rsidRPr="007F31C9">
        <w:rPr>
          <w:rFonts w:ascii="Times New Roman" w:eastAsia="Times New Roman" w:hAnsi="Times New Roman"/>
          <w:color w:val="000000" w:themeColor="text1"/>
          <w:sz w:val="26"/>
          <w:szCs w:val="26"/>
        </w:rPr>
        <w:t>quyền sửa đổi, bổ sung điều lệ.</w:t>
      </w:r>
    </w:p>
    <w:p w14:paraId="24129498" w14:textId="77777777" w:rsidR="00056AF8" w:rsidRPr="007F31C9" w:rsidRDefault="00056AF8" w:rsidP="00780F34">
      <w:pPr>
        <w:spacing w:after="0"/>
        <w:ind w:firstLine="720"/>
        <w:jc w:val="both"/>
        <w:rPr>
          <w:rFonts w:ascii="Times New Roman" w:eastAsia="Times New Roman" w:hAnsi="Times New Roman"/>
          <w:color w:val="000000" w:themeColor="text1"/>
          <w:sz w:val="26"/>
          <w:szCs w:val="26"/>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02"/>
      </w:tblGrid>
      <w:tr w:rsidR="00056AF8" w:rsidRPr="007F31C9" w14:paraId="525208B9" w14:textId="77777777" w:rsidTr="008D18DD">
        <w:trPr>
          <w:trHeight w:val="2382"/>
        </w:trPr>
        <w:tc>
          <w:tcPr>
            <w:tcW w:w="4536" w:type="dxa"/>
          </w:tcPr>
          <w:p w14:paraId="7BC99CDA" w14:textId="77777777" w:rsidR="00624A9E" w:rsidRPr="007F31C9" w:rsidRDefault="00624A9E" w:rsidP="00624A9E">
            <w:pPr>
              <w:rPr>
                <w:rFonts w:ascii="Times New Roman" w:eastAsia="Times New Roman" w:hAnsi="Times New Roman"/>
                <w:b/>
                <w:color w:val="000000" w:themeColor="text1"/>
                <w:sz w:val="26"/>
                <w:szCs w:val="26"/>
              </w:rPr>
            </w:pPr>
          </w:p>
          <w:p w14:paraId="0093554E" w14:textId="77777777" w:rsidR="00624A9E" w:rsidRPr="007F31C9" w:rsidRDefault="00624A9E" w:rsidP="00624A9E">
            <w:pPr>
              <w:jc w:val="center"/>
              <w:rPr>
                <w:rFonts w:ascii="Times New Roman" w:eastAsia="Times New Roman" w:hAnsi="Times New Roman"/>
                <w:b/>
                <w:color w:val="000000" w:themeColor="text1"/>
                <w:sz w:val="26"/>
                <w:szCs w:val="26"/>
              </w:rPr>
            </w:pPr>
          </w:p>
          <w:p w14:paraId="2F3C396D" w14:textId="77777777" w:rsidR="00624A9E" w:rsidRPr="007F31C9" w:rsidRDefault="00624A9E" w:rsidP="00624A9E">
            <w:pPr>
              <w:jc w:val="center"/>
              <w:rPr>
                <w:rFonts w:ascii="Times New Roman" w:eastAsia="Times New Roman" w:hAnsi="Times New Roman"/>
                <w:b/>
                <w:color w:val="000000" w:themeColor="text1"/>
                <w:sz w:val="26"/>
                <w:szCs w:val="26"/>
              </w:rPr>
            </w:pPr>
          </w:p>
          <w:p w14:paraId="3473C4E5" w14:textId="77777777" w:rsidR="00624A9E" w:rsidRPr="007F31C9" w:rsidRDefault="00624A9E" w:rsidP="00624A9E">
            <w:pPr>
              <w:jc w:val="center"/>
              <w:rPr>
                <w:rFonts w:ascii="Times New Roman" w:eastAsia="Times New Roman" w:hAnsi="Times New Roman"/>
                <w:b/>
                <w:color w:val="000000" w:themeColor="text1"/>
                <w:sz w:val="26"/>
                <w:szCs w:val="26"/>
              </w:rPr>
            </w:pPr>
          </w:p>
          <w:p w14:paraId="6EAA9746" w14:textId="3598A00D" w:rsidR="00624A9E" w:rsidRPr="007F31C9" w:rsidRDefault="00624A9E" w:rsidP="009F0D30">
            <w:pPr>
              <w:rPr>
                <w:rFonts w:ascii="Times New Roman" w:eastAsia="Times New Roman" w:hAnsi="Times New Roman"/>
                <w:b/>
                <w:color w:val="000000" w:themeColor="text1"/>
                <w:sz w:val="26"/>
                <w:szCs w:val="26"/>
              </w:rPr>
            </w:pPr>
          </w:p>
        </w:tc>
        <w:tc>
          <w:tcPr>
            <w:tcW w:w="5202" w:type="dxa"/>
          </w:tcPr>
          <w:p w14:paraId="217A4C32" w14:textId="42BDF58C" w:rsidR="00056AF8" w:rsidRPr="007F31C9" w:rsidRDefault="00753E42" w:rsidP="00624A9E">
            <w:pPr>
              <w:jc w:val="center"/>
              <w:rPr>
                <w:rFonts w:ascii="Times New Roman" w:eastAsia="Times New Roman" w:hAnsi="Times New Roman"/>
                <w:b/>
                <w:iCs/>
                <w:color w:val="000000" w:themeColor="text1"/>
                <w:sz w:val="26"/>
                <w:szCs w:val="26"/>
              </w:rPr>
            </w:pPr>
            <w:r w:rsidRPr="007F31C9">
              <w:rPr>
                <w:rFonts w:ascii="Times New Roman" w:eastAsia="Times New Roman" w:hAnsi="Times New Roman"/>
                <w:b/>
                <w:iCs/>
                <w:color w:val="000000" w:themeColor="text1"/>
                <w:sz w:val="26"/>
                <w:szCs w:val="26"/>
              </w:rPr>
              <w:t>TM. CÔNG ĐOÀN</w:t>
            </w:r>
            <w:r w:rsidR="007D57BA">
              <w:rPr>
                <w:rFonts w:ascii="Times New Roman" w:eastAsia="Times New Roman" w:hAnsi="Times New Roman"/>
                <w:b/>
                <w:iCs/>
                <w:color w:val="000000" w:themeColor="text1"/>
                <w:sz w:val="26"/>
                <w:szCs w:val="26"/>
              </w:rPr>
              <w:t xml:space="preserve"> HỌC VIỆN</w:t>
            </w:r>
          </w:p>
          <w:p w14:paraId="6BC9E610" w14:textId="7841810E" w:rsidR="00056AF8" w:rsidRPr="007F31C9" w:rsidRDefault="009F0D30" w:rsidP="00624A9E">
            <w:pPr>
              <w:jc w:val="center"/>
              <w:rPr>
                <w:rFonts w:ascii="Times New Roman" w:eastAsia="Times New Roman" w:hAnsi="Times New Roman"/>
                <w:iCs/>
                <w:color w:val="000000" w:themeColor="text1"/>
                <w:sz w:val="26"/>
                <w:szCs w:val="26"/>
              </w:rPr>
            </w:pPr>
            <w:r>
              <w:rPr>
                <w:rFonts w:ascii="Times New Roman" w:eastAsia="Times New Roman" w:hAnsi="Times New Roman"/>
                <w:b/>
                <w:iCs/>
                <w:color w:val="000000" w:themeColor="text1"/>
                <w:sz w:val="26"/>
                <w:szCs w:val="26"/>
              </w:rPr>
              <w:t>TRƯỞNG BAN VĂN THỂ</w:t>
            </w:r>
          </w:p>
          <w:p w14:paraId="3B8BF417" w14:textId="77777777" w:rsidR="00056AF8" w:rsidRPr="007F31C9" w:rsidRDefault="00056AF8" w:rsidP="00056AF8">
            <w:pPr>
              <w:tabs>
                <w:tab w:val="left" w:pos="2870"/>
              </w:tabs>
              <w:spacing w:line="360" w:lineRule="auto"/>
              <w:jc w:val="both"/>
              <w:rPr>
                <w:rFonts w:ascii="Times New Roman" w:eastAsia="Times New Roman" w:hAnsi="Times New Roman"/>
                <w:color w:val="000000" w:themeColor="text1"/>
                <w:sz w:val="26"/>
                <w:szCs w:val="26"/>
              </w:rPr>
            </w:pPr>
          </w:p>
          <w:p w14:paraId="75E51055" w14:textId="2596545B" w:rsidR="00624A9E" w:rsidRDefault="00624A9E" w:rsidP="00056AF8">
            <w:pPr>
              <w:spacing w:line="360" w:lineRule="auto"/>
              <w:jc w:val="both"/>
              <w:rPr>
                <w:rFonts w:ascii="Times New Roman" w:eastAsia="Times New Roman" w:hAnsi="Times New Roman"/>
                <w:color w:val="000000" w:themeColor="text1"/>
                <w:sz w:val="26"/>
                <w:szCs w:val="26"/>
              </w:rPr>
            </w:pPr>
          </w:p>
          <w:p w14:paraId="132EDBBC" w14:textId="77777777" w:rsidR="009F0D30" w:rsidRPr="007F31C9" w:rsidRDefault="009F0D30" w:rsidP="00056AF8">
            <w:pPr>
              <w:spacing w:line="360" w:lineRule="auto"/>
              <w:jc w:val="both"/>
              <w:rPr>
                <w:rFonts w:ascii="Times New Roman" w:eastAsia="Times New Roman" w:hAnsi="Times New Roman"/>
                <w:color w:val="000000" w:themeColor="text1"/>
                <w:sz w:val="26"/>
                <w:szCs w:val="26"/>
              </w:rPr>
            </w:pPr>
          </w:p>
          <w:p w14:paraId="625AD95F" w14:textId="2E976635" w:rsidR="00056AF8" w:rsidRPr="007F31C9" w:rsidRDefault="009F0D30" w:rsidP="00472072">
            <w:pPr>
              <w:tabs>
                <w:tab w:val="left" w:pos="1746"/>
              </w:tabs>
              <w:spacing w:line="360" w:lineRule="auto"/>
              <w:jc w:val="center"/>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Đặng Đức Hoàn</w:t>
            </w:r>
          </w:p>
        </w:tc>
      </w:tr>
    </w:tbl>
    <w:p w14:paraId="7546774F" w14:textId="77777777" w:rsidR="00FF7F40" w:rsidRDefault="00FF7F40">
      <w:pPr>
        <w:rPr>
          <w:rFonts w:ascii="Times New Roman" w:eastAsia="Times New Roman" w:hAnsi="Times New Roman"/>
          <w:color w:val="000000" w:themeColor="text1"/>
          <w:sz w:val="26"/>
          <w:szCs w:val="26"/>
        </w:rPr>
        <w:sectPr w:rsidR="00FF7F40" w:rsidSect="00204FD9">
          <w:footerReference w:type="default" r:id="rId8"/>
          <w:pgSz w:w="11909" w:h="16834" w:code="9"/>
          <w:pgMar w:top="576" w:right="1008" w:bottom="576" w:left="1440" w:header="432" w:footer="432" w:gutter="0"/>
          <w:cols w:space="720"/>
          <w:docGrid w:linePitch="360"/>
        </w:sectPr>
      </w:pPr>
    </w:p>
    <w:p w14:paraId="3E160812" w14:textId="67BF2C8D" w:rsidR="007E3725" w:rsidRPr="007F31C9" w:rsidRDefault="007E3725" w:rsidP="00BC2965">
      <w:pPr>
        <w:spacing w:after="0" w:line="360" w:lineRule="auto"/>
        <w:ind w:right="140"/>
        <w:rPr>
          <w:rFonts w:ascii="Times New Roman" w:eastAsia="Times New Roman" w:hAnsi="Times New Roman"/>
          <w:b/>
          <w:color w:val="000000" w:themeColor="text1"/>
          <w:sz w:val="28"/>
          <w:szCs w:val="28"/>
        </w:rPr>
      </w:pPr>
    </w:p>
    <w:sectPr w:rsidR="007E3725" w:rsidRPr="007F31C9" w:rsidSect="00FF7F40">
      <w:pgSz w:w="16834" w:h="11909" w:orient="landscape" w:code="9"/>
      <w:pgMar w:top="1440" w:right="576" w:bottom="1008" w:left="5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344F7" w14:textId="77777777" w:rsidR="00300130" w:rsidRDefault="00300130" w:rsidP="006D172B">
      <w:pPr>
        <w:spacing w:after="0" w:line="240" w:lineRule="auto"/>
      </w:pPr>
      <w:r>
        <w:separator/>
      </w:r>
    </w:p>
  </w:endnote>
  <w:endnote w:type="continuationSeparator" w:id="0">
    <w:p w14:paraId="64FF0DDD" w14:textId="77777777" w:rsidR="00300130" w:rsidRDefault="00300130" w:rsidP="006D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513940"/>
      <w:docPartObj>
        <w:docPartGallery w:val="Page Numbers (Bottom of Page)"/>
        <w:docPartUnique/>
      </w:docPartObj>
    </w:sdtPr>
    <w:sdtEndPr>
      <w:rPr>
        <w:noProof/>
      </w:rPr>
    </w:sdtEndPr>
    <w:sdtContent>
      <w:p w14:paraId="3A86E54E" w14:textId="25D77EF5" w:rsidR="006D172B" w:rsidRDefault="006D172B">
        <w:pPr>
          <w:pStyle w:val="Footer"/>
          <w:jc w:val="center"/>
        </w:pPr>
        <w:r>
          <w:fldChar w:fldCharType="begin"/>
        </w:r>
        <w:r>
          <w:instrText xml:space="preserve"> PAGE   \* MERGEFORMAT </w:instrText>
        </w:r>
        <w:r>
          <w:fldChar w:fldCharType="separate"/>
        </w:r>
        <w:r w:rsidR="005B0CE6">
          <w:rPr>
            <w:noProof/>
          </w:rPr>
          <w:t>1</w:t>
        </w:r>
        <w:r>
          <w:rPr>
            <w:noProof/>
          </w:rPr>
          <w:fldChar w:fldCharType="end"/>
        </w:r>
      </w:p>
    </w:sdtContent>
  </w:sdt>
  <w:p w14:paraId="39C070D1" w14:textId="77777777" w:rsidR="006D172B" w:rsidRDefault="006D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11ABD" w14:textId="77777777" w:rsidR="00300130" w:rsidRDefault="00300130" w:rsidP="006D172B">
      <w:pPr>
        <w:spacing w:after="0" w:line="240" w:lineRule="auto"/>
      </w:pPr>
      <w:r>
        <w:separator/>
      </w:r>
    </w:p>
  </w:footnote>
  <w:footnote w:type="continuationSeparator" w:id="0">
    <w:p w14:paraId="15B11F33" w14:textId="77777777" w:rsidR="00300130" w:rsidRDefault="00300130" w:rsidP="006D1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B7152"/>
    <w:multiLevelType w:val="hybridMultilevel"/>
    <w:tmpl w:val="86FE4846"/>
    <w:lvl w:ilvl="0" w:tplc="4532E3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86A56"/>
    <w:multiLevelType w:val="hybridMultilevel"/>
    <w:tmpl w:val="62581F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3F3946"/>
    <w:multiLevelType w:val="hybridMultilevel"/>
    <w:tmpl w:val="62CEF1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12A707C"/>
    <w:multiLevelType w:val="hybridMultilevel"/>
    <w:tmpl w:val="03A05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AA5C56"/>
    <w:multiLevelType w:val="hybridMultilevel"/>
    <w:tmpl w:val="5248092E"/>
    <w:lvl w:ilvl="0" w:tplc="04090001">
      <w:start w:val="1"/>
      <w:numFmt w:val="bullet"/>
      <w:lvlText w:val=""/>
      <w:lvlJc w:val="left"/>
      <w:pPr>
        <w:tabs>
          <w:tab w:val="num" w:pos="2228"/>
        </w:tabs>
        <w:ind w:left="2228" w:hanging="360"/>
      </w:pPr>
      <w:rPr>
        <w:rFonts w:ascii="Symbol" w:hAnsi="Symbol"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5" w15:restartNumberingAfterBreak="0">
    <w:nsid w:val="44C4614E"/>
    <w:multiLevelType w:val="hybridMultilevel"/>
    <w:tmpl w:val="CA3A9D24"/>
    <w:lvl w:ilvl="0" w:tplc="419673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3D1182"/>
    <w:multiLevelType w:val="hybridMultilevel"/>
    <w:tmpl w:val="A75AB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46D7978"/>
    <w:multiLevelType w:val="hybridMultilevel"/>
    <w:tmpl w:val="E4AAD4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4A94E67"/>
    <w:multiLevelType w:val="hybridMultilevel"/>
    <w:tmpl w:val="A96C1F66"/>
    <w:lvl w:ilvl="0" w:tplc="C69E37D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F2F00E4"/>
    <w:multiLevelType w:val="hybridMultilevel"/>
    <w:tmpl w:val="BB9C07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3"/>
  </w:num>
  <w:num w:numId="5">
    <w:abstractNumId w:val="7"/>
  </w:num>
  <w:num w:numId="6">
    <w:abstractNumId w:val="5"/>
  </w:num>
  <w:num w:numId="7">
    <w:abstractNumId w:val="0"/>
  </w:num>
  <w:num w:numId="8">
    <w:abstractNumId w:val="6"/>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34"/>
    <w:rsid w:val="0001749C"/>
    <w:rsid w:val="00056AF8"/>
    <w:rsid w:val="000A5F42"/>
    <w:rsid w:val="000D5572"/>
    <w:rsid w:val="000F4F1B"/>
    <w:rsid w:val="001045B0"/>
    <w:rsid w:val="00104636"/>
    <w:rsid w:val="0010531D"/>
    <w:rsid w:val="001115D6"/>
    <w:rsid w:val="001560BA"/>
    <w:rsid w:val="00187FD8"/>
    <w:rsid w:val="00190407"/>
    <w:rsid w:val="001939F3"/>
    <w:rsid w:val="001B3997"/>
    <w:rsid w:val="002013B2"/>
    <w:rsid w:val="00204FD9"/>
    <w:rsid w:val="002128F3"/>
    <w:rsid w:val="00241277"/>
    <w:rsid w:val="0028580C"/>
    <w:rsid w:val="002A7224"/>
    <w:rsid w:val="002B5FDD"/>
    <w:rsid w:val="002B6209"/>
    <w:rsid w:val="002F2476"/>
    <w:rsid w:val="00300130"/>
    <w:rsid w:val="003154D3"/>
    <w:rsid w:val="00322B8F"/>
    <w:rsid w:val="00335C27"/>
    <w:rsid w:val="0037162A"/>
    <w:rsid w:val="00390E96"/>
    <w:rsid w:val="003B1BB1"/>
    <w:rsid w:val="003C4236"/>
    <w:rsid w:val="003D45B8"/>
    <w:rsid w:val="003E109A"/>
    <w:rsid w:val="003F54E5"/>
    <w:rsid w:val="00410D40"/>
    <w:rsid w:val="00427B5E"/>
    <w:rsid w:val="00440440"/>
    <w:rsid w:val="00441981"/>
    <w:rsid w:val="004572B7"/>
    <w:rsid w:val="00460FD9"/>
    <w:rsid w:val="00465CA3"/>
    <w:rsid w:val="00472072"/>
    <w:rsid w:val="00477A5F"/>
    <w:rsid w:val="004815B5"/>
    <w:rsid w:val="0048225F"/>
    <w:rsid w:val="00482EF1"/>
    <w:rsid w:val="004A79E9"/>
    <w:rsid w:val="004C0B24"/>
    <w:rsid w:val="004D36DB"/>
    <w:rsid w:val="004F102D"/>
    <w:rsid w:val="00520AE6"/>
    <w:rsid w:val="0055092B"/>
    <w:rsid w:val="0056102E"/>
    <w:rsid w:val="0056711A"/>
    <w:rsid w:val="00574FD2"/>
    <w:rsid w:val="005750E0"/>
    <w:rsid w:val="00582162"/>
    <w:rsid w:val="005B0CE6"/>
    <w:rsid w:val="005C0F39"/>
    <w:rsid w:val="00624A9E"/>
    <w:rsid w:val="00643E41"/>
    <w:rsid w:val="00693C24"/>
    <w:rsid w:val="006B54EE"/>
    <w:rsid w:val="006D172B"/>
    <w:rsid w:val="006E3BD8"/>
    <w:rsid w:val="0074681C"/>
    <w:rsid w:val="00753E42"/>
    <w:rsid w:val="00753F39"/>
    <w:rsid w:val="00780F34"/>
    <w:rsid w:val="00784771"/>
    <w:rsid w:val="007A1925"/>
    <w:rsid w:val="007C0656"/>
    <w:rsid w:val="007D0489"/>
    <w:rsid w:val="007D2AC5"/>
    <w:rsid w:val="007D57BA"/>
    <w:rsid w:val="007D7283"/>
    <w:rsid w:val="007E3725"/>
    <w:rsid w:val="007F23AF"/>
    <w:rsid w:val="007F31C9"/>
    <w:rsid w:val="007F595F"/>
    <w:rsid w:val="0081712A"/>
    <w:rsid w:val="008B0737"/>
    <w:rsid w:val="008B12CD"/>
    <w:rsid w:val="008B33E5"/>
    <w:rsid w:val="008B3E9B"/>
    <w:rsid w:val="008D18DD"/>
    <w:rsid w:val="00951723"/>
    <w:rsid w:val="009A19EC"/>
    <w:rsid w:val="009E441E"/>
    <w:rsid w:val="009F0D30"/>
    <w:rsid w:val="009F72F7"/>
    <w:rsid w:val="00A25296"/>
    <w:rsid w:val="00A464D2"/>
    <w:rsid w:val="00A765DA"/>
    <w:rsid w:val="00A97D44"/>
    <w:rsid w:val="00AC1352"/>
    <w:rsid w:val="00B122E6"/>
    <w:rsid w:val="00B55C3D"/>
    <w:rsid w:val="00B615F1"/>
    <w:rsid w:val="00B74C98"/>
    <w:rsid w:val="00B81808"/>
    <w:rsid w:val="00B96A3D"/>
    <w:rsid w:val="00B97BF9"/>
    <w:rsid w:val="00BB68A0"/>
    <w:rsid w:val="00BC2965"/>
    <w:rsid w:val="00BE1CE3"/>
    <w:rsid w:val="00C02D54"/>
    <w:rsid w:val="00C03E68"/>
    <w:rsid w:val="00C13130"/>
    <w:rsid w:val="00C16007"/>
    <w:rsid w:val="00C23ADF"/>
    <w:rsid w:val="00C37222"/>
    <w:rsid w:val="00C417FE"/>
    <w:rsid w:val="00C62D8A"/>
    <w:rsid w:val="00CA7167"/>
    <w:rsid w:val="00CB743C"/>
    <w:rsid w:val="00CD4E56"/>
    <w:rsid w:val="00CE06FE"/>
    <w:rsid w:val="00CE2A20"/>
    <w:rsid w:val="00CF698E"/>
    <w:rsid w:val="00D0536A"/>
    <w:rsid w:val="00D11D83"/>
    <w:rsid w:val="00D126BE"/>
    <w:rsid w:val="00D20723"/>
    <w:rsid w:val="00D20A3C"/>
    <w:rsid w:val="00D243A1"/>
    <w:rsid w:val="00D327C6"/>
    <w:rsid w:val="00D3353A"/>
    <w:rsid w:val="00D33852"/>
    <w:rsid w:val="00D42B8E"/>
    <w:rsid w:val="00D52118"/>
    <w:rsid w:val="00D57E85"/>
    <w:rsid w:val="00DA6208"/>
    <w:rsid w:val="00DB6A06"/>
    <w:rsid w:val="00E01A8A"/>
    <w:rsid w:val="00E57257"/>
    <w:rsid w:val="00E717E0"/>
    <w:rsid w:val="00E93D12"/>
    <w:rsid w:val="00ED3B1F"/>
    <w:rsid w:val="00EE01FA"/>
    <w:rsid w:val="00EE1F5C"/>
    <w:rsid w:val="00EE2AE6"/>
    <w:rsid w:val="00F0339B"/>
    <w:rsid w:val="00F107FE"/>
    <w:rsid w:val="00F1496C"/>
    <w:rsid w:val="00F15E5C"/>
    <w:rsid w:val="00F56F6F"/>
    <w:rsid w:val="00F62811"/>
    <w:rsid w:val="00F629A2"/>
    <w:rsid w:val="00F63155"/>
    <w:rsid w:val="00F85BBE"/>
    <w:rsid w:val="00FA2C89"/>
    <w:rsid w:val="00FA5711"/>
    <w:rsid w:val="00FD195F"/>
    <w:rsid w:val="00FD5907"/>
    <w:rsid w:val="00FD77E4"/>
    <w:rsid w:val="00FF7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26B5BB"/>
  <w15:docId w15:val="{345DA879-127F-4413-B846-6AA487C5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F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4D3"/>
    <w:pPr>
      <w:ind w:left="720"/>
      <w:contextualSpacing/>
    </w:pPr>
  </w:style>
  <w:style w:type="paragraph" w:styleId="Header">
    <w:name w:val="header"/>
    <w:basedOn w:val="Normal"/>
    <w:link w:val="HeaderChar"/>
    <w:uiPriority w:val="99"/>
    <w:unhideWhenUsed/>
    <w:rsid w:val="006D1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72B"/>
    <w:rPr>
      <w:rFonts w:ascii="Calibri" w:eastAsia="Calibri" w:hAnsi="Calibri" w:cs="Times New Roman"/>
    </w:rPr>
  </w:style>
  <w:style w:type="paragraph" w:styleId="Footer">
    <w:name w:val="footer"/>
    <w:basedOn w:val="Normal"/>
    <w:link w:val="FooterChar"/>
    <w:uiPriority w:val="99"/>
    <w:unhideWhenUsed/>
    <w:rsid w:val="006D1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7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19783">
      <w:bodyDiv w:val="1"/>
      <w:marLeft w:val="0"/>
      <w:marRight w:val="0"/>
      <w:marTop w:val="0"/>
      <w:marBottom w:val="0"/>
      <w:divBdr>
        <w:top w:val="none" w:sz="0" w:space="0" w:color="auto"/>
        <w:left w:val="none" w:sz="0" w:space="0" w:color="auto"/>
        <w:bottom w:val="none" w:sz="0" w:space="0" w:color="auto"/>
        <w:right w:val="none" w:sz="0" w:space="0" w:color="auto"/>
      </w:divBdr>
    </w:div>
    <w:div w:id="697899151">
      <w:bodyDiv w:val="1"/>
      <w:marLeft w:val="0"/>
      <w:marRight w:val="0"/>
      <w:marTop w:val="0"/>
      <w:marBottom w:val="0"/>
      <w:divBdr>
        <w:top w:val="none" w:sz="0" w:space="0" w:color="auto"/>
        <w:left w:val="none" w:sz="0" w:space="0" w:color="auto"/>
        <w:bottom w:val="none" w:sz="0" w:space="0" w:color="auto"/>
        <w:right w:val="none" w:sz="0" w:space="0" w:color="auto"/>
      </w:divBdr>
    </w:div>
    <w:div w:id="842554641">
      <w:bodyDiv w:val="1"/>
      <w:marLeft w:val="0"/>
      <w:marRight w:val="0"/>
      <w:marTop w:val="0"/>
      <w:marBottom w:val="0"/>
      <w:divBdr>
        <w:top w:val="none" w:sz="0" w:space="0" w:color="auto"/>
        <w:left w:val="none" w:sz="0" w:space="0" w:color="auto"/>
        <w:bottom w:val="none" w:sz="0" w:space="0" w:color="auto"/>
        <w:right w:val="none" w:sz="0" w:space="0" w:color="auto"/>
      </w:divBdr>
    </w:div>
    <w:div w:id="12178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561E2-10BC-42E8-8ADB-A1B889B9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1251</Words>
  <Characters>7135</Characters>
  <Application>Microsoft Office Word</Application>
  <DocSecurity>0</DocSecurity>
  <Lines>59</Lines>
  <Paragraphs>16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http://www.itfriend.org</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Đặng Đức Hoàn</cp:lastModifiedBy>
  <cp:revision>26</cp:revision>
  <cp:lastPrinted>2023-10-04T01:38:00Z</cp:lastPrinted>
  <dcterms:created xsi:type="dcterms:W3CDTF">2024-04-12T03:03:00Z</dcterms:created>
  <dcterms:modified xsi:type="dcterms:W3CDTF">2026-04-21T15:40:00Z</dcterms:modified>
</cp:coreProperties>
</file>