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2"/>
        <w:gridCol w:w="3353"/>
        <w:gridCol w:w="2563"/>
        <w:gridCol w:w="2399"/>
        <w:gridCol w:w="662"/>
      </w:tblGrid>
      <w:tr w:rsidR="00275465"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TT</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275465">
            <w:pPr>
              <w:spacing w:after="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Tên bài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275465">
            <w:pPr>
              <w:spacing w:after="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Tác giả</w:t>
            </w:r>
          </w:p>
          <w:p w:rsidR="00275465" w:rsidRPr="00E407FF" w:rsidRDefault="00275465" w:rsidP="00275465">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 </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275465">
            <w:pPr>
              <w:spacing w:after="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Nơi công bố</w:t>
            </w:r>
          </w:p>
          <w:p w:rsidR="00275465" w:rsidRPr="00E407FF" w:rsidRDefault="00275465" w:rsidP="00275465">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(Tên tạp chí/nxb đã đăng công trình)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87244F">
            <w:pPr>
              <w:spacing w:after="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Năm công bố</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mức độ thoái hoá đất kỳ đầu tình Thái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Quốc Hưng , ThS Vũ Thị Xuân 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PTNT 7/2016, tr. 26-34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sản xuất phân hữu cơ sinh học từ hỗn hợp phân gà và phế liệu sợi bông theo phương pháp bán hảo khí cải tiến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Nguyên Hải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ảnh hưởng của ô nhiễm kim loại nặng (Cu, Pb, Zn) do hoạt động công nghiệp đến tính chất đất nông nghiệp khu vực ven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Sử dụng vi sinh vật cải thiện khả năng của thực vật trong xử lý đất ô nhiễm chì, đồng, kẽm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Phan Quốc Hưng, GS.TS. Nguyễn Hữu Thành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tháng 10/2016, trang 134-140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Tình hình quản lý sử dụng đất nông lâm trường ở Lào Cai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Cao Việt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sử dụng đất bãi bồi ven sông Hồng 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 xml:space="preserve">ThS Hoàng Thị </w:t>
            </w:r>
            <w:proofErr w:type="gramStart"/>
            <w:r w:rsidRPr="00E407FF">
              <w:rPr>
                <w:rFonts w:ascii="Times New Roman" w:eastAsia="Times New Roman" w:hAnsi="Times New Roman" w:cs="Times New Roman"/>
                <w:color w:val="333333"/>
                <w:sz w:val="24"/>
                <w:szCs w:val="24"/>
              </w:rPr>
              <w:t>Hương ,</w:t>
            </w:r>
            <w:proofErr w:type="gramEnd"/>
            <w:r w:rsidRPr="00E407FF">
              <w:rPr>
                <w:rFonts w:ascii="Times New Roman" w:eastAsia="Times New Roman" w:hAnsi="Times New Roman" w:cs="Times New Roman"/>
                <w:color w:val="333333"/>
                <w:sz w:val="24"/>
                <w:szCs w:val="24"/>
              </w:rPr>
              <w:t xml:space="preserve"> PGS.TS. Cao Việt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xói mòn đất do mưa ở tỉnh Bắc Kạn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GS.TS. Nguyễn Hữu Thành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 số 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chất lượng nhóm đất phù sa ở xã Tân Lễ, huyện Hưng Hà, tỉnh Thái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Luyện Hữu Cử</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tính chất và mức độ ô nhiễm đất nông nghiệp thuộc lưu vực sông Nhuệ tại huyện Duy Tiên,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 số 11, tập 14, trang 1741-1752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công nghệ viễn thám và hệ thống thông tin địa lí nghiên cứu thay đổi nhiệt độ bề mặt 12 quận nội thành, thành phố Hà Nội giai đoạn 2005 - 2015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Đức Thuận, TS. Phạm Văn Vân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Nông nghiệp Việt Nam, số 8, tr. 1219-1230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 xml:space="preserve">Đánh giá công tác bồi thường, hỗ trợ và tái định cư khi thu hồi đất để thực hiện dự án đường Tl287 </w:t>
            </w:r>
            <w:r w:rsidRPr="00E407FF">
              <w:rPr>
                <w:rFonts w:ascii="Times New Roman" w:eastAsia="Times New Roman" w:hAnsi="Times New Roman" w:cs="Times New Roman"/>
                <w:color w:val="333333"/>
                <w:sz w:val="24"/>
                <w:szCs w:val="24"/>
              </w:rPr>
              <w:lastRenderedPageBreak/>
              <w:t>đoạn qua địa bàn huyện Tiên Du,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lastRenderedPageBreak/>
              <w:t>TS. Phạm Văn Vân, PGS.TS. Đỗ Thị Tám, TS. Nguyễn Thị Thu Hiền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hệ thống thông tin địa lý để xây dựng cơ sở dữ liệu chất lượng đất nông nghiệp trên địa bàn huyện Hạ Hòa, 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Văn Vân, ThS Nguyễn Đức Thuận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công nghệ WEBGIS xây dựng hệ thống cung cấp thông tin giá đất thị trấn Phùng, huyện Đan Phượng,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chỉ số NDVI để xác định diện tích đất trồng lúa tại huyện Vụ Bản, tỉnh Nam Định năm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Đức Thuận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viễn thám và GIS đánh giá biến động thảm phủ rừng giai đoạn 2010-2015 huyện Hương Khê, tỉnh Hà Tĩnh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Xây dựng bản đồ đơn vị đất đai và đánh giá thích hợp đất sản xuất nông nghiệp khu vực ven đô thành phố Hà Tĩnh(Lượt xem: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 tập 14, số 3:409-421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Simulating yield response of maize to climate change with Aquacrop model for improved land use planning in Northwest Vietnam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Lê Thị Giang, TS. Nguyễn Đình Công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 số 10,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khả năng ứng dụng mô hình hồi quy logistic đa thức để thành lập bản đồ đất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KS. Đoàn Thanh Thủy, 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Nông nghiệp Việt Nam, số 4, tr.629-634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GIS và Viễn thám trong giám sát biến động diện tích rừng huyện Cao Phong, tỉnh Hòa Bình giai đoạn 2005-2015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công nghệ Lâm nghiệp, số 4,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công tác đấu giá quyền sử dụng đất trên địa bàn thành phố Uông Bí, tỉnh Quản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Phạm Văn Vân</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Vũ Thị Thu 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khả năng ứng dụng mô hình hồi quy logistic đa thức để thành lập bản đồ đất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Đoàn Thanh Thủy</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nông nghiệp Việt Nam số 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Sự biến động của các hợp chất Nitơ hữu cơ trong quá trình ủ phân hữu cơ với sự có mặt của trùn quế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Nguyễn Thu Hà, ThS Nguyễn Văn Thao, ThS Nguyễn Thị Lan Anh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Bước đầu nghiên cứu bón phân đạm cho cỏ voi lai VA06 trên đất xám bạc màu Vĩnh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Nguyễn Như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 số 48,tr.46-48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Ảnh hưởng của các mức đạm, lân, kali đến cây cà chua trồng trên giá thể hữu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Văn Thao, TS. Nguyễn Thu Hà, PGS.TS. Đỗ Nguyên Hải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Nông nghiệp Việt Nam tập 14,số 8 năm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Ảnh hưởng của phân bó chứa Ca, S, B đến sinh trưởng và năng suất cây Hồ Tiêu trên đất xám tại Phú Giáo, Bình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Văn Thao, PGS.TS. Đỗ Nguyên Hải, TS. Nguyễn Thu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 số 18 năm 2016, trang 112-118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của các dạng phân ure khác nhau tới cây su hào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Nguyễn Thu Hà, ThS Nguyễn Thị Lan Anh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Hiệu lực trực tiếp của phân vô cơ đa lượng đối với cây ngô trên đất đỏ vàng tại Sơn 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Nguyễn Như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&amp; Phát triển nông thôn, số 17 năm 2016, trang 53-57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Hiệu lực của phân lân và kali trên đất đỏ vàng tại tỉnh Sơn 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Nguyễn Như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&amp; Phát triển nông thôn, số 18 năm 2016, trang 53-57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thảo luận về hiện trạng rèn luyện thể dục thể thao của sinh viên miền Bắc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Ngô Thị Hà(đồng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Giáo dục Phương Đông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chuyển nhượng quyền sử dụng đất ở của hộ gia đình, cá nhân trên địa bàn huyện Nho Quan, tỉnh Ninh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và Công nghệ ĐH Thái Nguyên,Số 03/1, Tập 148, Tr. 161 - 166.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giải quyết khiếu nại, tranh chấp đất đai tại huyện Yên Mỹ,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học đất số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Nâng cao hiệu quả công tác tiếp công dân, giải quyết khiếu nại, tố cáo, tranh chấp đất đai.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Tài nguyên và Môi trường, số 21-227, tr. 16-18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33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tích tụ đất nông nghiệp trên địa bàn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 số 47-2016, tr 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Tăng cường quản lý, sử dụng đất đai tại các nông, lâm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KS. Vũ Thanh Biển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 xml:space="preserve">Tạp </w:t>
            </w:r>
            <w:proofErr w:type="gramStart"/>
            <w:r w:rsidRPr="00E407FF">
              <w:rPr>
                <w:rFonts w:ascii="Times New Roman" w:eastAsia="Times New Roman" w:hAnsi="Times New Roman" w:cs="Times New Roman"/>
                <w:color w:val="333333"/>
                <w:sz w:val="24"/>
                <w:szCs w:val="24"/>
              </w:rPr>
              <w:t>chí ,</w:t>
            </w:r>
            <w:proofErr w:type="gramEnd"/>
            <w:r w:rsidRPr="00E407FF">
              <w:rPr>
                <w:rFonts w:ascii="Times New Roman" w:eastAsia="Times New Roman" w:hAnsi="Times New Roman" w:cs="Times New Roman"/>
                <w:color w:val="333333"/>
                <w:sz w:val="24"/>
                <w:szCs w:val="24"/>
              </w:rPr>
              <w:t xml:space="preserve"> Tài nguyên và Môi trường, 5/235 tháng 3. Trang. 11-13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công tác đấu giá quyền sử dụng đất tại huyện Giao Thủy tỉnh Nam Định giai đoạn 2011 –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chuyển nhượng quyền sử dụng đất trên địa bàn huyện Phổ Yên, tỉnh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Nông nghiệp Việt Nam, tập 14, số 6, tr. 900-906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Tác động của công tác tạo quỹ đất đến phát triển kinh tế-xã hội thành phố Cẩm Phả, tỉnh Quảng Ninh giai đoạn 2010-2015.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 Số 21/2016 (135-142)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thực trạng phát triển quỹ đất tại thành phố Yên Bái - tỉnh Yên Bái.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 Số 19/2016 (10-27)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Xây dựng cơ sở dữ liệu quản lý chất lượng đất nông nghiệp huyện Lập Thạch tỉnh Vĩnh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 Số 15/2016 (11-28)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hoạt động của Trung tâm Phát triển Quỹ đất và Cụm công nghiệp huyện Yên Dũng,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Quản lý, sử dụng đất nông, lâm trường dựa vào cộng đồng trên địa bàn tỉnh Hòa Bình – Nghiên cứu tại công ty TNHH MTV Lâm nghiệp – Hòa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Một số yếu ảnh hưởng đến công tác phát triển quỹ đất thành phố Cao Bằng, tỉnh Cao Bằng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Tạp chí Khoa học đất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công tác giải quyết khiếu nại, khiếu kiện về bồi thường, hỗ trợ tái định cư tại thành phố Bắc Giang,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44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thực trạng và đề xuất giải pháp nâng cao hiệu quả công tác giao đất, cho thuê đất đối với tổ chức trên địa bàn thành phố Bắc Giang,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và một số giải pháp tăng cường quản lý và sử dụng đất nông lâm trường trên địa bàn tỉnh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Thị Thu Hương(đồng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Công tác quản lý sử dụng đất của các tổ chức kinh tế: Nghiên cứu trường hợp huyện Quế Võ,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 số 21, tr. 18 - 23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Quy định mới về đăng ký thế chấp quyền sử dụng đất, tài sản gắn liền với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ảnh hưởng của việc thu hồi đất nông nghiệp xây dựng khu trung tâm hành chính tỉnh Cao Bằng đến sinh kế của người dân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và giải pháp nâng cao hiệu quả công tác chuyển quyền sử dụng đất đối với hộ gia đình cá nhân trên địa bàn thành phố Bắc Ninh,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Thị Thu Hương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công nghệ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Về vai trò của giới trong chuỗi giá trị ngô tại xã Mường Thải, Sơn 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Khắc Việt Ba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Kinh tế và dự báo Số 4/2016 (51-53)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thực hiện các tiêu chí xây dựng nông thôn mới trên địa bàn huyện Phú Xuyên,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 Số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công tác bồi thường, giải phóng mặt bằng thực hiện dự án Khu đô thị Phú Mỹ, thành phố Quảng Ngãi, tỉnh Quảng Ngãi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 Số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và ảnh hưởng của công tác dồn điền đổi thửa đến quy hoạch sử dụng đất trên địa bàn huyện Duy Tiên,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Đỗ Văn Nhạ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 số 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54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thực trạng sử dụng đất nông nghiệp theo hướng hàng hoá trên địa bàn huyện Duy Tiên,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phát triển tập 14 số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thực hiện các tiêu chí xây dựng nông thôn mới tại huyện Thường Xuân,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 số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thực hiện quy hoạch xây dựng nông thôn mới tại huyện Thọ Xuân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Tính chất một số đất chính của huyện Hatxaifong, thủ đô Viêng Chăn, cộng hòa dân chủ nhân dân Lào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Nguyễn Quang Học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&amp; Phát triển nông thôn, số 24 năm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thực hiện chính sách đất đai tại huyện Vân Đồn,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và ảnh hưởng của công tác dồn điền đổi thửa đến sử dụng đất nông nghiệp trên địa bàn huyện Thanh Oai,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và hiệu quả sử dụng đất sản xuất nông nghiệp huyện Ý Yên,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Khắc Việt Ba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sử dụng đất nông nghiệp trên địa bàn Ân Thi,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công tác dồn điền đổi thửa và ảnh hưởng của nó đến sản xuất nông nghiệp của hộ nông dân ở huyện Đô Lương, tỉnh Nghệ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Khắc Việt Ba</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của một số mô hình sử dụng đất sản xuất nông nghiệp hàng hoá trên địa bàn huyện Lương Tài,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Đỗ Văn Nhạ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học và phát triển, số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 xml:space="preserve">Thực trạng và vai trò của công tác dồn điền đổi thửa với quy hoạch </w:t>
            </w:r>
            <w:r w:rsidRPr="00E407FF">
              <w:rPr>
                <w:rFonts w:ascii="Times New Roman" w:eastAsia="Times New Roman" w:hAnsi="Times New Roman" w:cs="Times New Roman"/>
                <w:color w:val="333333"/>
                <w:sz w:val="24"/>
                <w:szCs w:val="24"/>
              </w:rPr>
              <w:lastRenderedPageBreak/>
              <w:t>sử dụng đất trên địa bàn huyện Duy Tiên,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lastRenderedPageBreak/>
              <w:t>TS. Đỗ Văn Nhạ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65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công tác bồi thường, hỗ trợ và tái định cư khi thu hồi đất để thực hiện dự án đường Tl287 đoạn qua địa bàn huyện Tiên Du,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 số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thực hiện các tiêu chí xây dựng nông thôn mới trên địa bàn huyện Phú Xuyên,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 số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thực hiện các tiêu chí xây dựng nông thôn mới tại huyện Thường Xuân,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công tác bồi thường, giải phóng mặt bằng thực hiện dự án Khu đô thị Phú Mỹ, thành phố Quảng Ngãi, tỉnh Quảng Ngãi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 số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thực hiện chính sách đất đai tại huyện Vân Đồn,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 số 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ảnh hưởng của quy hoạch sử dụng đất đến giá đất tị dự án khu đô thị Bắc Sông Cấm, thành phố Hải Phòng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 số 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viễn thám và kiến thức bản địa đánh giá biến động lớp phủ tại thượng nguồn lưu vực Sông Mã, Tây Bắc,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Ngô Thanh Sơn, ThS Nguyễn Đức Lộc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Mô hình toán về lan truyền ẩm và năng suất cà chua do tưới nhỏ giọt trên đất phù sa sông Hồng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Ngô Thị Dung, PGS.TS. Nguyễn Văn Dung, PGS.TS. Hoàng Thái Đại, Lê Đức Vĩnh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 số 48, tr.29-35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kinh tế của mô hình sản xuất nông nghiệp theo hướng bền vững tại xã Bình Dương, huyện Vĩnh Tường, tỉnh Vĩnh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Hoàng Thái Đại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Kinh tế sinh thái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74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Một số kết quả ban đầu về hiệu quả kinh tế và sinh thái của cơ cấu cây trồng theo hướng nông nghiệp bền vững tại huyện Vĩnh Tường, tỉnh Vĩnh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Hoàng Thái Đại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Kinh tế sinh thái số 51, năm 2016 Trang 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ứng dụng phương pháp đo GPS động xử lý sau thành lập lưới khống chế địa chính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Đức Lộc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Số 4 (03/2016), trang 48-54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công tác dồn điền đổi thửa và ảnh hưởng của nó đến sản xuất nông nghiệp của hộ nông dân huyện Khoái Châu,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Nguyễn Khắc Thời, ThS Nguyễn Khắc Việt Ba</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và định hướng sử dụng đất nông nghiệp trong điều kiện biến đổi khí hậu trên địa bàn huyện Giao Thủy,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10/2016, tr.64-70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A pplying logistic regression model to analyze the relationship between land use change and natural – social factors: A case study in Tien Yen district, Quang Ninh 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Nguyễn Thị Thu Hiền, ThS Nguyễn Khắc Việt Ba</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 Nông nghiệp Việt Nam Tập 14, số 10: 1530 - 1539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công nghệ GPS xây dựng lưới khống chế địa chính phục vụ công tác xây dựng bản đồ địa chính tại xã Đan Hội, huyện Lục Nam,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ThS Nguyễn Đức Lộc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Trường Đại học Tây Bắc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tác động của đô thị hóa đến sinh kế của người dân bị thu hồi đất sản xuất nông nghiệp trên địa bàn huyện Đan Phượng,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A262D5"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sử dụng đất sản xuất nông nghiệp huyện Đoan Hùng,tỉnh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Phan Văn Khuê, Nguyễn Văn Dung, Nguyễn Xuân Thành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 số 47, trang 84-89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2016</w:t>
            </w:r>
          </w:p>
        </w:tc>
      </w:tr>
    </w:tbl>
    <w:p w:rsidR="00ED51BC" w:rsidRPr="00E407FF" w:rsidRDefault="00A262D5">
      <w:pPr>
        <w:rPr>
          <w:rFonts w:ascii="Times New Roman" w:hAnsi="Times New Roman" w:cs="Times New Roman"/>
          <w:sz w:val="24"/>
          <w:szCs w:val="24"/>
        </w:rPr>
      </w:pPr>
      <w:bookmarkStart w:id="0" w:name="_GoBack"/>
      <w:bookmarkEnd w:id="0"/>
    </w:p>
    <w:sectPr w:rsidR="00ED51BC" w:rsidRPr="00E4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5"/>
    <w:rsid w:val="00175E17"/>
    <w:rsid w:val="00275465"/>
    <w:rsid w:val="0087244F"/>
    <w:rsid w:val="00A262D5"/>
    <w:rsid w:val="00A539EA"/>
    <w:rsid w:val="00DB7968"/>
    <w:rsid w:val="00E4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21CF"/>
  <w15:chartTrackingRefBased/>
  <w15:docId w15:val="{7CCA754E-7C2F-405F-9782-10F2584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5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465"/>
    <w:rPr>
      <w:rFonts w:ascii="Times New Roman" w:eastAsia="Times New Roman" w:hAnsi="Times New Roman" w:cs="Times New Roman"/>
      <w:b/>
      <w:bCs/>
      <w:sz w:val="36"/>
      <w:szCs w:val="36"/>
    </w:rPr>
  </w:style>
  <w:style w:type="paragraph" w:customStyle="1" w:styleId="msonormal0">
    <w:name w:val="msonormal"/>
    <w:basedOn w:val="Normal"/>
    <w:rsid w:val="002754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2754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465"/>
    <w:rPr>
      <w:b/>
      <w:bCs/>
    </w:rPr>
  </w:style>
  <w:style w:type="character" w:styleId="Emphasis">
    <w:name w:val="Emphasis"/>
    <w:basedOn w:val="DefaultParagraphFont"/>
    <w:uiPriority w:val="20"/>
    <w:qFormat/>
    <w:rsid w:val="00275465"/>
    <w:rPr>
      <w:i/>
      <w:iCs/>
    </w:rPr>
  </w:style>
  <w:style w:type="character" w:styleId="Hyperlink">
    <w:name w:val="Hyperlink"/>
    <w:basedOn w:val="DefaultParagraphFont"/>
    <w:uiPriority w:val="99"/>
    <w:semiHidden/>
    <w:unhideWhenUsed/>
    <w:rsid w:val="00275465"/>
    <w:rPr>
      <w:color w:val="0000FF"/>
      <w:u w:val="single"/>
    </w:rPr>
  </w:style>
  <w:style w:type="character" w:styleId="FollowedHyperlink">
    <w:name w:val="FollowedHyperlink"/>
    <w:basedOn w:val="DefaultParagraphFont"/>
    <w:uiPriority w:val="99"/>
    <w:semiHidden/>
    <w:unhideWhenUsed/>
    <w:rsid w:val="00275465"/>
    <w:rPr>
      <w:color w:val="800080"/>
      <w:u w:val="single"/>
    </w:rPr>
  </w:style>
  <w:style w:type="character" w:customStyle="1" w:styleId="fontstyle01">
    <w:name w:val="fontstyle01"/>
    <w:basedOn w:val="DefaultParagraphFont"/>
    <w:rsid w:val="0087244F"/>
    <w:rPr>
      <w:rFonts w:ascii="Arial" w:hAnsi="Arial" w:cs="Arial" w:hint="default"/>
      <w:b w:val="0"/>
      <w:bCs w:val="0"/>
      <w:i w:val="0"/>
      <w:iCs w:val="0"/>
      <w:color w:val="000000"/>
      <w:sz w:val="18"/>
      <w:szCs w:val="18"/>
    </w:rPr>
  </w:style>
  <w:style w:type="character" w:customStyle="1" w:styleId="NormalWebChar">
    <w:name w:val="Normal (Web) Char"/>
    <w:link w:val="NormalWeb"/>
    <w:uiPriority w:val="99"/>
    <w:rsid w:val="00E407FF"/>
    <w:rPr>
      <w:rFonts w:ascii="Times New Roman" w:eastAsia="Times New Roman" w:hAnsi="Times New Roman" w:cs="Times New Roman"/>
      <w:sz w:val="24"/>
      <w:szCs w:val="24"/>
    </w:rPr>
  </w:style>
  <w:style w:type="paragraph" w:styleId="Header">
    <w:name w:val="header"/>
    <w:basedOn w:val="Normal"/>
    <w:link w:val="HeaderChar"/>
    <w:rsid w:val="00E407FF"/>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407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QLD</dc:creator>
  <cp:keywords/>
  <dc:description/>
  <cp:lastModifiedBy>KHoa QLD</cp:lastModifiedBy>
  <cp:revision>3</cp:revision>
  <dcterms:created xsi:type="dcterms:W3CDTF">2021-01-13T07:44:00Z</dcterms:created>
  <dcterms:modified xsi:type="dcterms:W3CDTF">2021-01-13T08:11:00Z</dcterms:modified>
</cp:coreProperties>
</file>